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429B" w:rsidRPr="0028077A" w:rsidRDefault="0017429B" w:rsidP="0017429B">
      <w:r w:rsidRPr="0028077A">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0.25pt;height:80.25pt" o:ole="" fillcolor="window">
            <v:imagedata r:id="rId9" o:title=""/>
          </v:shape>
          <o:OLEObject Type="Embed" ProgID="Word.Picture.8" ShapeID="_x0000_i1025" DrawAspect="Content" ObjectID="_1630328133" r:id="rId10"/>
        </w:object>
      </w:r>
    </w:p>
    <w:p w:rsidR="0017429B" w:rsidRPr="0028077A" w:rsidRDefault="0017429B" w:rsidP="0017429B">
      <w:pPr>
        <w:pStyle w:val="ShortT"/>
        <w:spacing w:before="240"/>
      </w:pPr>
      <w:r w:rsidRPr="0028077A">
        <w:t>A New Tax System (Goods and Services Tax) Act 1999</w:t>
      </w:r>
    </w:p>
    <w:p w:rsidR="0017429B" w:rsidRPr="0028077A" w:rsidRDefault="0017429B" w:rsidP="0017429B">
      <w:pPr>
        <w:pStyle w:val="CompiledActNo"/>
        <w:spacing w:before="240"/>
      </w:pPr>
      <w:r w:rsidRPr="0028077A">
        <w:t>No.</w:t>
      </w:r>
      <w:r w:rsidR="0028077A">
        <w:t> </w:t>
      </w:r>
      <w:r w:rsidRPr="0028077A">
        <w:t>55, 1999</w:t>
      </w:r>
    </w:p>
    <w:p w:rsidR="0017429B" w:rsidRPr="0028077A" w:rsidRDefault="0017429B" w:rsidP="0017429B">
      <w:pPr>
        <w:spacing w:before="1000"/>
        <w:rPr>
          <w:rFonts w:cs="Arial"/>
          <w:b/>
          <w:sz w:val="32"/>
          <w:szCs w:val="32"/>
        </w:rPr>
      </w:pPr>
      <w:r w:rsidRPr="0028077A">
        <w:rPr>
          <w:rFonts w:cs="Arial"/>
          <w:b/>
          <w:sz w:val="32"/>
          <w:szCs w:val="32"/>
        </w:rPr>
        <w:t>Compilation No.</w:t>
      </w:r>
      <w:r w:rsidR="0028077A">
        <w:rPr>
          <w:rFonts w:cs="Arial"/>
          <w:b/>
          <w:sz w:val="32"/>
          <w:szCs w:val="32"/>
        </w:rPr>
        <w:t> </w:t>
      </w:r>
      <w:r w:rsidRPr="0028077A">
        <w:rPr>
          <w:rFonts w:cs="Arial"/>
          <w:b/>
          <w:sz w:val="32"/>
          <w:szCs w:val="32"/>
        </w:rPr>
        <w:fldChar w:fldCharType="begin"/>
      </w:r>
      <w:r w:rsidRPr="0028077A">
        <w:rPr>
          <w:rFonts w:cs="Arial"/>
          <w:b/>
          <w:sz w:val="32"/>
          <w:szCs w:val="32"/>
        </w:rPr>
        <w:instrText xml:space="preserve"> DOCPROPERTY  CompilationNumber </w:instrText>
      </w:r>
      <w:r w:rsidRPr="0028077A">
        <w:rPr>
          <w:rFonts w:cs="Arial"/>
          <w:b/>
          <w:sz w:val="32"/>
          <w:szCs w:val="32"/>
        </w:rPr>
        <w:fldChar w:fldCharType="separate"/>
      </w:r>
      <w:r w:rsidR="006B465B">
        <w:rPr>
          <w:rFonts w:cs="Arial"/>
          <w:b/>
          <w:sz w:val="32"/>
          <w:szCs w:val="32"/>
        </w:rPr>
        <w:t>79</w:t>
      </w:r>
      <w:r w:rsidRPr="0028077A">
        <w:rPr>
          <w:rFonts w:cs="Arial"/>
          <w:b/>
          <w:sz w:val="32"/>
          <w:szCs w:val="32"/>
        </w:rPr>
        <w:fldChar w:fldCharType="end"/>
      </w:r>
    </w:p>
    <w:p w:rsidR="0017429B" w:rsidRPr="0028077A" w:rsidRDefault="0017429B" w:rsidP="0017429B">
      <w:pPr>
        <w:spacing w:before="480"/>
        <w:rPr>
          <w:rFonts w:cs="Arial"/>
          <w:sz w:val="24"/>
        </w:rPr>
      </w:pPr>
      <w:r w:rsidRPr="0028077A">
        <w:rPr>
          <w:rFonts w:cs="Arial"/>
          <w:b/>
          <w:sz w:val="24"/>
        </w:rPr>
        <w:t>Compilation date:</w:t>
      </w:r>
      <w:r w:rsidRPr="0028077A">
        <w:rPr>
          <w:rFonts w:cs="Arial"/>
          <w:b/>
          <w:sz w:val="24"/>
        </w:rPr>
        <w:tab/>
      </w:r>
      <w:r w:rsidRPr="0028077A">
        <w:rPr>
          <w:rFonts w:cs="Arial"/>
          <w:b/>
          <w:sz w:val="24"/>
        </w:rPr>
        <w:tab/>
      </w:r>
      <w:r w:rsidRPr="0028077A">
        <w:rPr>
          <w:rFonts w:cs="Arial"/>
          <w:b/>
          <w:sz w:val="24"/>
        </w:rPr>
        <w:tab/>
      </w:r>
      <w:r w:rsidRPr="006B465B">
        <w:rPr>
          <w:rFonts w:cs="Arial"/>
          <w:sz w:val="24"/>
        </w:rPr>
        <w:fldChar w:fldCharType="begin"/>
      </w:r>
      <w:r w:rsidRPr="006B465B">
        <w:rPr>
          <w:rFonts w:cs="Arial"/>
          <w:sz w:val="24"/>
        </w:rPr>
        <w:instrText xml:space="preserve"> DOCPROPERTY StartDate \@ "d MMMM yyyy" </w:instrText>
      </w:r>
      <w:r w:rsidRPr="006B465B">
        <w:rPr>
          <w:rFonts w:cs="Arial"/>
          <w:sz w:val="24"/>
        </w:rPr>
        <w:fldChar w:fldCharType="separate"/>
      </w:r>
      <w:r w:rsidR="006B465B">
        <w:rPr>
          <w:rFonts w:cs="Arial"/>
          <w:sz w:val="24"/>
        </w:rPr>
        <w:t>30 August 2019</w:t>
      </w:r>
      <w:r w:rsidRPr="006B465B">
        <w:rPr>
          <w:rFonts w:cs="Arial"/>
          <w:sz w:val="24"/>
        </w:rPr>
        <w:fldChar w:fldCharType="end"/>
      </w:r>
    </w:p>
    <w:p w:rsidR="0017429B" w:rsidRPr="0028077A" w:rsidRDefault="0017429B" w:rsidP="0017429B">
      <w:pPr>
        <w:spacing w:before="240"/>
        <w:rPr>
          <w:rFonts w:cs="Arial"/>
          <w:sz w:val="24"/>
        </w:rPr>
      </w:pPr>
      <w:r w:rsidRPr="0028077A">
        <w:rPr>
          <w:rFonts w:cs="Arial"/>
          <w:b/>
          <w:sz w:val="24"/>
        </w:rPr>
        <w:t>Includes amendments up to:</w:t>
      </w:r>
      <w:r w:rsidRPr="0028077A">
        <w:rPr>
          <w:rFonts w:cs="Arial"/>
          <w:b/>
          <w:sz w:val="24"/>
        </w:rPr>
        <w:tab/>
      </w:r>
      <w:r w:rsidRPr="006B465B">
        <w:rPr>
          <w:rFonts w:cs="Arial"/>
          <w:sz w:val="24"/>
        </w:rPr>
        <w:fldChar w:fldCharType="begin"/>
      </w:r>
      <w:r w:rsidRPr="006B465B">
        <w:rPr>
          <w:rFonts w:cs="Arial"/>
          <w:sz w:val="24"/>
        </w:rPr>
        <w:instrText xml:space="preserve"> DOCPROPERTY IncludesUpTo </w:instrText>
      </w:r>
      <w:r w:rsidRPr="006B465B">
        <w:rPr>
          <w:rFonts w:cs="Arial"/>
          <w:sz w:val="24"/>
        </w:rPr>
        <w:fldChar w:fldCharType="separate"/>
      </w:r>
      <w:r w:rsidR="006B465B">
        <w:rPr>
          <w:rFonts w:cs="Arial"/>
          <w:sz w:val="24"/>
        </w:rPr>
        <w:t>Act No. 59, 2019</w:t>
      </w:r>
      <w:r w:rsidRPr="006B465B">
        <w:rPr>
          <w:rFonts w:cs="Arial"/>
          <w:sz w:val="24"/>
        </w:rPr>
        <w:fldChar w:fldCharType="end"/>
      </w:r>
    </w:p>
    <w:p w:rsidR="0017429B" w:rsidRPr="0028077A" w:rsidRDefault="0017429B" w:rsidP="0017429B">
      <w:pPr>
        <w:spacing w:before="240"/>
        <w:rPr>
          <w:rFonts w:cs="Arial"/>
          <w:b/>
          <w:sz w:val="28"/>
          <w:szCs w:val="28"/>
        </w:rPr>
      </w:pPr>
      <w:r w:rsidRPr="0028077A">
        <w:rPr>
          <w:rFonts w:cs="Arial"/>
          <w:b/>
          <w:sz w:val="24"/>
        </w:rPr>
        <w:t>Registered:</w:t>
      </w:r>
      <w:r w:rsidRPr="0028077A">
        <w:rPr>
          <w:rFonts w:cs="Arial"/>
          <w:b/>
          <w:sz w:val="24"/>
        </w:rPr>
        <w:tab/>
      </w:r>
      <w:r w:rsidRPr="0028077A">
        <w:rPr>
          <w:rFonts w:cs="Arial"/>
          <w:b/>
          <w:sz w:val="24"/>
        </w:rPr>
        <w:tab/>
      </w:r>
      <w:r w:rsidRPr="0028077A">
        <w:rPr>
          <w:rFonts w:cs="Arial"/>
          <w:b/>
          <w:sz w:val="24"/>
        </w:rPr>
        <w:tab/>
      </w:r>
      <w:r w:rsidRPr="0028077A">
        <w:rPr>
          <w:rFonts w:cs="Arial"/>
          <w:b/>
          <w:sz w:val="24"/>
        </w:rPr>
        <w:tab/>
      </w:r>
      <w:r w:rsidRPr="006B465B">
        <w:rPr>
          <w:rFonts w:cs="Arial"/>
          <w:sz w:val="24"/>
        </w:rPr>
        <w:fldChar w:fldCharType="begin"/>
      </w:r>
      <w:r w:rsidRPr="006B465B">
        <w:rPr>
          <w:rFonts w:cs="Arial"/>
          <w:sz w:val="24"/>
        </w:rPr>
        <w:instrText xml:space="preserve"> IF </w:instrText>
      </w:r>
      <w:r w:rsidRPr="006B465B">
        <w:rPr>
          <w:rFonts w:cs="Arial"/>
          <w:sz w:val="24"/>
        </w:rPr>
        <w:fldChar w:fldCharType="begin"/>
      </w:r>
      <w:r w:rsidRPr="006B465B">
        <w:rPr>
          <w:rFonts w:cs="Arial"/>
          <w:sz w:val="24"/>
        </w:rPr>
        <w:instrText xml:space="preserve"> DOCPROPERTY RegisteredDate </w:instrText>
      </w:r>
      <w:r w:rsidRPr="006B465B">
        <w:rPr>
          <w:rFonts w:cs="Arial"/>
          <w:sz w:val="24"/>
        </w:rPr>
        <w:fldChar w:fldCharType="separate"/>
      </w:r>
      <w:r w:rsidR="006B465B">
        <w:rPr>
          <w:rFonts w:cs="Arial"/>
          <w:sz w:val="24"/>
        </w:rPr>
        <w:instrText>18/09/2019</w:instrText>
      </w:r>
      <w:r w:rsidRPr="006B465B">
        <w:rPr>
          <w:rFonts w:cs="Arial"/>
          <w:sz w:val="24"/>
        </w:rPr>
        <w:fldChar w:fldCharType="end"/>
      </w:r>
      <w:r w:rsidRPr="006B465B">
        <w:rPr>
          <w:rFonts w:cs="Arial"/>
          <w:sz w:val="24"/>
        </w:rPr>
        <w:instrText xml:space="preserve"> = #1/1/1901# "Unknown" </w:instrText>
      </w:r>
      <w:r w:rsidRPr="006B465B">
        <w:rPr>
          <w:rFonts w:cs="Arial"/>
          <w:sz w:val="24"/>
        </w:rPr>
        <w:fldChar w:fldCharType="begin"/>
      </w:r>
      <w:r w:rsidRPr="006B465B">
        <w:rPr>
          <w:rFonts w:cs="Arial"/>
          <w:sz w:val="24"/>
        </w:rPr>
        <w:instrText xml:space="preserve"> DOCPROPERTY RegisteredDate \@ "d MMMM yyyy" </w:instrText>
      </w:r>
      <w:r w:rsidRPr="006B465B">
        <w:rPr>
          <w:rFonts w:cs="Arial"/>
          <w:sz w:val="24"/>
        </w:rPr>
        <w:fldChar w:fldCharType="separate"/>
      </w:r>
      <w:r w:rsidR="006B465B">
        <w:rPr>
          <w:rFonts w:cs="Arial"/>
          <w:sz w:val="24"/>
        </w:rPr>
        <w:instrText>18 September 2019</w:instrText>
      </w:r>
      <w:r w:rsidRPr="006B465B">
        <w:rPr>
          <w:rFonts w:cs="Arial"/>
          <w:sz w:val="24"/>
        </w:rPr>
        <w:fldChar w:fldCharType="end"/>
      </w:r>
      <w:r w:rsidRPr="006B465B">
        <w:rPr>
          <w:rFonts w:cs="Arial"/>
          <w:sz w:val="24"/>
        </w:rPr>
        <w:instrText xml:space="preserve"> </w:instrText>
      </w:r>
      <w:r w:rsidRPr="006B465B">
        <w:rPr>
          <w:rFonts w:cs="Arial"/>
          <w:sz w:val="24"/>
        </w:rPr>
        <w:fldChar w:fldCharType="separate"/>
      </w:r>
      <w:r w:rsidR="006B465B">
        <w:rPr>
          <w:rFonts w:cs="Arial"/>
          <w:noProof/>
          <w:sz w:val="24"/>
        </w:rPr>
        <w:t>18 September 2019</w:t>
      </w:r>
      <w:r w:rsidRPr="006B465B">
        <w:rPr>
          <w:rFonts w:cs="Arial"/>
          <w:sz w:val="24"/>
        </w:rPr>
        <w:fldChar w:fldCharType="end"/>
      </w:r>
    </w:p>
    <w:p w:rsidR="0017429B" w:rsidRPr="0028077A" w:rsidRDefault="0017429B" w:rsidP="0017429B">
      <w:pPr>
        <w:spacing w:before="120"/>
        <w:rPr>
          <w:rFonts w:cs="Arial"/>
          <w:sz w:val="24"/>
        </w:rPr>
      </w:pPr>
      <w:r w:rsidRPr="0028077A">
        <w:rPr>
          <w:rFonts w:cs="Arial"/>
          <w:sz w:val="24"/>
        </w:rPr>
        <w:t xml:space="preserve">This compilation is in </w:t>
      </w:r>
      <w:r w:rsidR="00EC37F6" w:rsidRPr="0028077A">
        <w:rPr>
          <w:rFonts w:cs="Arial"/>
          <w:sz w:val="24"/>
        </w:rPr>
        <w:t>2</w:t>
      </w:r>
      <w:r w:rsidRPr="0028077A">
        <w:rPr>
          <w:rFonts w:cs="Arial"/>
          <w:sz w:val="24"/>
        </w:rPr>
        <w:t xml:space="preserve"> volumes</w:t>
      </w:r>
      <w:bookmarkStart w:id="0" w:name="_GoBack"/>
      <w:bookmarkEnd w:id="0"/>
    </w:p>
    <w:p w:rsidR="0017429B" w:rsidRPr="0028077A" w:rsidRDefault="0017429B" w:rsidP="0017429B">
      <w:pPr>
        <w:spacing w:before="240"/>
        <w:rPr>
          <w:rFonts w:cs="Arial"/>
          <w:b/>
          <w:sz w:val="24"/>
        </w:rPr>
      </w:pPr>
      <w:r w:rsidRPr="0028077A">
        <w:rPr>
          <w:rFonts w:cs="Arial"/>
          <w:b/>
          <w:sz w:val="24"/>
        </w:rPr>
        <w:t>Volume 1:</w:t>
      </w:r>
      <w:r w:rsidRPr="0028077A">
        <w:rPr>
          <w:rFonts w:cs="Arial"/>
          <w:b/>
          <w:sz w:val="24"/>
        </w:rPr>
        <w:tab/>
      </w:r>
      <w:r w:rsidR="00EC37F6" w:rsidRPr="0028077A">
        <w:rPr>
          <w:rFonts w:cs="Arial"/>
          <w:b/>
          <w:sz w:val="24"/>
        </w:rPr>
        <w:t>sections</w:t>
      </w:r>
      <w:r w:rsidR="0028077A">
        <w:rPr>
          <w:rFonts w:cs="Arial"/>
          <w:b/>
          <w:sz w:val="24"/>
        </w:rPr>
        <w:t> </w:t>
      </w:r>
      <w:r w:rsidR="00EC37F6" w:rsidRPr="0028077A">
        <w:rPr>
          <w:rFonts w:cs="Arial"/>
          <w:b/>
          <w:sz w:val="24"/>
        </w:rPr>
        <w:t>1</w:t>
      </w:r>
      <w:r w:rsidR="0028077A">
        <w:rPr>
          <w:rFonts w:cs="Arial"/>
          <w:b/>
          <w:sz w:val="24"/>
        </w:rPr>
        <w:noBreakHyphen/>
      </w:r>
      <w:r w:rsidR="00EC37F6" w:rsidRPr="0028077A">
        <w:rPr>
          <w:rFonts w:cs="Arial"/>
          <w:b/>
          <w:sz w:val="24"/>
        </w:rPr>
        <w:t>1 to 113</w:t>
      </w:r>
      <w:r w:rsidR="0028077A">
        <w:rPr>
          <w:rFonts w:cs="Arial"/>
          <w:b/>
          <w:sz w:val="24"/>
        </w:rPr>
        <w:noBreakHyphen/>
      </w:r>
      <w:r w:rsidR="00EC37F6" w:rsidRPr="0028077A">
        <w:rPr>
          <w:rFonts w:cs="Arial"/>
          <w:b/>
          <w:sz w:val="24"/>
        </w:rPr>
        <w:t>5</w:t>
      </w:r>
    </w:p>
    <w:p w:rsidR="0017429B" w:rsidRPr="0028077A" w:rsidRDefault="0017429B" w:rsidP="0017429B">
      <w:pPr>
        <w:rPr>
          <w:rFonts w:cs="Arial"/>
          <w:sz w:val="24"/>
        </w:rPr>
      </w:pPr>
      <w:r w:rsidRPr="0028077A">
        <w:rPr>
          <w:rFonts w:cs="Arial"/>
          <w:sz w:val="24"/>
        </w:rPr>
        <w:t>Volume 2:</w:t>
      </w:r>
      <w:r w:rsidRPr="0028077A">
        <w:rPr>
          <w:rFonts w:cs="Arial"/>
          <w:sz w:val="24"/>
        </w:rPr>
        <w:tab/>
      </w:r>
      <w:r w:rsidR="00EC37F6" w:rsidRPr="0028077A">
        <w:rPr>
          <w:rFonts w:cs="Arial"/>
          <w:sz w:val="24"/>
        </w:rPr>
        <w:t>sections</w:t>
      </w:r>
      <w:r w:rsidR="0028077A">
        <w:rPr>
          <w:rFonts w:cs="Arial"/>
          <w:sz w:val="24"/>
        </w:rPr>
        <w:t> </w:t>
      </w:r>
      <w:r w:rsidR="00EC37F6" w:rsidRPr="0028077A">
        <w:rPr>
          <w:rFonts w:cs="Arial"/>
          <w:sz w:val="24"/>
        </w:rPr>
        <w:t>114</w:t>
      </w:r>
      <w:r w:rsidR="0028077A">
        <w:rPr>
          <w:rFonts w:cs="Arial"/>
          <w:sz w:val="24"/>
        </w:rPr>
        <w:noBreakHyphen/>
      </w:r>
      <w:r w:rsidR="00EC37F6" w:rsidRPr="0028077A">
        <w:rPr>
          <w:rFonts w:cs="Arial"/>
          <w:sz w:val="24"/>
        </w:rPr>
        <w:t>1 to 195</w:t>
      </w:r>
      <w:r w:rsidR="0028077A">
        <w:rPr>
          <w:rFonts w:cs="Arial"/>
          <w:sz w:val="24"/>
        </w:rPr>
        <w:noBreakHyphen/>
      </w:r>
      <w:r w:rsidR="00EC37F6" w:rsidRPr="0028077A">
        <w:rPr>
          <w:rFonts w:cs="Arial"/>
          <w:sz w:val="24"/>
        </w:rPr>
        <w:t>1</w:t>
      </w:r>
    </w:p>
    <w:p w:rsidR="00EC37F6" w:rsidRPr="0028077A" w:rsidRDefault="00EC37F6" w:rsidP="0017429B">
      <w:pPr>
        <w:rPr>
          <w:rFonts w:cs="Arial"/>
          <w:sz w:val="24"/>
        </w:rPr>
      </w:pPr>
      <w:r w:rsidRPr="0028077A">
        <w:rPr>
          <w:rFonts w:cs="Arial"/>
          <w:sz w:val="24"/>
        </w:rPr>
        <w:tab/>
      </w:r>
      <w:r w:rsidRPr="0028077A">
        <w:rPr>
          <w:rFonts w:cs="Arial"/>
          <w:sz w:val="24"/>
        </w:rPr>
        <w:tab/>
        <w:t>Schedules</w:t>
      </w:r>
    </w:p>
    <w:p w:rsidR="00EC37F6" w:rsidRPr="0028077A" w:rsidRDefault="00EC37F6" w:rsidP="0017429B">
      <w:pPr>
        <w:rPr>
          <w:rFonts w:cs="Arial"/>
          <w:sz w:val="24"/>
        </w:rPr>
      </w:pPr>
      <w:r w:rsidRPr="0028077A">
        <w:rPr>
          <w:rFonts w:cs="Arial"/>
          <w:sz w:val="24"/>
        </w:rPr>
        <w:tab/>
      </w:r>
      <w:r w:rsidRPr="0028077A">
        <w:rPr>
          <w:rFonts w:cs="Arial"/>
          <w:sz w:val="24"/>
        </w:rPr>
        <w:tab/>
        <w:t>Endnotes</w:t>
      </w:r>
    </w:p>
    <w:p w:rsidR="002627AF" w:rsidRPr="0028077A" w:rsidRDefault="0017429B" w:rsidP="002627AF">
      <w:pPr>
        <w:rPr>
          <w:szCs w:val="22"/>
        </w:rPr>
      </w:pPr>
      <w:r w:rsidRPr="0028077A">
        <w:rPr>
          <w:rFonts w:cs="Arial"/>
          <w:sz w:val="24"/>
        </w:rPr>
        <w:t>Each volume has its own contents</w:t>
      </w:r>
    </w:p>
    <w:p w:rsidR="002627AF" w:rsidRPr="0028077A" w:rsidRDefault="002627AF" w:rsidP="002627AF">
      <w:pPr>
        <w:rPr>
          <w:szCs w:val="22"/>
        </w:rPr>
      </w:pPr>
    </w:p>
    <w:p w:rsidR="0017429B" w:rsidRPr="0028077A" w:rsidRDefault="0017429B" w:rsidP="0017429B">
      <w:pPr>
        <w:pageBreakBefore/>
        <w:rPr>
          <w:rFonts w:cs="Arial"/>
          <w:b/>
          <w:sz w:val="32"/>
          <w:szCs w:val="32"/>
        </w:rPr>
      </w:pPr>
      <w:r w:rsidRPr="0028077A">
        <w:rPr>
          <w:rFonts w:cs="Arial"/>
          <w:b/>
          <w:sz w:val="32"/>
          <w:szCs w:val="32"/>
        </w:rPr>
        <w:lastRenderedPageBreak/>
        <w:t>About this compilation</w:t>
      </w:r>
    </w:p>
    <w:p w:rsidR="0017429B" w:rsidRPr="0028077A" w:rsidRDefault="0017429B" w:rsidP="0017429B">
      <w:pPr>
        <w:spacing w:before="240"/>
        <w:rPr>
          <w:rFonts w:cs="Arial"/>
        </w:rPr>
      </w:pPr>
      <w:r w:rsidRPr="0028077A">
        <w:rPr>
          <w:rFonts w:cs="Arial"/>
          <w:b/>
          <w:szCs w:val="22"/>
        </w:rPr>
        <w:t>This compilation</w:t>
      </w:r>
    </w:p>
    <w:p w:rsidR="0017429B" w:rsidRPr="0028077A" w:rsidRDefault="0017429B" w:rsidP="0017429B">
      <w:pPr>
        <w:spacing w:before="120" w:after="120"/>
        <w:rPr>
          <w:rFonts w:cs="Arial"/>
          <w:szCs w:val="22"/>
        </w:rPr>
      </w:pPr>
      <w:r w:rsidRPr="0028077A">
        <w:rPr>
          <w:rFonts w:cs="Arial"/>
          <w:szCs w:val="22"/>
        </w:rPr>
        <w:t xml:space="preserve">This is a compilation of the </w:t>
      </w:r>
      <w:r w:rsidRPr="0028077A">
        <w:rPr>
          <w:rFonts w:cs="Arial"/>
          <w:i/>
          <w:szCs w:val="22"/>
        </w:rPr>
        <w:fldChar w:fldCharType="begin"/>
      </w:r>
      <w:r w:rsidRPr="0028077A">
        <w:rPr>
          <w:rFonts w:cs="Arial"/>
          <w:i/>
          <w:szCs w:val="22"/>
        </w:rPr>
        <w:instrText xml:space="preserve"> STYLEREF  ShortT </w:instrText>
      </w:r>
      <w:r w:rsidRPr="0028077A">
        <w:rPr>
          <w:rFonts w:cs="Arial"/>
          <w:i/>
          <w:szCs w:val="22"/>
        </w:rPr>
        <w:fldChar w:fldCharType="separate"/>
      </w:r>
      <w:r w:rsidR="006B465B">
        <w:rPr>
          <w:rFonts w:cs="Arial"/>
          <w:i/>
          <w:noProof/>
          <w:szCs w:val="22"/>
        </w:rPr>
        <w:t>A New Tax System (Goods and Services Tax) Act 1999</w:t>
      </w:r>
      <w:r w:rsidRPr="0028077A">
        <w:rPr>
          <w:rFonts w:cs="Arial"/>
          <w:i/>
          <w:szCs w:val="22"/>
        </w:rPr>
        <w:fldChar w:fldCharType="end"/>
      </w:r>
      <w:r w:rsidRPr="0028077A">
        <w:rPr>
          <w:rFonts w:cs="Arial"/>
          <w:szCs w:val="22"/>
        </w:rPr>
        <w:t xml:space="preserve"> that shows the text of the law as amended and in force on </w:t>
      </w:r>
      <w:r w:rsidRPr="006B465B">
        <w:rPr>
          <w:rFonts w:cs="Arial"/>
          <w:szCs w:val="22"/>
        </w:rPr>
        <w:fldChar w:fldCharType="begin"/>
      </w:r>
      <w:r w:rsidRPr="006B465B">
        <w:rPr>
          <w:rFonts w:cs="Arial"/>
          <w:szCs w:val="22"/>
        </w:rPr>
        <w:instrText xml:space="preserve"> DOCPROPERTY StartDate \@ "d MMMM yyyy" </w:instrText>
      </w:r>
      <w:r w:rsidRPr="006B465B">
        <w:rPr>
          <w:rFonts w:cs="Arial"/>
          <w:szCs w:val="22"/>
        </w:rPr>
        <w:fldChar w:fldCharType="separate"/>
      </w:r>
      <w:r w:rsidR="006B465B">
        <w:rPr>
          <w:rFonts w:cs="Arial"/>
          <w:szCs w:val="22"/>
        </w:rPr>
        <w:t>30 August 2019</w:t>
      </w:r>
      <w:r w:rsidRPr="006B465B">
        <w:rPr>
          <w:rFonts w:cs="Arial"/>
          <w:szCs w:val="22"/>
        </w:rPr>
        <w:fldChar w:fldCharType="end"/>
      </w:r>
      <w:r w:rsidRPr="0028077A">
        <w:rPr>
          <w:rFonts w:cs="Arial"/>
          <w:szCs w:val="22"/>
        </w:rPr>
        <w:t xml:space="preserve"> (the </w:t>
      </w:r>
      <w:r w:rsidRPr="0028077A">
        <w:rPr>
          <w:rFonts w:cs="Arial"/>
          <w:b/>
          <w:i/>
          <w:szCs w:val="22"/>
        </w:rPr>
        <w:t>compilation date</w:t>
      </w:r>
      <w:r w:rsidRPr="0028077A">
        <w:rPr>
          <w:rFonts w:cs="Arial"/>
          <w:szCs w:val="22"/>
        </w:rPr>
        <w:t>).</w:t>
      </w:r>
    </w:p>
    <w:p w:rsidR="0017429B" w:rsidRPr="0028077A" w:rsidRDefault="0017429B" w:rsidP="0017429B">
      <w:pPr>
        <w:spacing w:after="120"/>
        <w:rPr>
          <w:rFonts w:cs="Arial"/>
          <w:szCs w:val="22"/>
        </w:rPr>
      </w:pPr>
      <w:r w:rsidRPr="0028077A">
        <w:rPr>
          <w:rFonts w:cs="Arial"/>
          <w:szCs w:val="22"/>
        </w:rPr>
        <w:t xml:space="preserve">The notes at the end of this compilation (the </w:t>
      </w:r>
      <w:r w:rsidRPr="0028077A">
        <w:rPr>
          <w:rFonts w:cs="Arial"/>
          <w:b/>
          <w:i/>
          <w:szCs w:val="22"/>
        </w:rPr>
        <w:t>endnotes</w:t>
      </w:r>
      <w:r w:rsidRPr="0028077A">
        <w:rPr>
          <w:rFonts w:cs="Arial"/>
          <w:szCs w:val="22"/>
        </w:rPr>
        <w:t>) include information about amending laws and the amendment history of provisions of the compiled law.</w:t>
      </w:r>
    </w:p>
    <w:p w:rsidR="0017429B" w:rsidRPr="0028077A" w:rsidRDefault="0017429B" w:rsidP="0017429B">
      <w:pPr>
        <w:tabs>
          <w:tab w:val="left" w:pos="5640"/>
        </w:tabs>
        <w:spacing w:before="120" w:after="120"/>
        <w:rPr>
          <w:rFonts w:cs="Arial"/>
          <w:b/>
          <w:szCs w:val="22"/>
        </w:rPr>
      </w:pPr>
      <w:r w:rsidRPr="0028077A">
        <w:rPr>
          <w:rFonts w:cs="Arial"/>
          <w:b/>
          <w:szCs w:val="22"/>
        </w:rPr>
        <w:t>Uncommenced amendments</w:t>
      </w:r>
    </w:p>
    <w:p w:rsidR="0017429B" w:rsidRPr="0028077A" w:rsidRDefault="0017429B" w:rsidP="0017429B">
      <w:pPr>
        <w:spacing w:after="120"/>
        <w:rPr>
          <w:rFonts w:cs="Arial"/>
          <w:szCs w:val="22"/>
        </w:rPr>
      </w:pPr>
      <w:r w:rsidRPr="0028077A">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17429B" w:rsidRPr="0028077A" w:rsidRDefault="0017429B" w:rsidP="0017429B">
      <w:pPr>
        <w:spacing w:before="120" w:after="120"/>
        <w:rPr>
          <w:rFonts w:cs="Arial"/>
          <w:b/>
          <w:szCs w:val="22"/>
        </w:rPr>
      </w:pPr>
      <w:r w:rsidRPr="0028077A">
        <w:rPr>
          <w:rFonts w:cs="Arial"/>
          <w:b/>
          <w:szCs w:val="22"/>
        </w:rPr>
        <w:t>Application, saving and transitional provisions for provisions and amendments</w:t>
      </w:r>
    </w:p>
    <w:p w:rsidR="0017429B" w:rsidRPr="0028077A" w:rsidRDefault="0017429B" w:rsidP="0017429B">
      <w:pPr>
        <w:spacing w:after="120"/>
        <w:rPr>
          <w:rFonts w:cs="Arial"/>
          <w:szCs w:val="22"/>
        </w:rPr>
      </w:pPr>
      <w:r w:rsidRPr="0028077A">
        <w:rPr>
          <w:rFonts w:cs="Arial"/>
          <w:szCs w:val="22"/>
        </w:rPr>
        <w:t>If the operation of a provision or amendment of the compiled law is affected by an application, saving or transitional provision that is not included in this compilation, details are included in the endnotes.</w:t>
      </w:r>
    </w:p>
    <w:p w:rsidR="0017429B" w:rsidRPr="0028077A" w:rsidRDefault="0017429B" w:rsidP="0017429B">
      <w:pPr>
        <w:spacing w:after="120"/>
        <w:rPr>
          <w:rFonts w:cs="Arial"/>
          <w:b/>
          <w:szCs w:val="22"/>
        </w:rPr>
      </w:pPr>
      <w:r w:rsidRPr="0028077A">
        <w:rPr>
          <w:rFonts w:cs="Arial"/>
          <w:b/>
          <w:szCs w:val="22"/>
        </w:rPr>
        <w:t>Editorial changes</w:t>
      </w:r>
    </w:p>
    <w:p w:rsidR="0017429B" w:rsidRPr="0028077A" w:rsidRDefault="0017429B" w:rsidP="0017429B">
      <w:pPr>
        <w:spacing w:after="120"/>
        <w:rPr>
          <w:rFonts w:cs="Arial"/>
          <w:szCs w:val="22"/>
        </w:rPr>
      </w:pPr>
      <w:r w:rsidRPr="0028077A">
        <w:rPr>
          <w:rFonts w:cs="Arial"/>
          <w:szCs w:val="22"/>
        </w:rPr>
        <w:t>For more information about any editorial changes made in this compilation, see the endnotes.</w:t>
      </w:r>
    </w:p>
    <w:p w:rsidR="0017429B" w:rsidRPr="0028077A" w:rsidRDefault="0017429B" w:rsidP="0017429B">
      <w:pPr>
        <w:spacing w:before="120" w:after="120"/>
        <w:rPr>
          <w:rFonts w:cs="Arial"/>
          <w:b/>
          <w:szCs w:val="22"/>
        </w:rPr>
      </w:pPr>
      <w:r w:rsidRPr="0028077A">
        <w:rPr>
          <w:rFonts w:cs="Arial"/>
          <w:b/>
          <w:szCs w:val="22"/>
        </w:rPr>
        <w:t>Modifications</w:t>
      </w:r>
    </w:p>
    <w:p w:rsidR="0017429B" w:rsidRPr="0028077A" w:rsidRDefault="0017429B" w:rsidP="0017429B">
      <w:pPr>
        <w:spacing w:after="120"/>
        <w:rPr>
          <w:rFonts w:cs="Arial"/>
          <w:szCs w:val="22"/>
        </w:rPr>
      </w:pPr>
      <w:r w:rsidRPr="0028077A">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17429B" w:rsidRPr="0028077A" w:rsidRDefault="0017429B" w:rsidP="0017429B">
      <w:pPr>
        <w:spacing w:before="80" w:after="120"/>
        <w:rPr>
          <w:rFonts w:cs="Arial"/>
          <w:b/>
          <w:szCs w:val="22"/>
        </w:rPr>
      </w:pPr>
      <w:r w:rsidRPr="0028077A">
        <w:rPr>
          <w:rFonts w:cs="Arial"/>
          <w:b/>
          <w:szCs w:val="22"/>
        </w:rPr>
        <w:t>Self</w:t>
      </w:r>
      <w:r w:rsidR="0028077A">
        <w:rPr>
          <w:rFonts w:cs="Arial"/>
          <w:b/>
          <w:szCs w:val="22"/>
        </w:rPr>
        <w:noBreakHyphen/>
      </w:r>
      <w:r w:rsidRPr="0028077A">
        <w:rPr>
          <w:rFonts w:cs="Arial"/>
          <w:b/>
          <w:szCs w:val="22"/>
        </w:rPr>
        <w:t>repealing provisions</w:t>
      </w:r>
    </w:p>
    <w:p w:rsidR="0017429B" w:rsidRPr="0028077A" w:rsidRDefault="0017429B" w:rsidP="0017429B">
      <w:pPr>
        <w:spacing w:after="120"/>
        <w:rPr>
          <w:rFonts w:cs="Arial"/>
          <w:szCs w:val="22"/>
        </w:rPr>
      </w:pPr>
      <w:r w:rsidRPr="0028077A">
        <w:rPr>
          <w:rFonts w:cs="Arial"/>
          <w:szCs w:val="22"/>
        </w:rPr>
        <w:t>If a provision of the compiled law has been repealed in accordance with a provision of the law, details are included in the endnotes.</w:t>
      </w:r>
    </w:p>
    <w:p w:rsidR="0017429B" w:rsidRPr="00822583" w:rsidRDefault="0017429B" w:rsidP="0017429B">
      <w:pPr>
        <w:pStyle w:val="Header"/>
        <w:tabs>
          <w:tab w:val="clear" w:pos="4150"/>
          <w:tab w:val="clear" w:pos="8307"/>
        </w:tabs>
      </w:pPr>
      <w:r w:rsidRPr="00822583">
        <w:rPr>
          <w:rStyle w:val="CharChapNo"/>
        </w:rPr>
        <w:t xml:space="preserve"> </w:t>
      </w:r>
      <w:r w:rsidRPr="00822583">
        <w:rPr>
          <w:rStyle w:val="CharChapText"/>
        </w:rPr>
        <w:t xml:space="preserve"> </w:t>
      </w:r>
    </w:p>
    <w:p w:rsidR="0017429B" w:rsidRPr="00822583" w:rsidRDefault="0017429B" w:rsidP="0017429B">
      <w:pPr>
        <w:pStyle w:val="Header"/>
        <w:tabs>
          <w:tab w:val="clear" w:pos="4150"/>
          <w:tab w:val="clear" w:pos="8307"/>
        </w:tabs>
      </w:pPr>
      <w:r w:rsidRPr="00822583">
        <w:rPr>
          <w:rStyle w:val="CharPartNo"/>
        </w:rPr>
        <w:t xml:space="preserve"> </w:t>
      </w:r>
      <w:r w:rsidRPr="00822583">
        <w:rPr>
          <w:rStyle w:val="CharPartText"/>
        </w:rPr>
        <w:t xml:space="preserve"> </w:t>
      </w:r>
    </w:p>
    <w:p w:rsidR="0017429B" w:rsidRPr="00822583" w:rsidRDefault="0017429B" w:rsidP="0017429B">
      <w:pPr>
        <w:pStyle w:val="Header"/>
        <w:tabs>
          <w:tab w:val="clear" w:pos="4150"/>
          <w:tab w:val="clear" w:pos="8307"/>
        </w:tabs>
      </w:pPr>
      <w:r w:rsidRPr="00822583">
        <w:rPr>
          <w:rStyle w:val="CharDivNo"/>
        </w:rPr>
        <w:t xml:space="preserve"> </w:t>
      </w:r>
      <w:r w:rsidRPr="00822583">
        <w:rPr>
          <w:rStyle w:val="CharDivText"/>
        </w:rPr>
        <w:t xml:space="preserve"> </w:t>
      </w:r>
    </w:p>
    <w:p w:rsidR="0017429B" w:rsidRPr="0028077A" w:rsidRDefault="0017429B" w:rsidP="0017429B">
      <w:pPr>
        <w:sectPr w:rsidR="0017429B" w:rsidRPr="0028077A" w:rsidSect="008F6B47">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A53099" w:rsidRPr="0028077A" w:rsidRDefault="00A53099" w:rsidP="00A36DB5">
      <w:pPr>
        <w:rPr>
          <w:sz w:val="36"/>
        </w:rPr>
      </w:pPr>
      <w:r w:rsidRPr="0028077A">
        <w:rPr>
          <w:sz w:val="36"/>
        </w:rPr>
        <w:lastRenderedPageBreak/>
        <w:t>Contents</w:t>
      </w:r>
    </w:p>
    <w:p w:rsidR="004E36F9" w:rsidRDefault="00CD5983">
      <w:pPr>
        <w:pStyle w:val="TOC1"/>
        <w:rPr>
          <w:rFonts w:asciiTheme="minorHAnsi" w:eastAsiaTheme="minorEastAsia" w:hAnsiTheme="minorHAnsi" w:cstheme="minorBidi"/>
          <w:b w:val="0"/>
          <w:noProof/>
          <w:kern w:val="0"/>
          <w:sz w:val="22"/>
          <w:szCs w:val="22"/>
        </w:rPr>
      </w:pPr>
      <w:r w:rsidRPr="0028077A">
        <w:fldChar w:fldCharType="begin"/>
      </w:r>
      <w:r w:rsidRPr="0028077A">
        <w:instrText xml:space="preserve"> TOC \o "1-9" </w:instrText>
      </w:r>
      <w:r w:rsidRPr="0028077A">
        <w:fldChar w:fldCharType="separate"/>
      </w:r>
      <w:r w:rsidR="004E36F9">
        <w:rPr>
          <w:noProof/>
        </w:rPr>
        <w:t>Chapter 1—Introduction</w:t>
      </w:r>
      <w:r w:rsidR="004E36F9" w:rsidRPr="004E36F9">
        <w:rPr>
          <w:b w:val="0"/>
          <w:noProof/>
          <w:sz w:val="18"/>
        </w:rPr>
        <w:tab/>
      </w:r>
      <w:r w:rsidR="004E36F9" w:rsidRPr="004E36F9">
        <w:rPr>
          <w:b w:val="0"/>
          <w:noProof/>
          <w:sz w:val="18"/>
        </w:rPr>
        <w:fldChar w:fldCharType="begin"/>
      </w:r>
      <w:r w:rsidR="004E36F9" w:rsidRPr="004E36F9">
        <w:rPr>
          <w:b w:val="0"/>
          <w:noProof/>
          <w:sz w:val="18"/>
        </w:rPr>
        <w:instrText xml:space="preserve"> PAGEREF _Toc19612212 \h </w:instrText>
      </w:r>
      <w:r w:rsidR="004E36F9" w:rsidRPr="004E36F9">
        <w:rPr>
          <w:b w:val="0"/>
          <w:noProof/>
          <w:sz w:val="18"/>
        </w:rPr>
      </w:r>
      <w:r w:rsidR="004E36F9" w:rsidRPr="004E36F9">
        <w:rPr>
          <w:b w:val="0"/>
          <w:noProof/>
          <w:sz w:val="18"/>
        </w:rPr>
        <w:fldChar w:fldCharType="separate"/>
      </w:r>
      <w:r w:rsidR="006B465B">
        <w:rPr>
          <w:b w:val="0"/>
          <w:noProof/>
          <w:sz w:val="18"/>
        </w:rPr>
        <w:t>1</w:t>
      </w:r>
      <w:r w:rsidR="004E36F9" w:rsidRPr="004E36F9">
        <w:rPr>
          <w:b w:val="0"/>
          <w:noProof/>
          <w:sz w:val="18"/>
        </w:rPr>
        <w:fldChar w:fldCharType="end"/>
      </w:r>
    </w:p>
    <w:p w:rsidR="004E36F9" w:rsidRDefault="004E36F9">
      <w:pPr>
        <w:pStyle w:val="TOC2"/>
        <w:rPr>
          <w:rFonts w:asciiTheme="minorHAnsi" w:eastAsiaTheme="minorEastAsia" w:hAnsiTheme="minorHAnsi" w:cstheme="minorBidi"/>
          <w:b w:val="0"/>
          <w:noProof/>
          <w:kern w:val="0"/>
          <w:sz w:val="22"/>
          <w:szCs w:val="22"/>
        </w:rPr>
      </w:pPr>
      <w:r>
        <w:rPr>
          <w:noProof/>
        </w:rPr>
        <w:t>Part 1</w:t>
      </w:r>
      <w:r>
        <w:rPr>
          <w:noProof/>
        </w:rPr>
        <w:noBreakHyphen/>
        <w:t>1—Preliminary</w:t>
      </w:r>
      <w:r w:rsidRPr="004E36F9">
        <w:rPr>
          <w:b w:val="0"/>
          <w:noProof/>
          <w:sz w:val="18"/>
        </w:rPr>
        <w:tab/>
      </w:r>
      <w:r w:rsidRPr="004E36F9">
        <w:rPr>
          <w:b w:val="0"/>
          <w:noProof/>
          <w:sz w:val="18"/>
        </w:rPr>
        <w:fldChar w:fldCharType="begin"/>
      </w:r>
      <w:r w:rsidRPr="004E36F9">
        <w:rPr>
          <w:b w:val="0"/>
          <w:noProof/>
          <w:sz w:val="18"/>
        </w:rPr>
        <w:instrText xml:space="preserve"> PAGEREF _Toc19612213 \h </w:instrText>
      </w:r>
      <w:r w:rsidRPr="004E36F9">
        <w:rPr>
          <w:b w:val="0"/>
          <w:noProof/>
          <w:sz w:val="18"/>
        </w:rPr>
      </w:r>
      <w:r w:rsidRPr="004E36F9">
        <w:rPr>
          <w:b w:val="0"/>
          <w:noProof/>
          <w:sz w:val="18"/>
        </w:rPr>
        <w:fldChar w:fldCharType="separate"/>
      </w:r>
      <w:r w:rsidR="006B465B">
        <w:rPr>
          <w:b w:val="0"/>
          <w:noProof/>
          <w:sz w:val="18"/>
        </w:rPr>
        <w:t>1</w:t>
      </w:r>
      <w:r w:rsidRPr="004E36F9">
        <w:rPr>
          <w:b w:val="0"/>
          <w:noProof/>
          <w:sz w:val="18"/>
        </w:rPr>
        <w:fldChar w:fldCharType="end"/>
      </w:r>
    </w:p>
    <w:p w:rsidR="004E36F9" w:rsidRDefault="004E36F9">
      <w:pPr>
        <w:pStyle w:val="TOC3"/>
        <w:rPr>
          <w:rFonts w:asciiTheme="minorHAnsi" w:eastAsiaTheme="minorEastAsia" w:hAnsiTheme="minorHAnsi" w:cstheme="minorBidi"/>
          <w:b w:val="0"/>
          <w:noProof/>
          <w:kern w:val="0"/>
          <w:szCs w:val="22"/>
        </w:rPr>
      </w:pPr>
      <w:r>
        <w:rPr>
          <w:noProof/>
        </w:rPr>
        <w:t>Division 1—Preliminary</w:t>
      </w:r>
      <w:r w:rsidRPr="004E36F9">
        <w:rPr>
          <w:b w:val="0"/>
          <w:noProof/>
          <w:sz w:val="18"/>
        </w:rPr>
        <w:tab/>
      </w:r>
      <w:r w:rsidRPr="004E36F9">
        <w:rPr>
          <w:b w:val="0"/>
          <w:noProof/>
          <w:sz w:val="18"/>
        </w:rPr>
        <w:fldChar w:fldCharType="begin"/>
      </w:r>
      <w:r w:rsidRPr="004E36F9">
        <w:rPr>
          <w:b w:val="0"/>
          <w:noProof/>
          <w:sz w:val="18"/>
        </w:rPr>
        <w:instrText xml:space="preserve"> PAGEREF _Toc19612214 \h </w:instrText>
      </w:r>
      <w:r w:rsidRPr="004E36F9">
        <w:rPr>
          <w:b w:val="0"/>
          <w:noProof/>
          <w:sz w:val="18"/>
        </w:rPr>
      </w:r>
      <w:r w:rsidRPr="004E36F9">
        <w:rPr>
          <w:b w:val="0"/>
          <w:noProof/>
          <w:sz w:val="18"/>
        </w:rPr>
        <w:fldChar w:fldCharType="separate"/>
      </w:r>
      <w:r w:rsidR="006B465B">
        <w:rPr>
          <w:b w:val="0"/>
          <w:noProof/>
          <w:sz w:val="18"/>
        </w:rPr>
        <w:t>1</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w:t>
      </w:r>
      <w:r>
        <w:rPr>
          <w:noProof/>
        </w:rPr>
        <w:noBreakHyphen/>
        <w:t>1</w:t>
      </w:r>
      <w:r>
        <w:rPr>
          <w:noProof/>
        </w:rPr>
        <w:tab/>
        <w:t>Short title</w:t>
      </w:r>
      <w:r w:rsidRPr="004E36F9">
        <w:rPr>
          <w:noProof/>
        </w:rPr>
        <w:tab/>
      </w:r>
      <w:r w:rsidRPr="004E36F9">
        <w:rPr>
          <w:noProof/>
        </w:rPr>
        <w:fldChar w:fldCharType="begin"/>
      </w:r>
      <w:r w:rsidRPr="004E36F9">
        <w:rPr>
          <w:noProof/>
        </w:rPr>
        <w:instrText xml:space="preserve"> PAGEREF _Toc19612215 \h </w:instrText>
      </w:r>
      <w:r w:rsidRPr="004E36F9">
        <w:rPr>
          <w:noProof/>
        </w:rPr>
      </w:r>
      <w:r w:rsidRPr="004E36F9">
        <w:rPr>
          <w:noProof/>
        </w:rPr>
        <w:fldChar w:fldCharType="separate"/>
      </w:r>
      <w:r w:rsidR="006B465B">
        <w:rPr>
          <w:noProof/>
        </w:rPr>
        <w:t>1</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w:t>
      </w:r>
      <w:r>
        <w:rPr>
          <w:noProof/>
        </w:rPr>
        <w:noBreakHyphen/>
        <w:t>2</w:t>
      </w:r>
      <w:r>
        <w:rPr>
          <w:noProof/>
        </w:rPr>
        <w:tab/>
        <w:t>Commencement</w:t>
      </w:r>
      <w:r w:rsidRPr="004E36F9">
        <w:rPr>
          <w:noProof/>
        </w:rPr>
        <w:tab/>
      </w:r>
      <w:r w:rsidRPr="004E36F9">
        <w:rPr>
          <w:noProof/>
        </w:rPr>
        <w:fldChar w:fldCharType="begin"/>
      </w:r>
      <w:r w:rsidRPr="004E36F9">
        <w:rPr>
          <w:noProof/>
        </w:rPr>
        <w:instrText xml:space="preserve"> PAGEREF _Toc19612216 \h </w:instrText>
      </w:r>
      <w:r w:rsidRPr="004E36F9">
        <w:rPr>
          <w:noProof/>
        </w:rPr>
      </w:r>
      <w:r w:rsidRPr="004E36F9">
        <w:rPr>
          <w:noProof/>
        </w:rPr>
        <w:fldChar w:fldCharType="separate"/>
      </w:r>
      <w:r w:rsidR="006B465B">
        <w:rPr>
          <w:noProof/>
        </w:rPr>
        <w:t>1</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w:t>
      </w:r>
      <w:r>
        <w:rPr>
          <w:noProof/>
        </w:rPr>
        <w:noBreakHyphen/>
        <w:t>3</w:t>
      </w:r>
      <w:r>
        <w:rPr>
          <w:noProof/>
        </w:rPr>
        <w:tab/>
        <w:t>Commonwealth</w:t>
      </w:r>
      <w:r>
        <w:rPr>
          <w:noProof/>
        </w:rPr>
        <w:noBreakHyphen/>
        <w:t>State financial relations</w:t>
      </w:r>
      <w:r w:rsidRPr="004E36F9">
        <w:rPr>
          <w:noProof/>
        </w:rPr>
        <w:tab/>
      </w:r>
      <w:r w:rsidRPr="004E36F9">
        <w:rPr>
          <w:noProof/>
        </w:rPr>
        <w:fldChar w:fldCharType="begin"/>
      </w:r>
      <w:r w:rsidRPr="004E36F9">
        <w:rPr>
          <w:noProof/>
        </w:rPr>
        <w:instrText xml:space="preserve"> PAGEREF _Toc19612217 \h </w:instrText>
      </w:r>
      <w:r w:rsidRPr="004E36F9">
        <w:rPr>
          <w:noProof/>
        </w:rPr>
      </w:r>
      <w:r w:rsidRPr="004E36F9">
        <w:rPr>
          <w:noProof/>
        </w:rPr>
        <w:fldChar w:fldCharType="separate"/>
      </w:r>
      <w:r w:rsidR="006B465B">
        <w:rPr>
          <w:noProof/>
        </w:rPr>
        <w:t>1</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w:t>
      </w:r>
      <w:r>
        <w:rPr>
          <w:noProof/>
        </w:rPr>
        <w:noBreakHyphen/>
        <w:t>4</w:t>
      </w:r>
      <w:r>
        <w:rPr>
          <w:noProof/>
        </w:rPr>
        <w:tab/>
        <w:t>States and Territories are bound by the GST law</w:t>
      </w:r>
      <w:r w:rsidRPr="004E36F9">
        <w:rPr>
          <w:noProof/>
        </w:rPr>
        <w:tab/>
      </w:r>
      <w:r w:rsidRPr="004E36F9">
        <w:rPr>
          <w:noProof/>
        </w:rPr>
        <w:fldChar w:fldCharType="begin"/>
      </w:r>
      <w:r w:rsidRPr="004E36F9">
        <w:rPr>
          <w:noProof/>
        </w:rPr>
        <w:instrText xml:space="preserve"> PAGEREF _Toc19612218 \h </w:instrText>
      </w:r>
      <w:r w:rsidRPr="004E36F9">
        <w:rPr>
          <w:noProof/>
        </w:rPr>
      </w:r>
      <w:r w:rsidRPr="004E36F9">
        <w:rPr>
          <w:noProof/>
        </w:rPr>
        <w:fldChar w:fldCharType="separate"/>
      </w:r>
      <w:r w:rsidR="006B465B">
        <w:rPr>
          <w:noProof/>
        </w:rPr>
        <w:t>2</w:t>
      </w:r>
      <w:r w:rsidRPr="004E36F9">
        <w:rPr>
          <w:noProof/>
        </w:rPr>
        <w:fldChar w:fldCharType="end"/>
      </w:r>
    </w:p>
    <w:p w:rsidR="004E36F9" w:rsidRDefault="004E36F9">
      <w:pPr>
        <w:pStyle w:val="TOC2"/>
        <w:rPr>
          <w:rFonts w:asciiTheme="minorHAnsi" w:eastAsiaTheme="minorEastAsia" w:hAnsiTheme="minorHAnsi" w:cstheme="minorBidi"/>
          <w:b w:val="0"/>
          <w:noProof/>
          <w:kern w:val="0"/>
          <w:sz w:val="22"/>
          <w:szCs w:val="22"/>
        </w:rPr>
      </w:pPr>
      <w:r>
        <w:rPr>
          <w:noProof/>
        </w:rPr>
        <w:t>Part 1</w:t>
      </w:r>
      <w:r>
        <w:rPr>
          <w:noProof/>
        </w:rPr>
        <w:noBreakHyphen/>
        <w:t>2—Using this Act</w:t>
      </w:r>
      <w:r w:rsidRPr="004E36F9">
        <w:rPr>
          <w:b w:val="0"/>
          <w:noProof/>
          <w:sz w:val="18"/>
        </w:rPr>
        <w:tab/>
      </w:r>
      <w:r w:rsidRPr="004E36F9">
        <w:rPr>
          <w:b w:val="0"/>
          <w:noProof/>
          <w:sz w:val="18"/>
        </w:rPr>
        <w:fldChar w:fldCharType="begin"/>
      </w:r>
      <w:r w:rsidRPr="004E36F9">
        <w:rPr>
          <w:b w:val="0"/>
          <w:noProof/>
          <w:sz w:val="18"/>
        </w:rPr>
        <w:instrText xml:space="preserve"> PAGEREF _Toc19612219 \h </w:instrText>
      </w:r>
      <w:r w:rsidRPr="004E36F9">
        <w:rPr>
          <w:b w:val="0"/>
          <w:noProof/>
          <w:sz w:val="18"/>
        </w:rPr>
      </w:r>
      <w:r w:rsidRPr="004E36F9">
        <w:rPr>
          <w:b w:val="0"/>
          <w:noProof/>
          <w:sz w:val="18"/>
        </w:rPr>
        <w:fldChar w:fldCharType="separate"/>
      </w:r>
      <w:r w:rsidR="006B465B">
        <w:rPr>
          <w:b w:val="0"/>
          <w:noProof/>
          <w:sz w:val="18"/>
        </w:rPr>
        <w:t>3</w:t>
      </w:r>
      <w:r w:rsidRPr="004E36F9">
        <w:rPr>
          <w:b w:val="0"/>
          <w:noProof/>
          <w:sz w:val="18"/>
        </w:rPr>
        <w:fldChar w:fldCharType="end"/>
      </w:r>
    </w:p>
    <w:p w:rsidR="004E36F9" w:rsidRDefault="004E36F9">
      <w:pPr>
        <w:pStyle w:val="TOC3"/>
        <w:rPr>
          <w:rFonts w:asciiTheme="minorHAnsi" w:eastAsiaTheme="minorEastAsia" w:hAnsiTheme="minorHAnsi" w:cstheme="minorBidi"/>
          <w:b w:val="0"/>
          <w:noProof/>
          <w:kern w:val="0"/>
          <w:szCs w:val="22"/>
        </w:rPr>
      </w:pPr>
      <w:r>
        <w:rPr>
          <w:noProof/>
        </w:rPr>
        <w:t>Division 2—Overview of the GST legislation</w:t>
      </w:r>
      <w:r w:rsidRPr="004E36F9">
        <w:rPr>
          <w:b w:val="0"/>
          <w:noProof/>
          <w:sz w:val="18"/>
        </w:rPr>
        <w:tab/>
      </w:r>
      <w:r w:rsidRPr="004E36F9">
        <w:rPr>
          <w:b w:val="0"/>
          <w:noProof/>
          <w:sz w:val="18"/>
        </w:rPr>
        <w:fldChar w:fldCharType="begin"/>
      </w:r>
      <w:r w:rsidRPr="004E36F9">
        <w:rPr>
          <w:b w:val="0"/>
          <w:noProof/>
          <w:sz w:val="18"/>
        </w:rPr>
        <w:instrText xml:space="preserve"> PAGEREF _Toc19612220 \h </w:instrText>
      </w:r>
      <w:r w:rsidRPr="004E36F9">
        <w:rPr>
          <w:b w:val="0"/>
          <w:noProof/>
          <w:sz w:val="18"/>
        </w:rPr>
      </w:r>
      <w:r w:rsidRPr="004E36F9">
        <w:rPr>
          <w:b w:val="0"/>
          <w:noProof/>
          <w:sz w:val="18"/>
        </w:rPr>
        <w:fldChar w:fldCharType="separate"/>
      </w:r>
      <w:r w:rsidR="006B465B">
        <w:rPr>
          <w:b w:val="0"/>
          <w:noProof/>
          <w:sz w:val="18"/>
        </w:rPr>
        <w:t>3</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2</w:t>
      </w:r>
      <w:r>
        <w:rPr>
          <w:noProof/>
        </w:rPr>
        <w:noBreakHyphen/>
        <w:t>1</w:t>
      </w:r>
      <w:r>
        <w:rPr>
          <w:noProof/>
        </w:rPr>
        <w:tab/>
        <w:t>What this Act is about</w:t>
      </w:r>
      <w:r w:rsidRPr="004E36F9">
        <w:rPr>
          <w:noProof/>
        </w:rPr>
        <w:tab/>
      </w:r>
      <w:r w:rsidRPr="004E36F9">
        <w:rPr>
          <w:noProof/>
        </w:rPr>
        <w:fldChar w:fldCharType="begin"/>
      </w:r>
      <w:r w:rsidRPr="004E36F9">
        <w:rPr>
          <w:noProof/>
        </w:rPr>
        <w:instrText xml:space="preserve"> PAGEREF _Toc19612221 \h </w:instrText>
      </w:r>
      <w:r w:rsidRPr="004E36F9">
        <w:rPr>
          <w:noProof/>
        </w:rPr>
      </w:r>
      <w:r w:rsidRPr="004E36F9">
        <w:rPr>
          <w:noProof/>
        </w:rPr>
        <w:fldChar w:fldCharType="separate"/>
      </w:r>
      <w:r w:rsidR="006B465B">
        <w:rPr>
          <w:noProof/>
        </w:rPr>
        <w:t>3</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2</w:t>
      </w:r>
      <w:r>
        <w:rPr>
          <w:noProof/>
        </w:rPr>
        <w:noBreakHyphen/>
        <w:t>5</w:t>
      </w:r>
      <w:r>
        <w:rPr>
          <w:noProof/>
        </w:rPr>
        <w:tab/>
        <w:t>The basic rules (Chapter 2)</w:t>
      </w:r>
      <w:r w:rsidRPr="004E36F9">
        <w:rPr>
          <w:noProof/>
        </w:rPr>
        <w:tab/>
      </w:r>
      <w:r w:rsidRPr="004E36F9">
        <w:rPr>
          <w:noProof/>
        </w:rPr>
        <w:fldChar w:fldCharType="begin"/>
      </w:r>
      <w:r w:rsidRPr="004E36F9">
        <w:rPr>
          <w:noProof/>
        </w:rPr>
        <w:instrText xml:space="preserve"> PAGEREF _Toc19612222 \h </w:instrText>
      </w:r>
      <w:r w:rsidRPr="004E36F9">
        <w:rPr>
          <w:noProof/>
        </w:rPr>
      </w:r>
      <w:r w:rsidRPr="004E36F9">
        <w:rPr>
          <w:noProof/>
        </w:rPr>
        <w:fldChar w:fldCharType="separate"/>
      </w:r>
      <w:r w:rsidR="006B465B">
        <w:rPr>
          <w:noProof/>
        </w:rPr>
        <w:t>3</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2</w:t>
      </w:r>
      <w:r>
        <w:rPr>
          <w:noProof/>
        </w:rPr>
        <w:noBreakHyphen/>
        <w:t>10</w:t>
      </w:r>
      <w:r>
        <w:rPr>
          <w:noProof/>
        </w:rPr>
        <w:tab/>
        <w:t>The exemptions (Chapter 3)</w:t>
      </w:r>
      <w:r w:rsidRPr="004E36F9">
        <w:rPr>
          <w:noProof/>
        </w:rPr>
        <w:tab/>
      </w:r>
      <w:r w:rsidRPr="004E36F9">
        <w:rPr>
          <w:noProof/>
        </w:rPr>
        <w:fldChar w:fldCharType="begin"/>
      </w:r>
      <w:r w:rsidRPr="004E36F9">
        <w:rPr>
          <w:noProof/>
        </w:rPr>
        <w:instrText xml:space="preserve"> PAGEREF _Toc19612223 \h </w:instrText>
      </w:r>
      <w:r w:rsidRPr="004E36F9">
        <w:rPr>
          <w:noProof/>
        </w:rPr>
      </w:r>
      <w:r w:rsidRPr="004E36F9">
        <w:rPr>
          <w:noProof/>
        </w:rPr>
        <w:fldChar w:fldCharType="separate"/>
      </w:r>
      <w:r w:rsidR="006B465B">
        <w:rPr>
          <w:noProof/>
        </w:rPr>
        <w:t>3</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2</w:t>
      </w:r>
      <w:r>
        <w:rPr>
          <w:noProof/>
        </w:rPr>
        <w:noBreakHyphen/>
        <w:t>15</w:t>
      </w:r>
      <w:r>
        <w:rPr>
          <w:noProof/>
        </w:rPr>
        <w:tab/>
        <w:t>The special rules (Chapter 4)</w:t>
      </w:r>
      <w:r w:rsidRPr="004E36F9">
        <w:rPr>
          <w:noProof/>
        </w:rPr>
        <w:tab/>
      </w:r>
      <w:r w:rsidRPr="004E36F9">
        <w:rPr>
          <w:noProof/>
        </w:rPr>
        <w:fldChar w:fldCharType="begin"/>
      </w:r>
      <w:r w:rsidRPr="004E36F9">
        <w:rPr>
          <w:noProof/>
        </w:rPr>
        <w:instrText xml:space="preserve"> PAGEREF _Toc19612224 \h </w:instrText>
      </w:r>
      <w:r w:rsidRPr="004E36F9">
        <w:rPr>
          <w:noProof/>
        </w:rPr>
      </w:r>
      <w:r w:rsidRPr="004E36F9">
        <w:rPr>
          <w:noProof/>
        </w:rPr>
        <w:fldChar w:fldCharType="separate"/>
      </w:r>
      <w:r w:rsidR="006B465B">
        <w:rPr>
          <w:noProof/>
        </w:rPr>
        <w:t>4</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2</w:t>
      </w:r>
      <w:r>
        <w:rPr>
          <w:noProof/>
        </w:rPr>
        <w:noBreakHyphen/>
        <w:t>20</w:t>
      </w:r>
      <w:r>
        <w:rPr>
          <w:noProof/>
        </w:rPr>
        <w:tab/>
        <w:t>Miscellaneous (Chapter 5)</w:t>
      </w:r>
      <w:r w:rsidRPr="004E36F9">
        <w:rPr>
          <w:noProof/>
        </w:rPr>
        <w:tab/>
      </w:r>
      <w:r w:rsidRPr="004E36F9">
        <w:rPr>
          <w:noProof/>
        </w:rPr>
        <w:fldChar w:fldCharType="begin"/>
      </w:r>
      <w:r w:rsidRPr="004E36F9">
        <w:rPr>
          <w:noProof/>
        </w:rPr>
        <w:instrText xml:space="preserve"> PAGEREF _Toc19612225 \h </w:instrText>
      </w:r>
      <w:r w:rsidRPr="004E36F9">
        <w:rPr>
          <w:noProof/>
        </w:rPr>
      </w:r>
      <w:r w:rsidRPr="004E36F9">
        <w:rPr>
          <w:noProof/>
        </w:rPr>
        <w:fldChar w:fldCharType="separate"/>
      </w:r>
      <w:r w:rsidR="006B465B">
        <w:rPr>
          <w:noProof/>
        </w:rPr>
        <w:t>4</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2</w:t>
      </w:r>
      <w:r>
        <w:rPr>
          <w:noProof/>
        </w:rPr>
        <w:noBreakHyphen/>
        <w:t>25</w:t>
      </w:r>
      <w:r>
        <w:rPr>
          <w:i/>
          <w:iCs/>
          <w:noProof/>
        </w:rPr>
        <w:tab/>
      </w:r>
      <w:r>
        <w:rPr>
          <w:noProof/>
        </w:rPr>
        <w:t>Interpretative provisions (Chapter 6)</w:t>
      </w:r>
      <w:r w:rsidRPr="004E36F9">
        <w:rPr>
          <w:noProof/>
        </w:rPr>
        <w:tab/>
      </w:r>
      <w:r w:rsidRPr="004E36F9">
        <w:rPr>
          <w:noProof/>
        </w:rPr>
        <w:fldChar w:fldCharType="begin"/>
      </w:r>
      <w:r w:rsidRPr="004E36F9">
        <w:rPr>
          <w:noProof/>
        </w:rPr>
        <w:instrText xml:space="preserve"> PAGEREF _Toc19612226 \h </w:instrText>
      </w:r>
      <w:r w:rsidRPr="004E36F9">
        <w:rPr>
          <w:noProof/>
        </w:rPr>
      </w:r>
      <w:r w:rsidRPr="004E36F9">
        <w:rPr>
          <w:noProof/>
        </w:rPr>
        <w:fldChar w:fldCharType="separate"/>
      </w:r>
      <w:r w:rsidR="006B465B">
        <w:rPr>
          <w:noProof/>
        </w:rPr>
        <w:t>4</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2</w:t>
      </w:r>
      <w:r>
        <w:rPr>
          <w:noProof/>
        </w:rPr>
        <w:noBreakHyphen/>
        <w:t>30</w:t>
      </w:r>
      <w:r>
        <w:rPr>
          <w:noProof/>
        </w:rPr>
        <w:tab/>
        <w:t xml:space="preserve">Administration, collection and recovery provisions in the </w:t>
      </w:r>
      <w:r w:rsidRPr="00C314CF">
        <w:rPr>
          <w:i/>
          <w:noProof/>
        </w:rPr>
        <w:t>Taxation Administration Act 1953</w:t>
      </w:r>
      <w:r w:rsidRPr="004E36F9">
        <w:rPr>
          <w:noProof/>
        </w:rPr>
        <w:tab/>
      </w:r>
      <w:r w:rsidRPr="004E36F9">
        <w:rPr>
          <w:noProof/>
        </w:rPr>
        <w:fldChar w:fldCharType="begin"/>
      </w:r>
      <w:r w:rsidRPr="004E36F9">
        <w:rPr>
          <w:noProof/>
        </w:rPr>
        <w:instrText xml:space="preserve"> PAGEREF _Toc19612227 \h </w:instrText>
      </w:r>
      <w:r w:rsidRPr="004E36F9">
        <w:rPr>
          <w:noProof/>
        </w:rPr>
      </w:r>
      <w:r w:rsidRPr="004E36F9">
        <w:rPr>
          <w:noProof/>
        </w:rPr>
        <w:fldChar w:fldCharType="separate"/>
      </w:r>
      <w:r w:rsidR="006B465B">
        <w:rPr>
          <w:noProof/>
        </w:rPr>
        <w:t>4</w:t>
      </w:r>
      <w:r w:rsidRPr="004E36F9">
        <w:rPr>
          <w:noProof/>
        </w:rPr>
        <w:fldChar w:fldCharType="end"/>
      </w:r>
    </w:p>
    <w:p w:rsidR="004E36F9" w:rsidRDefault="004E36F9">
      <w:pPr>
        <w:pStyle w:val="TOC3"/>
        <w:rPr>
          <w:rFonts w:asciiTheme="minorHAnsi" w:eastAsiaTheme="minorEastAsia" w:hAnsiTheme="minorHAnsi" w:cstheme="minorBidi"/>
          <w:b w:val="0"/>
          <w:noProof/>
          <w:kern w:val="0"/>
          <w:szCs w:val="22"/>
        </w:rPr>
      </w:pPr>
      <w:r>
        <w:rPr>
          <w:noProof/>
        </w:rPr>
        <w:t>Division 3—Defined terms</w:t>
      </w:r>
      <w:r w:rsidRPr="004E36F9">
        <w:rPr>
          <w:b w:val="0"/>
          <w:noProof/>
          <w:sz w:val="18"/>
        </w:rPr>
        <w:tab/>
      </w:r>
      <w:r w:rsidRPr="004E36F9">
        <w:rPr>
          <w:b w:val="0"/>
          <w:noProof/>
          <w:sz w:val="18"/>
        </w:rPr>
        <w:fldChar w:fldCharType="begin"/>
      </w:r>
      <w:r w:rsidRPr="004E36F9">
        <w:rPr>
          <w:b w:val="0"/>
          <w:noProof/>
          <w:sz w:val="18"/>
        </w:rPr>
        <w:instrText xml:space="preserve"> PAGEREF _Toc19612228 \h </w:instrText>
      </w:r>
      <w:r w:rsidRPr="004E36F9">
        <w:rPr>
          <w:b w:val="0"/>
          <w:noProof/>
          <w:sz w:val="18"/>
        </w:rPr>
      </w:r>
      <w:r w:rsidRPr="004E36F9">
        <w:rPr>
          <w:b w:val="0"/>
          <w:noProof/>
          <w:sz w:val="18"/>
        </w:rPr>
        <w:fldChar w:fldCharType="separate"/>
      </w:r>
      <w:r w:rsidR="006B465B">
        <w:rPr>
          <w:b w:val="0"/>
          <w:noProof/>
          <w:sz w:val="18"/>
        </w:rPr>
        <w:t>5</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w:t>
      </w:r>
      <w:r>
        <w:rPr>
          <w:noProof/>
        </w:rPr>
        <w:noBreakHyphen/>
        <w:t>1</w:t>
      </w:r>
      <w:r>
        <w:rPr>
          <w:noProof/>
        </w:rPr>
        <w:tab/>
        <w:t>When defined terms are identified</w:t>
      </w:r>
      <w:r w:rsidRPr="004E36F9">
        <w:rPr>
          <w:noProof/>
        </w:rPr>
        <w:tab/>
      </w:r>
      <w:r w:rsidRPr="004E36F9">
        <w:rPr>
          <w:noProof/>
        </w:rPr>
        <w:fldChar w:fldCharType="begin"/>
      </w:r>
      <w:r w:rsidRPr="004E36F9">
        <w:rPr>
          <w:noProof/>
        </w:rPr>
        <w:instrText xml:space="preserve"> PAGEREF _Toc19612229 \h </w:instrText>
      </w:r>
      <w:r w:rsidRPr="004E36F9">
        <w:rPr>
          <w:noProof/>
        </w:rPr>
      </w:r>
      <w:r w:rsidRPr="004E36F9">
        <w:rPr>
          <w:noProof/>
        </w:rPr>
        <w:fldChar w:fldCharType="separate"/>
      </w:r>
      <w:r w:rsidR="006B465B">
        <w:rPr>
          <w:noProof/>
        </w:rPr>
        <w:t>5</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w:t>
      </w:r>
      <w:r>
        <w:rPr>
          <w:noProof/>
        </w:rPr>
        <w:noBreakHyphen/>
        <w:t>5</w:t>
      </w:r>
      <w:r>
        <w:rPr>
          <w:noProof/>
        </w:rPr>
        <w:tab/>
        <w:t xml:space="preserve">When terms are </w:t>
      </w:r>
      <w:r w:rsidRPr="00C314CF">
        <w:rPr>
          <w:i/>
          <w:iCs/>
          <w:noProof/>
        </w:rPr>
        <w:t>not</w:t>
      </w:r>
      <w:r>
        <w:rPr>
          <w:noProof/>
        </w:rPr>
        <w:t xml:space="preserve"> identified</w:t>
      </w:r>
      <w:r w:rsidRPr="004E36F9">
        <w:rPr>
          <w:noProof/>
        </w:rPr>
        <w:tab/>
      </w:r>
      <w:r w:rsidRPr="004E36F9">
        <w:rPr>
          <w:noProof/>
        </w:rPr>
        <w:fldChar w:fldCharType="begin"/>
      </w:r>
      <w:r w:rsidRPr="004E36F9">
        <w:rPr>
          <w:noProof/>
        </w:rPr>
        <w:instrText xml:space="preserve"> PAGEREF _Toc19612230 \h </w:instrText>
      </w:r>
      <w:r w:rsidRPr="004E36F9">
        <w:rPr>
          <w:noProof/>
        </w:rPr>
      </w:r>
      <w:r w:rsidRPr="004E36F9">
        <w:rPr>
          <w:noProof/>
        </w:rPr>
        <w:fldChar w:fldCharType="separate"/>
      </w:r>
      <w:r w:rsidR="006B465B">
        <w:rPr>
          <w:noProof/>
        </w:rPr>
        <w:t>5</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w:t>
      </w:r>
      <w:r>
        <w:rPr>
          <w:noProof/>
        </w:rPr>
        <w:noBreakHyphen/>
        <w:t>10</w:t>
      </w:r>
      <w:r>
        <w:rPr>
          <w:noProof/>
        </w:rPr>
        <w:tab/>
        <w:t>Identifying the defined term in a definition</w:t>
      </w:r>
      <w:r w:rsidRPr="004E36F9">
        <w:rPr>
          <w:noProof/>
        </w:rPr>
        <w:tab/>
      </w:r>
      <w:r w:rsidRPr="004E36F9">
        <w:rPr>
          <w:noProof/>
        </w:rPr>
        <w:fldChar w:fldCharType="begin"/>
      </w:r>
      <w:r w:rsidRPr="004E36F9">
        <w:rPr>
          <w:noProof/>
        </w:rPr>
        <w:instrText xml:space="preserve"> PAGEREF _Toc19612231 \h </w:instrText>
      </w:r>
      <w:r w:rsidRPr="004E36F9">
        <w:rPr>
          <w:noProof/>
        </w:rPr>
      </w:r>
      <w:r w:rsidRPr="004E36F9">
        <w:rPr>
          <w:noProof/>
        </w:rPr>
        <w:fldChar w:fldCharType="separate"/>
      </w:r>
      <w:r w:rsidR="006B465B">
        <w:rPr>
          <w:noProof/>
        </w:rPr>
        <w:t>6</w:t>
      </w:r>
      <w:r w:rsidRPr="004E36F9">
        <w:rPr>
          <w:noProof/>
        </w:rPr>
        <w:fldChar w:fldCharType="end"/>
      </w:r>
    </w:p>
    <w:p w:rsidR="004E36F9" w:rsidRDefault="004E36F9">
      <w:pPr>
        <w:pStyle w:val="TOC3"/>
        <w:rPr>
          <w:rFonts w:asciiTheme="minorHAnsi" w:eastAsiaTheme="minorEastAsia" w:hAnsiTheme="minorHAnsi" w:cstheme="minorBidi"/>
          <w:b w:val="0"/>
          <w:noProof/>
          <w:kern w:val="0"/>
          <w:szCs w:val="22"/>
        </w:rPr>
      </w:pPr>
      <w:r>
        <w:rPr>
          <w:noProof/>
        </w:rPr>
        <w:t>Division 4—Status of Guides and other non</w:t>
      </w:r>
      <w:r>
        <w:rPr>
          <w:noProof/>
        </w:rPr>
        <w:noBreakHyphen/>
        <w:t>operative material</w:t>
      </w:r>
      <w:r w:rsidRPr="004E36F9">
        <w:rPr>
          <w:b w:val="0"/>
          <w:noProof/>
          <w:sz w:val="18"/>
        </w:rPr>
        <w:tab/>
      </w:r>
      <w:r w:rsidRPr="004E36F9">
        <w:rPr>
          <w:b w:val="0"/>
          <w:noProof/>
          <w:sz w:val="18"/>
        </w:rPr>
        <w:fldChar w:fldCharType="begin"/>
      </w:r>
      <w:r w:rsidRPr="004E36F9">
        <w:rPr>
          <w:b w:val="0"/>
          <w:noProof/>
          <w:sz w:val="18"/>
        </w:rPr>
        <w:instrText xml:space="preserve"> PAGEREF _Toc19612232 \h </w:instrText>
      </w:r>
      <w:r w:rsidRPr="004E36F9">
        <w:rPr>
          <w:b w:val="0"/>
          <w:noProof/>
          <w:sz w:val="18"/>
        </w:rPr>
      </w:r>
      <w:r w:rsidRPr="004E36F9">
        <w:rPr>
          <w:b w:val="0"/>
          <w:noProof/>
          <w:sz w:val="18"/>
        </w:rPr>
        <w:fldChar w:fldCharType="separate"/>
      </w:r>
      <w:r w:rsidR="006B465B">
        <w:rPr>
          <w:b w:val="0"/>
          <w:noProof/>
          <w:sz w:val="18"/>
        </w:rPr>
        <w:t>7</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4</w:t>
      </w:r>
      <w:r>
        <w:rPr>
          <w:noProof/>
        </w:rPr>
        <w:noBreakHyphen/>
        <w:t>1</w:t>
      </w:r>
      <w:r>
        <w:rPr>
          <w:noProof/>
        </w:rPr>
        <w:tab/>
        <w:t>Non</w:t>
      </w:r>
      <w:r>
        <w:rPr>
          <w:noProof/>
        </w:rPr>
        <w:noBreakHyphen/>
        <w:t>operative material</w:t>
      </w:r>
      <w:r w:rsidRPr="004E36F9">
        <w:rPr>
          <w:noProof/>
        </w:rPr>
        <w:tab/>
      </w:r>
      <w:r w:rsidRPr="004E36F9">
        <w:rPr>
          <w:noProof/>
        </w:rPr>
        <w:fldChar w:fldCharType="begin"/>
      </w:r>
      <w:r w:rsidRPr="004E36F9">
        <w:rPr>
          <w:noProof/>
        </w:rPr>
        <w:instrText xml:space="preserve"> PAGEREF _Toc19612233 \h </w:instrText>
      </w:r>
      <w:r w:rsidRPr="004E36F9">
        <w:rPr>
          <w:noProof/>
        </w:rPr>
      </w:r>
      <w:r w:rsidRPr="004E36F9">
        <w:rPr>
          <w:noProof/>
        </w:rPr>
        <w:fldChar w:fldCharType="separate"/>
      </w:r>
      <w:r w:rsidR="006B465B">
        <w:rPr>
          <w:noProof/>
        </w:rPr>
        <w:t>7</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4</w:t>
      </w:r>
      <w:r>
        <w:rPr>
          <w:noProof/>
        </w:rPr>
        <w:noBreakHyphen/>
        <w:t>5</w:t>
      </w:r>
      <w:r>
        <w:rPr>
          <w:noProof/>
        </w:rPr>
        <w:tab/>
        <w:t>Explanatory sections</w:t>
      </w:r>
      <w:r w:rsidRPr="004E36F9">
        <w:rPr>
          <w:noProof/>
        </w:rPr>
        <w:tab/>
      </w:r>
      <w:r w:rsidRPr="004E36F9">
        <w:rPr>
          <w:noProof/>
        </w:rPr>
        <w:fldChar w:fldCharType="begin"/>
      </w:r>
      <w:r w:rsidRPr="004E36F9">
        <w:rPr>
          <w:noProof/>
        </w:rPr>
        <w:instrText xml:space="preserve"> PAGEREF _Toc19612234 \h </w:instrText>
      </w:r>
      <w:r w:rsidRPr="004E36F9">
        <w:rPr>
          <w:noProof/>
        </w:rPr>
      </w:r>
      <w:r w:rsidRPr="004E36F9">
        <w:rPr>
          <w:noProof/>
        </w:rPr>
        <w:fldChar w:fldCharType="separate"/>
      </w:r>
      <w:r w:rsidR="006B465B">
        <w:rPr>
          <w:noProof/>
        </w:rPr>
        <w:t>7</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4</w:t>
      </w:r>
      <w:r>
        <w:rPr>
          <w:noProof/>
        </w:rPr>
        <w:noBreakHyphen/>
        <w:t>10</w:t>
      </w:r>
      <w:r>
        <w:rPr>
          <w:noProof/>
        </w:rPr>
        <w:tab/>
        <w:t>Other material</w:t>
      </w:r>
      <w:r w:rsidRPr="004E36F9">
        <w:rPr>
          <w:noProof/>
        </w:rPr>
        <w:tab/>
      </w:r>
      <w:r w:rsidRPr="004E36F9">
        <w:rPr>
          <w:noProof/>
        </w:rPr>
        <w:fldChar w:fldCharType="begin"/>
      </w:r>
      <w:r w:rsidRPr="004E36F9">
        <w:rPr>
          <w:noProof/>
        </w:rPr>
        <w:instrText xml:space="preserve"> PAGEREF _Toc19612235 \h </w:instrText>
      </w:r>
      <w:r w:rsidRPr="004E36F9">
        <w:rPr>
          <w:noProof/>
        </w:rPr>
      </w:r>
      <w:r w:rsidRPr="004E36F9">
        <w:rPr>
          <w:noProof/>
        </w:rPr>
        <w:fldChar w:fldCharType="separate"/>
      </w:r>
      <w:r w:rsidR="006B465B">
        <w:rPr>
          <w:noProof/>
        </w:rPr>
        <w:t>7</w:t>
      </w:r>
      <w:r w:rsidRPr="004E36F9">
        <w:rPr>
          <w:noProof/>
        </w:rPr>
        <w:fldChar w:fldCharType="end"/>
      </w:r>
    </w:p>
    <w:p w:rsidR="004E36F9" w:rsidRDefault="004E36F9">
      <w:pPr>
        <w:pStyle w:val="TOC1"/>
        <w:rPr>
          <w:rFonts w:asciiTheme="minorHAnsi" w:eastAsiaTheme="minorEastAsia" w:hAnsiTheme="minorHAnsi" w:cstheme="minorBidi"/>
          <w:b w:val="0"/>
          <w:noProof/>
          <w:kern w:val="0"/>
          <w:sz w:val="22"/>
          <w:szCs w:val="22"/>
        </w:rPr>
      </w:pPr>
      <w:r>
        <w:rPr>
          <w:noProof/>
        </w:rPr>
        <w:t>Chapter 2—The basic rules</w:t>
      </w:r>
      <w:r w:rsidRPr="004E36F9">
        <w:rPr>
          <w:b w:val="0"/>
          <w:noProof/>
          <w:sz w:val="18"/>
        </w:rPr>
        <w:tab/>
      </w:r>
      <w:r w:rsidRPr="004E36F9">
        <w:rPr>
          <w:b w:val="0"/>
          <w:noProof/>
          <w:sz w:val="18"/>
        </w:rPr>
        <w:fldChar w:fldCharType="begin"/>
      </w:r>
      <w:r w:rsidRPr="004E36F9">
        <w:rPr>
          <w:b w:val="0"/>
          <w:noProof/>
          <w:sz w:val="18"/>
        </w:rPr>
        <w:instrText xml:space="preserve"> PAGEREF _Toc19612236 \h </w:instrText>
      </w:r>
      <w:r w:rsidRPr="004E36F9">
        <w:rPr>
          <w:b w:val="0"/>
          <w:noProof/>
          <w:sz w:val="18"/>
        </w:rPr>
      </w:r>
      <w:r w:rsidRPr="004E36F9">
        <w:rPr>
          <w:b w:val="0"/>
          <w:noProof/>
          <w:sz w:val="18"/>
        </w:rPr>
        <w:fldChar w:fldCharType="separate"/>
      </w:r>
      <w:r w:rsidR="006B465B">
        <w:rPr>
          <w:b w:val="0"/>
          <w:noProof/>
          <w:sz w:val="18"/>
        </w:rPr>
        <w:t>8</w:t>
      </w:r>
      <w:r w:rsidRPr="004E36F9">
        <w:rPr>
          <w:b w:val="0"/>
          <w:noProof/>
          <w:sz w:val="18"/>
        </w:rPr>
        <w:fldChar w:fldCharType="end"/>
      </w:r>
    </w:p>
    <w:p w:rsidR="004E36F9" w:rsidRDefault="004E36F9">
      <w:pPr>
        <w:pStyle w:val="TOC3"/>
        <w:rPr>
          <w:rFonts w:asciiTheme="minorHAnsi" w:eastAsiaTheme="minorEastAsia" w:hAnsiTheme="minorHAnsi" w:cstheme="minorBidi"/>
          <w:b w:val="0"/>
          <w:noProof/>
          <w:kern w:val="0"/>
          <w:szCs w:val="22"/>
        </w:rPr>
      </w:pPr>
      <w:r>
        <w:rPr>
          <w:noProof/>
        </w:rPr>
        <w:t>Division 5—Introduction</w:t>
      </w:r>
      <w:r w:rsidRPr="004E36F9">
        <w:rPr>
          <w:b w:val="0"/>
          <w:noProof/>
          <w:sz w:val="18"/>
        </w:rPr>
        <w:tab/>
      </w:r>
      <w:r w:rsidRPr="004E36F9">
        <w:rPr>
          <w:b w:val="0"/>
          <w:noProof/>
          <w:sz w:val="18"/>
        </w:rPr>
        <w:fldChar w:fldCharType="begin"/>
      </w:r>
      <w:r w:rsidRPr="004E36F9">
        <w:rPr>
          <w:b w:val="0"/>
          <w:noProof/>
          <w:sz w:val="18"/>
        </w:rPr>
        <w:instrText xml:space="preserve"> PAGEREF _Toc19612237 \h </w:instrText>
      </w:r>
      <w:r w:rsidRPr="004E36F9">
        <w:rPr>
          <w:b w:val="0"/>
          <w:noProof/>
          <w:sz w:val="18"/>
        </w:rPr>
      </w:r>
      <w:r w:rsidRPr="004E36F9">
        <w:rPr>
          <w:b w:val="0"/>
          <w:noProof/>
          <w:sz w:val="18"/>
        </w:rPr>
        <w:fldChar w:fldCharType="separate"/>
      </w:r>
      <w:r w:rsidR="006B465B">
        <w:rPr>
          <w:b w:val="0"/>
          <w:noProof/>
          <w:sz w:val="18"/>
        </w:rPr>
        <w:t>8</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5</w:t>
      </w:r>
      <w:r>
        <w:rPr>
          <w:noProof/>
        </w:rPr>
        <w:noBreakHyphen/>
        <w:t>1</w:t>
      </w:r>
      <w:r>
        <w:rPr>
          <w:noProof/>
        </w:rPr>
        <w:tab/>
        <w:t>What this Chapter is about</w:t>
      </w:r>
      <w:r w:rsidRPr="004E36F9">
        <w:rPr>
          <w:noProof/>
        </w:rPr>
        <w:tab/>
      </w:r>
      <w:r w:rsidRPr="004E36F9">
        <w:rPr>
          <w:noProof/>
        </w:rPr>
        <w:fldChar w:fldCharType="begin"/>
      </w:r>
      <w:r w:rsidRPr="004E36F9">
        <w:rPr>
          <w:noProof/>
        </w:rPr>
        <w:instrText xml:space="preserve"> PAGEREF _Toc19612238 \h </w:instrText>
      </w:r>
      <w:r w:rsidRPr="004E36F9">
        <w:rPr>
          <w:noProof/>
        </w:rPr>
      </w:r>
      <w:r w:rsidRPr="004E36F9">
        <w:rPr>
          <w:noProof/>
        </w:rPr>
        <w:fldChar w:fldCharType="separate"/>
      </w:r>
      <w:r w:rsidR="006B465B">
        <w:rPr>
          <w:noProof/>
        </w:rPr>
        <w:t>8</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5</w:t>
      </w:r>
      <w:r>
        <w:rPr>
          <w:noProof/>
        </w:rPr>
        <w:noBreakHyphen/>
        <w:t>5</w:t>
      </w:r>
      <w:r>
        <w:rPr>
          <w:noProof/>
        </w:rPr>
        <w:tab/>
        <w:t>The structure of this Chapter</w:t>
      </w:r>
      <w:r w:rsidRPr="004E36F9">
        <w:rPr>
          <w:noProof/>
        </w:rPr>
        <w:tab/>
      </w:r>
      <w:r w:rsidRPr="004E36F9">
        <w:rPr>
          <w:noProof/>
        </w:rPr>
        <w:fldChar w:fldCharType="begin"/>
      </w:r>
      <w:r w:rsidRPr="004E36F9">
        <w:rPr>
          <w:noProof/>
        </w:rPr>
        <w:instrText xml:space="preserve"> PAGEREF _Toc19612239 \h </w:instrText>
      </w:r>
      <w:r w:rsidRPr="004E36F9">
        <w:rPr>
          <w:noProof/>
        </w:rPr>
      </w:r>
      <w:r w:rsidRPr="004E36F9">
        <w:rPr>
          <w:noProof/>
        </w:rPr>
        <w:fldChar w:fldCharType="separate"/>
      </w:r>
      <w:r w:rsidR="006B465B">
        <w:rPr>
          <w:noProof/>
        </w:rPr>
        <w:t>8</w:t>
      </w:r>
      <w:r w:rsidRPr="004E36F9">
        <w:rPr>
          <w:noProof/>
        </w:rPr>
        <w:fldChar w:fldCharType="end"/>
      </w:r>
    </w:p>
    <w:p w:rsidR="004E36F9" w:rsidRDefault="004E36F9">
      <w:pPr>
        <w:pStyle w:val="TOC2"/>
        <w:rPr>
          <w:rFonts w:asciiTheme="minorHAnsi" w:eastAsiaTheme="minorEastAsia" w:hAnsiTheme="minorHAnsi" w:cstheme="minorBidi"/>
          <w:b w:val="0"/>
          <w:noProof/>
          <w:kern w:val="0"/>
          <w:sz w:val="22"/>
          <w:szCs w:val="22"/>
        </w:rPr>
      </w:pPr>
      <w:r>
        <w:rPr>
          <w:noProof/>
        </w:rPr>
        <w:t>Part 2</w:t>
      </w:r>
      <w:r>
        <w:rPr>
          <w:noProof/>
        </w:rPr>
        <w:noBreakHyphen/>
        <w:t>1—The central provisions</w:t>
      </w:r>
      <w:r w:rsidRPr="004E36F9">
        <w:rPr>
          <w:b w:val="0"/>
          <w:noProof/>
          <w:sz w:val="18"/>
        </w:rPr>
        <w:tab/>
      </w:r>
      <w:r w:rsidRPr="004E36F9">
        <w:rPr>
          <w:b w:val="0"/>
          <w:noProof/>
          <w:sz w:val="18"/>
        </w:rPr>
        <w:fldChar w:fldCharType="begin"/>
      </w:r>
      <w:r w:rsidRPr="004E36F9">
        <w:rPr>
          <w:b w:val="0"/>
          <w:noProof/>
          <w:sz w:val="18"/>
        </w:rPr>
        <w:instrText xml:space="preserve"> PAGEREF _Toc19612240 \h </w:instrText>
      </w:r>
      <w:r w:rsidRPr="004E36F9">
        <w:rPr>
          <w:b w:val="0"/>
          <w:noProof/>
          <w:sz w:val="18"/>
        </w:rPr>
      </w:r>
      <w:r w:rsidRPr="004E36F9">
        <w:rPr>
          <w:b w:val="0"/>
          <w:noProof/>
          <w:sz w:val="18"/>
        </w:rPr>
        <w:fldChar w:fldCharType="separate"/>
      </w:r>
      <w:r w:rsidR="006B465B">
        <w:rPr>
          <w:b w:val="0"/>
          <w:noProof/>
          <w:sz w:val="18"/>
        </w:rPr>
        <w:t>10</w:t>
      </w:r>
      <w:r w:rsidRPr="004E36F9">
        <w:rPr>
          <w:b w:val="0"/>
          <w:noProof/>
          <w:sz w:val="18"/>
        </w:rPr>
        <w:fldChar w:fldCharType="end"/>
      </w:r>
    </w:p>
    <w:p w:rsidR="004E36F9" w:rsidRDefault="004E36F9">
      <w:pPr>
        <w:pStyle w:val="TOC3"/>
        <w:rPr>
          <w:rFonts w:asciiTheme="minorHAnsi" w:eastAsiaTheme="minorEastAsia" w:hAnsiTheme="minorHAnsi" w:cstheme="minorBidi"/>
          <w:b w:val="0"/>
          <w:noProof/>
          <w:kern w:val="0"/>
          <w:szCs w:val="22"/>
        </w:rPr>
      </w:pPr>
      <w:r>
        <w:rPr>
          <w:noProof/>
        </w:rPr>
        <w:t>Division 7—The central provisions</w:t>
      </w:r>
      <w:r w:rsidRPr="004E36F9">
        <w:rPr>
          <w:b w:val="0"/>
          <w:noProof/>
          <w:sz w:val="18"/>
        </w:rPr>
        <w:tab/>
      </w:r>
      <w:r w:rsidRPr="004E36F9">
        <w:rPr>
          <w:b w:val="0"/>
          <w:noProof/>
          <w:sz w:val="18"/>
        </w:rPr>
        <w:fldChar w:fldCharType="begin"/>
      </w:r>
      <w:r w:rsidRPr="004E36F9">
        <w:rPr>
          <w:b w:val="0"/>
          <w:noProof/>
          <w:sz w:val="18"/>
        </w:rPr>
        <w:instrText xml:space="preserve"> PAGEREF _Toc19612241 \h </w:instrText>
      </w:r>
      <w:r w:rsidRPr="004E36F9">
        <w:rPr>
          <w:b w:val="0"/>
          <w:noProof/>
          <w:sz w:val="18"/>
        </w:rPr>
      </w:r>
      <w:r w:rsidRPr="004E36F9">
        <w:rPr>
          <w:b w:val="0"/>
          <w:noProof/>
          <w:sz w:val="18"/>
        </w:rPr>
        <w:fldChar w:fldCharType="separate"/>
      </w:r>
      <w:r w:rsidR="006B465B">
        <w:rPr>
          <w:b w:val="0"/>
          <w:noProof/>
          <w:sz w:val="18"/>
        </w:rPr>
        <w:t>10</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w:t>
      </w:r>
      <w:r>
        <w:rPr>
          <w:noProof/>
        </w:rPr>
        <w:noBreakHyphen/>
        <w:t>1</w:t>
      </w:r>
      <w:r>
        <w:rPr>
          <w:noProof/>
        </w:rPr>
        <w:tab/>
        <w:t>GST and input tax credits</w:t>
      </w:r>
      <w:r w:rsidRPr="004E36F9">
        <w:rPr>
          <w:noProof/>
        </w:rPr>
        <w:tab/>
      </w:r>
      <w:r w:rsidRPr="004E36F9">
        <w:rPr>
          <w:noProof/>
        </w:rPr>
        <w:fldChar w:fldCharType="begin"/>
      </w:r>
      <w:r w:rsidRPr="004E36F9">
        <w:rPr>
          <w:noProof/>
        </w:rPr>
        <w:instrText xml:space="preserve"> PAGEREF _Toc19612242 \h </w:instrText>
      </w:r>
      <w:r w:rsidRPr="004E36F9">
        <w:rPr>
          <w:noProof/>
        </w:rPr>
      </w:r>
      <w:r w:rsidRPr="004E36F9">
        <w:rPr>
          <w:noProof/>
        </w:rPr>
        <w:fldChar w:fldCharType="separate"/>
      </w:r>
      <w:r w:rsidR="006B465B">
        <w:rPr>
          <w:noProof/>
        </w:rPr>
        <w:t>10</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lastRenderedPageBreak/>
        <w:t>7</w:t>
      </w:r>
      <w:r>
        <w:rPr>
          <w:noProof/>
        </w:rPr>
        <w:noBreakHyphen/>
        <w:t>5</w:t>
      </w:r>
      <w:r>
        <w:rPr>
          <w:noProof/>
        </w:rPr>
        <w:tab/>
        <w:t>Net amounts</w:t>
      </w:r>
      <w:r w:rsidRPr="004E36F9">
        <w:rPr>
          <w:noProof/>
        </w:rPr>
        <w:tab/>
      </w:r>
      <w:r w:rsidRPr="004E36F9">
        <w:rPr>
          <w:noProof/>
        </w:rPr>
        <w:fldChar w:fldCharType="begin"/>
      </w:r>
      <w:r w:rsidRPr="004E36F9">
        <w:rPr>
          <w:noProof/>
        </w:rPr>
        <w:instrText xml:space="preserve"> PAGEREF _Toc19612243 \h </w:instrText>
      </w:r>
      <w:r w:rsidRPr="004E36F9">
        <w:rPr>
          <w:noProof/>
        </w:rPr>
      </w:r>
      <w:r w:rsidRPr="004E36F9">
        <w:rPr>
          <w:noProof/>
        </w:rPr>
        <w:fldChar w:fldCharType="separate"/>
      </w:r>
      <w:r w:rsidR="006B465B">
        <w:rPr>
          <w:noProof/>
        </w:rPr>
        <w:t>10</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w:t>
      </w:r>
      <w:r>
        <w:rPr>
          <w:noProof/>
        </w:rPr>
        <w:noBreakHyphen/>
        <w:t>10</w:t>
      </w:r>
      <w:r>
        <w:rPr>
          <w:noProof/>
        </w:rPr>
        <w:tab/>
        <w:t>Tax periods</w:t>
      </w:r>
      <w:r w:rsidRPr="004E36F9">
        <w:rPr>
          <w:noProof/>
        </w:rPr>
        <w:tab/>
      </w:r>
      <w:r w:rsidRPr="004E36F9">
        <w:rPr>
          <w:noProof/>
        </w:rPr>
        <w:fldChar w:fldCharType="begin"/>
      </w:r>
      <w:r w:rsidRPr="004E36F9">
        <w:rPr>
          <w:noProof/>
        </w:rPr>
        <w:instrText xml:space="preserve"> PAGEREF _Toc19612244 \h </w:instrText>
      </w:r>
      <w:r w:rsidRPr="004E36F9">
        <w:rPr>
          <w:noProof/>
        </w:rPr>
      </w:r>
      <w:r w:rsidRPr="004E36F9">
        <w:rPr>
          <w:noProof/>
        </w:rPr>
        <w:fldChar w:fldCharType="separate"/>
      </w:r>
      <w:r w:rsidR="006B465B">
        <w:rPr>
          <w:noProof/>
        </w:rPr>
        <w:t>10</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w:t>
      </w:r>
      <w:r>
        <w:rPr>
          <w:noProof/>
        </w:rPr>
        <w:noBreakHyphen/>
        <w:t>15</w:t>
      </w:r>
      <w:r>
        <w:rPr>
          <w:noProof/>
        </w:rPr>
        <w:tab/>
        <w:t>Payments and refunds</w:t>
      </w:r>
      <w:r w:rsidRPr="004E36F9">
        <w:rPr>
          <w:noProof/>
        </w:rPr>
        <w:tab/>
      </w:r>
      <w:r w:rsidRPr="004E36F9">
        <w:rPr>
          <w:noProof/>
        </w:rPr>
        <w:fldChar w:fldCharType="begin"/>
      </w:r>
      <w:r w:rsidRPr="004E36F9">
        <w:rPr>
          <w:noProof/>
        </w:rPr>
        <w:instrText xml:space="preserve"> PAGEREF _Toc19612245 \h </w:instrText>
      </w:r>
      <w:r w:rsidRPr="004E36F9">
        <w:rPr>
          <w:noProof/>
        </w:rPr>
      </w:r>
      <w:r w:rsidRPr="004E36F9">
        <w:rPr>
          <w:noProof/>
        </w:rPr>
        <w:fldChar w:fldCharType="separate"/>
      </w:r>
      <w:r w:rsidR="006B465B">
        <w:rPr>
          <w:noProof/>
        </w:rPr>
        <w:t>10</w:t>
      </w:r>
      <w:r w:rsidRPr="004E36F9">
        <w:rPr>
          <w:noProof/>
        </w:rPr>
        <w:fldChar w:fldCharType="end"/>
      </w:r>
    </w:p>
    <w:p w:rsidR="004E36F9" w:rsidRDefault="004E36F9">
      <w:pPr>
        <w:pStyle w:val="TOC2"/>
        <w:rPr>
          <w:rFonts w:asciiTheme="minorHAnsi" w:eastAsiaTheme="minorEastAsia" w:hAnsiTheme="minorHAnsi" w:cstheme="minorBidi"/>
          <w:b w:val="0"/>
          <w:noProof/>
          <w:kern w:val="0"/>
          <w:sz w:val="22"/>
          <w:szCs w:val="22"/>
        </w:rPr>
      </w:pPr>
      <w:r>
        <w:rPr>
          <w:noProof/>
        </w:rPr>
        <w:t>Part 2</w:t>
      </w:r>
      <w:r>
        <w:rPr>
          <w:noProof/>
        </w:rPr>
        <w:noBreakHyphen/>
        <w:t>2—Supplies and acquisitions</w:t>
      </w:r>
      <w:r w:rsidRPr="004E36F9">
        <w:rPr>
          <w:b w:val="0"/>
          <w:noProof/>
          <w:sz w:val="18"/>
        </w:rPr>
        <w:tab/>
      </w:r>
      <w:r w:rsidRPr="004E36F9">
        <w:rPr>
          <w:b w:val="0"/>
          <w:noProof/>
          <w:sz w:val="18"/>
        </w:rPr>
        <w:fldChar w:fldCharType="begin"/>
      </w:r>
      <w:r w:rsidRPr="004E36F9">
        <w:rPr>
          <w:b w:val="0"/>
          <w:noProof/>
          <w:sz w:val="18"/>
        </w:rPr>
        <w:instrText xml:space="preserve"> PAGEREF _Toc19612246 \h </w:instrText>
      </w:r>
      <w:r w:rsidRPr="004E36F9">
        <w:rPr>
          <w:b w:val="0"/>
          <w:noProof/>
          <w:sz w:val="18"/>
        </w:rPr>
      </w:r>
      <w:r w:rsidRPr="004E36F9">
        <w:rPr>
          <w:b w:val="0"/>
          <w:noProof/>
          <w:sz w:val="18"/>
        </w:rPr>
        <w:fldChar w:fldCharType="separate"/>
      </w:r>
      <w:r w:rsidR="006B465B">
        <w:rPr>
          <w:b w:val="0"/>
          <w:noProof/>
          <w:sz w:val="18"/>
        </w:rPr>
        <w:t>12</w:t>
      </w:r>
      <w:r w:rsidRPr="004E36F9">
        <w:rPr>
          <w:b w:val="0"/>
          <w:noProof/>
          <w:sz w:val="18"/>
        </w:rPr>
        <w:fldChar w:fldCharType="end"/>
      </w:r>
    </w:p>
    <w:p w:rsidR="004E36F9" w:rsidRDefault="004E36F9">
      <w:pPr>
        <w:pStyle w:val="TOC3"/>
        <w:rPr>
          <w:rFonts w:asciiTheme="minorHAnsi" w:eastAsiaTheme="minorEastAsia" w:hAnsiTheme="minorHAnsi" w:cstheme="minorBidi"/>
          <w:b w:val="0"/>
          <w:noProof/>
          <w:kern w:val="0"/>
          <w:szCs w:val="22"/>
        </w:rPr>
      </w:pPr>
      <w:r>
        <w:rPr>
          <w:noProof/>
        </w:rPr>
        <w:t>Division 9—Taxable supplies</w:t>
      </w:r>
      <w:r w:rsidRPr="004E36F9">
        <w:rPr>
          <w:b w:val="0"/>
          <w:noProof/>
          <w:sz w:val="18"/>
        </w:rPr>
        <w:tab/>
      </w:r>
      <w:r w:rsidRPr="004E36F9">
        <w:rPr>
          <w:b w:val="0"/>
          <w:noProof/>
          <w:sz w:val="18"/>
        </w:rPr>
        <w:fldChar w:fldCharType="begin"/>
      </w:r>
      <w:r w:rsidRPr="004E36F9">
        <w:rPr>
          <w:b w:val="0"/>
          <w:noProof/>
          <w:sz w:val="18"/>
        </w:rPr>
        <w:instrText xml:space="preserve"> PAGEREF _Toc19612247 \h </w:instrText>
      </w:r>
      <w:r w:rsidRPr="004E36F9">
        <w:rPr>
          <w:b w:val="0"/>
          <w:noProof/>
          <w:sz w:val="18"/>
        </w:rPr>
      </w:r>
      <w:r w:rsidRPr="004E36F9">
        <w:rPr>
          <w:b w:val="0"/>
          <w:noProof/>
          <w:sz w:val="18"/>
        </w:rPr>
        <w:fldChar w:fldCharType="separate"/>
      </w:r>
      <w:r w:rsidR="006B465B">
        <w:rPr>
          <w:b w:val="0"/>
          <w:noProof/>
          <w:sz w:val="18"/>
        </w:rPr>
        <w:t>12</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9</w:t>
      </w:r>
      <w:r>
        <w:rPr>
          <w:noProof/>
        </w:rPr>
        <w:noBreakHyphen/>
        <w:t>1</w:t>
      </w:r>
      <w:r>
        <w:rPr>
          <w:noProof/>
        </w:rPr>
        <w:tab/>
        <w:t>What this Division is about</w:t>
      </w:r>
      <w:r w:rsidRPr="004E36F9">
        <w:rPr>
          <w:noProof/>
        </w:rPr>
        <w:tab/>
      </w:r>
      <w:r w:rsidRPr="004E36F9">
        <w:rPr>
          <w:noProof/>
        </w:rPr>
        <w:fldChar w:fldCharType="begin"/>
      </w:r>
      <w:r w:rsidRPr="004E36F9">
        <w:rPr>
          <w:noProof/>
        </w:rPr>
        <w:instrText xml:space="preserve"> PAGEREF _Toc19612248 \h </w:instrText>
      </w:r>
      <w:r w:rsidRPr="004E36F9">
        <w:rPr>
          <w:noProof/>
        </w:rPr>
      </w:r>
      <w:r w:rsidRPr="004E36F9">
        <w:rPr>
          <w:noProof/>
        </w:rPr>
        <w:fldChar w:fldCharType="separate"/>
      </w:r>
      <w:r w:rsidR="006B465B">
        <w:rPr>
          <w:noProof/>
        </w:rPr>
        <w:t>12</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9</w:t>
      </w:r>
      <w:r>
        <w:rPr>
          <w:noProof/>
        </w:rPr>
        <w:noBreakHyphen/>
        <w:t>A—What are taxable supplies?</w:t>
      </w:r>
      <w:r w:rsidRPr="004E36F9">
        <w:rPr>
          <w:b w:val="0"/>
          <w:noProof/>
          <w:sz w:val="18"/>
        </w:rPr>
        <w:tab/>
      </w:r>
      <w:r w:rsidRPr="004E36F9">
        <w:rPr>
          <w:b w:val="0"/>
          <w:noProof/>
          <w:sz w:val="18"/>
        </w:rPr>
        <w:fldChar w:fldCharType="begin"/>
      </w:r>
      <w:r w:rsidRPr="004E36F9">
        <w:rPr>
          <w:b w:val="0"/>
          <w:noProof/>
          <w:sz w:val="18"/>
        </w:rPr>
        <w:instrText xml:space="preserve"> PAGEREF _Toc19612249 \h </w:instrText>
      </w:r>
      <w:r w:rsidRPr="004E36F9">
        <w:rPr>
          <w:b w:val="0"/>
          <w:noProof/>
          <w:sz w:val="18"/>
        </w:rPr>
      </w:r>
      <w:r w:rsidRPr="004E36F9">
        <w:rPr>
          <w:b w:val="0"/>
          <w:noProof/>
          <w:sz w:val="18"/>
        </w:rPr>
        <w:fldChar w:fldCharType="separate"/>
      </w:r>
      <w:r w:rsidR="006B465B">
        <w:rPr>
          <w:b w:val="0"/>
          <w:noProof/>
          <w:sz w:val="18"/>
        </w:rPr>
        <w:t>12</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9</w:t>
      </w:r>
      <w:r>
        <w:rPr>
          <w:noProof/>
        </w:rPr>
        <w:noBreakHyphen/>
        <w:t>5</w:t>
      </w:r>
      <w:r>
        <w:rPr>
          <w:noProof/>
        </w:rPr>
        <w:tab/>
        <w:t>Taxable supplies</w:t>
      </w:r>
      <w:r w:rsidRPr="004E36F9">
        <w:rPr>
          <w:noProof/>
        </w:rPr>
        <w:tab/>
      </w:r>
      <w:r w:rsidRPr="004E36F9">
        <w:rPr>
          <w:noProof/>
        </w:rPr>
        <w:fldChar w:fldCharType="begin"/>
      </w:r>
      <w:r w:rsidRPr="004E36F9">
        <w:rPr>
          <w:noProof/>
        </w:rPr>
        <w:instrText xml:space="preserve"> PAGEREF _Toc19612250 \h </w:instrText>
      </w:r>
      <w:r w:rsidRPr="004E36F9">
        <w:rPr>
          <w:noProof/>
        </w:rPr>
      </w:r>
      <w:r w:rsidRPr="004E36F9">
        <w:rPr>
          <w:noProof/>
        </w:rPr>
        <w:fldChar w:fldCharType="separate"/>
      </w:r>
      <w:r w:rsidR="006B465B">
        <w:rPr>
          <w:noProof/>
        </w:rPr>
        <w:t>12</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9</w:t>
      </w:r>
      <w:r>
        <w:rPr>
          <w:noProof/>
        </w:rPr>
        <w:noBreakHyphen/>
        <w:t>10</w:t>
      </w:r>
      <w:r>
        <w:rPr>
          <w:noProof/>
        </w:rPr>
        <w:tab/>
        <w:t xml:space="preserve">Meaning of </w:t>
      </w:r>
      <w:r w:rsidRPr="00C314CF">
        <w:rPr>
          <w:i/>
          <w:iCs/>
          <w:noProof/>
        </w:rPr>
        <w:t>supply</w:t>
      </w:r>
      <w:r w:rsidRPr="004E36F9">
        <w:rPr>
          <w:noProof/>
        </w:rPr>
        <w:tab/>
      </w:r>
      <w:r w:rsidRPr="004E36F9">
        <w:rPr>
          <w:noProof/>
        </w:rPr>
        <w:fldChar w:fldCharType="begin"/>
      </w:r>
      <w:r w:rsidRPr="004E36F9">
        <w:rPr>
          <w:noProof/>
        </w:rPr>
        <w:instrText xml:space="preserve"> PAGEREF _Toc19612251 \h </w:instrText>
      </w:r>
      <w:r w:rsidRPr="004E36F9">
        <w:rPr>
          <w:noProof/>
        </w:rPr>
      </w:r>
      <w:r w:rsidRPr="004E36F9">
        <w:rPr>
          <w:noProof/>
        </w:rPr>
        <w:fldChar w:fldCharType="separate"/>
      </w:r>
      <w:r w:rsidR="006B465B">
        <w:rPr>
          <w:noProof/>
        </w:rPr>
        <w:t>12</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9</w:t>
      </w:r>
      <w:r>
        <w:rPr>
          <w:noProof/>
        </w:rPr>
        <w:noBreakHyphen/>
        <w:t>15</w:t>
      </w:r>
      <w:r>
        <w:rPr>
          <w:noProof/>
        </w:rPr>
        <w:tab/>
        <w:t>Consideration</w:t>
      </w:r>
      <w:r w:rsidRPr="004E36F9">
        <w:rPr>
          <w:noProof/>
        </w:rPr>
        <w:tab/>
      </w:r>
      <w:r w:rsidRPr="004E36F9">
        <w:rPr>
          <w:noProof/>
        </w:rPr>
        <w:fldChar w:fldCharType="begin"/>
      </w:r>
      <w:r w:rsidRPr="004E36F9">
        <w:rPr>
          <w:noProof/>
        </w:rPr>
        <w:instrText xml:space="preserve"> PAGEREF _Toc19612252 \h </w:instrText>
      </w:r>
      <w:r w:rsidRPr="004E36F9">
        <w:rPr>
          <w:noProof/>
        </w:rPr>
      </w:r>
      <w:r w:rsidRPr="004E36F9">
        <w:rPr>
          <w:noProof/>
        </w:rPr>
        <w:fldChar w:fldCharType="separate"/>
      </w:r>
      <w:r w:rsidR="006B465B">
        <w:rPr>
          <w:noProof/>
        </w:rPr>
        <w:t>14</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9</w:t>
      </w:r>
      <w:r>
        <w:rPr>
          <w:noProof/>
        </w:rPr>
        <w:noBreakHyphen/>
        <w:t>17</w:t>
      </w:r>
      <w:r>
        <w:rPr>
          <w:noProof/>
        </w:rPr>
        <w:tab/>
        <w:t>Certain payments and other things not consideration</w:t>
      </w:r>
      <w:r w:rsidRPr="004E36F9">
        <w:rPr>
          <w:noProof/>
        </w:rPr>
        <w:tab/>
      </w:r>
      <w:r w:rsidRPr="004E36F9">
        <w:rPr>
          <w:noProof/>
        </w:rPr>
        <w:fldChar w:fldCharType="begin"/>
      </w:r>
      <w:r w:rsidRPr="004E36F9">
        <w:rPr>
          <w:noProof/>
        </w:rPr>
        <w:instrText xml:space="preserve"> PAGEREF _Toc19612253 \h </w:instrText>
      </w:r>
      <w:r w:rsidRPr="004E36F9">
        <w:rPr>
          <w:noProof/>
        </w:rPr>
      </w:r>
      <w:r w:rsidRPr="004E36F9">
        <w:rPr>
          <w:noProof/>
        </w:rPr>
        <w:fldChar w:fldCharType="separate"/>
      </w:r>
      <w:r w:rsidR="006B465B">
        <w:rPr>
          <w:noProof/>
        </w:rPr>
        <w:t>14</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9</w:t>
      </w:r>
      <w:r>
        <w:rPr>
          <w:noProof/>
        </w:rPr>
        <w:noBreakHyphen/>
        <w:t>20</w:t>
      </w:r>
      <w:r>
        <w:rPr>
          <w:noProof/>
        </w:rPr>
        <w:tab/>
        <w:t>Enterprises</w:t>
      </w:r>
      <w:r w:rsidRPr="004E36F9">
        <w:rPr>
          <w:noProof/>
        </w:rPr>
        <w:tab/>
      </w:r>
      <w:r w:rsidRPr="004E36F9">
        <w:rPr>
          <w:noProof/>
        </w:rPr>
        <w:fldChar w:fldCharType="begin"/>
      </w:r>
      <w:r w:rsidRPr="004E36F9">
        <w:rPr>
          <w:noProof/>
        </w:rPr>
        <w:instrText xml:space="preserve"> PAGEREF _Toc19612254 \h </w:instrText>
      </w:r>
      <w:r w:rsidRPr="004E36F9">
        <w:rPr>
          <w:noProof/>
        </w:rPr>
      </w:r>
      <w:r w:rsidRPr="004E36F9">
        <w:rPr>
          <w:noProof/>
        </w:rPr>
        <w:fldChar w:fldCharType="separate"/>
      </w:r>
      <w:r w:rsidR="006B465B">
        <w:rPr>
          <w:noProof/>
        </w:rPr>
        <w:t>15</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9</w:t>
      </w:r>
      <w:r>
        <w:rPr>
          <w:noProof/>
        </w:rPr>
        <w:noBreakHyphen/>
        <w:t>25</w:t>
      </w:r>
      <w:r>
        <w:rPr>
          <w:noProof/>
        </w:rPr>
        <w:tab/>
        <w:t>Supplies connected with the indirect tax zone</w:t>
      </w:r>
      <w:r w:rsidRPr="004E36F9">
        <w:rPr>
          <w:noProof/>
        </w:rPr>
        <w:tab/>
      </w:r>
      <w:r w:rsidRPr="004E36F9">
        <w:rPr>
          <w:noProof/>
        </w:rPr>
        <w:fldChar w:fldCharType="begin"/>
      </w:r>
      <w:r w:rsidRPr="004E36F9">
        <w:rPr>
          <w:noProof/>
        </w:rPr>
        <w:instrText xml:space="preserve"> PAGEREF _Toc19612255 \h </w:instrText>
      </w:r>
      <w:r w:rsidRPr="004E36F9">
        <w:rPr>
          <w:noProof/>
        </w:rPr>
      </w:r>
      <w:r w:rsidRPr="004E36F9">
        <w:rPr>
          <w:noProof/>
        </w:rPr>
        <w:fldChar w:fldCharType="separate"/>
      </w:r>
      <w:r w:rsidR="006B465B">
        <w:rPr>
          <w:noProof/>
        </w:rPr>
        <w:t>17</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9</w:t>
      </w:r>
      <w:r>
        <w:rPr>
          <w:noProof/>
        </w:rPr>
        <w:noBreakHyphen/>
        <w:t>26</w:t>
      </w:r>
      <w:r>
        <w:rPr>
          <w:noProof/>
        </w:rPr>
        <w:tab/>
        <w:t>Supplies by non</w:t>
      </w:r>
      <w:r>
        <w:rPr>
          <w:noProof/>
        </w:rPr>
        <w:noBreakHyphen/>
        <w:t>residents that are not connected with the indirect tax zone</w:t>
      </w:r>
      <w:r w:rsidRPr="004E36F9">
        <w:rPr>
          <w:noProof/>
        </w:rPr>
        <w:tab/>
      </w:r>
      <w:r w:rsidRPr="004E36F9">
        <w:rPr>
          <w:noProof/>
        </w:rPr>
        <w:fldChar w:fldCharType="begin"/>
      </w:r>
      <w:r w:rsidRPr="004E36F9">
        <w:rPr>
          <w:noProof/>
        </w:rPr>
        <w:instrText xml:space="preserve"> PAGEREF _Toc19612256 \h </w:instrText>
      </w:r>
      <w:r w:rsidRPr="004E36F9">
        <w:rPr>
          <w:noProof/>
        </w:rPr>
      </w:r>
      <w:r w:rsidRPr="004E36F9">
        <w:rPr>
          <w:noProof/>
        </w:rPr>
        <w:fldChar w:fldCharType="separate"/>
      </w:r>
      <w:r w:rsidR="006B465B">
        <w:rPr>
          <w:noProof/>
        </w:rPr>
        <w:t>20</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9</w:t>
      </w:r>
      <w:r>
        <w:rPr>
          <w:noProof/>
        </w:rPr>
        <w:noBreakHyphen/>
        <w:t>27</w:t>
      </w:r>
      <w:r>
        <w:rPr>
          <w:noProof/>
        </w:rPr>
        <w:tab/>
        <w:t xml:space="preserve">When enterprises are </w:t>
      </w:r>
      <w:r w:rsidRPr="00C314CF">
        <w:rPr>
          <w:i/>
          <w:noProof/>
        </w:rPr>
        <w:t>carried on in the indirect tax zone</w:t>
      </w:r>
      <w:r w:rsidRPr="004E36F9">
        <w:rPr>
          <w:noProof/>
        </w:rPr>
        <w:tab/>
      </w:r>
      <w:r w:rsidRPr="004E36F9">
        <w:rPr>
          <w:noProof/>
        </w:rPr>
        <w:fldChar w:fldCharType="begin"/>
      </w:r>
      <w:r w:rsidRPr="004E36F9">
        <w:rPr>
          <w:noProof/>
        </w:rPr>
        <w:instrText xml:space="preserve"> PAGEREF _Toc19612257 \h </w:instrText>
      </w:r>
      <w:r w:rsidRPr="004E36F9">
        <w:rPr>
          <w:noProof/>
        </w:rPr>
      </w:r>
      <w:r w:rsidRPr="004E36F9">
        <w:rPr>
          <w:noProof/>
        </w:rPr>
        <w:fldChar w:fldCharType="separate"/>
      </w:r>
      <w:r w:rsidR="006B465B">
        <w:rPr>
          <w:noProof/>
        </w:rPr>
        <w:t>22</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9</w:t>
      </w:r>
      <w:r>
        <w:rPr>
          <w:noProof/>
        </w:rPr>
        <w:noBreakHyphen/>
        <w:t>30</w:t>
      </w:r>
      <w:r>
        <w:rPr>
          <w:noProof/>
        </w:rPr>
        <w:tab/>
        <w:t>Supplies that are GST</w:t>
      </w:r>
      <w:r>
        <w:rPr>
          <w:noProof/>
        </w:rPr>
        <w:noBreakHyphen/>
        <w:t>free or input taxed</w:t>
      </w:r>
      <w:r w:rsidRPr="004E36F9">
        <w:rPr>
          <w:noProof/>
        </w:rPr>
        <w:tab/>
      </w:r>
      <w:r w:rsidRPr="004E36F9">
        <w:rPr>
          <w:noProof/>
        </w:rPr>
        <w:fldChar w:fldCharType="begin"/>
      </w:r>
      <w:r w:rsidRPr="004E36F9">
        <w:rPr>
          <w:noProof/>
        </w:rPr>
        <w:instrText xml:space="preserve"> PAGEREF _Toc19612258 \h </w:instrText>
      </w:r>
      <w:r w:rsidRPr="004E36F9">
        <w:rPr>
          <w:noProof/>
        </w:rPr>
      </w:r>
      <w:r w:rsidRPr="004E36F9">
        <w:rPr>
          <w:noProof/>
        </w:rPr>
        <w:fldChar w:fldCharType="separate"/>
      </w:r>
      <w:r w:rsidR="006B465B">
        <w:rPr>
          <w:noProof/>
        </w:rPr>
        <w:t>23</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9</w:t>
      </w:r>
      <w:r>
        <w:rPr>
          <w:noProof/>
        </w:rPr>
        <w:noBreakHyphen/>
        <w:t>39</w:t>
      </w:r>
      <w:r>
        <w:rPr>
          <w:noProof/>
        </w:rPr>
        <w:tab/>
        <w:t>Special rules relating to taxable supplies</w:t>
      </w:r>
      <w:r w:rsidRPr="004E36F9">
        <w:rPr>
          <w:noProof/>
        </w:rPr>
        <w:tab/>
      </w:r>
      <w:r w:rsidRPr="004E36F9">
        <w:rPr>
          <w:noProof/>
        </w:rPr>
        <w:fldChar w:fldCharType="begin"/>
      </w:r>
      <w:r w:rsidRPr="004E36F9">
        <w:rPr>
          <w:noProof/>
        </w:rPr>
        <w:instrText xml:space="preserve"> PAGEREF _Toc19612259 \h </w:instrText>
      </w:r>
      <w:r w:rsidRPr="004E36F9">
        <w:rPr>
          <w:noProof/>
        </w:rPr>
      </w:r>
      <w:r w:rsidRPr="004E36F9">
        <w:rPr>
          <w:noProof/>
        </w:rPr>
        <w:fldChar w:fldCharType="separate"/>
      </w:r>
      <w:r w:rsidR="006B465B">
        <w:rPr>
          <w:noProof/>
        </w:rPr>
        <w:t>24</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9</w:t>
      </w:r>
      <w:r>
        <w:rPr>
          <w:noProof/>
        </w:rPr>
        <w:noBreakHyphen/>
        <w:t>B—Who is liable for GST on taxable supplies?</w:t>
      </w:r>
      <w:r w:rsidRPr="004E36F9">
        <w:rPr>
          <w:b w:val="0"/>
          <w:noProof/>
          <w:sz w:val="18"/>
        </w:rPr>
        <w:tab/>
      </w:r>
      <w:r w:rsidRPr="004E36F9">
        <w:rPr>
          <w:b w:val="0"/>
          <w:noProof/>
          <w:sz w:val="18"/>
        </w:rPr>
        <w:fldChar w:fldCharType="begin"/>
      </w:r>
      <w:r w:rsidRPr="004E36F9">
        <w:rPr>
          <w:b w:val="0"/>
          <w:noProof/>
          <w:sz w:val="18"/>
        </w:rPr>
        <w:instrText xml:space="preserve"> PAGEREF _Toc19612260 \h </w:instrText>
      </w:r>
      <w:r w:rsidRPr="004E36F9">
        <w:rPr>
          <w:b w:val="0"/>
          <w:noProof/>
          <w:sz w:val="18"/>
        </w:rPr>
      </w:r>
      <w:r w:rsidRPr="004E36F9">
        <w:rPr>
          <w:b w:val="0"/>
          <w:noProof/>
          <w:sz w:val="18"/>
        </w:rPr>
        <w:fldChar w:fldCharType="separate"/>
      </w:r>
      <w:r w:rsidR="006B465B">
        <w:rPr>
          <w:b w:val="0"/>
          <w:noProof/>
          <w:sz w:val="18"/>
        </w:rPr>
        <w:t>25</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9</w:t>
      </w:r>
      <w:r>
        <w:rPr>
          <w:noProof/>
        </w:rPr>
        <w:noBreakHyphen/>
        <w:t>40</w:t>
      </w:r>
      <w:r>
        <w:rPr>
          <w:noProof/>
        </w:rPr>
        <w:tab/>
        <w:t>Liability for GST on taxable supplies</w:t>
      </w:r>
      <w:r w:rsidRPr="004E36F9">
        <w:rPr>
          <w:noProof/>
        </w:rPr>
        <w:tab/>
      </w:r>
      <w:r w:rsidRPr="004E36F9">
        <w:rPr>
          <w:noProof/>
        </w:rPr>
        <w:fldChar w:fldCharType="begin"/>
      </w:r>
      <w:r w:rsidRPr="004E36F9">
        <w:rPr>
          <w:noProof/>
        </w:rPr>
        <w:instrText xml:space="preserve"> PAGEREF _Toc19612261 \h </w:instrText>
      </w:r>
      <w:r w:rsidRPr="004E36F9">
        <w:rPr>
          <w:noProof/>
        </w:rPr>
      </w:r>
      <w:r w:rsidRPr="004E36F9">
        <w:rPr>
          <w:noProof/>
        </w:rPr>
        <w:fldChar w:fldCharType="separate"/>
      </w:r>
      <w:r w:rsidR="006B465B">
        <w:rPr>
          <w:noProof/>
        </w:rPr>
        <w:t>25</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9</w:t>
      </w:r>
      <w:r>
        <w:rPr>
          <w:noProof/>
        </w:rPr>
        <w:noBreakHyphen/>
        <w:t>69</w:t>
      </w:r>
      <w:r>
        <w:rPr>
          <w:noProof/>
        </w:rPr>
        <w:tab/>
        <w:t>Special rules relating to liability for GST on taxable supplies</w:t>
      </w:r>
      <w:r w:rsidRPr="004E36F9">
        <w:rPr>
          <w:noProof/>
        </w:rPr>
        <w:tab/>
      </w:r>
      <w:r w:rsidRPr="004E36F9">
        <w:rPr>
          <w:noProof/>
        </w:rPr>
        <w:fldChar w:fldCharType="begin"/>
      </w:r>
      <w:r w:rsidRPr="004E36F9">
        <w:rPr>
          <w:noProof/>
        </w:rPr>
        <w:instrText xml:space="preserve"> PAGEREF _Toc19612262 \h </w:instrText>
      </w:r>
      <w:r w:rsidRPr="004E36F9">
        <w:rPr>
          <w:noProof/>
        </w:rPr>
      </w:r>
      <w:r w:rsidRPr="004E36F9">
        <w:rPr>
          <w:noProof/>
        </w:rPr>
        <w:fldChar w:fldCharType="separate"/>
      </w:r>
      <w:r w:rsidR="006B465B">
        <w:rPr>
          <w:noProof/>
        </w:rPr>
        <w:t>25</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9</w:t>
      </w:r>
      <w:r>
        <w:rPr>
          <w:noProof/>
        </w:rPr>
        <w:noBreakHyphen/>
        <w:t>C—How much GST is payable on taxable supplies?</w:t>
      </w:r>
      <w:r w:rsidRPr="004E36F9">
        <w:rPr>
          <w:b w:val="0"/>
          <w:noProof/>
          <w:sz w:val="18"/>
        </w:rPr>
        <w:tab/>
      </w:r>
      <w:r w:rsidRPr="004E36F9">
        <w:rPr>
          <w:b w:val="0"/>
          <w:noProof/>
          <w:sz w:val="18"/>
        </w:rPr>
        <w:fldChar w:fldCharType="begin"/>
      </w:r>
      <w:r w:rsidRPr="004E36F9">
        <w:rPr>
          <w:b w:val="0"/>
          <w:noProof/>
          <w:sz w:val="18"/>
        </w:rPr>
        <w:instrText xml:space="preserve"> PAGEREF _Toc19612263 \h </w:instrText>
      </w:r>
      <w:r w:rsidRPr="004E36F9">
        <w:rPr>
          <w:b w:val="0"/>
          <w:noProof/>
          <w:sz w:val="18"/>
        </w:rPr>
      </w:r>
      <w:r w:rsidRPr="004E36F9">
        <w:rPr>
          <w:b w:val="0"/>
          <w:noProof/>
          <w:sz w:val="18"/>
        </w:rPr>
        <w:fldChar w:fldCharType="separate"/>
      </w:r>
      <w:r w:rsidR="006B465B">
        <w:rPr>
          <w:b w:val="0"/>
          <w:noProof/>
          <w:sz w:val="18"/>
        </w:rPr>
        <w:t>26</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9</w:t>
      </w:r>
      <w:r>
        <w:rPr>
          <w:noProof/>
        </w:rPr>
        <w:noBreakHyphen/>
        <w:t>70</w:t>
      </w:r>
      <w:r>
        <w:rPr>
          <w:noProof/>
        </w:rPr>
        <w:tab/>
        <w:t>The amount of GST on taxable supplies</w:t>
      </w:r>
      <w:r w:rsidRPr="004E36F9">
        <w:rPr>
          <w:noProof/>
        </w:rPr>
        <w:tab/>
      </w:r>
      <w:r w:rsidRPr="004E36F9">
        <w:rPr>
          <w:noProof/>
        </w:rPr>
        <w:fldChar w:fldCharType="begin"/>
      </w:r>
      <w:r w:rsidRPr="004E36F9">
        <w:rPr>
          <w:noProof/>
        </w:rPr>
        <w:instrText xml:space="preserve"> PAGEREF _Toc19612264 \h </w:instrText>
      </w:r>
      <w:r w:rsidRPr="004E36F9">
        <w:rPr>
          <w:noProof/>
        </w:rPr>
      </w:r>
      <w:r w:rsidRPr="004E36F9">
        <w:rPr>
          <w:noProof/>
        </w:rPr>
        <w:fldChar w:fldCharType="separate"/>
      </w:r>
      <w:r w:rsidR="006B465B">
        <w:rPr>
          <w:noProof/>
        </w:rPr>
        <w:t>26</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9</w:t>
      </w:r>
      <w:r>
        <w:rPr>
          <w:noProof/>
        </w:rPr>
        <w:noBreakHyphen/>
        <w:t>75</w:t>
      </w:r>
      <w:r>
        <w:rPr>
          <w:noProof/>
        </w:rPr>
        <w:tab/>
        <w:t>The value of taxable supplies</w:t>
      </w:r>
      <w:r w:rsidRPr="004E36F9">
        <w:rPr>
          <w:noProof/>
        </w:rPr>
        <w:tab/>
      </w:r>
      <w:r w:rsidRPr="004E36F9">
        <w:rPr>
          <w:noProof/>
        </w:rPr>
        <w:fldChar w:fldCharType="begin"/>
      </w:r>
      <w:r w:rsidRPr="004E36F9">
        <w:rPr>
          <w:noProof/>
        </w:rPr>
        <w:instrText xml:space="preserve"> PAGEREF _Toc19612265 \h </w:instrText>
      </w:r>
      <w:r w:rsidRPr="004E36F9">
        <w:rPr>
          <w:noProof/>
        </w:rPr>
      </w:r>
      <w:r w:rsidRPr="004E36F9">
        <w:rPr>
          <w:noProof/>
        </w:rPr>
        <w:fldChar w:fldCharType="separate"/>
      </w:r>
      <w:r w:rsidR="006B465B">
        <w:rPr>
          <w:noProof/>
        </w:rPr>
        <w:t>26</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9</w:t>
      </w:r>
      <w:r>
        <w:rPr>
          <w:noProof/>
        </w:rPr>
        <w:noBreakHyphen/>
        <w:t>80</w:t>
      </w:r>
      <w:r>
        <w:rPr>
          <w:noProof/>
        </w:rPr>
        <w:tab/>
        <w:t>The value of taxable supplies that are partly GST</w:t>
      </w:r>
      <w:r>
        <w:rPr>
          <w:noProof/>
        </w:rPr>
        <w:noBreakHyphen/>
        <w:t>free or input taxed</w:t>
      </w:r>
      <w:r w:rsidRPr="004E36F9">
        <w:rPr>
          <w:noProof/>
        </w:rPr>
        <w:tab/>
      </w:r>
      <w:r w:rsidRPr="004E36F9">
        <w:rPr>
          <w:noProof/>
        </w:rPr>
        <w:fldChar w:fldCharType="begin"/>
      </w:r>
      <w:r w:rsidRPr="004E36F9">
        <w:rPr>
          <w:noProof/>
        </w:rPr>
        <w:instrText xml:space="preserve"> PAGEREF _Toc19612266 \h </w:instrText>
      </w:r>
      <w:r w:rsidRPr="004E36F9">
        <w:rPr>
          <w:noProof/>
        </w:rPr>
      </w:r>
      <w:r w:rsidRPr="004E36F9">
        <w:rPr>
          <w:noProof/>
        </w:rPr>
        <w:fldChar w:fldCharType="separate"/>
      </w:r>
      <w:r w:rsidR="006B465B">
        <w:rPr>
          <w:noProof/>
        </w:rPr>
        <w:t>28</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9</w:t>
      </w:r>
      <w:r>
        <w:rPr>
          <w:noProof/>
        </w:rPr>
        <w:noBreakHyphen/>
        <w:t>85</w:t>
      </w:r>
      <w:r>
        <w:rPr>
          <w:noProof/>
        </w:rPr>
        <w:tab/>
        <w:t>Value of taxable supplies to be expressed in Australian currency</w:t>
      </w:r>
      <w:r w:rsidRPr="004E36F9">
        <w:rPr>
          <w:noProof/>
        </w:rPr>
        <w:tab/>
      </w:r>
      <w:r w:rsidRPr="004E36F9">
        <w:rPr>
          <w:noProof/>
        </w:rPr>
        <w:fldChar w:fldCharType="begin"/>
      </w:r>
      <w:r w:rsidRPr="004E36F9">
        <w:rPr>
          <w:noProof/>
        </w:rPr>
        <w:instrText xml:space="preserve"> PAGEREF _Toc19612267 \h </w:instrText>
      </w:r>
      <w:r w:rsidRPr="004E36F9">
        <w:rPr>
          <w:noProof/>
        </w:rPr>
      </w:r>
      <w:r w:rsidRPr="004E36F9">
        <w:rPr>
          <w:noProof/>
        </w:rPr>
        <w:fldChar w:fldCharType="separate"/>
      </w:r>
      <w:r w:rsidR="006B465B">
        <w:rPr>
          <w:noProof/>
        </w:rPr>
        <w:t>29</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9</w:t>
      </w:r>
      <w:r>
        <w:rPr>
          <w:noProof/>
        </w:rPr>
        <w:noBreakHyphen/>
        <w:t>90</w:t>
      </w:r>
      <w:r>
        <w:rPr>
          <w:noProof/>
        </w:rPr>
        <w:tab/>
        <w:t>Rounding of amounts of GST</w:t>
      </w:r>
      <w:r w:rsidRPr="004E36F9">
        <w:rPr>
          <w:noProof/>
        </w:rPr>
        <w:tab/>
      </w:r>
      <w:r w:rsidRPr="004E36F9">
        <w:rPr>
          <w:noProof/>
        </w:rPr>
        <w:fldChar w:fldCharType="begin"/>
      </w:r>
      <w:r w:rsidRPr="004E36F9">
        <w:rPr>
          <w:noProof/>
        </w:rPr>
        <w:instrText xml:space="preserve"> PAGEREF _Toc19612268 \h </w:instrText>
      </w:r>
      <w:r w:rsidRPr="004E36F9">
        <w:rPr>
          <w:noProof/>
        </w:rPr>
      </w:r>
      <w:r w:rsidRPr="004E36F9">
        <w:rPr>
          <w:noProof/>
        </w:rPr>
        <w:fldChar w:fldCharType="separate"/>
      </w:r>
      <w:r w:rsidR="006B465B">
        <w:rPr>
          <w:noProof/>
        </w:rPr>
        <w:t>29</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9</w:t>
      </w:r>
      <w:r>
        <w:rPr>
          <w:noProof/>
        </w:rPr>
        <w:noBreakHyphen/>
        <w:t>99</w:t>
      </w:r>
      <w:r>
        <w:rPr>
          <w:noProof/>
        </w:rPr>
        <w:tab/>
        <w:t>Special rules relating to the amount of GST on taxable supplies</w:t>
      </w:r>
      <w:r w:rsidRPr="004E36F9">
        <w:rPr>
          <w:noProof/>
        </w:rPr>
        <w:tab/>
      </w:r>
      <w:r w:rsidRPr="004E36F9">
        <w:rPr>
          <w:noProof/>
        </w:rPr>
        <w:fldChar w:fldCharType="begin"/>
      </w:r>
      <w:r w:rsidRPr="004E36F9">
        <w:rPr>
          <w:noProof/>
        </w:rPr>
        <w:instrText xml:space="preserve"> PAGEREF _Toc19612269 \h </w:instrText>
      </w:r>
      <w:r w:rsidRPr="004E36F9">
        <w:rPr>
          <w:noProof/>
        </w:rPr>
      </w:r>
      <w:r w:rsidRPr="004E36F9">
        <w:rPr>
          <w:noProof/>
        </w:rPr>
        <w:fldChar w:fldCharType="separate"/>
      </w:r>
      <w:r w:rsidR="006B465B">
        <w:rPr>
          <w:noProof/>
        </w:rPr>
        <w:t>31</w:t>
      </w:r>
      <w:r w:rsidRPr="004E36F9">
        <w:rPr>
          <w:noProof/>
        </w:rPr>
        <w:fldChar w:fldCharType="end"/>
      </w:r>
    </w:p>
    <w:p w:rsidR="004E36F9" w:rsidRDefault="004E36F9">
      <w:pPr>
        <w:pStyle w:val="TOC3"/>
        <w:rPr>
          <w:rFonts w:asciiTheme="minorHAnsi" w:eastAsiaTheme="minorEastAsia" w:hAnsiTheme="minorHAnsi" w:cstheme="minorBidi"/>
          <w:b w:val="0"/>
          <w:noProof/>
          <w:kern w:val="0"/>
          <w:szCs w:val="22"/>
        </w:rPr>
      </w:pPr>
      <w:r>
        <w:rPr>
          <w:noProof/>
        </w:rPr>
        <w:t>Division 11—Creditable acquisitions</w:t>
      </w:r>
      <w:r w:rsidRPr="004E36F9">
        <w:rPr>
          <w:b w:val="0"/>
          <w:noProof/>
          <w:sz w:val="18"/>
        </w:rPr>
        <w:tab/>
      </w:r>
      <w:r w:rsidRPr="004E36F9">
        <w:rPr>
          <w:b w:val="0"/>
          <w:noProof/>
          <w:sz w:val="18"/>
        </w:rPr>
        <w:fldChar w:fldCharType="begin"/>
      </w:r>
      <w:r w:rsidRPr="004E36F9">
        <w:rPr>
          <w:b w:val="0"/>
          <w:noProof/>
          <w:sz w:val="18"/>
        </w:rPr>
        <w:instrText xml:space="preserve"> PAGEREF _Toc19612270 \h </w:instrText>
      </w:r>
      <w:r w:rsidRPr="004E36F9">
        <w:rPr>
          <w:b w:val="0"/>
          <w:noProof/>
          <w:sz w:val="18"/>
        </w:rPr>
      </w:r>
      <w:r w:rsidRPr="004E36F9">
        <w:rPr>
          <w:b w:val="0"/>
          <w:noProof/>
          <w:sz w:val="18"/>
        </w:rPr>
        <w:fldChar w:fldCharType="separate"/>
      </w:r>
      <w:r w:rsidR="006B465B">
        <w:rPr>
          <w:b w:val="0"/>
          <w:noProof/>
          <w:sz w:val="18"/>
        </w:rPr>
        <w:t>33</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11</w:t>
      </w:r>
      <w:r>
        <w:rPr>
          <w:noProof/>
        </w:rPr>
        <w:noBreakHyphen/>
        <w:t>1</w:t>
      </w:r>
      <w:r>
        <w:rPr>
          <w:noProof/>
        </w:rPr>
        <w:tab/>
        <w:t>What this Division is about</w:t>
      </w:r>
      <w:r w:rsidRPr="004E36F9">
        <w:rPr>
          <w:noProof/>
        </w:rPr>
        <w:tab/>
      </w:r>
      <w:r w:rsidRPr="004E36F9">
        <w:rPr>
          <w:noProof/>
        </w:rPr>
        <w:fldChar w:fldCharType="begin"/>
      </w:r>
      <w:r w:rsidRPr="004E36F9">
        <w:rPr>
          <w:noProof/>
        </w:rPr>
        <w:instrText xml:space="preserve"> PAGEREF _Toc19612271 \h </w:instrText>
      </w:r>
      <w:r w:rsidRPr="004E36F9">
        <w:rPr>
          <w:noProof/>
        </w:rPr>
      </w:r>
      <w:r w:rsidRPr="004E36F9">
        <w:rPr>
          <w:noProof/>
        </w:rPr>
        <w:fldChar w:fldCharType="separate"/>
      </w:r>
      <w:r w:rsidR="006B465B">
        <w:rPr>
          <w:noProof/>
        </w:rPr>
        <w:t>33</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11</w:t>
      </w:r>
      <w:r>
        <w:rPr>
          <w:noProof/>
        </w:rPr>
        <w:noBreakHyphen/>
        <w:t>5</w:t>
      </w:r>
      <w:r>
        <w:rPr>
          <w:noProof/>
        </w:rPr>
        <w:tab/>
        <w:t>What is a creditable acquisition?</w:t>
      </w:r>
      <w:r w:rsidRPr="004E36F9">
        <w:rPr>
          <w:noProof/>
        </w:rPr>
        <w:tab/>
      </w:r>
      <w:r w:rsidRPr="004E36F9">
        <w:rPr>
          <w:noProof/>
        </w:rPr>
        <w:fldChar w:fldCharType="begin"/>
      </w:r>
      <w:r w:rsidRPr="004E36F9">
        <w:rPr>
          <w:noProof/>
        </w:rPr>
        <w:instrText xml:space="preserve"> PAGEREF _Toc19612272 \h </w:instrText>
      </w:r>
      <w:r w:rsidRPr="004E36F9">
        <w:rPr>
          <w:noProof/>
        </w:rPr>
      </w:r>
      <w:r w:rsidRPr="004E36F9">
        <w:rPr>
          <w:noProof/>
        </w:rPr>
        <w:fldChar w:fldCharType="separate"/>
      </w:r>
      <w:r w:rsidR="006B465B">
        <w:rPr>
          <w:noProof/>
        </w:rPr>
        <w:t>33</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11</w:t>
      </w:r>
      <w:r>
        <w:rPr>
          <w:noProof/>
        </w:rPr>
        <w:noBreakHyphen/>
        <w:t>10</w:t>
      </w:r>
      <w:r>
        <w:rPr>
          <w:noProof/>
        </w:rPr>
        <w:tab/>
        <w:t xml:space="preserve">Meaning of </w:t>
      </w:r>
      <w:r w:rsidRPr="00C314CF">
        <w:rPr>
          <w:i/>
          <w:iCs/>
          <w:noProof/>
        </w:rPr>
        <w:t>acquisition</w:t>
      </w:r>
      <w:r w:rsidRPr="004E36F9">
        <w:rPr>
          <w:noProof/>
        </w:rPr>
        <w:tab/>
      </w:r>
      <w:r w:rsidRPr="004E36F9">
        <w:rPr>
          <w:noProof/>
        </w:rPr>
        <w:fldChar w:fldCharType="begin"/>
      </w:r>
      <w:r w:rsidRPr="004E36F9">
        <w:rPr>
          <w:noProof/>
        </w:rPr>
        <w:instrText xml:space="preserve"> PAGEREF _Toc19612273 \h </w:instrText>
      </w:r>
      <w:r w:rsidRPr="004E36F9">
        <w:rPr>
          <w:noProof/>
        </w:rPr>
      </w:r>
      <w:r w:rsidRPr="004E36F9">
        <w:rPr>
          <w:noProof/>
        </w:rPr>
        <w:fldChar w:fldCharType="separate"/>
      </w:r>
      <w:r w:rsidR="006B465B">
        <w:rPr>
          <w:noProof/>
        </w:rPr>
        <w:t>33</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lastRenderedPageBreak/>
        <w:t>11</w:t>
      </w:r>
      <w:r>
        <w:rPr>
          <w:noProof/>
        </w:rPr>
        <w:noBreakHyphen/>
        <w:t>15</w:t>
      </w:r>
      <w:r>
        <w:rPr>
          <w:noProof/>
        </w:rPr>
        <w:tab/>
        <w:t xml:space="preserve">Meaning of </w:t>
      </w:r>
      <w:r w:rsidRPr="00C314CF">
        <w:rPr>
          <w:i/>
          <w:iCs/>
          <w:noProof/>
        </w:rPr>
        <w:t>creditable purpose</w:t>
      </w:r>
      <w:r w:rsidRPr="004E36F9">
        <w:rPr>
          <w:noProof/>
        </w:rPr>
        <w:tab/>
      </w:r>
      <w:r w:rsidRPr="004E36F9">
        <w:rPr>
          <w:noProof/>
        </w:rPr>
        <w:fldChar w:fldCharType="begin"/>
      </w:r>
      <w:r w:rsidRPr="004E36F9">
        <w:rPr>
          <w:noProof/>
        </w:rPr>
        <w:instrText xml:space="preserve"> PAGEREF _Toc19612274 \h </w:instrText>
      </w:r>
      <w:r w:rsidRPr="004E36F9">
        <w:rPr>
          <w:noProof/>
        </w:rPr>
      </w:r>
      <w:r w:rsidRPr="004E36F9">
        <w:rPr>
          <w:noProof/>
        </w:rPr>
        <w:fldChar w:fldCharType="separate"/>
      </w:r>
      <w:r w:rsidR="006B465B">
        <w:rPr>
          <w:noProof/>
        </w:rPr>
        <w:t>34</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11</w:t>
      </w:r>
      <w:r>
        <w:rPr>
          <w:noProof/>
        </w:rPr>
        <w:noBreakHyphen/>
        <w:t>20</w:t>
      </w:r>
      <w:r>
        <w:rPr>
          <w:noProof/>
        </w:rPr>
        <w:tab/>
        <w:t>Who is entitled to input tax credits for creditable acquisitions?</w:t>
      </w:r>
      <w:r w:rsidRPr="004E36F9">
        <w:rPr>
          <w:noProof/>
        </w:rPr>
        <w:tab/>
      </w:r>
      <w:r w:rsidRPr="004E36F9">
        <w:rPr>
          <w:noProof/>
        </w:rPr>
        <w:fldChar w:fldCharType="begin"/>
      </w:r>
      <w:r w:rsidRPr="004E36F9">
        <w:rPr>
          <w:noProof/>
        </w:rPr>
        <w:instrText xml:space="preserve"> PAGEREF _Toc19612275 \h </w:instrText>
      </w:r>
      <w:r w:rsidRPr="004E36F9">
        <w:rPr>
          <w:noProof/>
        </w:rPr>
      </w:r>
      <w:r w:rsidRPr="004E36F9">
        <w:rPr>
          <w:noProof/>
        </w:rPr>
        <w:fldChar w:fldCharType="separate"/>
      </w:r>
      <w:r w:rsidR="006B465B">
        <w:rPr>
          <w:noProof/>
        </w:rPr>
        <w:t>35</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11</w:t>
      </w:r>
      <w:r>
        <w:rPr>
          <w:noProof/>
        </w:rPr>
        <w:noBreakHyphen/>
        <w:t>25</w:t>
      </w:r>
      <w:r>
        <w:rPr>
          <w:noProof/>
        </w:rPr>
        <w:tab/>
        <w:t>How much are the input tax credits for creditable acquisitions?</w:t>
      </w:r>
      <w:r w:rsidRPr="004E36F9">
        <w:rPr>
          <w:noProof/>
        </w:rPr>
        <w:tab/>
      </w:r>
      <w:r w:rsidRPr="004E36F9">
        <w:rPr>
          <w:noProof/>
        </w:rPr>
        <w:fldChar w:fldCharType="begin"/>
      </w:r>
      <w:r w:rsidRPr="004E36F9">
        <w:rPr>
          <w:noProof/>
        </w:rPr>
        <w:instrText xml:space="preserve"> PAGEREF _Toc19612276 \h </w:instrText>
      </w:r>
      <w:r w:rsidRPr="004E36F9">
        <w:rPr>
          <w:noProof/>
        </w:rPr>
      </w:r>
      <w:r w:rsidRPr="004E36F9">
        <w:rPr>
          <w:noProof/>
        </w:rPr>
        <w:fldChar w:fldCharType="separate"/>
      </w:r>
      <w:r w:rsidR="006B465B">
        <w:rPr>
          <w:noProof/>
        </w:rPr>
        <w:t>35</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11</w:t>
      </w:r>
      <w:r>
        <w:rPr>
          <w:noProof/>
        </w:rPr>
        <w:noBreakHyphen/>
        <w:t>30</w:t>
      </w:r>
      <w:r>
        <w:rPr>
          <w:noProof/>
        </w:rPr>
        <w:tab/>
        <w:t>Acquisitions that are partly creditable</w:t>
      </w:r>
      <w:r w:rsidRPr="004E36F9">
        <w:rPr>
          <w:noProof/>
        </w:rPr>
        <w:tab/>
      </w:r>
      <w:r w:rsidRPr="004E36F9">
        <w:rPr>
          <w:noProof/>
        </w:rPr>
        <w:fldChar w:fldCharType="begin"/>
      </w:r>
      <w:r w:rsidRPr="004E36F9">
        <w:rPr>
          <w:noProof/>
        </w:rPr>
        <w:instrText xml:space="preserve"> PAGEREF _Toc19612277 \h </w:instrText>
      </w:r>
      <w:r w:rsidRPr="004E36F9">
        <w:rPr>
          <w:noProof/>
        </w:rPr>
      </w:r>
      <w:r w:rsidRPr="004E36F9">
        <w:rPr>
          <w:noProof/>
        </w:rPr>
        <w:fldChar w:fldCharType="separate"/>
      </w:r>
      <w:r w:rsidR="006B465B">
        <w:rPr>
          <w:noProof/>
        </w:rPr>
        <w:t>35</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11</w:t>
      </w:r>
      <w:r>
        <w:rPr>
          <w:noProof/>
        </w:rPr>
        <w:noBreakHyphen/>
        <w:t>99</w:t>
      </w:r>
      <w:r>
        <w:rPr>
          <w:noProof/>
        </w:rPr>
        <w:tab/>
        <w:t>Special rules relating to acquisitions</w:t>
      </w:r>
      <w:r w:rsidRPr="004E36F9">
        <w:rPr>
          <w:noProof/>
        </w:rPr>
        <w:tab/>
      </w:r>
      <w:r w:rsidRPr="004E36F9">
        <w:rPr>
          <w:noProof/>
        </w:rPr>
        <w:fldChar w:fldCharType="begin"/>
      </w:r>
      <w:r w:rsidRPr="004E36F9">
        <w:rPr>
          <w:noProof/>
        </w:rPr>
        <w:instrText xml:space="preserve"> PAGEREF _Toc19612278 \h </w:instrText>
      </w:r>
      <w:r w:rsidRPr="004E36F9">
        <w:rPr>
          <w:noProof/>
        </w:rPr>
      </w:r>
      <w:r w:rsidRPr="004E36F9">
        <w:rPr>
          <w:noProof/>
        </w:rPr>
        <w:fldChar w:fldCharType="separate"/>
      </w:r>
      <w:r w:rsidR="006B465B">
        <w:rPr>
          <w:noProof/>
        </w:rPr>
        <w:t>36</w:t>
      </w:r>
      <w:r w:rsidRPr="004E36F9">
        <w:rPr>
          <w:noProof/>
        </w:rPr>
        <w:fldChar w:fldCharType="end"/>
      </w:r>
    </w:p>
    <w:p w:rsidR="004E36F9" w:rsidRDefault="004E36F9">
      <w:pPr>
        <w:pStyle w:val="TOC2"/>
        <w:rPr>
          <w:rFonts w:asciiTheme="minorHAnsi" w:eastAsiaTheme="minorEastAsia" w:hAnsiTheme="minorHAnsi" w:cstheme="minorBidi"/>
          <w:b w:val="0"/>
          <w:noProof/>
          <w:kern w:val="0"/>
          <w:sz w:val="22"/>
          <w:szCs w:val="22"/>
        </w:rPr>
      </w:pPr>
      <w:r>
        <w:rPr>
          <w:noProof/>
        </w:rPr>
        <w:t>Part 2</w:t>
      </w:r>
      <w:r>
        <w:rPr>
          <w:noProof/>
        </w:rPr>
        <w:noBreakHyphen/>
        <w:t>3—Importations</w:t>
      </w:r>
      <w:r w:rsidRPr="004E36F9">
        <w:rPr>
          <w:b w:val="0"/>
          <w:noProof/>
          <w:sz w:val="18"/>
        </w:rPr>
        <w:tab/>
      </w:r>
      <w:r w:rsidRPr="004E36F9">
        <w:rPr>
          <w:b w:val="0"/>
          <w:noProof/>
          <w:sz w:val="18"/>
        </w:rPr>
        <w:fldChar w:fldCharType="begin"/>
      </w:r>
      <w:r w:rsidRPr="004E36F9">
        <w:rPr>
          <w:b w:val="0"/>
          <w:noProof/>
          <w:sz w:val="18"/>
        </w:rPr>
        <w:instrText xml:space="preserve"> PAGEREF _Toc19612279 \h </w:instrText>
      </w:r>
      <w:r w:rsidRPr="004E36F9">
        <w:rPr>
          <w:b w:val="0"/>
          <w:noProof/>
          <w:sz w:val="18"/>
        </w:rPr>
      </w:r>
      <w:r w:rsidRPr="004E36F9">
        <w:rPr>
          <w:b w:val="0"/>
          <w:noProof/>
          <w:sz w:val="18"/>
        </w:rPr>
        <w:fldChar w:fldCharType="separate"/>
      </w:r>
      <w:r w:rsidR="006B465B">
        <w:rPr>
          <w:b w:val="0"/>
          <w:noProof/>
          <w:sz w:val="18"/>
        </w:rPr>
        <w:t>38</w:t>
      </w:r>
      <w:r w:rsidRPr="004E36F9">
        <w:rPr>
          <w:b w:val="0"/>
          <w:noProof/>
          <w:sz w:val="18"/>
        </w:rPr>
        <w:fldChar w:fldCharType="end"/>
      </w:r>
    </w:p>
    <w:p w:rsidR="004E36F9" w:rsidRDefault="004E36F9">
      <w:pPr>
        <w:pStyle w:val="TOC3"/>
        <w:rPr>
          <w:rFonts w:asciiTheme="minorHAnsi" w:eastAsiaTheme="minorEastAsia" w:hAnsiTheme="minorHAnsi" w:cstheme="minorBidi"/>
          <w:b w:val="0"/>
          <w:noProof/>
          <w:kern w:val="0"/>
          <w:szCs w:val="22"/>
        </w:rPr>
      </w:pPr>
      <w:r>
        <w:rPr>
          <w:noProof/>
        </w:rPr>
        <w:t>Division 13—Taxable importations</w:t>
      </w:r>
      <w:r w:rsidRPr="004E36F9">
        <w:rPr>
          <w:b w:val="0"/>
          <w:noProof/>
          <w:sz w:val="18"/>
        </w:rPr>
        <w:tab/>
      </w:r>
      <w:r w:rsidRPr="004E36F9">
        <w:rPr>
          <w:b w:val="0"/>
          <w:noProof/>
          <w:sz w:val="18"/>
        </w:rPr>
        <w:fldChar w:fldCharType="begin"/>
      </w:r>
      <w:r w:rsidRPr="004E36F9">
        <w:rPr>
          <w:b w:val="0"/>
          <w:noProof/>
          <w:sz w:val="18"/>
        </w:rPr>
        <w:instrText xml:space="preserve"> PAGEREF _Toc19612280 \h </w:instrText>
      </w:r>
      <w:r w:rsidRPr="004E36F9">
        <w:rPr>
          <w:b w:val="0"/>
          <w:noProof/>
          <w:sz w:val="18"/>
        </w:rPr>
      </w:r>
      <w:r w:rsidRPr="004E36F9">
        <w:rPr>
          <w:b w:val="0"/>
          <w:noProof/>
          <w:sz w:val="18"/>
        </w:rPr>
        <w:fldChar w:fldCharType="separate"/>
      </w:r>
      <w:r w:rsidR="006B465B">
        <w:rPr>
          <w:b w:val="0"/>
          <w:noProof/>
          <w:sz w:val="18"/>
        </w:rPr>
        <w:t>38</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13</w:t>
      </w:r>
      <w:r>
        <w:rPr>
          <w:noProof/>
        </w:rPr>
        <w:noBreakHyphen/>
        <w:t>1</w:t>
      </w:r>
      <w:r>
        <w:rPr>
          <w:noProof/>
        </w:rPr>
        <w:tab/>
        <w:t>What this Division is about</w:t>
      </w:r>
      <w:r w:rsidRPr="004E36F9">
        <w:rPr>
          <w:noProof/>
        </w:rPr>
        <w:tab/>
      </w:r>
      <w:r w:rsidRPr="004E36F9">
        <w:rPr>
          <w:noProof/>
        </w:rPr>
        <w:fldChar w:fldCharType="begin"/>
      </w:r>
      <w:r w:rsidRPr="004E36F9">
        <w:rPr>
          <w:noProof/>
        </w:rPr>
        <w:instrText xml:space="preserve"> PAGEREF _Toc19612281 \h </w:instrText>
      </w:r>
      <w:r w:rsidRPr="004E36F9">
        <w:rPr>
          <w:noProof/>
        </w:rPr>
      </w:r>
      <w:r w:rsidRPr="004E36F9">
        <w:rPr>
          <w:noProof/>
        </w:rPr>
        <w:fldChar w:fldCharType="separate"/>
      </w:r>
      <w:r w:rsidR="006B465B">
        <w:rPr>
          <w:noProof/>
        </w:rPr>
        <w:t>38</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13</w:t>
      </w:r>
      <w:r>
        <w:rPr>
          <w:noProof/>
        </w:rPr>
        <w:noBreakHyphen/>
        <w:t>5</w:t>
      </w:r>
      <w:r>
        <w:rPr>
          <w:noProof/>
        </w:rPr>
        <w:tab/>
        <w:t>What are taxable importations?</w:t>
      </w:r>
      <w:r w:rsidRPr="004E36F9">
        <w:rPr>
          <w:noProof/>
        </w:rPr>
        <w:tab/>
      </w:r>
      <w:r w:rsidRPr="004E36F9">
        <w:rPr>
          <w:noProof/>
        </w:rPr>
        <w:fldChar w:fldCharType="begin"/>
      </w:r>
      <w:r w:rsidRPr="004E36F9">
        <w:rPr>
          <w:noProof/>
        </w:rPr>
        <w:instrText xml:space="preserve"> PAGEREF _Toc19612282 \h </w:instrText>
      </w:r>
      <w:r w:rsidRPr="004E36F9">
        <w:rPr>
          <w:noProof/>
        </w:rPr>
      </w:r>
      <w:r w:rsidRPr="004E36F9">
        <w:rPr>
          <w:noProof/>
        </w:rPr>
        <w:fldChar w:fldCharType="separate"/>
      </w:r>
      <w:r w:rsidR="006B465B">
        <w:rPr>
          <w:noProof/>
        </w:rPr>
        <w:t>38</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13</w:t>
      </w:r>
      <w:r>
        <w:rPr>
          <w:noProof/>
        </w:rPr>
        <w:noBreakHyphen/>
        <w:t>10</w:t>
      </w:r>
      <w:r>
        <w:rPr>
          <w:noProof/>
        </w:rPr>
        <w:tab/>
        <w:t xml:space="preserve">Meaning of </w:t>
      </w:r>
      <w:r w:rsidRPr="00C314CF">
        <w:rPr>
          <w:i/>
          <w:iCs/>
          <w:noProof/>
        </w:rPr>
        <w:t>non</w:t>
      </w:r>
      <w:r w:rsidRPr="00C314CF">
        <w:rPr>
          <w:i/>
          <w:iCs/>
          <w:noProof/>
        </w:rPr>
        <w:noBreakHyphen/>
        <w:t>taxable importation</w:t>
      </w:r>
      <w:r w:rsidRPr="004E36F9">
        <w:rPr>
          <w:noProof/>
        </w:rPr>
        <w:tab/>
      </w:r>
      <w:r w:rsidRPr="004E36F9">
        <w:rPr>
          <w:noProof/>
        </w:rPr>
        <w:fldChar w:fldCharType="begin"/>
      </w:r>
      <w:r w:rsidRPr="004E36F9">
        <w:rPr>
          <w:noProof/>
        </w:rPr>
        <w:instrText xml:space="preserve"> PAGEREF _Toc19612283 \h </w:instrText>
      </w:r>
      <w:r w:rsidRPr="004E36F9">
        <w:rPr>
          <w:noProof/>
        </w:rPr>
      </w:r>
      <w:r w:rsidRPr="004E36F9">
        <w:rPr>
          <w:noProof/>
        </w:rPr>
        <w:fldChar w:fldCharType="separate"/>
      </w:r>
      <w:r w:rsidR="006B465B">
        <w:rPr>
          <w:noProof/>
        </w:rPr>
        <w:t>38</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13</w:t>
      </w:r>
      <w:r>
        <w:rPr>
          <w:noProof/>
        </w:rPr>
        <w:noBreakHyphen/>
        <w:t>15</w:t>
      </w:r>
      <w:r>
        <w:rPr>
          <w:noProof/>
        </w:rPr>
        <w:tab/>
        <w:t>Who is liable for GST on taxable importations?</w:t>
      </w:r>
      <w:r w:rsidRPr="004E36F9">
        <w:rPr>
          <w:noProof/>
        </w:rPr>
        <w:tab/>
      </w:r>
      <w:r w:rsidRPr="004E36F9">
        <w:rPr>
          <w:noProof/>
        </w:rPr>
        <w:fldChar w:fldCharType="begin"/>
      </w:r>
      <w:r w:rsidRPr="004E36F9">
        <w:rPr>
          <w:noProof/>
        </w:rPr>
        <w:instrText xml:space="preserve"> PAGEREF _Toc19612284 \h </w:instrText>
      </w:r>
      <w:r w:rsidRPr="004E36F9">
        <w:rPr>
          <w:noProof/>
        </w:rPr>
      </w:r>
      <w:r w:rsidRPr="004E36F9">
        <w:rPr>
          <w:noProof/>
        </w:rPr>
        <w:fldChar w:fldCharType="separate"/>
      </w:r>
      <w:r w:rsidR="006B465B">
        <w:rPr>
          <w:noProof/>
        </w:rPr>
        <w:t>39</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13</w:t>
      </w:r>
      <w:r>
        <w:rPr>
          <w:noProof/>
        </w:rPr>
        <w:noBreakHyphen/>
        <w:t>20</w:t>
      </w:r>
      <w:r>
        <w:rPr>
          <w:noProof/>
        </w:rPr>
        <w:tab/>
        <w:t>How much GST is payable on taxable importations?</w:t>
      </w:r>
      <w:r w:rsidRPr="004E36F9">
        <w:rPr>
          <w:noProof/>
        </w:rPr>
        <w:tab/>
      </w:r>
      <w:r w:rsidRPr="004E36F9">
        <w:rPr>
          <w:noProof/>
        </w:rPr>
        <w:fldChar w:fldCharType="begin"/>
      </w:r>
      <w:r w:rsidRPr="004E36F9">
        <w:rPr>
          <w:noProof/>
        </w:rPr>
        <w:instrText xml:space="preserve"> PAGEREF _Toc19612285 \h </w:instrText>
      </w:r>
      <w:r w:rsidRPr="004E36F9">
        <w:rPr>
          <w:noProof/>
        </w:rPr>
      </w:r>
      <w:r w:rsidRPr="004E36F9">
        <w:rPr>
          <w:noProof/>
        </w:rPr>
        <w:fldChar w:fldCharType="separate"/>
      </w:r>
      <w:r w:rsidR="006B465B">
        <w:rPr>
          <w:noProof/>
        </w:rPr>
        <w:t>39</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13</w:t>
      </w:r>
      <w:r>
        <w:rPr>
          <w:noProof/>
        </w:rPr>
        <w:noBreakHyphen/>
        <w:t>25</w:t>
      </w:r>
      <w:r>
        <w:rPr>
          <w:noProof/>
        </w:rPr>
        <w:tab/>
        <w:t>The value of taxable importations that are partly non</w:t>
      </w:r>
      <w:r>
        <w:rPr>
          <w:noProof/>
        </w:rPr>
        <w:noBreakHyphen/>
        <w:t>taxable importations</w:t>
      </w:r>
      <w:r w:rsidRPr="004E36F9">
        <w:rPr>
          <w:noProof/>
        </w:rPr>
        <w:tab/>
      </w:r>
      <w:r w:rsidRPr="004E36F9">
        <w:rPr>
          <w:noProof/>
        </w:rPr>
        <w:fldChar w:fldCharType="begin"/>
      </w:r>
      <w:r w:rsidRPr="004E36F9">
        <w:rPr>
          <w:noProof/>
        </w:rPr>
        <w:instrText xml:space="preserve"> PAGEREF _Toc19612286 \h </w:instrText>
      </w:r>
      <w:r w:rsidRPr="004E36F9">
        <w:rPr>
          <w:noProof/>
        </w:rPr>
      </w:r>
      <w:r w:rsidRPr="004E36F9">
        <w:rPr>
          <w:noProof/>
        </w:rPr>
        <w:fldChar w:fldCharType="separate"/>
      </w:r>
      <w:r w:rsidR="006B465B">
        <w:rPr>
          <w:noProof/>
        </w:rPr>
        <w:t>41</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13</w:t>
      </w:r>
      <w:r>
        <w:rPr>
          <w:noProof/>
        </w:rPr>
        <w:noBreakHyphen/>
        <w:t>99</w:t>
      </w:r>
      <w:r>
        <w:rPr>
          <w:noProof/>
        </w:rPr>
        <w:tab/>
        <w:t>Special rules relating to taxable importations</w:t>
      </w:r>
      <w:r w:rsidRPr="004E36F9">
        <w:rPr>
          <w:noProof/>
        </w:rPr>
        <w:tab/>
      </w:r>
      <w:r w:rsidRPr="004E36F9">
        <w:rPr>
          <w:noProof/>
        </w:rPr>
        <w:fldChar w:fldCharType="begin"/>
      </w:r>
      <w:r w:rsidRPr="004E36F9">
        <w:rPr>
          <w:noProof/>
        </w:rPr>
        <w:instrText xml:space="preserve"> PAGEREF _Toc19612287 \h </w:instrText>
      </w:r>
      <w:r w:rsidRPr="004E36F9">
        <w:rPr>
          <w:noProof/>
        </w:rPr>
      </w:r>
      <w:r w:rsidRPr="004E36F9">
        <w:rPr>
          <w:noProof/>
        </w:rPr>
        <w:fldChar w:fldCharType="separate"/>
      </w:r>
      <w:r w:rsidR="006B465B">
        <w:rPr>
          <w:noProof/>
        </w:rPr>
        <w:t>41</w:t>
      </w:r>
      <w:r w:rsidRPr="004E36F9">
        <w:rPr>
          <w:noProof/>
        </w:rPr>
        <w:fldChar w:fldCharType="end"/>
      </w:r>
    </w:p>
    <w:p w:rsidR="004E36F9" w:rsidRDefault="004E36F9">
      <w:pPr>
        <w:pStyle w:val="TOC3"/>
        <w:rPr>
          <w:rFonts w:asciiTheme="minorHAnsi" w:eastAsiaTheme="minorEastAsia" w:hAnsiTheme="minorHAnsi" w:cstheme="minorBidi"/>
          <w:b w:val="0"/>
          <w:noProof/>
          <w:kern w:val="0"/>
          <w:szCs w:val="22"/>
        </w:rPr>
      </w:pPr>
      <w:r>
        <w:rPr>
          <w:noProof/>
        </w:rPr>
        <w:t>Division 15—Creditable importations</w:t>
      </w:r>
      <w:r w:rsidRPr="004E36F9">
        <w:rPr>
          <w:b w:val="0"/>
          <w:noProof/>
          <w:sz w:val="18"/>
        </w:rPr>
        <w:tab/>
      </w:r>
      <w:r w:rsidRPr="004E36F9">
        <w:rPr>
          <w:b w:val="0"/>
          <w:noProof/>
          <w:sz w:val="18"/>
        </w:rPr>
        <w:fldChar w:fldCharType="begin"/>
      </w:r>
      <w:r w:rsidRPr="004E36F9">
        <w:rPr>
          <w:b w:val="0"/>
          <w:noProof/>
          <w:sz w:val="18"/>
        </w:rPr>
        <w:instrText xml:space="preserve"> PAGEREF _Toc19612288 \h </w:instrText>
      </w:r>
      <w:r w:rsidRPr="004E36F9">
        <w:rPr>
          <w:b w:val="0"/>
          <w:noProof/>
          <w:sz w:val="18"/>
        </w:rPr>
      </w:r>
      <w:r w:rsidRPr="004E36F9">
        <w:rPr>
          <w:b w:val="0"/>
          <w:noProof/>
          <w:sz w:val="18"/>
        </w:rPr>
        <w:fldChar w:fldCharType="separate"/>
      </w:r>
      <w:r w:rsidR="006B465B">
        <w:rPr>
          <w:b w:val="0"/>
          <w:noProof/>
          <w:sz w:val="18"/>
        </w:rPr>
        <w:t>42</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15</w:t>
      </w:r>
      <w:r>
        <w:rPr>
          <w:noProof/>
        </w:rPr>
        <w:noBreakHyphen/>
        <w:t>1</w:t>
      </w:r>
      <w:r>
        <w:rPr>
          <w:noProof/>
        </w:rPr>
        <w:tab/>
        <w:t>What this Division is about</w:t>
      </w:r>
      <w:r w:rsidRPr="004E36F9">
        <w:rPr>
          <w:noProof/>
        </w:rPr>
        <w:tab/>
      </w:r>
      <w:r w:rsidRPr="004E36F9">
        <w:rPr>
          <w:noProof/>
        </w:rPr>
        <w:fldChar w:fldCharType="begin"/>
      </w:r>
      <w:r w:rsidRPr="004E36F9">
        <w:rPr>
          <w:noProof/>
        </w:rPr>
        <w:instrText xml:space="preserve"> PAGEREF _Toc19612289 \h </w:instrText>
      </w:r>
      <w:r w:rsidRPr="004E36F9">
        <w:rPr>
          <w:noProof/>
        </w:rPr>
      </w:r>
      <w:r w:rsidRPr="004E36F9">
        <w:rPr>
          <w:noProof/>
        </w:rPr>
        <w:fldChar w:fldCharType="separate"/>
      </w:r>
      <w:r w:rsidR="006B465B">
        <w:rPr>
          <w:noProof/>
        </w:rPr>
        <w:t>42</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15</w:t>
      </w:r>
      <w:r>
        <w:rPr>
          <w:noProof/>
        </w:rPr>
        <w:noBreakHyphen/>
        <w:t>5</w:t>
      </w:r>
      <w:r>
        <w:rPr>
          <w:noProof/>
        </w:rPr>
        <w:tab/>
        <w:t>What are creditable importations?</w:t>
      </w:r>
      <w:r w:rsidRPr="004E36F9">
        <w:rPr>
          <w:noProof/>
        </w:rPr>
        <w:tab/>
      </w:r>
      <w:r w:rsidRPr="004E36F9">
        <w:rPr>
          <w:noProof/>
        </w:rPr>
        <w:fldChar w:fldCharType="begin"/>
      </w:r>
      <w:r w:rsidRPr="004E36F9">
        <w:rPr>
          <w:noProof/>
        </w:rPr>
        <w:instrText xml:space="preserve"> PAGEREF _Toc19612290 \h </w:instrText>
      </w:r>
      <w:r w:rsidRPr="004E36F9">
        <w:rPr>
          <w:noProof/>
        </w:rPr>
      </w:r>
      <w:r w:rsidRPr="004E36F9">
        <w:rPr>
          <w:noProof/>
        </w:rPr>
        <w:fldChar w:fldCharType="separate"/>
      </w:r>
      <w:r w:rsidR="006B465B">
        <w:rPr>
          <w:noProof/>
        </w:rPr>
        <w:t>42</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15</w:t>
      </w:r>
      <w:r>
        <w:rPr>
          <w:noProof/>
        </w:rPr>
        <w:noBreakHyphen/>
        <w:t>10</w:t>
      </w:r>
      <w:r>
        <w:rPr>
          <w:noProof/>
        </w:rPr>
        <w:tab/>
        <w:t xml:space="preserve">Meaning of </w:t>
      </w:r>
      <w:r w:rsidRPr="00C314CF">
        <w:rPr>
          <w:i/>
          <w:iCs/>
          <w:noProof/>
        </w:rPr>
        <w:t>creditable purpose</w:t>
      </w:r>
      <w:r w:rsidRPr="004E36F9">
        <w:rPr>
          <w:noProof/>
        </w:rPr>
        <w:tab/>
      </w:r>
      <w:r w:rsidRPr="004E36F9">
        <w:rPr>
          <w:noProof/>
        </w:rPr>
        <w:fldChar w:fldCharType="begin"/>
      </w:r>
      <w:r w:rsidRPr="004E36F9">
        <w:rPr>
          <w:noProof/>
        </w:rPr>
        <w:instrText xml:space="preserve"> PAGEREF _Toc19612291 \h </w:instrText>
      </w:r>
      <w:r w:rsidRPr="004E36F9">
        <w:rPr>
          <w:noProof/>
        </w:rPr>
      </w:r>
      <w:r w:rsidRPr="004E36F9">
        <w:rPr>
          <w:noProof/>
        </w:rPr>
        <w:fldChar w:fldCharType="separate"/>
      </w:r>
      <w:r w:rsidR="006B465B">
        <w:rPr>
          <w:noProof/>
        </w:rPr>
        <w:t>42</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15</w:t>
      </w:r>
      <w:r>
        <w:rPr>
          <w:noProof/>
        </w:rPr>
        <w:noBreakHyphen/>
        <w:t>15</w:t>
      </w:r>
      <w:r>
        <w:rPr>
          <w:noProof/>
        </w:rPr>
        <w:tab/>
        <w:t>Who is entitled to input tax credits for creditable importations?</w:t>
      </w:r>
      <w:r w:rsidRPr="004E36F9">
        <w:rPr>
          <w:noProof/>
        </w:rPr>
        <w:tab/>
      </w:r>
      <w:r w:rsidRPr="004E36F9">
        <w:rPr>
          <w:noProof/>
        </w:rPr>
        <w:fldChar w:fldCharType="begin"/>
      </w:r>
      <w:r w:rsidRPr="004E36F9">
        <w:rPr>
          <w:noProof/>
        </w:rPr>
        <w:instrText xml:space="preserve"> PAGEREF _Toc19612292 \h </w:instrText>
      </w:r>
      <w:r w:rsidRPr="004E36F9">
        <w:rPr>
          <w:noProof/>
        </w:rPr>
      </w:r>
      <w:r w:rsidRPr="004E36F9">
        <w:rPr>
          <w:noProof/>
        </w:rPr>
        <w:fldChar w:fldCharType="separate"/>
      </w:r>
      <w:r w:rsidR="006B465B">
        <w:rPr>
          <w:noProof/>
        </w:rPr>
        <w:t>43</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15</w:t>
      </w:r>
      <w:r>
        <w:rPr>
          <w:noProof/>
        </w:rPr>
        <w:noBreakHyphen/>
        <w:t>20</w:t>
      </w:r>
      <w:r>
        <w:rPr>
          <w:noProof/>
        </w:rPr>
        <w:tab/>
        <w:t>How much are the input tax credits for creditable importations?</w:t>
      </w:r>
      <w:r w:rsidRPr="004E36F9">
        <w:rPr>
          <w:noProof/>
        </w:rPr>
        <w:tab/>
      </w:r>
      <w:r w:rsidRPr="004E36F9">
        <w:rPr>
          <w:noProof/>
        </w:rPr>
        <w:fldChar w:fldCharType="begin"/>
      </w:r>
      <w:r w:rsidRPr="004E36F9">
        <w:rPr>
          <w:noProof/>
        </w:rPr>
        <w:instrText xml:space="preserve"> PAGEREF _Toc19612293 \h </w:instrText>
      </w:r>
      <w:r w:rsidRPr="004E36F9">
        <w:rPr>
          <w:noProof/>
        </w:rPr>
      </w:r>
      <w:r w:rsidRPr="004E36F9">
        <w:rPr>
          <w:noProof/>
        </w:rPr>
        <w:fldChar w:fldCharType="separate"/>
      </w:r>
      <w:r w:rsidR="006B465B">
        <w:rPr>
          <w:noProof/>
        </w:rPr>
        <w:t>43</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15</w:t>
      </w:r>
      <w:r>
        <w:rPr>
          <w:noProof/>
        </w:rPr>
        <w:noBreakHyphen/>
        <w:t>25</w:t>
      </w:r>
      <w:r>
        <w:rPr>
          <w:noProof/>
        </w:rPr>
        <w:tab/>
        <w:t>Importations that are partly creditable</w:t>
      </w:r>
      <w:r w:rsidRPr="004E36F9">
        <w:rPr>
          <w:noProof/>
        </w:rPr>
        <w:tab/>
      </w:r>
      <w:r w:rsidRPr="004E36F9">
        <w:rPr>
          <w:noProof/>
        </w:rPr>
        <w:fldChar w:fldCharType="begin"/>
      </w:r>
      <w:r w:rsidRPr="004E36F9">
        <w:rPr>
          <w:noProof/>
        </w:rPr>
        <w:instrText xml:space="preserve"> PAGEREF _Toc19612294 \h </w:instrText>
      </w:r>
      <w:r w:rsidRPr="004E36F9">
        <w:rPr>
          <w:noProof/>
        </w:rPr>
      </w:r>
      <w:r w:rsidRPr="004E36F9">
        <w:rPr>
          <w:noProof/>
        </w:rPr>
        <w:fldChar w:fldCharType="separate"/>
      </w:r>
      <w:r w:rsidR="006B465B">
        <w:rPr>
          <w:noProof/>
        </w:rPr>
        <w:t>44</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15</w:t>
      </w:r>
      <w:r>
        <w:rPr>
          <w:noProof/>
        </w:rPr>
        <w:noBreakHyphen/>
        <w:t>99</w:t>
      </w:r>
      <w:r>
        <w:rPr>
          <w:noProof/>
        </w:rPr>
        <w:tab/>
        <w:t>Special rules relating to creditable importations</w:t>
      </w:r>
      <w:r w:rsidRPr="004E36F9">
        <w:rPr>
          <w:noProof/>
        </w:rPr>
        <w:tab/>
      </w:r>
      <w:r w:rsidRPr="004E36F9">
        <w:rPr>
          <w:noProof/>
        </w:rPr>
        <w:fldChar w:fldCharType="begin"/>
      </w:r>
      <w:r w:rsidRPr="004E36F9">
        <w:rPr>
          <w:noProof/>
        </w:rPr>
        <w:instrText xml:space="preserve"> PAGEREF _Toc19612295 \h </w:instrText>
      </w:r>
      <w:r w:rsidRPr="004E36F9">
        <w:rPr>
          <w:noProof/>
        </w:rPr>
      </w:r>
      <w:r w:rsidRPr="004E36F9">
        <w:rPr>
          <w:noProof/>
        </w:rPr>
        <w:fldChar w:fldCharType="separate"/>
      </w:r>
      <w:r w:rsidR="006B465B">
        <w:rPr>
          <w:noProof/>
        </w:rPr>
        <w:t>44</w:t>
      </w:r>
      <w:r w:rsidRPr="004E36F9">
        <w:rPr>
          <w:noProof/>
        </w:rPr>
        <w:fldChar w:fldCharType="end"/>
      </w:r>
    </w:p>
    <w:p w:rsidR="004E36F9" w:rsidRDefault="004E36F9">
      <w:pPr>
        <w:pStyle w:val="TOC2"/>
        <w:rPr>
          <w:rFonts w:asciiTheme="minorHAnsi" w:eastAsiaTheme="minorEastAsia" w:hAnsiTheme="minorHAnsi" w:cstheme="minorBidi"/>
          <w:b w:val="0"/>
          <w:noProof/>
          <w:kern w:val="0"/>
          <w:sz w:val="22"/>
          <w:szCs w:val="22"/>
        </w:rPr>
      </w:pPr>
      <w:r>
        <w:rPr>
          <w:noProof/>
        </w:rPr>
        <w:t>Part 2</w:t>
      </w:r>
      <w:r>
        <w:rPr>
          <w:noProof/>
        </w:rPr>
        <w:noBreakHyphen/>
        <w:t>4—Net amounts and adjustments</w:t>
      </w:r>
      <w:r w:rsidRPr="004E36F9">
        <w:rPr>
          <w:b w:val="0"/>
          <w:noProof/>
          <w:sz w:val="18"/>
        </w:rPr>
        <w:tab/>
      </w:r>
      <w:r w:rsidRPr="004E36F9">
        <w:rPr>
          <w:b w:val="0"/>
          <w:noProof/>
          <w:sz w:val="18"/>
        </w:rPr>
        <w:fldChar w:fldCharType="begin"/>
      </w:r>
      <w:r w:rsidRPr="004E36F9">
        <w:rPr>
          <w:b w:val="0"/>
          <w:noProof/>
          <w:sz w:val="18"/>
        </w:rPr>
        <w:instrText xml:space="preserve"> PAGEREF _Toc19612296 \h </w:instrText>
      </w:r>
      <w:r w:rsidRPr="004E36F9">
        <w:rPr>
          <w:b w:val="0"/>
          <w:noProof/>
          <w:sz w:val="18"/>
        </w:rPr>
      </w:r>
      <w:r w:rsidRPr="004E36F9">
        <w:rPr>
          <w:b w:val="0"/>
          <w:noProof/>
          <w:sz w:val="18"/>
        </w:rPr>
        <w:fldChar w:fldCharType="separate"/>
      </w:r>
      <w:r w:rsidR="006B465B">
        <w:rPr>
          <w:b w:val="0"/>
          <w:noProof/>
          <w:sz w:val="18"/>
        </w:rPr>
        <w:t>46</w:t>
      </w:r>
      <w:r w:rsidRPr="004E36F9">
        <w:rPr>
          <w:b w:val="0"/>
          <w:noProof/>
          <w:sz w:val="18"/>
        </w:rPr>
        <w:fldChar w:fldCharType="end"/>
      </w:r>
    </w:p>
    <w:p w:rsidR="004E36F9" w:rsidRDefault="004E36F9">
      <w:pPr>
        <w:pStyle w:val="TOC3"/>
        <w:rPr>
          <w:rFonts w:asciiTheme="minorHAnsi" w:eastAsiaTheme="minorEastAsia" w:hAnsiTheme="minorHAnsi" w:cstheme="minorBidi"/>
          <w:b w:val="0"/>
          <w:noProof/>
          <w:kern w:val="0"/>
          <w:szCs w:val="22"/>
        </w:rPr>
      </w:pPr>
      <w:r>
        <w:rPr>
          <w:noProof/>
        </w:rPr>
        <w:t>Division 17—Net amounts and adjustments</w:t>
      </w:r>
      <w:r w:rsidRPr="004E36F9">
        <w:rPr>
          <w:b w:val="0"/>
          <w:noProof/>
          <w:sz w:val="18"/>
        </w:rPr>
        <w:tab/>
      </w:r>
      <w:r w:rsidRPr="004E36F9">
        <w:rPr>
          <w:b w:val="0"/>
          <w:noProof/>
          <w:sz w:val="18"/>
        </w:rPr>
        <w:fldChar w:fldCharType="begin"/>
      </w:r>
      <w:r w:rsidRPr="004E36F9">
        <w:rPr>
          <w:b w:val="0"/>
          <w:noProof/>
          <w:sz w:val="18"/>
        </w:rPr>
        <w:instrText xml:space="preserve"> PAGEREF _Toc19612297 \h </w:instrText>
      </w:r>
      <w:r w:rsidRPr="004E36F9">
        <w:rPr>
          <w:b w:val="0"/>
          <w:noProof/>
          <w:sz w:val="18"/>
        </w:rPr>
      </w:r>
      <w:r w:rsidRPr="004E36F9">
        <w:rPr>
          <w:b w:val="0"/>
          <w:noProof/>
          <w:sz w:val="18"/>
        </w:rPr>
        <w:fldChar w:fldCharType="separate"/>
      </w:r>
      <w:r w:rsidR="006B465B">
        <w:rPr>
          <w:b w:val="0"/>
          <w:noProof/>
          <w:sz w:val="18"/>
        </w:rPr>
        <w:t>46</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17</w:t>
      </w:r>
      <w:r>
        <w:rPr>
          <w:noProof/>
        </w:rPr>
        <w:noBreakHyphen/>
        <w:t>1</w:t>
      </w:r>
      <w:r>
        <w:rPr>
          <w:noProof/>
        </w:rPr>
        <w:tab/>
        <w:t>What this Division is about</w:t>
      </w:r>
      <w:r w:rsidRPr="004E36F9">
        <w:rPr>
          <w:noProof/>
        </w:rPr>
        <w:tab/>
      </w:r>
      <w:r w:rsidRPr="004E36F9">
        <w:rPr>
          <w:noProof/>
        </w:rPr>
        <w:fldChar w:fldCharType="begin"/>
      </w:r>
      <w:r w:rsidRPr="004E36F9">
        <w:rPr>
          <w:noProof/>
        </w:rPr>
        <w:instrText xml:space="preserve"> PAGEREF _Toc19612298 \h </w:instrText>
      </w:r>
      <w:r w:rsidRPr="004E36F9">
        <w:rPr>
          <w:noProof/>
        </w:rPr>
      </w:r>
      <w:r w:rsidRPr="004E36F9">
        <w:rPr>
          <w:noProof/>
        </w:rPr>
        <w:fldChar w:fldCharType="separate"/>
      </w:r>
      <w:r w:rsidR="006B465B">
        <w:rPr>
          <w:noProof/>
        </w:rPr>
        <w:t>46</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17</w:t>
      </w:r>
      <w:r>
        <w:rPr>
          <w:noProof/>
        </w:rPr>
        <w:noBreakHyphen/>
        <w:t>5</w:t>
      </w:r>
      <w:r>
        <w:rPr>
          <w:noProof/>
        </w:rPr>
        <w:tab/>
        <w:t>Net amounts</w:t>
      </w:r>
      <w:r w:rsidRPr="004E36F9">
        <w:rPr>
          <w:noProof/>
        </w:rPr>
        <w:tab/>
      </w:r>
      <w:r w:rsidRPr="004E36F9">
        <w:rPr>
          <w:noProof/>
        </w:rPr>
        <w:fldChar w:fldCharType="begin"/>
      </w:r>
      <w:r w:rsidRPr="004E36F9">
        <w:rPr>
          <w:noProof/>
        </w:rPr>
        <w:instrText xml:space="preserve"> PAGEREF _Toc19612299 \h </w:instrText>
      </w:r>
      <w:r w:rsidRPr="004E36F9">
        <w:rPr>
          <w:noProof/>
        </w:rPr>
      </w:r>
      <w:r w:rsidRPr="004E36F9">
        <w:rPr>
          <w:noProof/>
        </w:rPr>
        <w:fldChar w:fldCharType="separate"/>
      </w:r>
      <w:r w:rsidR="006B465B">
        <w:rPr>
          <w:noProof/>
        </w:rPr>
        <w:t>46</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17</w:t>
      </w:r>
      <w:r>
        <w:rPr>
          <w:noProof/>
        </w:rPr>
        <w:noBreakHyphen/>
        <w:t>10</w:t>
      </w:r>
      <w:r>
        <w:rPr>
          <w:noProof/>
        </w:rPr>
        <w:tab/>
        <w:t>Adjustments</w:t>
      </w:r>
      <w:r w:rsidRPr="004E36F9">
        <w:rPr>
          <w:noProof/>
        </w:rPr>
        <w:tab/>
      </w:r>
      <w:r w:rsidRPr="004E36F9">
        <w:rPr>
          <w:noProof/>
        </w:rPr>
        <w:fldChar w:fldCharType="begin"/>
      </w:r>
      <w:r w:rsidRPr="004E36F9">
        <w:rPr>
          <w:noProof/>
        </w:rPr>
        <w:instrText xml:space="preserve"> PAGEREF _Toc19612300 \h </w:instrText>
      </w:r>
      <w:r w:rsidRPr="004E36F9">
        <w:rPr>
          <w:noProof/>
        </w:rPr>
      </w:r>
      <w:r w:rsidRPr="004E36F9">
        <w:rPr>
          <w:noProof/>
        </w:rPr>
        <w:fldChar w:fldCharType="separate"/>
      </w:r>
      <w:r w:rsidR="006B465B">
        <w:rPr>
          <w:noProof/>
        </w:rPr>
        <w:t>47</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17</w:t>
      </w:r>
      <w:r>
        <w:rPr>
          <w:noProof/>
        </w:rPr>
        <w:noBreakHyphen/>
        <w:t>20</w:t>
      </w:r>
      <w:r>
        <w:rPr>
          <w:noProof/>
        </w:rPr>
        <w:tab/>
        <w:t>Determinations relating to how to work out net amounts</w:t>
      </w:r>
      <w:r w:rsidRPr="004E36F9">
        <w:rPr>
          <w:noProof/>
        </w:rPr>
        <w:tab/>
      </w:r>
      <w:r w:rsidRPr="004E36F9">
        <w:rPr>
          <w:noProof/>
        </w:rPr>
        <w:fldChar w:fldCharType="begin"/>
      </w:r>
      <w:r w:rsidRPr="004E36F9">
        <w:rPr>
          <w:noProof/>
        </w:rPr>
        <w:instrText xml:space="preserve"> PAGEREF _Toc19612301 \h </w:instrText>
      </w:r>
      <w:r w:rsidRPr="004E36F9">
        <w:rPr>
          <w:noProof/>
        </w:rPr>
      </w:r>
      <w:r w:rsidRPr="004E36F9">
        <w:rPr>
          <w:noProof/>
        </w:rPr>
        <w:fldChar w:fldCharType="separate"/>
      </w:r>
      <w:r w:rsidR="006B465B">
        <w:rPr>
          <w:noProof/>
        </w:rPr>
        <w:t>47</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17</w:t>
      </w:r>
      <w:r>
        <w:rPr>
          <w:noProof/>
        </w:rPr>
        <w:noBreakHyphen/>
        <w:t>99</w:t>
      </w:r>
      <w:r>
        <w:rPr>
          <w:noProof/>
        </w:rPr>
        <w:tab/>
        <w:t>Special rules relating to net amounts or adjustments</w:t>
      </w:r>
      <w:r w:rsidRPr="004E36F9">
        <w:rPr>
          <w:noProof/>
        </w:rPr>
        <w:tab/>
      </w:r>
      <w:r w:rsidRPr="004E36F9">
        <w:rPr>
          <w:noProof/>
        </w:rPr>
        <w:fldChar w:fldCharType="begin"/>
      </w:r>
      <w:r w:rsidRPr="004E36F9">
        <w:rPr>
          <w:noProof/>
        </w:rPr>
        <w:instrText xml:space="preserve"> PAGEREF _Toc19612302 \h </w:instrText>
      </w:r>
      <w:r w:rsidRPr="004E36F9">
        <w:rPr>
          <w:noProof/>
        </w:rPr>
      </w:r>
      <w:r w:rsidRPr="004E36F9">
        <w:rPr>
          <w:noProof/>
        </w:rPr>
        <w:fldChar w:fldCharType="separate"/>
      </w:r>
      <w:r w:rsidR="006B465B">
        <w:rPr>
          <w:noProof/>
        </w:rPr>
        <w:t>48</w:t>
      </w:r>
      <w:r w:rsidRPr="004E36F9">
        <w:rPr>
          <w:noProof/>
        </w:rPr>
        <w:fldChar w:fldCharType="end"/>
      </w:r>
    </w:p>
    <w:p w:rsidR="004E36F9" w:rsidRDefault="004E36F9">
      <w:pPr>
        <w:pStyle w:val="TOC3"/>
        <w:rPr>
          <w:rFonts w:asciiTheme="minorHAnsi" w:eastAsiaTheme="minorEastAsia" w:hAnsiTheme="minorHAnsi" w:cstheme="minorBidi"/>
          <w:b w:val="0"/>
          <w:noProof/>
          <w:kern w:val="0"/>
          <w:szCs w:val="22"/>
        </w:rPr>
      </w:pPr>
      <w:r>
        <w:rPr>
          <w:noProof/>
        </w:rPr>
        <w:lastRenderedPageBreak/>
        <w:t>Division 19—Adjustment events</w:t>
      </w:r>
      <w:r w:rsidRPr="004E36F9">
        <w:rPr>
          <w:b w:val="0"/>
          <w:noProof/>
          <w:sz w:val="18"/>
        </w:rPr>
        <w:tab/>
      </w:r>
      <w:r w:rsidRPr="004E36F9">
        <w:rPr>
          <w:b w:val="0"/>
          <w:noProof/>
          <w:sz w:val="18"/>
        </w:rPr>
        <w:fldChar w:fldCharType="begin"/>
      </w:r>
      <w:r w:rsidRPr="004E36F9">
        <w:rPr>
          <w:b w:val="0"/>
          <w:noProof/>
          <w:sz w:val="18"/>
        </w:rPr>
        <w:instrText xml:space="preserve"> PAGEREF _Toc19612303 \h </w:instrText>
      </w:r>
      <w:r w:rsidRPr="004E36F9">
        <w:rPr>
          <w:b w:val="0"/>
          <w:noProof/>
          <w:sz w:val="18"/>
        </w:rPr>
      </w:r>
      <w:r w:rsidRPr="004E36F9">
        <w:rPr>
          <w:b w:val="0"/>
          <w:noProof/>
          <w:sz w:val="18"/>
        </w:rPr>
        <w:fldChar w:fldCharType="separate"/>
      </w:r>
      <w:r w:rsidR="006B465B">
        <w:rPr>
          <w:b w:val="0"/>
          <w:noProof/>
          <w:sz w:val="18"/>
        </w:rPr>
        <w:t>50</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19</w:t>
      </w:r>
      <w:r>
        <w:rPr>
          <w:noProof/>
        </w:rPr>
        <w:noBreakHyphen/>
        <w:t>1</w:t>
      </w:r>
      <w:r>
        <w:rPr>
          <w:noProof/>
        </w:rPr>
        <w:tab/>
        <w:t>What this Division is about</w:t>
      </w:r>
      <w:r w:rsidRPr="004E36F9">
        <w:rPr>
          <w:noProof/>
        </w:rPr>
        <w:tab/>
      </w:r>
      <w:r w:rsidRPr="004E36F9">
        <w:rPr>
          <w:noProof/>
        </w:rPr>
        <w:fldChar w:fldCharType="begin"/>
      </w:r>
      <w:r w:rsidRPr="004E36F9">
        <w:rPr>
          <w:noProof/>
        </w:rPr>
        <w:instrText xml:space="preserve"> PAGEREF _Toc19612304 \h </w:instrText>
      </w:r>
      <w:r w:rsidRPr="004E36F9">
        <w:rPr>
          <w:noProof/>
        </w:rPr>
      </w:r>
      <w:r w:rsidRPr="004E36F9">
        <w:rPr>
          <w:noProof/>
        </w:rPr>
        <w:fldChar w:fldCharType="separate"/>
      </w:r>
      <w:r w:rsidR="006B465B">
        <w:rPr>
          <w:noProof/>
        </w:rPr>
        <w:t>50</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19</w:t>
      </w:r>
      <w:r>
        <w:rPr>
          <w:noProof/>
        </w:rPr>
        <w:noBreakHyphen/>
        <w:t>5</w:t>
      </w:r>
      <w:r>
        <w:rPr>
          <w:noProof/>
        </w:rPr>
        <w:tab/>
        <w:t>Explanation of the effect of adjustment events</w:t>
      </w:r>
      <w:r w:rsidRPr="004E36F9">
        <w:rPr>
          <w:noProof/>
        </w:rPr>
        <w:tab/>
      </w:r>
      <w:r w:rsidRPr="004E36F9">
        <w:rPr>
          <w:noProof/>
        </w:rPr>
        <w:fldChar w:fldCharType="begin"/>
      </w:r>
      <w:r w:rsidRPr="004E36F9">
        <w:rPr>
          <w:noProof/>
        </w:rPr>
        <w:instrText xml:space="preserve"> PAGEREF _Toc19612305 \h </w:instrText>
      </w:r>
      <w:r w:rsidRPr="004E36F9">
        <w:rPr>
          <w:noProof/>
        </w:rPr>
      </w:r>
      <w:r w:rsidRPr="004E36F9">
        <w:rPr>
          <w:noProof/>
        </w:rPr>
        <w:fldChar w:fldCharType="separate"/>
      </w:r>
      <w:r w:rsidR="006B465B">
        <w:rPr>
          <w:noProof/>
        </w:rPr>
        <w:t>50</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19</w:t>
      </w:r>
      <w:r>
        <w:rPr>
          <w:noProof/>
        </w:rPr>
        <w:noBreakHyphen/>
        <w:t>A—Adjustment events</w:t>
      </w:r>
      <w:r w:rsidRPr="004E36F9">
        <w:rPr>
          <w:b w:val="0"/>
          <w:noProof/>
          <w:sz w:val="18"/>
        </w:rPr>
        <w:tab/>
      </w:r>
      <w:r w:rsidRPr="004E36F9">
        <w:rPr>
          <w:b w:val="0"/>
          <w:noProof/>
          <w:sz w:val="18"/>
        </w:rPr>
        <w:fldChar w:fldCharType="begin"/>
      </w:r>
      <w:r w:rsidRPr="004E36F9">
        <w:rPr>
          <w:b w:val="0"/>
          <w:noProof/>
          <w:sz w:val="18"/>
        </w:rPr>
        <w:instrText xml:space="preserve"> PAGEREF _Toc19612306 \h </w:instrText>
      </w:r>
      <w:r w:rsidRPr="004E36F9">
        <w:rPr>
          <w:b w:val="0"/>
          <w:noProof/>
          <w:sz w:val="18"/>
        </w:rPr>
      </w:r>
      <w:r w:rsidRPr="004E36F9">
        <w:rPr>
          <w:b w:val="0"/>
          <w:noProof/>
          <w:sz w:val="18"/>
        </w:rPr>
        <w:fldChar w:fldCharType="separate"/>
      </w:r>
      <w:r w:rsidR="006B465B">
        <w:rPr>
          <w:b w:val="0"/>
          <w:noProof/>
          <w:sz w:val="18"/>
        </w:rPr>
        <w:t>51</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19</w:t>
      </w:r>
      <w:r>
        <w:rPr>
          <w:noProof/>
        </w:rPr>
        <w:noBreakHyphen/>
        <w:t>10</w:t>
      </w:r>
      <w:r>
        <w:rPr>
          <w:noProof/>
        </w:rPr>
        <w:tab/>
        <w:t>Adjustment events</w:t>
      </w:r>
      <w:r w:rsidRPr="004E36F9">
        <w:rPr>
          <w:noProof/>
        </w:rPr>
        <w:tab/>
      </w:r>
      <w:r w:rsidRPr="004E36F9">
        <w:rPr>
          <w:noProof/>
        </w:rPr>
        <w:fldChar w:fldCharType="begin"/>
      </w:r>
      <w:r w:rsidRPr="004E36F9">
        <w:rPr>
          <w:noProof/>
        </w:rPr>
        <w:instrText xml:space="preserve"> PAGEREF _Toc19612307 \h </w:instrText>
      </w:r>
      <w:r w:rsidRPr="004E36F9">
        <w:rPr>
          <w:noProof/>
        </w:rPr>
      </w:r>
      <w:r w:rsidRPr="004E36F9">
        <w:rPr>
          <w:noProof/>
        </w:rPr>
        <w:fldChar w:fldCharType="separate"/>
      </w:r>
      <w:r w:rsidR="006B465B">
        <w:rPr>
          <w:noProof/>
        </w:rPr>
        <w:t>51</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19</w:t>
      </w:r>
      <w:r>
        <w:rPr>
          <w:noProof/>
        </w:rPr>
        <w:noBreakHyphen/>
        <w:t>B—Adjustments for supplies</w:t>
      </w:r>
      <w:r w:rsidRPr="004E36F9">
        <w:rPr>
          <w:b w:val="0"/>
          <w:noProof/>
          <w:sz w:val="18"/>
        </w:rPr>
        <w:tab/>
      </w:r>
      <w:r w:rsidRPr="004E36F9">
        <w:rPr>
          <w:b w:val="0"/>
          <w:noProof/>
          <w:sz w:val="18"/>
        </w:rPr>
        <w:fldChar w:fldCharType="begin"/>
      </w:r>
      <w:r w:rsidRPr="004E36F9">
        <w:rPr>
          <w:b w:val="0"/>
          <w:noProof/>
          <w:sz w:val="18"/>
        </w:rPr>
        <w:instrText xml:space="preserve"> PAGEREF _Toc19612308 \h </w:instrText>
      </w:r>
      <w:r w:rsidRPr="004E36F9">
        <w:rPr>
          <w:b w:val="0"/>
          <w:noProof/>
          <w:sz w:val="18"/>
        </w:rPr>
      </w:r>
      <w:r w:rsidRPr="004E36F9">
        <w:rPr>
          <w:b w:val="0"/>
          <w:noProof/>
          <w:sz w:val="18"/>
        </w:rPr>
        <w:fldChar w:fldCharType="separate"/>
      </w:r>
      <w:r w:rsidR="006B465B">
        <w:rPr>
          <w:b w:val="0"/>
          <w:noProof/>
          <w:sz w:val="18"/>
        </w:rPr>
        <w:t>52</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19</w:t>
      </w:r>
      <w:r>
        <w:rPr>
          <w:noProof/>
        </w:rPr>
        <w:noBreakHyphen/>
        <w:t>40</w:t>
      </w:r>
      <w:r>
        <w:rPr>
          <w:noProof/>
        </w:rPr>
        <w:tab/>
        <w:t>Where adjustments for supplies arise</w:t>
      </w:r>
      <w:r w:rsidRPr="004E36F9">
        <w:rPr>
          <w:noProof/>
        </w:rPr>
        <w:tab/>
      </w:r>
      <w:r w:rsidRPr="004E36F9">
        <w:rPr>
          <w:noProof/>
        </w:rPr>
        <w:fldChar w:fldCharType="begin"/>
      </w:r>
      <w:r w:rsidRPr="004E36F9">
        <w:rPr>
          <w:noProof/>
        </w:rPr>
        <w:instrText xml:space="preserve"> PAGEREF _Toc19612309 \h </w:instrText>
      </w:r>
      <w:r w:rsidRPr="004E36F9">
        <w:rPr>
          <w:noProof/>
        </w:rPr>
      </w:r>
      <w:r w:rsidRPr="004E36F9">
        <w:rPr>
          <w:noProof/>
        </w:rPr>
        <w:fldChar w:fldCharType="separate"/>
      </w:r>
      <w:r w:rsidR="006B465B">
        <w:rPr>
          <w:noProof/>
        </w:rPr>
        <w:t>52</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19</w:t>
      </w:r>
      <w:r>
        <w:rPr>
          <w:noProof/>
        </w:rPr>
        <w:noBreakHyphen/>
        <w:t>45</w:t>
      </w:r>
      <w:r>
        <w:rPr>
          <w:noProof/>
        </w:rPr>
        <w:tab/>
        <w:t>Previously attributed GST amounts</w:t>
      </w:r>
      <w:r w:rsidRPr="004E36F9">
        <w:rPr>
          <w:noProof/>
        </w:rPr>
        <w:tab/>
      </w:r>
      <w:r w:rsidRPr="004E36F9">
        <w:rPr>
          <w:noProof/>
        </w:rPr>
        <w:fldChar w:fldCharType="begin"/>
      </w:r>
      <w:r w:rsidRPr="004E36F9">
        <w:rPr>
          <w:noProof/>
        </w:rPr>
        <w:instrText xml:space="preserve"> PAGEREF _Toc19612310 \h </w:instrText>
      </w:r>
      <w:r w:rsidRPr="004E36F9">
        <w:rPr>
          <w:noProof/>
        </w:rPr>
      </w:r>
      <w:r w:rsidRPr="004E36F9">
        <w:rPr>
          <w:noProof/>
        </w:rPr>
        <w:fldChar w:fldCharType="separate"/>
      </w:r>
      <w:r w:rsidR="006B465B">
        <w:rPr>
          <w:noProof/>
        </w:rPr>
        <w:t>53</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19</w:t>
      </w:r>
      <w:r>
        <w:rPr>
          <w:noProof/>
        </w:rPr>
        <w:noBreakHyphen/>
        <w:t>50</w:t>
      </w:r>
      <w:r>
        <w:rPr>
          <w:noProof/>
        </w:rPr>
        <w:tab/>
        <w:t>Increasing adjustments for supplies</w:t>
      </w:r>
      <w:r w:rsidRPr="004E36F9">
        <w:rPr>
          <w:noProof/>
        </w:rPr>
        <w:tab/>
      </w:r>
      <w:r w:rsidRPr="004E36F9">
        <w:rPr>
          <w:noProof/>
        </w:rPr>
        <w:fldChar w:fldCharType="begin"/>
      </w:r>
      <w:r w:rsidRPr="004E36F9">
        <w:rPr>
          <w:noProof/>
        </w:rPr>
        <w:instrText xml:space="preserve"> PAGEREF _Toc19612311 \h </w:instrText>
      </w:r>
      <w:r w:rsidRPr="004E36F9">
        <w:rPr>
          <w:noProof/>
        </w:rPr>
      </w:r>
      <w:r w:rsidRPr="004E36F9">
        <w:rPr>
          <w:noProof/>
        </w:rPr>
        <w:fldChar w:fldCharType="separate"/>
      </w:r>
      <w:r w:rsidR="006B465B">
        <w:rPr>
          <w:noProof/>
        </w:rPr>
        <w:t>53</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19</w:t>
      </w:r>
      <w:r>
        <w:rPr>
          <w:noProof/>
        </w:rPr>
        <w:noBreakHyphen/>
        <w:t>55</w:t>
      </w:r>
      <w:r>
        <w:rPr>
          <w:noProof/>
        </w:rPr>
        <w:tab/>
        <w:t>Decreasing adjustments for supplies</w:t>
      </w:r>
      <w:r w:rsidRPr="004E36F9">
        <w:rPr>
          <w:noProof/>
        </w:rPr>
        <w:tab/>
      </w:r>
      <w:r w:rsidRPr="004E36F9">
        <w:rPr>
          <w:noProof/>
        </w:rPr>
        <w:fldChar w:fldCharType="begin"/>
      </w:r>
      <w:r w:rsidRPr="004E36F9">
        <w:rPr>
          <w:noProof/>
        </w:rPr>
        <w:instrText xml:space="preserve"> PAGEREF _Toc19612312 \h </w:instrText>
      </w:r>
      <w:r w:rsidRPr="004E36F9">
        <w:rPr>
          <w:noProof/>
        </w:rPr>
      </w:r>
      <w:r w:rsidRPr="004E36F9">
        <w:rPr>
          <w:noProof/>
        </w:rPr>
        <w:fldChar w:fldCharType="separate"/>
      </w:r>
      <w:r w:rsidR="006B465B">
        <w:rPr>
          <w:noProof/>
        </w:rPr>
        <w:t>53</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19</w:t>
      </w:r>
      <w:r>
        <w:rPr>
          <w:noProof/>
        </w:rPr>
        <w:noBreakHyphen/>
        <w:t>C—Adjustments for acquisitions</w:t>
      </w:r>
      <w:r w:rsidRPr="004E36F9">
        <w:rPr>
          <w:b w:val="0"/>
          <w:noProof/>
          <w:sz w:val="18"/>
        </w:rPr>
        <w:tab/>
      </w:r>
      <w:r w:rsidRPr="004E36F9">
        <w:rPr>
          <w:b w:val="0"/>
          <w:noProof/>
          <w:sz w:val="18"/>
        </w:rPr>
        <w:fldChar w:fldCharType="begin"/>
      </w:r>
      <w:r w:rsidRPr="004E36F9">
        <w:rPr>
          <w:b w:val="0"/>
          <w:noProof/>
          <w:sz w:val="18"/>
        </w:rPr>
        <w:instrText xml:space="preserve"> PAGEREF _Toc19612313 \h </w:instrText>
      </w:r>
      <w:r w:rsidRPr="004E36F9">
        <w:rPr>
          <w:b w:val="0"/>
          <w:noProof/>
          <w:sz w:val="18"/>
        </w:rPr>
      </w:r>
      <w:r w:rsidRPr="004E36F9">
        <w:rPr>
          <w:b w:val="0"/>
          <w:noProof/>
          <w:sz w:val="18"/>
        </w:rPr>
        <w:fldChar w:fldCharType="separate"/>
      </w:r>
      <w:r w:rsidR="006B465B">
        <w:rPr>
          <w:b w:val="0"/>
          <w:noProof/>
          <w:sz w:val="18"/>
        </w:rPr>
        <w:t>54</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19</w:t>
      </w:r>
      <w:r>
        <w:rPr>
          <w:noProof/>
        </w:rPr>
        <w:noBreakHyphen/>
        <w:t>70</w:t>
      </w:r>
      <w:r>
        <w:rPr>
          <w:noProof/>
        </w:rPr>
        <w:tab/>
        <w:t>Where adjustments for acquisitions arise</w:t>
      </w:r>
      <w:r w:rsidRPr="004E36F9">
        <w:rPr>
          <w:noProof/>
        </w:rPr>
        <w:tab/>
      </w:r>
      <w:r w:rsidRPr="004E36F9">
        <w:rPr>
          <w:noProof/>
        </w:rPr>
        <w:fldChar w:fldCharType="begin"/>
      </w:r>
      <w:r w:rsidRPr="004E36F9">
        <w:rPr>
          <w:noProof/>
        </w:rPr>
        <w:instrText xml:space="preserve"> PAGEREF _Toc19612314 \h </w:instrText>
      </w:r>
      <w:r w:rsidRPr="004E36F9">
        <w:rPr>
          <w:noProof/>
        </w:rPr>
      </w:r>
      <w:r w:rsidRPr="004E36F9">
        <w:rPr>
          <w:noProof/>
        </w:rPr>
        <w:fldChar w:fldCharType="separate"/>
      </w:r>
      <w:r w:rsidR="006B465B">
        <w:rPr>
          <w:noProof/>
        </w:rPr>
        <w:t>54</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19</w:t>
      </w:r>
      <w:r>
        <w:rPr>
          <w:noProof/>
        </w:rPr>
        <w:noBreakHyphen/>
        <w:t>75</w:t>
      </w:r>
      <w:r>
        <w:rPr>
          <w:noProof/>
        </w:rPr>
        <w:tab/>
        <w:t>Previously attributed input tax credit amounts</w:t>
      </w:r>
      <w:r w:rsidRPr="004E36F9">
        <w:rPr>
          <w:noProof/>
        </w:rPr>
        <w:tab/>
      </w:r>
      <w:r w:rsidRPr="004E36F9">
        <w:rPr>
          <w:noProof/>
        </w:rPr>
        <w:fldChar w:fldCharType="begin"/>
      </w:r>
      <w:r w:rsidRPr="004E36F9">
        <w:rPr>
          <w:noProof/>
        </w:rPr>
        <w:instrText xml:space="preserve"> PAGEREF _Toc19612315 \h </w:instrText>
      </w:r>
      <w:r w:rsidRPr="004E36F9">
        <w:rPr>
          <w:noProof/>
        </w:rPr>
      </w:r>
      <w:r w:rsidRPr="004E36F9">
        <w:rPr>
          <w:noProof/>
        </w:rPr>
        <w:fldChar w:fldCharType="separate"/>
      </w:r>
      <w:r w:rsidR="006B465B">
        <w:rPr>
          <w:noProof/>
        </w:rPr>
        <w:t>54</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19</w:t>
      </w:r>
      <w:r>
        <w:rPr>
          <w:noProof/>
        </w:rPr>
        <w:noBreakHyphen/>
        <w:t>80</w:t>
      </w:r>
      <w:r>
        <w:rPr>
          <w:noProof/>
        </w:rPr>
        <w:tab/>
        <w:t>Increasing adjustments for acquisitions</w:t>
      </w:r>
      <w:r w:rsidRPr="004E36F9">
        <w:rPr>
          <w:noProof/>
        </w:rPr>
        <w:tab/>
      </w:r>
      <w:r w:rsidRPr="004E36F9">
        <w:rPr>
          <w:noProof/>
        </w:rPr>
        <w:fldChar w:fldCharType="begin"/>
      </w:r>
      <w:r w:rsidRPr="004E36F9">
        <w:rPr>
          <w:noProof/>
        </w:rPr>
        <w:instrText xml:space="preserve"> PAGEREF _Toc19612316 \h </w:instrText>
      </w:r>
      <w:r w:rsidRPr="004E36F9">
        <w:rPr>
          <w:noProof/>
        </w:rPr>
      </w:r>
      <w:r w:rsidRPr="004E36F9">
        <w:rPr>
          <w:noProof/>
        </w:rPr>
        <w:fldChar w:fldCharType="separate"/>
      </w:r>
      <w:r w:rsidR="006B465B">
        <w:rPr>
          <w:noProof/>
        </w:rPr>
        <w:t>55</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19</w:t>
      </w:r>
      <w:r>
        <w:rPr>
          <w:noProof/>
        </w:rPr>
        <w:noBreakHyphen/>
        <w:t>85</w:t>
      </w:r>
      <w:r>
        <w:rPr>
          <w:noProof/>
        </w:rPr>
        <w:tab/>
        <w:t>Decreasing adjustments for acquisitions</w:t>
      </w:r>
      <w:r w:rsidRPr="004E36F9">
        <w:rPr>
          <w:noProof/>
        </w:rPr>
        <w:tab/>
      </w:r>
      <w:r w:rsidRPr="004E36F9">
        <w:rPr>
          <w:noProof/>
        </w:rPr>
        <w:fldChar w:fldCharType="begin"/>
      </w:r>
      <w:r w:rsidRPr="004E36F9">
        <w:rPr>
          <w:noProof/>
        </w:rPr>
        <w:instrText xml:space="preserve"> PAGEREF _Toc19612317 \h </w:instrText>
      </w:r>
      <w:r w:rsidRPr="004E36F9">
        <w:rPr>
          <w:noProof/>
        </w:rPr>
      </w:r>
      <w:r w:rsidRPr="004E36F9">
        <w:rPr>
          <w:noProof/>
        </w:rPr>
        <w:fldChar w:fldCharType="separate"/>
      </w:r>
      <w:r w:rsidR="006B465B">
        <w:rPr>
          <w:noProof/>
        </w:rPr>
        <w:t>55</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19</w:t>
      </w:r>
      <w:r>
        <w:rPr>
          <w:noProof/>
        </w:rPr>
        <w:noBreakHyphen/>
        <w:t>99</w:t>
      </w:r>
      <w:r>
        <w:rPr>
          <w:noProof/>
        </w:rPr>
        <w:tab/>
        <w:t>Special rules relating to adjustment events</w:t>
      </w:r>
      <w:r w:rsidRPr="004E36F9">
        <w:rPr>
          <w:noProof/>
        </w:rPr>
        <w:tab/>
      </w:r>
      <w:r w:rsidRPr="004E36F9">
        <w:rPr>
          <w:noProof/>
        </w:rPr>
        <w:fldChar w:fldCharType="begin"/>
      </w:r>
      <w:r w:rsidRPr="004E36F9">
        <w:rPr>
          <w:noProof/>
        </w:rPr>
        <w:instrText xml:space="preserve"> PAGEREF _Toc19612318 \h </w:instrText>
      </w:r>
      <w:r w:rsidRPr="004E36F9">
        <w:rPr>
          <w:noProof/>
        </w:rPr>
      </w:r>
      <w:r w:rsidRPr="004E36F9">
        <w:rPr>
          <w:noProof/>
        </w:rPr>
        <w:fldChar w:fldCharType="separate"/>
      </w:r>
      <w:r w:rsidR="006B465B">
        <w:rPr>
          <w:noProof/>
        </w:rPr>
        <w:t>55</w:t>
      </w:r>
      <w:r w:rsidRPr="004E36F9">
        <w:rPr>
          <w:noProof/>
        </w:rPr>
        <w:fldChar w:fldCharType="end"/>
      </w:r>
    </w:p>
    <w:p w:rsidR="004E36F9" w:rsidRDefault="004E36F9">
      <w:pPr>
        <w:pStyle w:val="TOC3"/>
        <w:rPr>
          <w:rFonts w:asciiTheme="minorHAnsi" w:eastAsiaTheme="minorEastAsia" w:hAnsiTheme="minorHAnsi" w:cstheme="minorBidi"/>
          <w:b w:val="0"/>
          <w:noProof/>
          <w:kern w:val="0"/>
          <w:szCs w:val="22"/>
        </w:rPr>
      </w:pPr>
      <w:r>
        <w:rPr>
          <w:noProof/>
        </w:rPr>
        <w:t>Division 21—Bad debts</w:t>
      </w:r>
      <w:r w:rsidRPr="004E36F9">
        <w:rPr>
          <w:b w:val="0"/>
          <w:noProof/>
          <w:sz w:val="18"/>
        </w:rPr>
        <w:tab/>
      </w:r>
      <w:r w:rsidRPr="004E36F9">
        <w:rPr>
          <w:b w:val="0"/>
          <w:noProof/>
          <w:sz w:val="18"/>
        </w:rPr>
        <w:fldChar w:fldCharType="begin"/>
      </w:r>
      <w:r w:rsidRPr="004E36F9">
        <w:rPr>
          <w:b w:val="0"/>
          <w:noProof/>
          <w:sz w:val="18"/>
        </w:rPr>
        <w:instrText xml:space="preserve"> PAGEREF _Toc19612319 \h </w:instrText>
      </w:r>
      <w:r w:rsidRPr="004E36F9">
        <w:rPr>
          <w:b w:val="0"/>
          <w:noProof/>
          <w:sz w:val="18"/>
        </w:rPr>
      </w:r>
      <w:r w:rsidRPr="004E36F9">
        <w:rPr>
          <w:b w:val="0"/>
          <w:noProof/>
          <w:sz w:val="18"/>
        </w:rPr>
        <w:fldChar w:fldCharType="separate"/>
      </w:r>
      <w:r w:rsidR="006B465B">
        <w:rPr>
          <w:b w:val="0"/>
          <w:noProof/>
          <w:sz w:val="18"/>
        </w:rPr>
        <w:t>57</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21</w:t>
      </w:r>
      <w:r>
        <w:rPr>
          <w:noProof/>
        </w:rPr>
        <w:noBreakHyphen/>
        <w:t>1</w:t>
      </w:r>
      <w:r>
        <w:rPr>
          <w:noProof/>
        </w:rPr>
        <w:tab/>
        <w:t>What this Division is about</w:t>
      </w:r>
      <w:r w:rsidRPr="004E36F9">
        <w:rPr>
          <w:noProof/>
        </w:rPr>
        <w:tab/>
      </w:r>
      <w:r w:rsidRPr="004E36F9">
        <w:rPr>
          <w:noProof/>
        </w:rPr>
        <w:fldChar w:fldCharType="begin"/>
      </w:r>
      <w:r w:rsidRPr="004E36F9">
        <w:rPr>
          <w:noProof/>
        </w:rPr>
        <w:instrText xml:space="preserve"> PAGEREF _Toc19612320 \h </w:instrText>
      </w:r>
      <w:r w:rsidRPr="004E36F9">
        <w:rPr>
          <w:noProof/>
        </w:rPr>
      </w:r>
      <w:r w:rsidRPr="004E36F9">
        <w:rPr>
          <w:noProof/>
        </w:rPr>
        <w:fldChar w:fldCharType="separate"/>
      </w:r>
      <w:r w:rsidR="006B465B">
        <w:rPr>
          <w:noProof/>
        </w:rPr>
        <w:t>57</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21</w:t>
      </w:r>
      <w:r>
        <w:rPr>
          <w:noProof/>
        </w:rPr>
        <w:noBreakHyphen/>
        <w:t>5</w:t>
      </w:r>
      <w:r>
        <w:rPr>
          <w:noProof/>
        </w:rPr>
        <w:tab/>
        <w:t>Writing off bad debts (taxable supplies)</w:t>
      </w:r>
      <w:r w:rsidRPr="004E36F9">
        <w:rPr>
          <w:noProof/>
        </w:rPr>
        <w:tab/>
      </w:r>
      <w:r w:rsidRPr="004E36F9">
        <w:rPr>
          <w:noProof/>
        </w:rPr>
        <w:fldChar w:fldCharType="begin"/>
      </w:r>
      <w:r w:rsidRPr="004E36F9">
        <w:rPr>
          <w:noProof/>
        </w:rPr>
        <w:instrText xml:space="preserve"> PAGEREF _Toc19612321 \h </w:instrText>
      </w:r>
      <w:r w:rsidRPr="004E36F9">
        <w:rPr>
          <w:noProof/>
        </w:rPr>
      </w:r>
      <w:r w:rsidRPr="004E36F9">
        <w:rPr>
          <w:noProof/>
        </w:rPr>
        <w:fldChar w:fldCharType="separate"/>
      </w:r>
      <w:r w:rsidR="006B465B">
        <w:rPr>
          <w:noProof/>
        </w:rPr>
        <w:t>57</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21</w:t>
      </w:r>
      <w:r>
        <w:rPr>
          <w:noProof/>
        </w:rPr>
        <w:noBreakHyphen/>
        <w:t>10</w:t>
      </w:r>
      <w:r>
        <w:rPr>
          <w:noProof/>
        </w:rPr>
        <w:tab/>
        <w:t>Recovering amounts previously written off (taxable supplies)</w:t>
      </w:r>
      <w:r w:rsidRPr="004E36F9">
        <w:rPr>
          <w:noProof/>
        </w:rPr>
        <w:tab/>
      </w:r>
      <w:r w:rsidRPr="004E36F9">
        <w:rPr>
          <w:noProof/>
        </w:rPr>
        <w:fldChar w:fldCharType="begin"/>
      </w:r>
      <w:r w:rsidRPr="004E36F9">
        <w:rPr>
          <w:noProof/>
        </w:rPr>
        <w:instrText xml:space="preserve"> PAGEREF _Toc19612322 \h </w:instrText>
      </w:r>
      <w:r w:rsidRPr="004E36F9">
        <w:rPr>
          <w:noProof/>
        </w:rPr>
      </w:r>
      <w:r w:rsidRPr="004E36F9">
        <w:rPr>
          <w:noProof/>
        </w:rPr>
        <w:fldChar w:fldCharType="separate"/>
      </w:r>
      <w:r w:rsidR="006B465B">
        <w:rPr>
          <w:noProof/>
        </w:rPr>
        <w:t>57</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21</w:t>
      </w:r>
      <w:r>
        <w:rPr>
          <w:noProof/>
        </w:rPr>
        <w:noBreakHyphen/>
        <w:t>15</w:t>
      </w:r>
      <w:r>
        <w:rPr>
          <w:noProof/>
        </w:rPr>
        <w:tab/>
        <w:t>Bad debts written off (creditable acquisitions)</w:t>
      </w:r>
      <w:r w:rsidRPr="004E36F9">
        <w:rPr>
          <w:noProof/>
        </w:rPr>
        <w:tab/>
      </w:r>
      <w:r w:rsidRPr="004E36F9">
        <w:rPr>
          <w:noProof/>
        </w:rPr>
        <w:fldChar w:fldCharType="begin"/>
      </w:r>
      <w:r w:rsidRPr="004E36F9">
        <w:rPr>
          <w:noProof/>
        </w:rPr>
        <w:instrText xml:space="preserve"> PAGEREF _Toc19612323 \h </w:instrText>
      </w:r>
      <w:r w:rsidRPr="004E36F9">
        <w:rPr>
          <w:noProof/>
        </w:rPr>
      </w:r>
      <w:r w:rsidRPr="004E36F9">
        <w:rPr>
          <w:noProof/>
        </w:rPr>
        <w:fldChar w:fldCharType="separate"/>
      </w:r>
      <w:r w:rsidR="006B465B">
        <w:rPr>
          <w:noProof/>
        </w:rPr>
        <w:t>58</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21</w:t>
      </w:r>
      <w:r>
        <w:rPr>
          <w:noProof/>
        </w:rPr>
        <w:noBreakHyphen/>
        <w:t>20</w:t>
      </w:r>
      <w:r>
        <w:rPr>
          <w:noProof/>
        </w:rPr>
        <w:tab/>
        <w:t>Recovering amounts previously written off (creditable acquisitions)</w:t>
      </w:r>
      <w:r w:rsidRPr="004E36F9">
        <w:rPr>
          <w:noProof/>
        </w:rPr>
        <w:tab/>
      </w:r>
      <w:r w:rsidRPr="004E36F9">
        <w:rPr>
          <w:noProof/>
        </w:rPr>
        <w:fldChar w:fldCharType="begin"/>
      </w:r>
      <w:r w:rsidRPr="004E36F9">
        <w:rPr>
          <w:noProof/>
        </w:rPr>
        <w:instrText xml:space="preserve"> PAGEREF _Toc19612324 \h </w:instrText>
      </w:r>
      <w:r w:rsidRPr="004E36F9">
        <w:rPr>
          <w:noProof/>
        </w:rPr>
      </w:r>
      <w:r w:rsidRPr="004E36F9">
        <w:rPr>
          <w:noProof/>
        </w:rPr>
        <w:fldChar w:fldCharType="separate"/>
      </w:r>
      <w:r w:rsidR="006B465B">
        <w:rPr>
          <w:noProof/>
        </w:rPr>
        <w:t>58</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21</w:t>
      </w:r>
      <w:r>
        <w:rPr>
          <w:noProof/>
        </w:rPr>
        <w:noBreakHyphen/>
        <w:t>99</w:t>
      </w:r>
      <w:r>
        <w:rPr>
          <w:noProof/>
        </w:rPr>
        <w:tab/>
        <w:t>Special rules relating to adjustments for bad debts</w:t>
      </w:r>
      <w:r w:rsidRPr="004E36F9">
        <w:rPr>
          <w:noProof/>
        </w:rPr>
        <w:tab/>
      </w:r>
      <w:r w:rsidRPr="004E36F9">
        <w:rPr>
          <w:noProof/>
        </w:rPr>
        <w:fldChar w:fldCharType="begin"/>
      </w:r>
      <w:r w:rsidRPr="004E36F9">
        <w:rPr>
          <w:noProof/>
        </w:rPr>
        <w:instrText xml:space="preserve"> PAGEREF _Toc19612325 \h </w:instrText>
      </w:r>
      <w:r w:rsidRPr="004E36F9">
        <w:rPr>
          <w:noProof/>
        </w:rPr>
      </w:r>
      <w:r w:rsidRPr="004E36F9">
        <w:rPr>
          <w:noProof/>
        </w:rPr>
        <w:fldChar w:fldCharType="separate"/>
      </w:r>
      <w:r w:rsidR="006B465B">
        <w:rPr>
          <w:noProof/>
        </w:rPr>
        <w:t>59</w:t>
      </w:r>
      <w:r w:rsidRPr="004E36F9">
        <w:rPr>
          <w:noProof/>
        </w:rPr>
        <w:fldChar w:fldCharType="end"/>
      </w:r>
    </w:p>
    <w:p w:rsidR="004E36F9" w:rsidRDefault="004E36F9">
      <w:pPr>
        <w:pStyle w:val="TOC2"/>
        <w:rPr>
          <w:rFonts w:asciiTheme="minorHAnsi" w:eastAsiaTheme="minorEastAsia" w:hAnsiTheme="minorHAnsi" w:cstheme="minorBidi"/>
          <w:b w:val="0"/>
          <w:noProof/>
          <w:kern w:val="0"/>
          <w:sz w:val="22"/>
          <w:szCs w:val="22"/>
        </w:rPr>
      </w:pPr>
      <w:r>
        <w:rPr>
          <w:noProof/>
        </w:rPr>
        <w:t>Part 2</w:t>
      </w:r>
      <w:r>
        <w:rPr>
          <w:noProof/>
        </w:rPr>
        <w:noBreakHyphen/>
        <w:t>5—Registration</w:t>
      </w:r>
      <w:r w:rsidRPr="004E36F9">
        <w:rPr>
          <w:b w:val="0"/>
          <w:noProof/>
          <w:sz w:val="18"/>
        </w:rPr>
        <w:tab/>
      </w:r>
      <w:r w:rsidRPr="004E36F9">
        <w:rPr>
          <w:b w:val="0"/>
          <w:noProof/>
          <w:sz w:val="18"/>
        </w:rPr>
        <w:fldChar w:fldCharType="begin"/>
      </w:r>
      <w:r w:rsidRPr="004E36F9">
        <w:rPr>
          <w:b w:val="0"/>
          <w:noProof/>
          <w:sz w:val="18"/>
        </w:rPr>
        <w:instrText xml:space="preserve"> PAGEREF _Toc19612326 \h </w:instrText>
      </w:r>
      <w:r w:rsidRPr="004E36F9">
        <w:rPr>
          <w:b w:val="0"/>
          <w:noProof/>
          <w:sz w:val="18"/>
        </w:rPr>
      </w:r>
      <w:r w:rsidRPr="004E36F9">
        <w:rPr>
          <w:b w:val="0"/>
          <w:noProof/>
          <w:sz w:val="18"/>
        </w:rPr>
        <w:fldChar w:fldCharType="separate"/>
      </w:r>
      <w:r w:rsidR="006B465B">
        <w:rPr>
          <w:b w:val="0"/>
          <w:noProof/>
          <w:sz w:val="18"/>
        </w:rPr>
        <w:t>60</w:t>
      </w:r>
      <w:r w:rsidRPr="004E36F9">
        <w:rPr>
          <w:b w:val="0"/>
          <w:noProof/>
          <w:sz w:val="18"/>
        </w:rPr>
        <w:fldChar w:fldCharType="end"/>
      </w:r>
    </w:p>
    <w:p w:rsidR="004E36F9" w:rsidRDefault="004E36F9">
      <w:pPr>
        <w:pStyle w:val="TOC3"/>
        <w:rPr>
          <w:rFonts w:asciiTheme="minorHAnsi" w:eastAsiaTheme="minorEastAsia" w:hAnsiTheme="minorHAnsi" w:cstheme="minorBidi"/>
          <w:b w:val="0"/>
          <w:noProof/>
          <w:kern w:val="0"/>
          <w:szCs w:val="22"/>
        </w:rPr>
      </w:pPr>
      <w:r>
        <w:rPr>
          <w:noProof/>
        </w:rPr>
        <w:t>Division 23—Who is required to be registered and who may be registered</w:t>
      </w:r>
      <w:r w:rsidRPr="004E36F9">
        <w:rPr>
          <w:b w:val="0"/>
          <w:noProof/>
          <w:sz w:val="18"/>
        </w:rPr>
        <w:tab/>
      </w:r>
      <w:r w:rsidRPr="004E36F9">
        <w:rPr>
          <w:b w:val="0"/>
          <w:noProof/>
          <w:sz w:val="18"/>
        </w:rPr>
        <w:fldChar w:fldCharType="begin"/>
      </w:r>
      <w:r w:rsidRPr="004E36F9">
        <w:rPr>
          <w:b w:val="0"/>
          <w:noProof/>
          <w:sz w:val="18"/>
        </w:rPr>
        <w:instrText xml:space="preserve"> PAGEREF _Toc19612327 \h </w:instrText>
      </w:r>
      <w:r w:rsidRPr="004E36F9">
        <w:rPr>
          <w:b w:val="0"/>
          <w:noProof/>
          <w:sz w:val="18"/>
        </w:rPr>
      </w:r>
      <w:r w:rsidRPr="004E36F9">
        <w:rPr>
          <w:b w:val="0"/>
          <w:noProof/>
          <w:sz w:val="18"/>
        </w:rPr>
        <w:fldChar w:fldCharType="separate"/>
      </w:r>
      <w:r w:rsidR="006B465B">
        <w:rPr>
          <w:b w:val="0"/>
          <w:noProof/>
          <w:sz w:val="18"/>
        </w:rPr>
        <w:t>60</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23</w:t>
      </w:r>
      <w:r>
        <w:rPr>
          <w:noProof/>
        </w:rPr>
        <w:noBreakHyphen/>
        <w:t>1</w:t>
      </w:r>
      <w:r>
        <w:rPr>
          <w:noProof/>
        </w:rPr>
        <w:tab/>
        <w:t>Explanation of Division</w:t>
      </w:r>
      <w:r w:rsidRPr="004E36F9">
        <w:rPr>
          <w:noProof/>
        </w:rPr>
        <w:tab/>
      </w:r>
      <w:r w:rsidRPr="004E36F9">
        <w:rPr>
          <w:noProof/>
        </w:rPr>
        <w:fldChar w:fldCharType="begin"/>
      </w:r>
      <w:r w:rsidRPr="004E36F9">
        <w:rPr>
          <w:noProof/>
        </w:rPr>
        <w:instrText xml:space="preserve"> PAGEREF _Toc19612328 \h </w:instrText>
      </w:r>
      <w:r w:rsidRPr="004E36F9">
        <w:rPr>
          <w:noProof/>
        </w:rPr>
      </w:r>
      <w:r w:rsidRPr="004E36F9">
        <w:rPr>
          <w:noProof/>
        </w:rPr>
        <w:fldChar w:fldCharType="separate"/>
      </w:r>
      <w:r w:rsidR="006B465B">
        <w:rPr>
          <w:noProof/>
        </w:rPr>
        <w:t>60</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23</w:t>
      </w:r>
      <w:r>
        <w:rPr>
          <w:noProof/>
        </w:rPr>
        <w:noBreakHyphen/>
        <w:t>5</w:t>
      </w:r>
      <w:r>
        <w:rPr>
          <w:noProof/>
        </w:rPr>
        <w:tab/>
        <w:t>Who is required to be registered</w:t>
      </w:r>
      <w:r w:rsidRPr="004E36F9">
        <w:rPr>
          <w:noProof/>
        </w:rPr>
        <w:tab/>
      </w:r>
      <w:r w:rsidRPr="004E36F9">
        <w:rPr>
          <w:noProof/>
        </w:rPr>
        <w:fldChar w:fldCharType="begin"/>
      </w:r>
      <w:r w:rsidRPr="004E36F9">
        <w:rPr>
          <w:noProof/>
        </w:rPr>
        <w:instrText xml:space="preserve"> PAGEREF _Toc19612329 \h </w:instrText>
      </w:r>
      <w:r w:rsidRPr="004E36F9">
        <w:rPr>
          <w:noProof/>
        </w:rPr>
      </w:r>
      <w:r w:rsidRPr="004E36F9">
        <w:rPr>
          <w:noProof/>
        </w:rPr>
        <w:fldChar w:fldCharType="separate"/>
      </w:r>
      <w:r w:rsidR="006B465B">
        <w:rPr>
          <w:noProof/>
        </w:rPr>
        <w:t>60</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23</w:t>
      </w:r>
      <w:r>
        <w:rPr>
          <w:noProof/>
        </w:rPr>
        <w:noBreakHyphen/>
        <w:t>10</w:t>
      </w:r>
      <w:r>
        <w:rPr>
          <w:noProof/>
        </w:rPr>
        <w:tab/>
        <w:t>Who may be registered</w:t>
      </w:r>
      <w:r w:rsidRPr="004E36F9">
        <w:rPr>
          <w:noProof/>
        </w:rPr>
        <w:tab/>
      </w:r>
      <w:r w:rsidRPr="004E36F9">
        <w:rPr>
          <w:noProof/>
        </w:rPr>
        <w:fldChar w:fldCharType="begin"/>
      </w:r>
      <w:r w:rsidRPr="004E36F9">
        <w:rPr>
          <w:noProof/>
        </w:rPr>
        <w:instrText xml:space="preserve"> PAGEREF _Toc19612330 \h </w:instrText>
      </w:r>
      <w:r w:rsidRPr="004E36F9">
        <w:rPr>
          <w:noProof/>
        </w:rPr>
      </w:r>
      <w:r w:rsidRPr="004E36F9">
        <w:rPr>
          <w:noProof/>
        </w:rPr>
        <w:fldChar w:fldCharType="separate"/>
      </w:r>
      <w:r w:rsidR="006B465B">
        <w:rPr>
          <w:noProof/>
        </w:rPr>
        <w:t>61</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23</w:t>
      </w:r>
      <w:r>
        <w:rPr>
          <w:noProof/>
        </w:rPr>
        <w:noBreakHyphen/>
        <w:t>15</w:t>
      </w:r>
      <w:r>
        <w:rPr>
          <w:noProof/>
        </w:rPr>
        <w:tab/>
        <w:t>The registration turnover threshold</w:t>
      </w:r>
      <w:r w:rsidRPr="004E36F9">
        <w:rPr>
          <w:noProof/>
        </w:rPr>
        <w:tab/>
      </w:r>
      <w:r w:rsidRPr="004E36F9">
        <w:rPr>
          <w:noProof/>
        </w:rPr>
        <w:fldChar w:fldCharType="begin"/>
      </w:r>
      <w:r w:rsidRPr="004E36F9">
        <w:rPr>
          <w:noProof/>
        </w:rPr>
        <w:instrText xml:space="preserve"> PAGEREF _Toc19612331 \h </w:instrText>
      </w:r>
      <w:r w:rsidRPr="004E36F9">
        <w:rPr>
          <w:noProof/>
        </w:rPr>
      </w:r>
      <w:r w:rsidRPr="004E36F9">
        <w:rPr>
          <w:noProof/>
        </w:rPr>
        <w:fldChar w:fldCharType="separate"/>
      </w:r>
      <w:r w:rsidR="006B465B">
        <w:rPr>
          <w:noProof/>
        </w:rPr>
        <w:t>61</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23</w:t>
      </w:r>
      <w:r>
        <w:rPr>
          <w:noProof/>
        </w:rPr>
        <w:noBreakHyphen/>
        <w:t>20</w:t>
      </w:r>
      <w:r>
        <w:rPr>
          <w:noProof/>
        </w:rPr>
        <w:tab/>
        <w:t>Not registered for 4 years</w:t>
      </w:r>
      <w:r w:rsidRPr="004E36F9">
        <w:rPr>
          <w:noProof/>
        </w:rPr>
        <w:tab/>
      </w:r>
      <w:r w:rsidRPr="004E36F9">
        <w:rPr>
          <w:noProof/>
        </w:rPr>
        <w:fldChar w:fldCharType="begin"/>
      </w:r>
      <w:r w:rsidRPr="004E36F9">
        <w:rPr>
          <w:noProof/>
        </w:rPr>
        <w:instrText xml:space="preserve"> PAGEREF _Toc19612332 \h </w:instrText>
      </w:r>
      <w:r w:rsidRPr="004E36F9">
        <w:rPr>
          <w:noProof/>
        </w:rPr>
      </w:r>
      <w:r w:rsidRPr="004E36F9">
        <w:rPr>
          <w:noProof/>
        </w:rPr>
        <w:fldChar w:fldCharType="separate"/>
      </w:r>
      <w:r w:rsidR="006B465B">
        <w:rPr>
          <w:noProof/>
        </w:rPr>
        <w:t>61</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23</w:t>
      </w:r>
      <w:r>
        <w:rPr>
          <w:noProof/>
        </w:rPr>
        <w:noBreakHyphen/>
        <w:t>99</w:t>
      </w:r>
      <w:r>
        <w:rPr>
          <w:noProof/>
        </w:rPr>
        <w:tab/>
        <w:t>Special rules relating to who is required to be registered or who may be registered</w:t>
      </w:r>
      <w:r w:rsidRPr="004E36F9">
        <w:rPr>
          <w:noProof/>
        </w:rPr>
        <w:tab/>
      </w:r>
      <w:r w:rsidRPr="004E36F9">
        <w:rPr>
          <w:noProof/>
        </w:rPr>
        <w:fldChar w:fldCharType="begin"/>
      </w:r>
      <w:r w:rsidRPr="004E36F9">
        <w:rPr>
          <w:noProof/>
        </w:rPr>
        <w:instrText xml:space="preserve"> PAGEREF _Toc19612333 \h </w:instrText>
      </w:r>
      <w:r w:rsidRPr="004E36F9">
        <w:rPr>
          <w:noProof/>
        </w:rPr>
      </w:r>
      <w:r w:rsidRPr="004E36F9">
        <w:rPr>
          <w:noProof/>
        </w:rPr>
        <w:fldChar w:fldCharType="separate"/>
      </w:r>
      <w:r w:rsidR="006B465B">
        <w:rPr>
          <w:noProof/>
        </w:rPr>
        <w:t>62</w:t>
      </w:r>
      <w:r w:rsidRPr="004E36F9">
        <w:rPr>
          <w:noProof/>
        </w:rPr>
        <w:fldChar w:fldCharType="end"/>
      </w:r>
    </w:p>
    <w:p w:rsidR="004E36F9" w:rsidRDefault="004E36F9">
      <w:pPr>
        <w:pStyle w:val="TOC3"/>
        <w:rPr>
          <w:rFonts w:asciiTheme="minorHAnsi" w:eastAsiaTheme="minorEastAsia" w:hAnsiTheme="minorHAnsi" w:cstheme="minorBidi"/>
          <w:b w:val="0"/>
          <w:noProof/>
          <w:kern w:val="0"/>
          <w:szCs w:val="22"/>
        </w:rPr>
      </w:pPr>
      <w:r>
        <w:rPr>
          <w:noProof/>
        </w:rPr>
        <w:lastRenderedPageBreak/>
        <w:t>Division 25—How you become registered, and how your registration can be cancelled</w:t>
      </w:r>
      <w:r w:rsidRPr="004E36F9">
        <w:rPr>
          <w:b w:val="0"/>
          <w:noProof/>
          <w:sz w:val="18"/>
        </w:rPr>
        <w:tab/>
      </w:r>
      <w:r w:rsidRPr="004E36F9">
        <w:rPr>
          <w:b w:val="0"/>
          <w:noProof/>
          <w:sz w:val="18"/>
        </w:rPr>
        <w:fldChar w:fldCharType="begin"/>
      </w:r>
      <w:r w:rsidRPr="004E36F9">
        <w:rPr>
          <w:b w:val="0"/>
          <w:noProof/>
          <w:sz w:val="18"/>
        </w:rPr>
        <w:instrText xml:space="preserve"> PAGEREF _Toc19612334 \h </w:instrText>
      </w:r>
      <w:r w:rsidRPr="004E36F9">
        <w:rPr>
          <w:b w:val="0"/>
          <w:noProof/>
          <w:sz w:val="18"/>
        </w:rPr>
      </w:r>
      <w:r w:rsidRPr="004E36F9">
        <w:rPr>
          <w:b w:val="0"/>
          <w:noProof/>
          <w:sz w:val="18"/>
        </w:rPr>
        <w:fldChar w:fldCharType="separate"/>
      </w:r>
      <w:r w:rsidR="006B465B">
        <w:rPr>
          <w:b w:val="0"/>
          <w:noProof/>
          <w:sz w:val="18"/>
        </w:rPr>
        <w:t>63</w:t>
      </w:r>
      <w:r w:rsidRPr="004E36F9">
        <w:rPr>
          <w:b w:val="0"/>
          <w:noProof/>
          <w:sz w:val="18"/>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25</w:t>
      </w:r>
      <w:r>
        <w:rPr>
          <w:noProof/>
        </w:rPr>
        <w:noBreakHyphen/>
        <w:t>A—How you become registered</w:t>
      </w:r>
      <w:r w:rsidRPr="004E36F9">
        <w:rPr>
          <w:b w:val="0"/>
          <w:noProof/>
          <w:sz w:val="18"/>
        </w:rPr>
        <w:tab/>
      </w:r>
      <w:r w:rsidRPr="004E36F9">
        <w:rPr>
          <w:b w:val="0"/>
          <w:noProof/>
          <w:sz w:val="18"/>
        </w:rPr>
        <w:fldChar w:fldCharType="begin"/>
      </w:r>
      <w:r w:rsidRPr="004E36F9">
        <w:rPr>
          <w:b w:val="0"/>
          <w:noProof/>
          <w:sz w:val="18"/>
        </w:rPr>
        <w:instrText xml:space="preserve"> PAGEREF _Toc19612335 \h </w:instrText>
      </w:r>
      <w:r w:rsidRPr="004E36F9">
        <w:rPr>
          <w:b w:val="0"/>
          <w:noProof/>
          <w:sz w:val="18"/>
        </w:rPr>
      </w:r>
      <w:r w:rsidRPr="004E36F9">
        <w:rPr>
          <w:b w:val="0"/>
          <w:noProof/>
          <w:sz w:val="18"/>
        </w:rPr>
        <w:fldChar w:fldCharType="separate"/>
      </w:r>
      <w:r w:rsidR="006B465B">
        <w:rPr>
          <w:b w:val="0"/>
          <w:noProof/>
          <w:sz w:val="18"/>
        </w:rPr>
        <w:t>63</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25</w:t>
      </w:r>
      <w:r>
        <w:rPr>
          <w:noProof/>
        </w:rPr>
        <w:noBreakHyphen/>
        <w:t>1</w:t>
      </w:r>
      <w:r>
        <w:rPr>
          <w:noProof/>
        </w:rPr>
        <w:tab/>
        <w:t>When you must apply for registration</w:t>
      </w:r>
      <w:r w:rsidRPr="004E36F9">
        <w:rPr>
          <w:noProof/>
        </w:rPr>
        <w:tab/>
      </w:r>
      <w:r w:rsidRPr="004E36F9">
        <w:rPr>
          <w:noProof/>
        </w:rPr>
        <w:fldChar w:fldCharType="begin"/>
      </w:r>
      <w:r w:rsidRPr="004E36F9">
        <w:rPr>
          <w:noProof/>
        </w:rPr>
        <w:instrText xml:space="preserve"> PAGEREF _Toc19612336 \h </w:instrText>
      </w:r>
      <w:r w:rsidRPr="004E36F9">
        <w:rPr>
          <w:noProof/>
        </w:rPr>
      </w:r>
      <w:r w:rsidRPr="004E36F9">
        <w:rPr>
          <w:noProof/>
        </w:rPr>
        <w:fldChar w:fldCharType="separate"/>
      </w:r>
      <w:r w:rsidR="006B465B">
        <w:rPr>
          <w:noProof/>
        </w:rPr>
        <w:t>63</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25</w:t>
      </w:r>
      <w:r>
        <w:rPr>
          <w:noProof/>
        </w:rPr>
        <w:noBreakHyphen/>
        <w:t>5</w:t>
      </w:r>
      <w:r>
        <w:rPr>
          <w:noProof/>
        </w:rPr>
        <w:tab/>
        <w:t>When the Commissioner must register you</w:t>
      </w:r>
      <w:r w:rsidRPr="004E36F9">
        <w:rPr>
          <w:noProof/>
        </w:rPr>
        <w:tab/>
      </w:r>
      <w:r w:rsidRPr="004E36F9">
        <w:rPr>
          <w:noProof/>
        </w:rPr>
        <w:fldChar w:fldCharType="begin"/>
      </w:r>
      <w:r w:rsidRPr="004E36F9">
        <w:rPr>
          <w:noProof/>
        </w:rPr>
        <w:instrText xml:space="preserve"> PAGEREF _Toc19612337 \h </w:instrText>
      </w:r>
      <w:r w:rsidRPr="004E36F9">
        <w:rPr>
          <w:noProof/>
        </w:rPr>
      </w:r>
      <w:r w:rsidRPr="004E36F9">
        <w:rPr>
          <w:noProof/>
        </w:rPr>
        <w:fldChar w:fldCharType="separate"/>
      </w:r>
      <w:r w:rsidR="006B465B">
        <w:rPr>
          <w:noProof/>
        </w:rPr>
        <w:t>63</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25</w:t>
      </w:r>
      <w:r>
        <w:rPr>
          <w:noProof/>
        </w:rPr>
        <w:noBreakHyphen/>
        <w:t>10</w:t>
      </w:r>
      <w:r>
        <w:rPr>
          <w:noProof/>
        </w:rPr>
        <w:tab/>
        <w:t>The date of effect of your registration</w:t>
      </w:r>
      <w:r w:rsidRPr="004E36F9">
        <w:rPr>
          <w:noProof/>
        </w:rPr>
        <w:tab/>
      </w:r>
      <w:r w:rsidRPr="004E36F9">
        <w:rPr>
          <w:noProof/>
        </w:rPr>
        <w:fldChar w:fldCharType="begin"/>
      </w:r>
      <w:r w:rsidRPr="004E36F9">
        <w:rPr>
          <w:noProof/>
        </w:rPr>
        <w:instrText xml:space="preserve"> PAGEREF _Toc19612338 \h </w:instrText>
      </w:r>
      <w:r w:rsidRPr="004E36F9">
        <w:rPr>
          <w:noProof/>
        </w:rPr>
      </w:r>
      <w:r w:rsidRPr="004E36F9">
        <w:rPr>
          <w:noProof/>
        </w:rPr>
        <w:fldChar w:fldCharType="separate"/>
      </w:r>
      <w:r w:rsidR="006B465B">
        <w:rPr>
          <w:noProof/>
        </w:rPr>
        <w:t>64</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25</w:t>
      </w:r>
      <w:r>
        <w:rPr>
          <w:noProof/>
        </w:rPr>
        <w:noBreakHyphen/>
        <w:t>15</w:t>
      </w:r>
      <w:r>
        <w:rPr>
          <w:noProof/>
        </w:rPr>
        <w:tab/>
        <w:t>Effect of backdating your registration</w:t>
      </w:r>
      <w:r w:rsidRPr="004E36F9">
        <w:rPr>
          <w:noProof/>
        </w:rPr>
        <w:tab/>
      </w:r>
      <w:r w:rsidRPr="004E36F9">
        <w:rPr>
          <w:noProof/>
        </w:rPr>
        <w:fldChar w:fldCharType="begin"/>
      </w:r>
      <w:r w:rsidRPr="004E36F9">
        <w:rPr>
          <w:noProof/>
        </w:rPr>
        <w:instrText xml:space="preserve"> PAGEREF _Toc19612339 \h </w:instrText>
      </w:r>
      <w:r w:rsidRPr="004E36F9">
        <w:rPr>
          <w:noProof/>
        </w:rPr>
      </w:r>
      <w:r w:rsidRPr="004E36F9">
        <w:rPr>
          <w:noProof/>
        </w:rPr>
        <w:fldChar w:fldCharType="separate"/>
      </w:r>
      <w:r w:rsidR="006B465B">
        <w:rPr>
          <w:noProof/>
        </w:rPr>
        <w:t>65</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25</w:t>
      </w:r>
      <w:r>
        <w:rPr>
          <w:noProof/>
        </w:rPr>
        <w:noBreakHyphen/>
        <w:t>49</w:t>
      </w:r>
      <w:r>
        <w:rPr>
          <w:noProof/>
        </w:rPr>
        <w:tab/>
        <w:t>Special rules relating to registration</w:t>
      </w:r>
      <w:r w:rsidRPr="004E36F9">
        <w:rPr>
          <w:noProof/>
        </w:rPr>
        <w:tab/>
      </w:r>
      <w:r w:rsidRPr="004E36F9">
        <w:rPr>
          <w:noProof/>
        </w:rPr>
        <w:fldChar w:fldCharType="begin"/>
      </w:r>
      <w:r w:rsidRPr="004E36F9">
        <w:rPr>
          <w:noProof/>
        </w:rPr>
        <w:instrText xml:space="preserve"> PAGEREF _Toc19612340 \h </w:instrText>
      </w:r>
      <w:r w:rsidRPr="004E36F9">
        <w:rPr>
          <w:noProof/>
        </w:rPr>
      </w:r>
      <w:r w:rsidRPr="004E36F9">
        <w:rPr>
          <w:noProof/>
        </w:rPr>
        <w:fldChar w:fldCharType="separate"/>
      </w:r>
      <w:r w:rsidR="006B465B">
        <w:rPr>
          <w:noProof/>
        </w:rPr>
        <w:t>65</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25</w:t>
      </w:r>
      <w:r>
        <w:rPr>
          <w:noProof/>
        </w:rPr>
        <w:noBreakHyphen/>
        <w:t>B—How your registration can be cancelled</w:t>
      </w:r>
      <w:r w:rsidRPr="004E36F9">
        <w:rPr>
          <w:b w:val="0"/>
          <w:noProof/>
          <w:sz w:val="18"/>
        </w:rPr>
        <w:tab/>
      </w:r>
      <w:r w:rsidRPr="004E36F9">
        <w:rPr>
          <w:b w:val="0"/>
          <w:noProof/>
          <w:sz w:val="18"/>
        </w:rPr>
        <w:fldChar w:fldCharType="begin"/>
      </w:r>
      <w:r w:rsidRPr="004E36F9">
        <w:rPr>
          <w:b w:val="0"/>
          <w:noProof/>
          <w:sz w:val="18"/>
        </w:rPr>
        <w:instrText xml:space="preserve"> PAGEREF _Toc19612341 \h </w:instrText>
      </w:r>
      <w:r w:rsidRPr="004E36F9">
        <w:rPr>
          <w:b w:val="0"/>
          <w:noProof/>
          <w:sz w:val="18"/>
        </w:rPr>
      </w:r>
      <w:r w:rsidRPr="004E36F9">
        <w:rPr>
          <w:b w:val="0"/>
          <w:noProof/>
          <w:sz w:val="18"/>
        </w:rPr>
        <w:fldChar w:fldCharType="separate"/>
      </w:r>
      <w:r w:rsidR="006B465B">
        <w:rPr>
          <w:b w:val="0"/>
          <w:noProof/>
          <w:sz w:val="18"/>
        </w:rPr>
        <w:t>66</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25</w:t>
      </w:r>
      <w:r>
        <w:rPr>
          <w:noProof/>
        </w:rPr>
        <w:noBreakHyphen/>
        <w:t>50</w:t>
      </w:r>
      <w:r>
        <w:rPr>
          <w:noProof/>
        </w:rPr>
        <w:tab/>
        <w:t>When you must apply for cancellation of registration</w:t>
      </w:r>
      <w:r w:rsidRPr="004E36F9">
        <w:rPr>
          <w:noProof/>
        </w:rPr>
        <w:tab/>
      </w:r>
      <w:r w:rsidRPr="004E36F9">
        <w:rPr>
          <w:noProof/>
        </w:rPr>
        <w:fldChar w:fldCharType="begin"/>
      </w:r>
      <w:r w:rsidRPr="004E36F9">
        <w:rPr>
          <w:noProof/>
        </w:rPr>
        <w:instrText xml:space="preserve"> PAGEREF _Toc19612342 \h </w:instrText>
      </w:r>
      <w:r w:rsidRPr="004E36F9">
        <w:rPr>
          <w:noProof/>
        </w:rPr>
      </w:r>
      <w:r w:rsidRPr="004E36F9">
        <w:rPr>
          <w:noProof/>
        </w:rPr>
        <w:fldChar w:fldCharType="separate"/>
      </w:r>
      <w:r w:rsidR="006B465B">
        <w:rPr>
          <w:noProof/>
        </w:rPr>
        <w:t>66</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25</w:t>
      </w:r>
      <w:r>
        <w:rPr>
          <w:noProof/>
        </w:rPr>
        <w:noBreakHyphen/>
        <w:t>55</w:t>
      </w:r>
      <w:r>
        <w:rPr>
          <w:noProof/>
        </w:rPr>
        <w:tab/>
        <w:t>When the Commissioner must cancel registration</w:t>
      </w:r>
      <w:r w:rsidRPr="004E36F9">
        <w:rPr>
          <w:noProof/>
        </w:rPr>
        <w:tab/>
      </w:r>
      <w:r w:rsidRPr="004E36F9">
        <w:rPr>
          <w:noProof/>
        </w:rPr>
        <w:fldChar w:fldCharType="begin"/>
      </w:r>
      <w:r w:rsidRPr="004E36F9">
        <w:rPr>
          <w:noProof/>
        </w:rPr>
        <w:instrText xml:space="preserve"> PAGEREF _Toc19612343 \h </w:instrText>
      </w:r>
      <w:r w:rsidRPr="004E36F9">
        <w:rPr>
          <w:noProof/>
        </w:rPr>
      </w:r>
      <w:r w:rsidRPr="004E36F9">
        <w:rPr>
          <w:noProof/>
        </w:rPr>
        <w:fldChar w:fldCharType="separate"/>
      </w:r>
      <w:r w:rsidR="006B465B">
        <w:rPr>
          <w:noProof/>
        </w:rPr>
        <w:t>66</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25</w:t>
      </w:r>
      <w:r>
        <w:rPr>
          <w:noProof/>
        </w:rPr>
        <w:noBreakHyphen/>
        <w:t>57</w:t>
      </w:r>
      <w:r>
        <w:rPr>
          <w:noProof/>
        </w:rPr>
        <w:tab/>
        <w:t>When the Commissioner may cancel your registration</w:t>
      </w:r>
      <w:r w:rsidRPr="004E36F9">
        <w:rPr>
          <w:noProof/>
        </w:rPr>
        <w:tab/>
      </w:r>
      <w:r w:rsidRPr="004E36F9">
        <w:rPr>
          <w:noProof/>
        </w:rPr>
        <w:fldChar w:fldCharType="begin"/>
      </w:r>
      <w:r w:rsidRPr="004E36F9">
        <w:rPr>
          <w:noProof/>
        </w:rPr>
        <w:instrText xml:space="preserve"> PAGEREF _Toc19612344 \h </w:instrText>
      </w:r>
      <w:r w:rsidRPr="004E36F9">
        <w:rPr>
          <w:noProof/>
        </w:rPr>
      </w:r>
      <w:r w:rsidRPr="004E36F9">
        <w:rPr>
          <w:noProof/>
        </w:rPr>
        <w:fldChar w:fldCharType="separate"/>
      </w:r>
      <w:r w:rsidR="006B465B">
        <w:rPr>
          <w:noProof/>
        </w:rPr>
        <w:t>67</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25</w:t>
      </w:r>
      <w:r>
        <w:rPr>
          <w:noProof/>
        </w:rPr>
        <w:noBreakHyphen/>
        <w:t>60</w:t>
      </w:r>
      <w:r>
        <w:rPr>
          <w:noProof/>
        </w:rPr>
        <w:tab/>
        <w:t>The date of effect of your cancellation</w:t>
      </w:r>
      <w:r w:rsidRPr="004E36F9">
        <w:rPr>
          <w:noProof/>
        </w:rPr>
        <w:tab/>
      </w:r>
      <w:r w:rsidRPr="004E36F9">
        <w:rPr>
          <w:noProof/>
        </w:rPr>
        <w:fldChar w:fldCharType="begin"/>
      </w:r>
      <w:r w:rsidRPr="004E36F9">
        <w:rPr>
          <w:noProof/>
        </w:rPr>
        <w:instrText xml:space="preserve"> PAGEREF _Toc19612345 \h </w:instrText>
      </w:r>
      <w:r w:rsidRPr="004E36F9">
        <w:rPr>
          <w:noProof/>
        </w:rPr>
      </w:r>
      <w:r w:rsidRPr="004E36F9">
        <w:rPr>
          <w:noProof/>
        </w:rPr>
        <w:fldChar w:fldCharType="separate"/>
      </w:r>
      <w:r w:rsidR="006B465B">
        <w:rPr>
          <w:noProof/>
        </w:rPr>
        <w:t>67</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25</w:t>
      </w:r>
      <w:r>
        <w:rPr>
          <w:noProof/>
        </w:rPr>
        <w:noBreakHyphen/>
        <w:t>65</w:t>
      </w:r>
      <w:r>
        <w:rPr>
          <w:noProof/>
        </w:rPr>
        <w:tab/>
        <w:t>Effect of backdating your cancellation of registration</w:t>
      </w:r>
      <w:r w:rsidRPr="004E36F9">
        <w:rPr>
          <w:noProof/>
        </w:rPr>
        <w:tab/>
      </w:r>
      <w:r w:rsidRPr="004E36F9">
        <w:rPr>
          <w:noProof/>
        </w:rPr>
        <w:fldChar w:fldCharType="begin"/>
      </w:r>
      <w:r w:rsidRPr="004E36F9">
        <w:rPr>
          <w:noProof/>
        </w:rPr>
        <w:instrText xml:space="preserve"> PAGEREF _Toc19612346 \h </w:instrText>
      </w:r>
      <w:r w:rsidRPr="004E36F9">
        <w:rPr>
          <w:noProof/>
        </w:rPr>
      </w:r>
      <w:r w:rsidRPr="004E36F9">
        <w:rPr>
          <w:noProof/>
        </w:rPr>
        <w:fldChar w:fldCharType="separate"/>
      </w:r>
      <w:r w:rsidR="006B465B">
        <w:rPr>
          <w:noProof/>
        </w:rPr>
        <w:t>68</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25</w:t>
      </w:r>
      <w:r>
        <w:rPr>
          <w:noProof/>
        </w:rPr>
        <w:noBreakHyphen/>
        <w:t>99</w:t>
      </w:r>
      <w:r>
        <w:rPr>
          <w:noProof/>
        </w:rPr>
        <w:tab/>
        <w:t>Special rules relating to cancellation of registration</w:t>
      </w:r>
      <w:r w:rsidRPr="004E36F9">
        <w:rPr>
          <w:noProof/>
        </w:rPr>
        <w:tab/>
      </w:r>
      <w:r w:rsidRPr="004E36F9">
        <w:rPr>
          <w:noProof/>
        </w:rPr>
        <w:fldChar w:fldCharType="begin"/>
      </w:r>
      <w:r w:rsidRPr="004E36F9">
        <w:rPr>
          <w:noProof/>
        </w:rPr>
        <w:instrText xml:space="preserve"> PAGEREF _Toc19612347 \h </w:instrText>
      </w:r>
      <w:r w:rsidRPr="004E36F9">
        <w:rPr>
          <w:noProof/>
        </w:rPr>
      </w:r>
      <w:r w:rsidRPr="004E36F9">
        <w:rPr>
          <w:noProof/>
        </w:rPr>
        <w:fldChar w:fldCharType="separate"/>
      </w:r>
      <w:r w:rsidR="006B465B">
        <w:rPr>
          <w:noProof/>
        </w:rPr>
        <w:t>68</w:t>
      </w:r>
      <w:r w:rsidRPr="004E36F9">
        <w:rPr>
          <w:noProof/>
        </w:rPr>
        <w:fldChar w:fldCharType="end"/>
      </w:r>
    </w:p>
    <w:p w:rsidR="004E36F9" w:rsidRDefault="004E36F9">
      <w:pPr>
        <w:pStyle w:val="TOC2"/>
        <w:rPr>
          <w:rFonts w:asciiTheme="minorHAnsi" w:eastAsiaTheme="minorEastAsia" w:hAnsiTheme="minorHAnsi" w:cstheme="minorBidi"/>
          <w:b w:val="0"/>
          <w:noProof/>
          <w:kern w:val="0"/>
          <w:sz w:val="22"/>
          <w:szCs w:val="22"/>
        </w:rPr>
      </w:pPr>
      <w:r>
        <w:rPr>
          <w:noProof/>
        </w:rPr>
        <w:t>Part 2</w:t>
      </w:r>
      <w:r>
        <w:rPr>
          <w:noProof/>
        </w:rPr>
        <w:noBreakHyphen/>
        <w:t>6—Tax periods</w:t>
      </w:r>
      <w:r w:rsidRPr="004E36F9">
        <w:rPr>
          <w:b w:val="0"/>
          <w:noProof/>
          <w:sz w:val="18"/>
        </w:rPr>
        <w:tab/>
      </w:r>
      <w:r w:rsidRPr="004E36F9">
        <w:rPr>
          <w:b w:val="0"/>
          <w:noProof/>
          <w:sz w:val="18"/>
        </w:rPr>
        <w:fldChar w:fldCharType="begin"/>
      </w:r>
      <w:r w:rsidRPr="004E36F9">
        <w:rPr>
          <w:b w:val="0"/>
          <w:noProof/>
          <w:sz w:val="18"/>
        </w:rPr>
        <w:instrText xml:space="preserve"> PAGEREF _Toc19612348 \h </w:instrText>
      </w:r>
      <w:r w:rsidRPr="004E36F9">
        <w:rPr>
          <w:b w:val="0"/>
          <w:noProof/>
          <w:sz w:val="18"/>
        </w:rPr>
      </w:r>
      <w:r w:rsidRPr="004E36F9">
        <w:rPr>
          <w:b w:val="0"/>
          <w:noProof/>
          <w:sz w:val="18"/>
        </w:rPr>
        <w:fldChar w:fldCharType="separate"/>
      </w:r>
      <w:r w:rsidR="006B465B">
        <w:rPr>
          <w:b w:val="0"/>
          <w:noProof/>
          <w:sz w:val="18"/>
        </w:rPr>
        <w:t>70</w:t>
      </w:r>
      <w:r w:rsidRPr="004E36F9">
        <w:rPr>
          <w:b w:val="0"/>
          <w:noProof/>
          <w:sz w:val="18"/>
        </w:rPr>
        <w:fldChar w:fldCharType="end"/>
      </w:r>
    </w:p>
    <w:p w:rsidR="004E36F9" w:rsidRDefault="004E36F9">
      <w:pPr>
        <w:pStyle w:val="TOC3"/>
        <w:rPr>
          <w:rFonts w:asciiTheme="minorHAnsi" w:eastAsiaTheme="minorEastAsia" w:hAnsiTheme="minorHAnsi" w:cstheme="minorBidi"/>
          <w:b w:val="0"/>
          <w:noProof/>
          <w:kern w:val="0"/>
          <w:szCs w:val="22"/>
        </w:rPr>
      </w:pPr>
      <w:r>
        <w:rPr>
          <w:noProof/>
        </w:rPr>
        <w:t>Division 27—How to work out the tax periods that apply to you</w:t>
      </w:r>
      <w:r w:rsidRPr="004E36F9">
        <w:rPr>
          <w:b w:val="0"/>
          <w:noProof/>
          <w:sz w:val="18"/>
        </w:rPr>
        <w:tab/>
      </w:r>
      <w:r w:rsidRPr="004E36F9">
        <w:rPr>
          <w:b w:val="0"/>
          <w:noProof/>
          <w:sz w:val="18"/>
        </w:rPr>
        <w:fldChar w:fldCharType="begin"/>
      </w:r>
      <w:r w:rsidRPr="004E36F9">
        <w:rPr>
          <w:b w:val="0"/>
          <w:noProof/>
          <w:sz w:val="18"/>
        </w:rPr>
        <w:instrText xml:space="preserve"> PAGEREF _Toc19612349 \h </w:instrText>
      </w:r>
      <w:r w:rsidRPr="004E36F9">
        <w:rPr>
          <w:b w:val="0"/>
          <w:noProof/>
          <w:sz w:val="18"/>
        </w:rPr>
      </w:r>
      <w:r w:rsidRPr="004E36F9">
        <w:rPr>
          <w:b w:val="0"/>
          <w:noProof/>
          <w:sz w:val="18"/>
        </w:rPr>
        <w:fldChar w:fldCharType="separate"/>
      </w:r>
      <w:r w:rsidR="006B465B">
        <w:rPr>
          <w:b w:val="0"/>
          <w:noProof/>
          <w:sz w:val="18"/>
        </w:rPr>
        <w:t>70</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27</w:t>
      </w:r>
      <w:r>
        <w:rPr>
          <w:noProof/>
        </w:rPr>
        <w:noBreakHyphen/>
        <w:t>1</w:t>
      </w:r>
      <w:r>
        <w:rPr>
          <w:noProof/>
        </w:rPr>
        <w:tab/>
        <w:t>What this Division is about</w:t>
      </w:r>
      <w:r w:rsidRPr="004E36F9">
        <w:rPr>
          <w:noProof/>
        </w:rPr>
        <w:tab/>
      </w:r>
      <w:r w:rsidRPr="004E36F9">
        <w:rPr>
          <w:noProof/>
        </w:rPr>
        <w:fldChar w:fldCharType="begin"/>
      </w:r>
      <w:r w:rsidRPr="004E36F9">
        <w:rPr>
          <w:noProof/>
        </w:rPr>
        <w:instrText xml:space="preserve"> PAGEREF _Toc19612350 \h </w:instrText>
      </w:r>
      <w:r w:rsidRPr="004E36F9">
        <w:rPr>
          <w:noProof/>
        </w:rPr>
      </w:r>
      <w:r w:rsidRPr="004E36F9">
        <w:rPr>
          <w:noProof/>
        </w:rPr>
        <w:fldChar w:fldCharType="separate"/>
      </w:r>
      <w:r w:rsidR="006B465B">
        <w:rPr>
          <w:noProof/>
        </w:rPr>
        <w:t>70</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27</w:t>
      </w:r>
      <w:r>
        <w:rPr>
          <w:noProof/>
        </w:rPr>
        <w:noBreakHyphen/>
        <w:t>5</w:t>
      </w:r>
      <w:r>
        <w:rPr>
          <w:noProof/>
        </w:rPr>
        <w:tab/>
        <w:t>General rule—3 month tax periods</w:t>
      </w:r>
      <w:r w:rsidRPr="004E36F9">
        <w:rPr>
          <w:noProof/>
        </w:rPr>
        <w:tab/>
      </w:r>
      <w:r w:rsidRPr="004E36F9">
        <w:rPr>
          <w:noProof/>
        </w:rPr>
        <w:fldChar w:fldCharType="begin"/>
      </w:r>
      <w:r w:rsidRPr="004E36F9">
        <w:rPr>
          <w:noProof/>
        </w:rPr>
        <w:instrText xml:space="preserve"> PAGEREF _Toc19612351 \h </w:instrText>
      </w:r>
      <w:r w:rsidRPr="004E36F9">
        <w:rPr>
          <w:noProof/>
        </w:rPr>
      </w:r>
      <w:r w:rsidRPr="004E36F9">
        <w:rPr>
          <w:noProof/>
        </w:rPr>
        <w:fldChar w:fldCharType="separate"/>
      </w:r>
      <w:r w:rsidR="006B465B">
        <w:rPr>
          <w:noProof/>
        </w:rPr>
        <w:t>70</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27</w:t>
      </w:r>
      <w:r>
        <w:rPr>
          <w:noProof/>
        </w:rPr>
        <w:noBreakHyphen/>
        <w:t>10</w:t>
      </w:r>
      <w:r>
        <w:rPr>
          <w:noProof/>
        </w:rPr>
        <w:tab/>
        <w:t>Election of one month tax periods</w:t>
      </w:r>
      <w:r w:rsidRPr="004E36F9">
        <w:rPr>
          <w:noProof/>
        </w:rPr>
        <w:tab/>
      </w:r>
      <w:r w:rsidRPr="004E36F9">
        <w:rPr>
          <w:noProof/>
        </w:rPr>
        <w:fldChar w:fldCharType="begin"/>
      </w:r>
      <w:r w:rsidRPr="004E36F9">
        <w:rPr>
          <w:noProof/>
        </w:rPr>
        <w:instrText xml:space="preserve"> PAGEREF _Toc19612352 \h </w:instrText>
      </w:r>
      <w:r w:rsidRPr="004E36F9">
        <w:rPr>
          <w:noProof/>
        </w:rPr>
      </w:r>
      <w:r w:rsidRPr="004E36F9">
        <w:rPr>
          <w:noProof/>
        </w:rPr>
        <w:fldChar w:fldCharType="separate"/>
      </w:r>
      <w:r w:rsidR="006B465B">
        <w:rPr>
          <w:noProof/>
        </w:rPr>
        <w:t>70</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27</w:t>
      </w:r>
      <w:r>
        <w:rPr>
          <w:noProof/>
        </w:rPr>
        <w:noBreakHyphen/>
        <w:t>15</w:t>
      </w:r>
      <w:r>
        <w:rPr>
          <w:noProof/>
        </w:rPr>
        <w:tab/>
        <w:t>Determination of one month tax periods</w:t>
      </w:r>
      <w:r w:rsidRPr="004E36F9">
        <w:rPr>
          <w:noProof/>
        </w:rPr>
        <w:tab/>
      </w:r>
      <w:r w:rsidRPr="004E36F9">
        <w:rPr>
          <w:noProof/>
        </w:rPr>
        <w:fldChar w:fldCharType="begin"/>
      </w:r>
      <w:r w:rsidRPr="004E36F9">
        <w:rPr>
          <w:noProof/>
        </w:rPr>
        <w:instrText xml:space="preserve"> PAGEREF _Toc19612353 \h </w:instrText>
      </w:r>
      <w:r w:rsidRPr="004E36F9">
        <w:rPr>
          <w:noProof/>
        </w:rPr>
      </w:r>
      <w:r w:rsidRPr="004E36F9">
        <w:rPr>
          <w:noProof/>
        </w:rPr>
        <w:fldChar w:fldCharType="separate"/>
      </w:r>
      <w:r w:rsidR="006B465B">
        <w:rPr>
          <w:noProof/>
        </w:rPr>
        <w:t>71</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27</w:t>
      </w:r>
      <w:r>
        <w:rPr>
          <w:noProof/>
        </w:rPr>
        <w:noBreakHyphen/>
        <w:t>20</w:t>
      </w:r>
      <w:r>
        <w:rPr>
          <w:noProof/>
        </w:rPr>
        <w:tab/>
        <w:t>Withdrawing elections of one month tax periods</w:t>
      </w:r>
      <w:r w:rsidRPr="004E36F9">
        <w:rPr>
          <w:noProof/>
        </w:rPr>
        <w:tab/>
      </w:r>
      <w:r w:rsidRPr="004E36F9">
        <w:rPr>
          <w:noProof/>
        </w:rPr>
        <w:fldChar w:fldCharType="begin"/>
      </w:r>
      <w:r w:rsidRPr="004E36F9">
        <w:rPr>
          <w:noProof/>
        </w:rPr>
        <w:instrText xml:space="preserve"> PAGEREF _Toc19612354 \h </w:instrText>
      </w:r>
      <w:r w:rsidRPr="004E36F9">
        <w:rPr>
          <w:noProof/>
        </w:rPr>
      </w:r>
      <w:r w:rsidRPr="004E36F9">
        <w:rPr>
          <w:noProof/>
        </w:rPr>
        <w:fldChar w:fldCharType="separate"/>
      </w:r>
      <w:r w:rsidR="006B465B">
        <w:rPr>
          <w:noProof/>
        </w:rPr>
        <w:t>71</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27</w:t>
      </w:r>
      <w:r>
        <w:rPr>
          <w:noProof/>
        </w:rPr>
        <w:noBreakHyphen/>
        <w:t>22</w:t>
      </w:r>
      <w:r>
        <w:rPr>
          <w:noProof/>
        </w:rPr>
        <w:tab/>
        <w:t>Revoking elections of one month tax periods</w:t>
      </w:r>
      <w:r w:rsidRPr="004E36F9">
        <w:rPr>
          <w:noProof/>
        </w:rPr>
        <w:tab/>
      </w:r>
      <w:r w:rsidRPr="004E36F9">
        <w:rPr>
          <w:noProof/>
        </w:rPr>
        <w:fldChar w:fldCharType="begin"/>
      </w:r>
      <w:r w:rsidRPr="004E36F9">
        <w:rPr>
          <w:noProof/>
        </w:rPr>
        <w:instrText xml:space="preserve"> PAGEREF _Toc19612355 \h </w:instrText>
      </w:r>
      <w:r w:rsidRPr="004E36F9">
        <w:rPr>
          <w:noProof/>
        </w:rPr>
      </w:r>
      <w:r w:rsidRPr="004E36F9">
        <w:rPr>
          <w:noProof/>
        </w:rPr>
        <w:fldChar w:fldCharType="separate"/>
      </w:r>
      <w:r w:rsidR="006B465B">
        <w:rPr>
          <w:noProof/>
        </w:rPr>
        <w:t>72</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27</w:t>
      </w:r>
      <w:r>
        <w:rPr>
          <w:noProof/>
        </w:rPr>
        <w:noBreakHyphen/>
        <w:t>25</w:t>
      </w:r>
      <w:r>
        <w:rPr>
          <w:noProof/>
        </w:rPr>
        <w:tab/>
        <w:t>Revoking determinations of one month tax periods</w:t>
      </w:r>
      <w:r w:rsidRPr="004E36F9">
        <w:rPr>
          <w:noProof/>
        </w:rPr>
        <w:tab/>
      </w:r>
      <w:r w:rsidRPr="004E36F9">
        <w:rPr>
          <w:noProof/>
        </w:rPr>
        <w:fldChar w:fldCharType="begin"/>
      </w:r>
      <w:r w:rsidRPr="004E36F9">
        <w:rPr>
          <w:noProof/>
        </w:rPr>
        <w:instrText xml:space="preserve"> PAGEREF _Toc19612356 \h </w:instrText>
      </w:r>
      <w:r w:rsidRPr="004E36F9">
        <w:rPr>
          <w:noProof/>
        </w:rPr>
      </w:r>
      <w:r w:rsidRPr="004E36F9">
        <w:rPr>
          <w:noProof/>
        </w:rPr>
        <w:fldChar w:fldCharType="separate"/>
      </w:r>
      <w:r w:rsidR="006B465B">
        <w:rPr>
          <w:noProof/>
        </w:rPr>
        <w:t>73</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27</w:t>
      </w:r>
      <w:r>
        <w:rPr>
          <w:noProof/>
        </w:rPr>
        <w:noBreakHyphen/>
        <w:t>30</w:t>
      </w:r>
      <w:r>
        <w:rPr>
          <w:noProof/>
        </w:rPr>
        <w:tab/>
        <w:t>Tax periods determined by the Commissioner to take account of changes in tax periods</w:t>
      </w:r>
      <w:r w:rsidRPr="004E36F9">
        <w:rPr>
          <w:noProof/>
        </w:rPr>
        <w:tab/>
      </w:r>
      <w:r w:rsidRPr="004E36F9">
        <w:rPr>
          <w:noProof/>
        </w:rPr>
        <w:fldChar w:fldCharType="begin"/>
      </w:r>
      <w:r w:rsidRPr="004E36F9">
        <w:rPr>
          <w:noProof/>
        </w:rPr>
        <w:instrText xml:space="preserve"> PAGEREF _Toc19612357 \h </w:instrText>
      </w:r>
      <w:r w:rsidRPr="004E36F9">
        <w:rPr>
          <w:noProof/>
        </w:rPr>
      </w:r>
      <w:r w:rsidRPr="004E36F9">
        <w:rPr>
          <w:noProof/>
        </w:rPr>
        <w:fldChar w:fldCharType="separate"/>
      </w:r>
      <w:r w:rsidR="006B465B">
        <w:rPr>
          <w:noProof/>
        </w:rPr>
        <w:t>73</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27</w:t>
      </w:r>
      <w:r>
        <w:rPr>
          <w:noProof/>
        </w:rPr>
        <w:noBreakHyphen/>
        <w:t>35</w:t>
      </w:r>
      <w:r>
        <w:rPr>
          <w:noProof/>
        </w:rPr>
        <w:tab/>
        <w:t>Changing the days on which your tax periods end</w:t>
      </w:r>
      <w:r w:rsidRPr="004E36F9">
        <w:rPr>
          <w:noProof/>
        </w:rPr>
        <w:tab/>
      </w:r>
      <w:r w:rsidRPr="004E36F9">
        <w:rPr>
          <w:noProof/>
        </w:rPr>
        <w:fldChar w:fldCharType="begin"/>
      </w:r>
      <w:r w:rsidRPr="004E36F9">
        <w:rPr>
          <w:noProof/>
        </w:rPr>
        <w:instrText xml:space="preserve"> PAGEREF _Toc19612358 \h </w:instrText>
      </w:r>
      <w:r w:rsidRPr="004E36F9">
        <w:rPr>
          <w:noProof/>
        </w:rPr>
      </w:r>
      <w:r w:rsidRPr="004E36F9">
        <w:rPr>
          <w:noProof/>
        </w:rPr>
        <w:fldChar w:fldCharType="separate"/>
      </w:r>
      <w:r w:rsidR="006B465B">
        <w:rPr>
          <w:noProof/>
        </w:rPr>
        <w:t>74</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27</w:t>
      </w:r>
      <w:r>
        <w:rPr>
          <w:noProof/>
        </w:rPr>
        <w:noBreakHyphen/>
        <w:t>37</w:t>
      </w:r>
      <w:r>
        <w:rPr>
          <w:noProof/>
        </w:rPr>
        <w:tab/>
        <w:t>Special determination of tax periods on request</w:t>
      </w:r>
      <w:r w:rsidRPr="004E36F9">
        <w:rPr>
          <w:noProof/>
        </w:rPr>
        <w:tab/>
      </w:r>
      <w:r w:rsidRPr="004E36F9">
        <w:rPr>
          <w:noProof/>
        </w:rPr>
        <w:fldChar w:fldCharType="begin"/>
      </w:r>
      <w:r w:rsidRPr="004E36F9">
        <w:rPr>
          <w:noProof/>
        </w:rPr>
        <w:instrText xml:space="preserve"> PAGEREF _Toc19612359 \h </w:instrText>
      </w:r>
      <w:r w:rsidRPr="004E36F9">
        <w:rPr>
          <w:noProof/>
        </w:rPr>
      </w:r>
      <w:r w:rsidRPr="004E36F9">
        <w:rPr>
          <w:noProof/>
        </w:rPr>
        <w:fldChar w:fldCharType="separate"/>
      </w:r>
      <w:r w:rsidR="006B465B">
        <w:rPr>
          <w:noProof/>
        </w:rPr>
        <w:t>74</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27</w:t>
      </w:r>
      <w:r>
        <w:rPr>
          <w:noProof/>
        </w:rPr>
        <w:noBreakHyphen/>
        <w:t>38</w:t>
      </w:r>
      <w:r>
        <w:rPr>
          <w:noProof/>
        </w:rPr>
        <w:tab/>
        <w:t>Revoking special determination of tax periods</w:t>
      </w:r>
      <w:r w:rsidRPr="004E36F9">
        <w:rPr>
          <w:noProof/>
        </w:rPr>
        <w:tab/>
      </w:r>
      <w:r w:rsidRPr="004E36F9">
        <w:rPr>
          <w:noProof/>
        </w:rPr>
        <w:fldChar w:fldCharType="begin"/>
      </w:r>
      <w:r w:rsidRPr="004E36F9">
        <w:rPr>
          <w:noProof/>
        </w:rPr>
        <w:instrText xml:space="preserve"> PAGEREF _Toc19612360 \h </w:instrText>
      </w:r>
      <w:r w:rsidRPr="004E36F9">
        <w:rPr>
          <w:noProof/>
        </w:rPr>
      </w:r>
      <w:r w:rsidRPr="004E36F9">
        <w:rPr>
          <w:noProof/>
        </w:rPr>
        <w:fldChar w:fldCharType="separate"/>
      </w:r>
      <w:r w:rsidR="006B465B">
        <w:rPr>
          <w:noProof/>
        </w:rPr>
        <w:t>75</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27</w:t>
      </w:r>
      <w:r>
        <w:rPr>
          <w:noProof/>
        </w:rPr>
        <w:noBreakHyphen/>
        <w:t>39</w:t>
      </w:r>
      <w:r>
        <w:rPr>
          <w:noProof/>
        </w:rPr>
        <w:tab/>
        <w:t>Tax periods of incapacitated entities</w:t>
      </w:r>
      <w:r w:rsidRPr="004E36F9">
        <w:rPr>
          <w:noProof/>
        </w:rPr>
        <w:tab/>
      </w:r>
      <w:r w:rsidRPr="004E36F9">
        <w:rPr>
          <w:noProof/>
        </w:rPr>
        <w:fldChar w:fldCharType="begin"/>
      </w:r>
      <w:r w:rsidRPr="004E36F9">
        <w:rPr>
          <w:noProof/>
        </w:rPr>
        <w:instrText xml:space="preserve"> PAGEREF _Toc19612361 \h </w:instrText>
      </w:r>
      <w:r w:rsidRPr="004E36F9">
        <w:rPr>
          <w:noProof/>
        </w:rPr>
      </w:r>
      <w:r w:rsidRPr="004E36F9">
        <w:rPr>
          <w:noProof/>
        </w:rPr>
        <w:fldChar w:fldCharType="separate"/>
      </w:r>
      <w:r w:rsidR="006B465B">
        <w:rPr>
          <w:noProof/>
        </w:rPr>
        <w:t>75</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27</w:t>
      </w:r>
      <w:r>
        <w:rPr>
          <w:noProof/>
        </w:rPr>
        <w:noBreakHyphen/>
        <w:t>40</w:t>
      </w:r>
      <w:r>
        <w:rPr>
          <w:noProof/>
        </w:rPr>
        <w:tab/>
        <w:t>An entity’s concluding tax period</w:t>
      </w:r>
      <w:r w:rsidRPr="004E36F9">
        <w:rPr>
          <w:noProof/>
        </w:rPr>
        <w:tab/>
      </w:r>
      <w:r w:rsidRPr="004E36F9">
        <w:rPr>
          <w:noProof/>
        </w:rPr>
        <w:fldChar w:fldCharType="begin"/>
      </w:r>
      <w:r w:rsidRPr="004E36F9">
        <w:rPr>
          <w:noProof/>
        </w:rPr>
        <w:instrText xml:space="preserve"> PAGEREF _Toc19612362 \h </w:instrText>
      </w:r>
      <w:r w:rsidRPr="004E36F9">
        <w:rPr>
          <w:noProof/>
        </w:rPr>
      </w:r>
      <w:r w:rsidRPr="004E36F9">
        <w:rPr>
          <w:noProof/>
        </w:rPr>
        <w:fldChar w:fldCharType="separate"/>
      </w:r>
      <w:r w:rsidR="006B465B">
        <w:rPr>
          <w:noProof/>
        </w:rPr>
        <w:t>76</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27</w:t>
      </w:r>
      <w:r>
        <w:rPr>
          <w:noProof/>
        </w:rPr>
        <w:noBreakHyphen/>
        <w:t>99</w:t>
      </w:r>
      <w:r>
        <w:rPr>
          <w:noProof/>
        </w:rPr>
        <w:tab/>
        <w:t>Special rules relating to tax periods</w:t>
      </w:r>
      <w:r w:rsidRPr="004E36F9">
        <w:rPr>
          <w:noProof/>
        </w:rPr>
        <w:tab/>
      </w:r>
      <w:r w:rsidRPr="004E36F9">
        <w:rPr>
          <w:noProof/>
        </w:rPr>
        <w:fldChar w:fldCharType="begin"/>
      </w:r>
      <w:r w:rsidRPr="004E36F9">
        <w:rPr>
          <w:noProof/>
        </w:rPr>
        <w:instrText xml:space="preserve"> PAGEREF _Toc19612363 \h </w:instrText>
      </w:r>
      <w:r w:rsidRPr="004E36F9">
        <w:rPr>
          <w:noProof/>
        </w:rPr>
      </w:r>
      <w:r w:rsidRPr="004E36F9">
        <w:rPr>
          <w:noProof/>
        </w:rPr>
        <w:fldChar w:fldCharType="separate"/>
      </w:r>
      <w:r w:rsidR="006B465B">
        <w:rPr>
          <w:noProof/>
        </w:rPr>
        <w:t>76</w:t>
      </w:r>
      <w:r w:rsidRPr="004E36F9">
        <w:rPr>
          <w:noProof/>
        </w:rPr>
        <w:fldChar w:fldCharType="end"/>
      </w:r>
    </w:p>
    <w:p w:rsidR="004E36F9" w:rsidRDefault="004E36F9">
      <w:pPr>
        <w:pStyle w:val="TOC3"/>
        <w:rPr>
          <w:rFonts w:asciiTheme="minorHAnsi" w:eastAsiaTheme="minorEastAsia" w:hAnsiTheme="minorHAnsi" w:cstheme="minorBidi"/>
          <w:b w:val="0"/>
          <w:noProof/>
          <w:kern w:val="0"/>
          <w:szCs w:val="22"/>
        </w:rPr>
      </w:pPr>
      <w:r>
        <w:rPr>
          <w:noProof/>
        </w:rPr>
        <w:t>Division 29—What is attributable to tax periods</w:t>
      </w:r>
      <w:r w:rsidRPr="004E36F9">
        <w:rPr>
          <w:b w:val="0"/>
          <w:noProof/>
          <w:sz w:val="18"/>
        </w:rPr>
        <w:tab/>
      </w:r>
      <w:r w:rsidRPr="004E36F9">
        <w:rPr>
          <w:b w:val="0"/>
          <w:noProof/>
          <w:sz w:val="18"/>
        </w:rPr>
        <w:fldChar w:fldCharType="begin"/>
      </w:r>
      <w:r w:rsidRPr="004E36F9">
        <w:rPr>
          <w:b w:val="0"/>
          <w:noProof/>
          <w:sz w:val="18"/>
        </w:rPr>
        <w:instrText xml:space="preserve"> PAGEREF _Toc19612364 \h </w:instrText>
      </w:r>
      <w:r w:rsidRPr="004E36F9">
        <w:rPr>
          <w:b w:val="0"/>
          <w:noProof/>
          <w:sz w:val="18"/>
        </w:rPr>
      </w:r>
      <w:r w:rsidRPr="004E36F9">
        <w:rPr>
          <w:b w:val="0"/>
          <w:noProof/>
          <w:sz w:val="18"/>
        </w:rPr>
        <w:fldChar w:fldCharType="separate"/>
      </w:r>
      <w:r w:rsidR="006B465B">
        <w:rPr>
          <w:b w:val="0"/>
          <w:noProof/>
          <w:sz w:val="18"/>
        </w:rPr>
        <w:t>77</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29</w:t>
      </w:r>
      <w:r>
        <w:rPr>
          <w:noProof/>
        </w:rPr>
        <w:noBreakHyphen/>
        <w:t>1</w:t>
      </w:r>
      <w:r>
        <w:rPr>
          <w:noProof/>
        </w:rPr>
        <w:tab/>
        <w:t>What this Division is about</w:t>
      </w:r>
      <w:r w:rsidRPr="004E36F9">
        <w:rPr>
          <w:noProof/>
        </w:rPr>
        <w:tab/>
      </w:r>
      <w:r w:rsidRPr="004E36F9">
        <w:rPr>
          <w:noProof/>
        </w:rPr>
        <w:fldChar w:fldCharType="begin"/>
      </w:r>
      <w:r w:rsidRPr="004E36F9">
        <w:rPr>
          <w:noProof/>
        </w:rPr>
        <w:instrText xml:space="preserve"> PAGEREF _Toc19612365 \h </w:instrText>
      </w:r>
      <w:r w:rsidRPr="004E36F9">
        <w:rPr>
          <w:noProof/>
        </w:rPr>
      </w:r>
      <w:r w:rsidRPr="004E36F9">
        <w:rPr>
          <w:noProof/>
        </w:rPr>
        <w:fldChar w:fldCharType="separate"/>
      </w:r>
      <w:r w:rsidR="006B465B">
        <w:rPr>
          <w:noProof/>
        </w:rPr>
        <w:t>77</w:t>
      </w:r>
      <w:r w:rsidRPr="004E36F9">
        <w:rPr>
          <w:noProof/>
        </w:rPr>
        <w:fldChar w:fldCharType="end"/>
      </w:r>
    </w:p>
    <w:p w:rsidR="004E36F9" w:rsidRDefault="004E36F9" w:rsidP="00654467">
      <w:pPr>
        <w:pStyle w:val="TOC4"/>
        <w:keepNext/>
        <w:rPr>
          <w:rFonts w:asciiTheme="minorHAnsi" w:eastAsiaTheme="minorEastAsia" w:hAnsiTheme="minorHAnsi" w:cstheme="minorBidi"/>
          <w:b w:val="0"/>
          <w:noProof/>
          <w:kern w:val="0"/>
          <w:sz w:val="22"/>
          <w:szCs w:val="22"/>
        </w:rPr>
      </w:pPr>
      <w:r>
        <w:rPr>
          <w:noProof/>
        </w:rPr>
        <w:lastRenderedPageBreak/>
        <w:t>Subdivision 29</w:t>
      </w:r>
      <w:r>
        <w:rPr>
          <w:noProof/>
        </w:rPr>
        <w:noBreakHyphen/>
        <w:t>A—The attribution rules</w:t>
      </w:r>
      <w:r w:rsidRPr="004E36F9">
        <w:rPr>
          <w:b w:val="0"/>
          <w:noProof/>
          <w:sz w:val="18"/>
        </w:rPr>
        <w:tab/>
      </w:r>
      <w:r w:rsidRPr="004E36F9">
        <w:rPr>
          <w:b w:val="0"/>
          <w:noProof/>
          <w:sz w:val="18"/>
        </w:rPr>
        <w:fldChar w:fldCharType="begin"/>
      </w:r>
      <w:r w:rsidRPr="004E36F9">
        <w:rPr>
          <w:b w:val="0"/>
          <w:noProof/>
          <w:sz w:val="18"/>
        </w:rPr>
        <w:instrText xml:space="preserve"> PAGEREF _Toc19612366 \h </w:instrText>
      </w:r>
      <w:r w:rsidRPr="004E36F9">
        <w:rPr>
          <w:b w:val="0"/>
          <w:noProof/>
          <w:sz w:val="18"/>
        </w:rPr>
      </w:r>
      <w:r w:rsidRPr="004E36F9">
        <w:rPr>
          <w:b w:val="0"/>
          <w:noProof/>
          <w:sz w:val="18"/>
        </w:rPr>
        <w:fldChar w:fldCharType="separate"/>
      </w:r>
      <w:r w:rsidR="006B465B">
        <w:rPr>
          <w:b w:val="0"/>
          <w:noProof/>
          <w:sz w:val="18"/>
        </w:rPr>
        <w:t>77</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29</w:t>
      </w:r>
      <w:r>
        <w:rPr>
          <w:noProof/>
        </w:rPr>
        <w:noBreakHyphen/>
        <w:t>5</w:t>
      </w:r>
      <w:r>
        <w:rPr>
          <w:noProof/>
        </w:rPr>
        <w:tab/>
        <w:t>Attributing the GST on your taxable supplies</w:t>
      </w:r>
      <w:r w:rsidRPr="004E36F9">
        <w:rPr>
          <w:noProof/>
        </w:rPr>
        <w:tab/>
      </w:r>
      <w:r w:rsidRPr="004E36F9">
        <w:rPr>
          <w:noProof/>
        </w:rPr>
        <w:fldChar w:fldCharType="begin"/>
      </w:r>
      <w:r w:rsidRPr="004E36F9">
        <w:rPr>
          <w:noProof/>
        </w:rPr>
        <w:instrText xml:space="preserve"> PAGEREF _Toc19612367 \h </w:instrText>
      </w:r>
      <w:r w:rsidRPr="004E36F9">
        <w:rPr>
          <w:noProof/>
        </w:rPr>
      </w:r>
      <w:r w:rsidRPr="004E36F9">
        <w:rPr>
          <w:noProof/>
        </w:rPr>
        <w:fldChar w:fldCharType="separate"/>
      </w:r>
      <w:r w:rsidR="006B465B">
        <w:rPr>
          <w:noProof/>
        </w:rPr>
        <w:t>77</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29</w:t>
      </w:r>
      <w:r>
        <w:rPr>
          <w:noProof/>
        </w:rPr>
        <w:noBreakHyphen/>
        <w:t>10</w:t>
      </w:r>
      <w:r>
        <w:rPr>
          <w:noProof/>
        </w:rPr>
        <w:tab/>
        <w:t>Attributing the input tax credits for your creditable acquisitions</w:t>
      </w:r>
      <w:r w:rsidRPr="004E36F9">
        <w:rPr>
          <w:noProof/>
        </w:rPr>
        <w:tab/>
      </w:r>
      <w:r w:rsidRPr="004E36F9">
        <w:rPr>
          <w:noProof/>
        </w:rPr>
        <w:fldChar w:fldCharType="begin"/>
      </w:r>
      <w:r w:rsidRPr="004E36F9">
        <w:rPr>
          <w:noProof/>
        </w:rPr>
        <w:instrText xml:space="preserve"> PAGEREF _Toc19612368 \h </w:instrText>
      </w:r>
      <w:r w:rsidRPr="004E36F9">
        <w:rPr>
          <w:noProof/>
        </w:rPr>
      </w:r>
      <w:r w:rsidRPr="004E36F9">
        <w:rPr>
          <w:noProof/>
        </w:rPr>
        <w:fldChar w:fldCharType="separate"/>
      </w:r>
      <w:r w:rsidR="006B465B">
        <w:rPr>
          <w:noProof/>
        </w:rPr>
        <w:t>78</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29</w:t>
      </w:r>
      <w:r>
        <w:rPr>
          <w:noProof/>
        </w:rPr>
        <w:noBreakHyphen/>
        <w:t>15</w:t>
      </w:r>
      <w:r>
        <w:rPr>
          <w:noProof/>
        </w:rPr>
        <w:tab/>
        <w:t>Attributing the input tax credits for your creditable importations</w:t>
      </w:r>
      <w:r w:rsidRPr="004E36F9">
        <w:rPr>
          <w:noProof/>
        </w:rPr>
        <w:tab/>
      </w:r>
      <w:r w:rsidRPr="004E36F9">
        <w:rPr>
          <w:noProof/>
        </w:rPr>
        <w:fldChar w:fldCharType="begin"/>
      </w:r>
      <w:r w:rsidRPr="004E36F9">
        <w:rPr>
          <w:noProof/>
        </w:rPr>
        <w:instrText xml:space="preserve"> PAGEREF _Toc19612369 \h </w:instrText>
      </w:r>
      <w:r w:rsidRPr="004E36F9">
        <w:rPr>
          <w:noProof/>
        </w:rPr>
      </w:r>
      <w:r w:rsidRPr="004E36F9">
        <w:rPr>
          <w:noProof/>
        </w:rPr>
        <w:fldChar w:fldCharType="separate"/>
      </w:r>
      <w:r w:rsidR="006B465B">
        <w:rPr>
          <w:noProof/>
        </w:rPr>
        <w:t>79</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29</w:t>
      </w:r>
      <w:r>
        <w:rPr>
          <w:noProof/>
        </w:rPr>
        <w:noBreakHyphen/>
        <w:t>20</w:t>
      </w:r>
      <w:r>
        <w:rPr>
          <w:noProof/>
        </w:rPr>
        <w:tab/>
        <w:t>Attributing your adjustments</w:t>
      </w:r>
      <w:r w:rsidRPr="004E36F9">
        <w:rPr>
          <w:noProof/>
        </w:rPr>
        <w:tab/>
      </w:r>
      <w:r w:rsidRPr="004E36F9">
        <w:rPr>
          <w:noProof/>
        </w:rPr>
        <w:fldChar w:fldCharType="begin"/>
      </w:r>
      <w:r w:rsidRPr="004E36F9">
        <w:rPr>
          <w:noProof/>
        </w:rPr>
        <w:instrText xml:space="preserve"> PAGEREF _Toc19612370 \h </w:instrText>
      </w:r>
      <w:r w:rsidRPr="004E36F9">
        <w:rPr>
          <w:noProof/>
        </w:rPr>
      </w:r>
      <w:r w:rsidRPr="004E36F9">
        <w:rPr>
          <w:noProof/>
        </w:rPr>
        <w:fldChar w:fldCharType="separate"/>
      </w:r>
      <w:r w:rsidR="006B465B">
        <w:rPr>
          <w:noProof/>
        </w:rPr>
        <w:t>79</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29</w:t>
      </w:r>
      <w:r>
        <w:rPr>
          <w:noProof/>
        </w:rPr>
        <w:noBreakHyphen/>
        <w:t>25</w:t>
      </w:r>
      <w:r>
        <w:rPr>
          <w:noProof/>
        </w:rPr>
        <w:tab/>
        <w:t>Commissioner may determine particular attribution rules</w:t>
      </w:r>
      <w:r w:rsidRPr="004E36F9">
        <w:rPr>
          <w:noProof/>
        </w:rPr>
        <w:tab/>
      </w:r>
      <w:r w:rsidRPr="004E36F9">
        <w:rPr>
          <w:noProof/>
        </w:rPr>
        <w:fldChar w:fldCharType="begin"/>
      </w:r>
      <w:r w:rsidRPr="004E36F9">
        <w:rPr>
          <w:noProof/>
        </w:rPr>
        <w:instrText xml:space="preserve"> PAGEREF _Toc19612371 \h </w:instrText>
      </w:r>
      <w:r w:rsidRPr="004E36F9">
        <w:rPr>
          <w:noProof/>
        </w:rPr>
      </w:r>
      <w:r w:rsidRPr="004E36F9">
        <w:rPr>
          <w:noProof/>
        </w:rPr>
        <w:fldChar w:fldCharType="separate"/>
      </w:r>
      <w:r w:rsidR="006B465B">
        <w:rPr>
          <w:noProof/>
        </w:rPr>
        <w:t>80</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29</w:t>
      </w:r>
      <w:r>
        <w:rPr>
          <w:noProof/>
        </w:rPr>
        <w:noBreakHyphen/>
        <w:t>39</w:t>
      </w:r>
      <w:r>
        <w:rPr>
          <w:noProof/>
        </w:rPr>
        <w:tab/>
        <w:t>Special rules relating to attribution rules</w:t>
      </w:r>
      <w:r w:rsidRPr="004E36F9">
        <w:rPr>
          <w:noProof/>
        </w:rPr>
        <w:tab/>
      </w:r>
      <w:r w:rsidRPr="004E36F9">
        <w:rPr>
          <w:noProof/>
        </w:rPr>
        <w:fldChar w:fldCharType="begin"/>
      </w:r>
      <w:r w:rsidRPr="004E36F9">
        <w:rPr>
          <w:noProof/>
        </w:rPr>
        <w:instrText xml:space="preserve"> PAGEREF _Toc19612372 \h </w:instrText>
      </w:r>
      <w:r w:rsidRPr="004E36F9">
        <w:rPr>
          <w:noProof/>
        </w:rPr>
      </w:r>
      <w:r w:rsidRPr="004E36F9">
        <w:rPr>
          <w:noProof/>
        </w:rPr>
        <w:fldChar w:fldCharType="separate"/>
      </w:r>
      <w:r w:rsidR="006B465B">
        <w:rPr>
          <w:noProof/>
        </w:rPr>
        <w:t>82</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29</w:t>
      </w:r>
      <w:r>
        <w:rPr>
          <w:noProof/>
        </w:rPr>
        <w:noBreakHyphen/>
        <w:t>B—Accounting on a cash basis</w:t>
      </w:r>
      <w:r w:rsidRPr="004E36F9">
        <w:rPr>
          <w:b w:val="0"/>
          <w:noProof/>
          <w:sz w:val="18"/>
        </w:rPr>
        <w:tab/>
      </w:r>
      <w:r w:rsidRPr="004E36F9">
        <w:rPr>
          <w:b w:val="0"/>
          <w:noProof/>
          <w:sz w:val="18"/>
        </w:rPr>
        <w:fldChar w:fldCharType="begin"/>
      </w:r>
      <w:r w:rsidRPr="004E36F9">
        <w:rPr>
          <w:b w:val="0"/>
          <w:noProof/>
          <w:sz w:val="18"/>
        </w:rPr>
        <w:instrText xml:space="preserve"> PAGEREF _Toc19612373 \h </w:instrText>
      </w:r>
      <w:r w:rsidRPr="004E36F9">
        <w:rPr>
          <w:b w:val="0"/>
          <w:noProof/>
          <w:sz w:val="18"/>
        </w:rPr>
      </w:r>
      <w:r w:rsidRPr="004E36F9">
        <w:rPr>
          <w:b w:val="0"/>
          <w:noProof/>
          <w:sz w:val="18"/>
        </w:rPr>
        <w:fldChar w:fldCharType="separate"/>
      </w:r>
      <w:r w:rsidR="006B465B">
        <w:rPr>
          <w:b w:val="0"/>
          <w:noProof/>
          <w:sz w:val="18"/>
        </w:rPr>
        <w:t>83</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29</w:t>
      </w:r>
      <w:r>
        <w:rPr>
          <w:noProof/>
        </w:rPr>
        <w:noBreakHyphen/>
        <w:t>40</w:t>
      </w:r>
      <w:r>
        <w:rPr>
          <w:noProof/>
        </w:rPr>
        <w:tab/>
        <w:t>Choosing to account on a cash basis</w:t>
      </w:r>
      <w:r w:rsidRPr="004E36F9">
        <w:rPr>
          <w:noProof/>
        </w:rPr>
        <w:tab/>
      </w:r>
      <w:r w:rsidRPr="004E36F9">
        <w:rPr>
          <w:noProof/>
        </w:rPr>
        <w:fldChar w:fldCharType="begin"/>
      </w:r>
      <w:r w:rsidRPr="004E36F9">
        <w:rPr>
          <w:noProof/>
        </w:rPr>
        <w:instrText xml:space="preserve"> PAGEREF _Toc19612374 \h </w:instrText>
      </w:r>
      <w:r w:rsidRPr="004E36F9">
        <w:rPr>
          <w:noProof/>
        </w:rPr>
      </w:r>
      <w:r w:rsidRPr="004E36F9">
        <w:rPr>
          <w:noProof/>
        </w:rPr>
        <w:fldChar w:fldCharType="separate"/>
      </w:r>
      <w:r w:rsidR="006B465B">
        <w:rPr>
          <w:noProof/>
        </w:rPr>
        <w:t>83</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29</w:t>
      </w:r>
      <w:r>
        <w:rPr>
          <w:noProof/>
        </w:rPr>
        <w:noBreakHyphen/>
        <w:t>45</w:t>
      </w:r>
      <w:r>
        <w:rPr>
          <w:noProof/>
        </w:rPr>
        <w:tab/>
        <w:t>Permission to account on a cash basis</w:t>
      </w:r>
      <w:r w:rsidRPr="004E36F9">
        <w:rPr>
          <w:noProof/>
        </w:rPr>
        <w:tab/>
      </w:r>
      <w:r w:rsidRPr="004E36F9">
        <w:rPr>
          <w:noProof/>
        </w:rPr>
        <w:fldChar w:fldCharType="begin"/>
      </w:r>
      <w:r w:rsidRPr="004E36F9">
        <w:rPr>
          <w:noProof/>
        </w:rPr>
        <w:instrText xml:space="preserve"> PAGEREF _Toc19612375 \h </w:instrText>
      </w:r>
      <w:r w:rsidRPr="004E36F9">
        <w:rPr>
          <w:noProof/>
        </w:rPr>
      </w:r>
      <w:r w:rsidRPr="004E36F9">
        <w:rPr>
          <w:noProof/>
        </w:rPr>
        <w:fldChar w:fldCharType="separate"/>
      </w:r>
      <w:r w:rsidR="006B465B">
        <w:rPr>
          <w:noProof/>
        </w:rPr>
        <w:t>83</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29</w:t>
      </w:r>
      <w:r>
        <w:rPr>
          <w:noProof/>
        </w:rPr>
        <w:noBreakHyphen/>
        <w:t>50</w:t>
      </w:r>
      <w:r>
        <w:rPr>
          <w:noProof/>
        </w:rPr>
        <w:tab/>
        <w:t>Ceasing to account on a cash basis</w:t>
      </w:r>
      <w:r w:rsidRPr="004E36F9">
        <w:rPr>
          <w:noProof/>
        </w:rPr>
        <w:tab/>
      </w:r>
      <w:r w:rsidRPr="004E36F9">
        <w:rPr>
          <w:noProof/>
        </w:rPr>
        <w:fldChar w:fldCharType="begin"/>
      </w:r>
      <w:r w:rsidRPr="004E36F9">
        <w:rPr>
          <w:noProof/>
        </w:rPr>
        <w:instrText xml:space="preserve"> PAGEREF _Toc19612376 \h </w:instrText>
      </w:r>
      <w:r w:rsidRPr="004E36F9">
        <w:rPr>
          <w:noProof/>
        </w:rPr>
      </w:r>
      <w:r w:rsidRPr="004E36F9">
        <w:rPr>
          <w:noProof/>
        </w:rPr>
        <w:fldChar w:fldCharType="separate"/>
      </w:r>
      <w:r w:rsidR="006B465B">
        <w:rPr>
          <w:noProof/>
        </w:rPr>
        <w:t>84</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29</w:t>
      </w:r>
      <w:r>
        <w:rPr>
          <w:noProof/>
        </w:rPr>
        <w:noBreakHyphen/>
        <w:t>69</w:t>
      </w:r>
      <w:r>
        <w:rPr>
          <w:noProof/>
        </w:rPr>
        <w:tab/>
        <w:t>Special rules relating to accounting on a cash basis</w:t>
      </w:r>
      <w:r w:rsidRPr="004E36F9">
        <w:rPr>
          <w:noProof/>
        </w:rPr>
        <w:tab/>
      </w:r>
      <w:r w:rsidRPr="004E36F9">
        <w:rPr>
          <w:noProof/>
        </w:rPr>
        <w:fldChar w:fldCharType="begin"/>
      </w:r>
      <w:r w:rsidRPr="004E36F9">
        <w:rPr>
          <w:noProof/>
        </w:rPr>
        <w:instrText xml:space="preserve"> PAGEREF _Toc19612377 \h </w:instrText>
      </w:r>
      <w:r w:rsidRPr="004E36F9">
        <w:rPr>
          <w:noProof/>
        </w:rPr>
      </w:r>
      <w:r w:rsidRPr="004E36F9">
        <w:rPr>
          <w:noProof/>
        </w:rPr>
        <w:fldChar w:fldCharType="separate"/>
      </w:r>
      <w:r w:rsidR="006B465B">
        <w:rPr>
          <w:noProof/>
        </w:rPr>
        <w:t>85</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29</w:t>
      </w:r>
      <w:r>
        <w:rPr>
          <w:noProof/>
        </w:rPr>
        <w:noBreakHyphen/>
        <w:t>C—Tax invoices and adjustment notes</w:t>
      </w:r>
      <w:r w:rsidRPr="004E36F9">
        <w:rPr>
          <w:b w:val="0"/>
          <w:noProof/>
          <w:sz w:val="18"/>
        </w:rPr>
        <w:tab/>
      </w:r>
      <w:r w:rsidRPr="004E36F9">
        <w:rPr>
          <w:b w:val="0"/>
          <w:noProof/>
          <w:sz w:val="18"/>
        </w:rPr>
        <w:fldChar w:fldCharType="begin"/>
      </w:r>
      <w:r w:rsidRPr="004E36F9">
        <w:rPr>
          <w:b w:val="0"/>
          <w:noProof/>
          <w:sz w:val="18"/>
        </w:rPr>
        <w:instrText xml:space="preserve"> PAGEREF _Toc19612378 \h </w:instrText>
      </w:r>
      <w:r w:rsidRPr="004E36F9">
        <w:rPr>
          <w:b w:val="0"/>
          <w:noProof/>
          <w:sz w:val="18"/>
        </w:rPr>
      </w:r>
      <w:r w:rsidRPr="004E36F9">
        <w:rPr>
          <w:b w:val="0"/>
          <w:noProof/>
          <w:sz w:val="18"/>
        </w:rPr>
        <w:fldChar w:fldCharType="separate"/>
      </w:r>
      <w:r w:rsidR="006B465B">
        <w:rPr>
          <w:b w:val="0"/>
          <w:noProof/>
          <w:sz w:val="18"/>
        </w:rPr>
        <w:t>85</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29</w:t>
      </w:r>
      <w:r>
        <w:rPr>
          <w:noProof/>
        </w:rPr>
        <w:noBreakHyphen/>
        <w:t>70</w:t>
      </w:r>
      <w:r>
        <w:rPr>
          <w:noProof/>
        </w:rPr>
        <w:tab/>
        <w:t>Tax invoices</w:t>
      </w:r>
      <w:r w:rsidRPr="004E36F9">
        <w:rPr>
          <w:noProof/>
        </w:rPr>
        <w:tab/>
      </w:r>
      <w:r w:rsidRPr="004E36F9">
        <w:rPr>
          <w:noProof/>
        </w:rPr>
        <w:fldChar w:fldCharType="begin"/>
      </w:r>
      <w:r w:rsidRPr="004E36F9">
        <w:rPr>
          <w:noProof/>
        </w:rPr>
        <w:instrText xml:space="preserve"> PAGEREF _Toc19612379 \h </w:instrText>
      </w:r>
      <w:r w:rsidRPr="004E36F9">
        <w:rPr>
          <w:noProof/>
        </w:rPr>
      </w:r>
      <w:r w:rsidRPr="004E36F9">
        <w:rPr>
          <w:noProof/>
        </w:rPr>
        <w:fldChar w:fldCharType="separate"/>
      </w:r>
      <w:r w:rsidR="006B465B">
        <w:rPr>
          <w:noProof/>
        </w:rPr>
        <w:t>85</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29</w:t>
      </w:r>
      <w:r>
        <w:rPr>
          <w:noProof/>
        </w:rPr>
        <w:noBreakHyphen/>
        <w:t>75</w:t>
      </w:r>
      <w:r>
        <w:rPr>
          <w:noProof/>
        </w:rPr>
        <w:tab/>
        <w:t>Adjustment notes</w:t>
      </w:r>
      <w:r w:rsidRPr="004E36F9">
        <w:rPr>
          <w:noProof/>
        </w:rPr>
        <w:tab/>
      </w:r>
      <w:r w:rsidRPr="004E36F9">
        <w:rPr>
          <w:noProof/>
        </w:rPr>
        <w:fldChar w:fldCharType="begin"/>
      </w:r>
      <w:r w:rsidRPr="004E36F9">
        <w:rPr>
          <w:noProof/>
        </w:rPr>
        <w:instrText xml:space="preserve"> PAGEREF _Toc19612380 \h </w:instrText>
      </w:r>
      <w:r w:rsidRPr="004E36F9">
        <w:rPr>
          <w:noProof/>
        </w:rPr>
      </w:r>
      <w:r w:rsidRPr="004E36F9">
        <w:rPr>
          <w:noProof/>
        </w:rPr>
        <w:fldChar w:fldCharType="separate"/>
      </w:r>
      <w:r w:rsidR="006B465B">
        <w:rPr>
          <w:noProof/>
        </w:rPr>
        <w:t>87</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29</w:t>
      </w:r>
      <w:r>
        <w:rPr>
          <w:noProof/>
        </w:rPr>
        <w:noBreakHyphen/>
        <w:t>80</w:t>
      </w:r>
      <w:r>
        <w:rPr>
          <w:noProof/>
        </w:rPr>
        <w:tab/>
        <w:t>Tax invoices and adjustment notes not required for low value transactions</w:t>
      </w:r>
      <w:r w:rsidRPr="004E36F9">
        <w:rPr>
          <w:noProof/>
        </w:rPr>
        <w:tab/>
      </w:r>
      <w:r w:rsidRPr="004E36F9">
        <w:rPr>
          <w:noProof/>
        </w:rPr>
        <w:fldChar w:fldCharType="begin"/>
      </w:r>
      <w:r w:rsidRPr="004E36F9">
        <w:rPr>
          <w:noProof/>
        </w:rPr>
        <w:instrText xml:space="preserve"> PAGEREF _Toc19612381 \h </w:instrText>
      </w:r>
      <w:r w:rsidRPr="004E36F9">
        <w:rPr>
          <w:noProof/>
        </w:rPr>
      </w:r>
      <w:r w:rsidRPr="004E36F9">
        <w:rPr>
          <w:noProof/>
        </w:rPr>
        <w:fldChar w:fldCharType="separate"/>
      </w:r>
      <w:r w:rsidR="006B465B">
        <w:rPr>
          <w:noProof/>
        </w:rPr>
        <w:t>88</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29</w:t>
      </w:r>
      <w:r>
        <w:rPr>
          <w:noProof/>
        </w:rPr>
        <w:noBreakHyphen/>
        <w:t>99</w:t>
      </w:r>
      <w:r>
        <w:rPr>
          <w:noProof/>
        </w:rPr>
        <w:tab/>
        <w:t>Special rules relating to tax invoices and adjustment notes</w:t>
      </w:r>
      <w:r w:rsidRPr="004E36F9">
        <w:rPr>
          <w:noProof/>
        </w:rPr>
        <w:tab/>
      </w:r>
      <w:r w:rsidRPr="004E36F9">
        <w:rPr>
          <w:noProof/>
        </w:rPr>
        <w:fldChar w:fldCharType="begin"/>
      </w:r>
      <w:r w:rsidRPr="004E36F9">
        <w:rPr>
          <w:noProof/>
        </w:rPr>
        <w:instrText xml:space="preserve"> PAGEREF _Toc19612382 \h </w:instrText>
      </w:r>
      <w:r w:rsidRPr="004E36F9">
        <w:rPr>
          <w:noProof/>
        </w:rPr>
      </w:r>
      <w:r w:rsidRPr="004E36F9">
        <w:rPr>
          <w:noProof/>
        </w:rPr>
        <w:fldChar w:fldCharType="separate"/>
      </w:r>
      <w:r w:rsidR="006B465B">
        <w:rPr>
          <w:noProof/>
        </w:rPr>
        <w:t>88</w:t>
      </w:r>
      <w:r w:rsidRPr="004E36F9">
        <w:rPr>
          <w:noProof/>
        </w:rPr>
        <w:fldChar w:fldCharType="end"/>
      </w:r>
    </w:p>
    <w:p w:rsidR="004E36F9" w:rsidRDefault="004E36F9">
      <w:pPr>
        <w:pStyle w:val="TOC2"/>
        <w:rPr>
          <w:rFonts w:asciiTheme="minorHAnsi" w:eastAsiaTheme="minorEastAsia" w:hAnsiTheme="minorHAnsi" w:cstheme="minorBidi"/>
          <w:b w:val="0"/>
          <w:noProof/>
          <w:kern w:val="0"/>
          <w:sz w:val="22"/>
          <w:szCs w:val="22"/>
        </w:rPr>
      </w:pPr>
      <w:r>
        <w:rPr>
          <w:noProof/>
        </w:rPr>
        <w:t>Part 2</w:t>
      </w:r>
      <w:r>
        <w:rPr>
          <w:noProof/>
        </w:rPr>
        <w:noBreakHyphen/>
        <w:t>7—Returns, payments and refunds</w:t>
      </w:r>
      <w:r w:rsidRPr="004E36F9">
        <w:rPr>
          <w:b w:val="0"/>
          <w:noProof/>
          <w:sz w:val="18"/>
        </w:rPr>
        <w:tab/>
      </w:r>
      <w:r w:rsidRPr="004E36F9">
        <w:rPr>
          <w:b w:val="0"/>
          <w:noProof/>
          <w:sz w:val="18"/>
        </w:rPr>
        <w:fldChar w:fldCharType="begin"/>
      </w:r>
      <w:r w:rsidRPr="004E36F9">
        <w:rPr>
          <w:b w:val="0"/>
          <w:noProof/>
          <w:sz w:val="18"/>
        </w:rPr>
        <w:instrText xml:space="preserve"> PAGEREF _Toc19612383 \h </w:instrText>
      </w:r>
      <w:r w:rsidRPr="004E36F9">
        <w:rPr>
          <w:b w:val="0"/>
          <w:noProof/>
          <w:sz w:val="18"/>
        </w:rPr>
      </w:r>
      <w:r w:rsidRPr="004E36F9">
        <w:rPr>
          <w:b w:val="0"/>
          <w:noProof/>
          <w:sz w:val="18"/>
        </w:rPr>
        <w:fldChar w:fldCharType="separate"/>
      </w:r>
      <w:r w:rsidR="006B465B">
        <w:rPr>
          <w:b w:val="0"/>
          <w:noProof/>
          <w:sz w:val="18"/>
        </w:rPr>
        <w:t>90</w:t>
      </w:r>
      <w:r w:rsidRPr="004E36F9">
        <w:rPr>
          <w:b w:val="0"/>
          <w:noProof/>
          <w:sz w:val="18"/>
        </w:rPr>
        <w:fldChar w:fldCharType="end"/>
      </w:r>
    </w:p>
    <w:p w:rsidR="004E36F9" w:rsidRDefault="004E36F9">
      <w:pPr>
        <w:pStyle w:val="TOC3"/>
        <w:rPr>
          <w:rFonts w:asciiTheme="minorHAnsi" w:eastAsiaTheme="minorEastAsia" w:hAnsiTheme="minorHAnsi" w:cstheme="minorBidi"/>
          <w:b w:val="0"/>
          <w:noProof/>
          <w:kern w:val="0"/>
          <w:szCs w:val="22"/>
        </w:rPr>
      </w:pPr>
      <w:r>
        <w:rPr>
          <w:noProof/>
        </w:rPr>
        <w:t>Division 31—GST returns</w:t>
      </w:r>
      <w:r w:rsidRPr="004E36F9">
        <w:rPr>
          <w:b w:val="0"/>
          <w:noProof/>
          <w:sz w:val="18"/>
        </w:rPr>
        <w:tab/>
      </w:r>
      <w:r w:rsidRPr="004E36F9">
        <w:rPr>
          <w:b w:val="0"/>
          <w:noProof/>
          <w:sz w:val="18"/>
        </w:rPr>
        <w:fldChar w:fldCharType="begin"/>
      </w:r>
      <w:r w:rsidRPr="004E36F9">
        <w:rPr>
          <w:b w:val="0"/>
          <w:noProof/>
          <w:sz w:val="18"/>
        </w:rPr>
        <w:instrText xml:space="preserve"> PAGEREF _Toc19612384 \h </w:instrText>
      </w:r>
      <w:r w:rsidRPr="004E36F9">
        <w:rPr>
          <w:b w:val="0"/>
          <w:noProof/>
          <w:sz w:val="18"/>
        </w:rPr>
      </w:r>
      <w:r w:rsidRPr="004E36F9">
        <w:rPr>
          <w:b w:val="0"/>
          <w:noProof/>
          <w:sz w:val="18"/>
        </w:rPr>
        <w:fldChar w:fldCharType="separate"/>
      </w:r>
      <w:r w:rsidR="006B465B">
        <w:rPr>
          <w:b w:val="0"/>
          <w:noProof/>
          <w:sz w:val="18"/>
        </w:rPr>
        <w:t>90</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31</w:t>
      </w:r>
      <w:r>
        <w:rPr>
          <w:noProof/>
        </w:rPr>
        <w:noBreakHyphen/>
        <w:t>1</w:t>
      </w:r>
      <w:r>
        <w:rPr>
          <w:noProof/>
        </w:rPr>
        <w:tab/>
        <w:t>What this Division is about</w:t>
      </w:r>
      <w:r w:rsidRPr="004E36F9">
        <w:rPr>
          <w:noProof/>
        </w:rPr>
        <w:tab/>
      </w:r>
      <w:r w:rsidRPr="004E36F9">
        <w:rPr>
          <w:noProof/>
        </w:rPr>
        <w:fldChar w:fldCharType="begin"/>
      </w:r>
      <w:r w:rsidRPr="004E36F9">
        <w:rPr>
          <w:noProof/>
        </w:rPr>
        <w:instrText xml:space="preserve"> PAGEREF _Toc19612385 \h </w:instrText>
      </w:r>
      <w:r w:rsidRPr="004E36F9">
        <w:rPr>
          <w:noProof/>
        </w:rPr>
      </w:r>
      <w:r w:rsidRPr="004E36F9">
        <w:rPr>
          <w:noProof/>
        </w:rPr>
        <w:fldChar w:fldCharType="separate"/>
      </w:r>
      <w:r w:rsidR="006B465B">
        <w:rPr>
          <w:noProof/>
        </w:rPr>
        <w:t>90</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31</w:t>
      </w:r>
      <w:r>
        <w:rPr>
          <w:noProof/>
        </w:rPr>
        <w:noBreakHyphen/>
        <w:t>5</w:t>
      </w:r>
      <w:r>
        <w:rPr>
          <w:noProof/>
        </w:rPr>
        <w:tab/>
        <w:t>Who must give GST returns</w:t>
      </w:r>
      <w:r w:rsidRPr="004E36F9">
        <w:rPr>
          <w:noProof/>
        </w:rPr>
        <w:tab/>
      </w:r>
      <w:r w:rsidRPr="004E36F9">
        <w:rPr>
          <w:noProof/>
        </w:rPr>
        <w:fldChar w:fldCharType="begin"/>
      </w:r>
      <w:r w:rsidRPr="004E36F9">
        <w:rPr>
          <w:noProof/>
        </w:rPr>
        <w:instrText xml:space="preserve"> PAGEREF _Toc19612386 \h </w:instrText>
      </w:r>
      <w:r w:rsidRPr="004E36F9">
        <w:rPr>
          <w:noProof/>
        </w:rPr>
      </w:r>
      <w:r w:rsidRPr="004E36F9">
        <w:rPr>
          <w:noProof/>
        </w:rPr>
        <w:fldChar w:fldCharType="separate"/>
      </w:r>
      <w:r w:rsidR="006B465B">
        <w:rPr>
          <w:noProof/>
        </w:rPr>
        <w:t>90</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31</w:t>
      </w:r>
      <w:r>
        <w:rPr>
          <w:noProof/>
        </w:rPr>
        <w:noBreakHyphen/>
        <w:t>8</w:t>
      </w:r>
      <w:r>
        <w:rPr>
          <w:noProof/>
        </w:rPr>
        <w:tab/>
        <w:t>When GST returns must be given—quarterly tax periods</w:t>
      </w:r>
      <w:r w:rsidRPr="004E36F9">
        <w:rPr>
          <w:noProof/>
        </w:rPr>
        <w:tab/>
      </w:r>
      <w:r w:rsidRPr="004E36F9">
        <w:rPr>
          <w:noProof/>
        </w:rPr>
        <w:fldChar w:fldCharType="begin"/>
      </w:r>
      <w:r w:rsidRPr="004E36F9">
        <w:rPr>
          <w:noProof/>
        </w:rPr>
        <w:instrText xml:space="preserve"> PAGEREF _Toc19612387 \h </w:instrText>
      </w:r>
      <w:r w:rsidRPr="004E36F9">
        <w:rPr>
          <w:noProof/>
        </w:rPr>
      </w:r>
      <w:r w:rsidRPr="004E36F9">
        <w:rPr>
          <w:noProof/>
        </w:rPr>
        <w:fldChar w:fldCharType="separate"/>
      </w:r>
      <w:r w:rsidR="006B465B">
        <w:rPr>
          <w:noProof/>
        </w:rPr>
        <w:t>90</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31</w:t>
      </w:r>
      <w:r>
        <w:rPr>
          <w:noProof/>
        </w:rPr>
        <w:noBreakHyphen/>
        <w:t>10</w:t>
      </w:r>
      <w:r>
        <w:rPr>
          <w:noProof/>
        </w:rPr>
        <w:tab/>
        <w:t>When GST returns must be given—other tax periods</w:t>
      </w:r>
      <w:r w:rsidRPr="004E36F9">
        <w:rPr>
          <w:noProof/>
        </w:rPr>
        <w:tab/>
      </w:r>
      <w:r w:rsidRPr="004E36F9">
        <w:rPr>
          <w:noProof/>
        </w:rPr>
        <w:fldChar w:fldCharType="begin"/>
      </w:r>
      <w:r w:rsidRPr="004E36F9">
        <w:rPr>
          <w:noProof/>
        </w:rPr>
        <w:instrText xml:space="preserve"> PAGEREF _Toc19612388 \h </w:instrText>
      </w:r>
      <w:r w:rsidRPr="004E36F9">
        <w:rPr>
          <w:noProof/>
        </w:rPr>
      </w:r>
      <w:r w:rsidRPr="004E36F9">
        <w:rPr>
          <w:noProof/>
        </w:rPr>
        <w:fldChar w:fldCharType="separate"/>
      </w:r>
      <w:r w:rsidR="006B465B">
        <w:rPr>
          <w:noProof/>
        </w:rPr>
        <w:t>91</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31</w:t>
      </w:r>
      <w:r>
        <w:rPr>
          <w:noProof/>
        </w:rPr>
        <w:noBreakHyphen/>
        <w:t>15</w:t>
      </w:r>
      <w:r>
        <w:rPr>
          <w:noProof/>
        </w:rPr>
        <w:tab/>
        <w:t>The form and contents of GST returns</w:t>
      </w:r>
      <w:r w:rsidRPr="004E36F9">
        <w:rPr>
          <w:noProof/>
        </w:rPr>
        <w:tab/>
      </w:r>
      <w:r w:rsidRPr="004E36F9">
        <w:rPr>
          <w:noProof/>
        </w:rPr>
        <w:fldChar w:fldCharType="begin"/>
      </w:r>
      <w:r w:rsidRPr="004E36F9">
        <w:rPr>
          <w:noProof/>
        </w:rPr>
        <w:instrText xml:space="preserve"> PAGEREF _Toc19612389 \h </w:instrText>
      </w:r>
      <w:r w:rsidRPr="004E36F9">
        <w:rPr>
          <w:noProof/>
        </w:rPr>
      </w:r>
      <w:r w:rsidRPr="004E36F9">
        <w:rPr>
          <w:noProof/>
        </w:rPr>
        <w:fldChar w:fldCharType="separate"/>
      </w:r>
      <w:r w:rsidR="006B465B">
        <w:rPr>
          <w:noProof/>
        </w:rPr>
        <w:t>91</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31</w:t>
      </w:r>
      <w:r>
        <w:rPr>
          <w:noProof/>
        </w:rPr>
        <w:noBreakHyphen/>
        <w:t>20</w:t>
      </w:r>
      <w:r>
        <w:rPr>
          <w:noProof/>
        </w:rPr>
        <w:tab/>
        <w:t>Additional GST returns</w:t>
      </w:r>
      <w:r w:rsidRPr="004E36F9">
        <w:rPr>
          <w:noProof/>
        </w:rPr>
        <w:tab/>
      </w:r>
      <w:r w:rsidRPr="004E36F9">
        <w:rPr>
          <w:noProof/>
        </w:rPr>
        <w:fldChar w:fldCharType="begin"/>
      </w:r>
      <w:r w:rsidRPr="004E36F9">
        <w:rPr>
          <w:noProof/>
        </w:rPr>
        <w:instrText xml:space="preserve"> PAGEREF _Toc19612390 \h </w:instrText>
      </w:r>
      <w:r w:rsidRPr="004E36F9">
        <w:rPr>
          <w:noProof/>
        </w:rPr>
      </w:r>
      <w:r w:rsidRPr="004E36F9">
        <w:rPr>
          <w:noProof/>
        </w:rPr>
        <w:fldChar w:fldCharType="separate"/>
      </w:r>
      <w:r w:rsidR="006B465B">
        <w:rPr>
          <w:noProof/>
        </w:rPr>
        <w:t>92</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31</w:t>
      </w:r>
      <w:r>
        <w:rPr>
          <w:noProof/>
        </w:rPr>
        <w:noBreakHyphen/>
        <w:t>25</w:t>
      </w:r>
      <w:r>
        <w:rPr>
          <w:noProof/>
        </w:rPr>
        <w:tab/>
        <w:t>Electronic lodgment of GST returns</w:t>
      </w:r>
      <w:r w:rsidRPr="004E36F9">
        <w:rPr>
          <w:noProof/>
        </w:rPr>
        <w:tab/>
      </w:r>
      <w:r w:rsidRPr="004E36F9">
        <w:rPr>
          <w:noProof/>
        </w:rPr>
        <w:fldChar w:fldCharType="begin"/>
      </w:r>
      <w:r w:rsidRPr="004E36F9">
        <w:rPr>
          <w:noProof/>
        </w:rPr>
        <w:instrText xml:space="preserve"> PAGEREF _Toc19612391 \h </w:instrText>
      </w:r>
      <w:r w:rsidRPr="004E36F9">
        <w:rPr>
          <w:noProof/>
        </w:rPr>
      </w:r>
      <w:r w:rsidRPr="004E36F9">
        <w:rPr>
          <w:noProof/>
        </w:rPr>
        <w:fldChar w:fldCharType="separate"/>
      </w:r>
      <w:r w:rsidR="006B465B">
        <w:rPr>
          <w:noProof/>
        </w:rPr>
        <w:t>92</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31</w:t>
      </w:r>
      <w:r>
        <w:rPr>
          <w:noProof/>
        </w:rPr>
        <w:noBreakHyphen/>
        <w:t>99</w:t>
      </w:r>
      <w:r>
        <w:rPr>
          <w:noProof/>
        </w:rPr>
        <w:tab/>
        <w:t>Special rules relating to GST returns</w:t>
      </w:r>
      <w:r w:rsidRPr="004E36F9">
        <w:rPr>
          <w:noProof/>
        </w:rPr>
        <w:tab/>
      </w:r>
      <w:r w:rsidRPr="004E36F9">
        <w:rPr>
          <w:noProof/>
        </w:rPr>
        <w:fldChar w:fldCharType="begin"/>
      </w:r>
      <w:r w:rsidRPr="004E36F9">
        <w:rPr>
          <w:noProof/>
        </w:rPr>
        <w:instrText xml:space="preserve"> PAGEREF _Toc19612392 \h </w:instrText>
      </w:r>
      <w:r w:rsidRPr="004E36F9">
        <w:rPr>
          <w:noProof/>
        </w:rPr>
      </w:r>
      <w:r w:rsidRPr="004E36F9">
        <w:rPr>
          <w:noProof/>
        </w:rPr>
        <w:fldChar w:fldCharType="separate"/>
      </w:r>
      <w:r w:rsidR="006B465B">
        <w:rPr>
          <w:noProof/>
        </w:rPr>
        <w:t>93</w:t>
      </w:r>
      <w:r w:rsidRPr="004E36F9">
        <w:rPr>
          <w:noProof/>
        </w:rPr>
        <w:fldChar w:fldCharType="end"/>
      </w:r>
    </w:p>
    <w:p w:rsidR="004E36F9" w:rsidRDefault="004E36F9">
      <w:pPr>
        <w:pStyle w:val="TOC3"/>
        <w:rPr>
          <w:rFonts w:asciiTheme="minorHAnsi" w:eastAsiaTheme="minorEastAsia" w:hAnsiTheme="minorHAnsi" w:cstheme="minorBidi"/>
          <w:b w:val="0"/>
          <w:noProof/>
          <w:kern w:val="0"/>
          <w:szCs w:val="22"/>
        </w:rPr>
      </w:pPr>
      <w:r>
        <w:rPr>
          <w:noProof/>
        </w:rPr>
        <w:t>Division 33—Payments of GST</w:t>
      </w:r>
      <w:r w:rsidRPr="004E36F9">
        <w:rPr>
          <w:b w:val="0"/>
          <w:noProof/>
          <w:sz w:val="18"/>
        </w:rPr>
        <w:tab/>
      </w:r>
      <w:r w:rsidRPr="004E36F9">
        <w:rPr>
          <w:b w:val="0"/>
          <w:noProof/>
          <w:sz w:val="18"/>
        </w:rPr>
        <w:fldChar w:fldCharType="begin"/>
      </w:r>
      <w:r w:rsidRPr="004E36F9">
        <w:rPr>
          <w:b w:val="0"/>
          <w:noProof/>
          <w:sz w:val="18"/>
        </w:rPr>
        <w:instrText xml:space="preserve"> PAGEREF _Toc19612393 \h </w:instrText>
      </w:r>
      <w:r w:rsidRPr="004E36F9">
        <w:rPr>
          <w:b w:val="0"/>
          <w:noProof/>
          <w:sz w:val="18"/>
        </w:rPr>
      </w:r>
      <w:r w:rsidRPr="004E36F9">
        <w:rPr>
          <w:b w:val="0"/>
          <w:noProof/>
          <w:sz w:val="18"/>
        </w:rPr>
        <w:fldChar w:fldCharType="separate"/>
      </w:r>
      <w:r w:rsidR="006B465B">
        <w:rPr>
          <w:b w:val="0"/>
          <w:noProof/>
          <w:sz w:val="18"/>
        </w:rPr>
        <w:t>95</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33</w:t>
      </w:r>
      <w:r>
        <w:rPr>
          <w:noProof/>
        </w:rPr>
        <w:noBreakHyphen/>
        <w:t>1</w:t>
      </w:r>
      <w:r>
        <w:rPr>
          <w:noProof/>
        </w:rPr>
        <w:tab/>
        <w:t>What this Division is about</w:t>
      </w:r>
      <w:r w:rsidRPr="004E36F9">
        <w:rPr>
          <w:noProof/>
        </w:rPr>
        <w:tab/>
      </w:r>
      <w:r w:rsidRPr="004E36F9">
        <w:rPr>
          <w:noProof/>
        </w:rPr>
        <w:fldChar w:fldCharType="begin"/>
      </w:r>
      <w:r w:rsidRPr="004E36F9">
        <w:rPr>
          <w:noProof/>
        </w:rPr>
        <w:instrText xml:space="preserve"> PAGEREF _Toc19612394 \h </w:instrText>
      </w:r>
      <w:r w:rsidRPr="004E36F9">
        <w:rPr>
          <w:noProof/>
        </w:rPr>
      </w:r>
      <w:r w:rsidRPr="004E36F9">
        <w:rPr>
          <w:noProof/>
        </w:rPr>
        <w:fldChar w:fldCharType="separate"/>
      </w:r>
      <w:r w:rsidR="006B465B">
        <w:rPr>
          <w:noProof/>
        </w:rPr>
        <w:t>95</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33</w:t>
      </w:r>
      <w:r>
        <w:rPr>
          <w:noProof/>
        </w:rPr>
        <w:noBreakHyphen/>
        <w:t>3</w:t>
      </w:r>
      <w:r>
        <w:rPr>
          <w:noProof/>
        </w:rPr>
        <w:tab/>
        <w:t>When payments of assessed net amounts must be made—quarterly tax periods</w:t>
      </w:r>
      <w:r w:rsidRPr="004E36F9">
        <w:rPr>
          <w:noProof/>
        </w:rPr>
        <w:tab/>
      </w:r>
      <w:r w:rsidRPr="004E36F9">
        <w:rPr>
          <w:noProof/>
        </w:rPr>
        <w:fldChar w:fldCharType="begin"/>
      </w:r>
      <w:r w:rsidRPr="004E36F9">
        <w:rPr>
          <w:noProof/>
        </w:rPr>
        <w:instrText xml:space="preserve"> PAGEREF _Toc19612395 \h </w:instrText>
      </w:r>
      <w:r w:rsidRPr="004E36F9">
        <w:rPr>
          <w:noProof/>
        </w:rPr>
      </w:r>
      <w:r w:rsidRPr="004E36F9">
        <w:rPr>
          <w:noProof/>
        </w:rPr>
        <w:fldChar w:fldCharType="separate"/>
      </w:r>
      <w:r w:rsidR="006B465B">
        <w:rPr>
          <w:noProof/>
        </w:rPr>
        <w:t>95</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lastRenderedPageBreak/>
        <w:t>33</w:t>
      </w:r>
      <w:r>
        <w:rPr>
          <w:noProof/>
        </w:rPr>
        <w:noBreakHyphen/>
        <w:t>5</w:t>
      </w:r>
      <w:r>
        <w:rPr>
          <w:noProof/>
        </w:rPr>
        <w:tab/>
        <w:t>When payments of assessed net amounts must be made—other tax periods</w:t>
      </w:r>
      <w:r w:rsidRPr="004E36F9">
        <w:rPr>
          <w:noProof/>
        </w:rPr>
        <w:tab/>
      </w:r>
      <w:r w:rsidRPr="004E36F9">
        <w:rPr>
          <w:noProof/>
        </w:rPr>
        <w:fldChar w:fldCharType="begin"/>
      </w:r>
      <w:r w:rsidRPr="004E36F9">
        <w:rPr>
          <w:noProof/>
        </w:rPr>
        <w:instrText xml:space="preserve"> PAGEREF _Toc19612396 \h </w:instrText>
      </w:r>
      <w:r w:rsidRPr="004E36F9">
        <w:rPr>
          <w:noProof/>
        </w:rPr>
      </w:r>
      <w:r w:rsidRPr="004E36F9">
        <w:rPr>
          <w:noProof/>
        </w:rPr>
        <w:fldChar w:fldCharType="separate"/>
      </w:r>
      <w:r w:rsidR="006B465B">
        <w:rPr>
          <w:noProof/>
        </w:rPr>
        <w:t>96</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33</w:t>
      </w:r>
      <w:r>
        <w:rPr>
          <w:noProof/>
        </w:rPr>
        <w:noBreakHyphen/>
        <w:t>10</w:t>
      </w:r>
      <w:r>
        <w:rPr>
          <w:noProof/>
        </w:rPr>
        <w:tab/>
        <w:t>How payment of assessed net amounts are made</w:t>
      </w:r>
      <w:r w:rsidRPr="004E36F9">
        <w:rPr>
          <w:noProof/>
        </w:rPr>
        <w:tab/>
      </w:r>
      <w:r w:rsidRPr="004E36F9">
        <w:rPr>
          <w:noProof/>
        </w:rPr>
        <w:fldChar w:fldCharType="begin"/>
      </w:r>
      <w:r w:rsidRPr="004E36F9">
        <w:rPr>
          <w:noProof/>
        </w:rPr>
        <w:instrText xml:space="preserve"> PAGEREF _Toc19612397 \h </w:instrText>
      </w:r>
      <w:r w:rsidRPr="004E36F9">
        <w:rPr>
          <w:noProof/>
        </w:rPr>
      </w:r>
      <w:r w:rsidRPr="004E36F9">
        <w:rPr>
          <w:noProof/>
        </w:rPr>
        <w:fldChar w:fldCharType="separate"/>
      </w:r>
      <w:r w:rsidR="006B465B">
        <w:rPr>
          <w:noProof/>
        </w:rPr>
        <w:t>96</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33</w:t>
      </w:r>
      <w:r>
        <w:rPr>
          <w:noProof/>
        </w:rPr>
        <w:noBreakHyphen/>
        <w:t>15</w:t>
      </w:r>
      <w:r>
        <w:rPr>
          <w:noProof/>
        </w:rPr>
        <w:tab/>
        <w:t>Payments of assessed GST on importations</w:t>
      </w:r>
      <w:r w:rsidRPr="004E36F9">
        <w:rPr>
          <w:noProof/>
        </w:rPr>
        <w:tab/>
      </w:r>
      <w:r w:rsidRPr="004E36F9">
        <w:rPr>
          <w:noProof/>
        </w:rPr>
        <w:fldChar w:fldCharType="begin"/>
      </w:r>
      <w:r w:rsidRPr="004E36F9">
        <w:rPr>
          <w:noProof/>
        </w:rPr>
        <w:instrText xml:space="preserve"> PAGEREF _Toc19612398 \h </w:instrText>
      </w:r>
      <w:r w:rsidRPr="004E36F9">
        <w:rPr>
          <w:noProof/>
        </w:rPr>
      </w:r>
      <w:r w:rsidRPr="004E36F9">
        <w:rPr>
          <w:noProof/>
        </w:rPr>
        <w:fldChar w:fldCharType="separate"/>
      </w:r>
      <w:r w:rsidR="006B465B">
        <w:rPr>
          <w:noProof/>
        </w:rPr>
        <w:t>97</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33</w:t>
      </w:r>
      <w:r>
        <w:rPr>
          <w:noProof/>
        </w:rPr>
        <w:noBreakHyphen/>
        <w:t>99</w:t>
      </w:r>
      <w:r>
        <w:rPr>
          <w:noProof/>
        </w:rPr>
        <w:tab/>
        <w:t>Special rules relating to payments of GST</w:t>
      </w:r>
      <w:r w:rsidRPr="004E36F9">
        <w:rPr>
          <w:noProof/>
        </w:rPr>
        <w:tab/>
      </w:r>
      <w:r w:rsidRPr="004E36F9">
        <w:rPr>
          <w:noProof/>
        </w:rPr>
        <w:fldChar w:fldCharType="begin"/>
      </w:r>
      <w:r w:rsidRPr="004E36F9">
        <w:rPr>
          <w:noProof/>
        </w:rPr>
        <w:instrText xml:space="preserve"> PAGEREF _Toc19612399 \h </w:instrText>
      </w:r>
      <w:r w:rsidRPr="004E36F9">
        <w:rPr>
          <w:noProof/>
        </w:rPr>
      </w:r>
      <w:r w:rsidRPr="004E36F9">
        <w:rPr>
          <w:noProof/>
        </w:rPr>
        <w:fldChar w:fldCharType="separate"/>
      </w:r>
      <w:r w:rsidR="006B465B">
        <w:rPr>
          <w:noProof/>
        </w:rPr>
        <w:t>97</w:t>
      </w:r>
      <w:r w:rsidRPr="004E36F9">
        <w:rPr>
          <w:noProof/>
        </w:rPr>
        <w:fldChar w:fldCharType="end"/>
      </w:r>
    </w:p>
    <w:p w:rsidR="004E36F9" w:rsidRDefault="004E36F9">
      <w:pPr>
        <w:pStyle w:val="TOC3"/>
        <w:rPr>
          <w:rFonts w:asciiTheme="minorHAnsi" w:eastAsiaTheme="minorEastAsia" w:hAnsiTheme="minorHAnsi" w:cstheme="minorBidi"/>
          <w:b w:val="0"/>
          <w:noProof/>
          <w:kern w:val="0"/>
          <w:szCs w:val="22"/>
        </w:rPr>
      </w:pPr>
      <w:r>
        <w:rPr>
          <w:noProof/>
        </w:rPr>
        <w:t>Division 35—Refunds</w:t>
      </w:r>
      <w:r w:rsidRPr="004E36F9">
        <w:rPr>
          <w:b w:val="0"/>
          <w:noProof/>
          <w:sz w:val="18"/>
        </w:rPr>
        <w:tab/>
      </w:r>
      <w:r w:rsidRPr="004E36F9">
        <w:rPr>
          <w:b w:val="0"/>
          <w:noProof/>
          <w:sz w:val="18"/>
        </w:rPr>
        <w:fldChar w:fldCharType="begin"/>
      </w:r>
      <w:r w:rsidRPr="004E36F9">
        <w:rPr>
          <w:b w:val="0"/>
          <w:noProof/>
          <w:sz w:val="18"/>
        </w:rPr>
        <w:instrText xml:space="preserve"> PAGEREF _Toc19612400 \h </w:instrText>
      </w:r>
      <w:r w:rsidRPr="004E36F9">
        <w:rPr>
          <w:b w:val="0"/>
          <w:noProof/>
          <w:sz w:val="18"/>
        </w:rPr>
      </w:r>
      <w:r w:rsidRPr="004E36F9">
        <w:rPr>
          <w:b w:val="0"/>
          <w:noProof/>
          <w:sz w:val="18"/>
        </w:rPr>
        <w:fldChar w:fldCharType="separate"/>
      </w:r>
      <w:r w:rsidR="006B465B">
        <w:rPr>
          <w:b w:val="0"/>
          <w:noProof/>
          <w:sz w:val="18"/>
        </w:rPr>
        <w:t>99</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35</w:t>
      </w:r>
      <w:r>
        <w:rPr>
          <w:noProof/>
        </w:rPr>
        <w:noBreakHyphen/>
        <w:t>1</w:t>
      </w:r>
      <w:r>
        <w:rPr>
          <w:noProof/>
        </w:rPr>
        <w:tab/>
        <w:t>What this Division is about</w:t>
      </w:r>
      <w:r w:rsidRPr="004E36F9">
        <w:rPr>
          <w:noProof/>
        </w:rPr>
        <w:tab/>
      </w:r>
      <w:r w:rsidRPr="004E36F9">
        <w:rPr>
          <w:noProof/>
        </w:rPr>
        <w:fldChar w:fldCharType="begin"/>
      </w:r>
      <w:r w:rsidRPr="004E36F9">
        <w:rPr>
          <w:noProof/>
        </w:rPr>
        <w:instrText xml:space="preserve"> PAGEREF _Toc19612401 \h </w:instrText>
      </w:r>
      <w:r w:rsidRPr="004E36F9">
        <w:rPr>
          <w:noProof/>
        </w:rPr>
      </w:r>
      <w:r w:rsidRPr="004E36F9">
        <w:rPr>
          <w:noProof/>
        </w:rPr>
        <w:fldChar w:fldCharType="separate"/>
      </w:r>
      <w:r w:rsidR="006B465B">
        <w:rPr>
          <w:noProof/>
        </w:rPr>
        <w:t>99</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35</w:t>
      </w:r>
      <w:r>
        <w:rPr>
          <w:noProof/>
        </w:rPr>
        <w:noBreakHyphen/>
        <w:t>5</w:t>
      </w:r>
      <w:r>
        <w:rPr>
          <w:noProof/>
        </w:rPr>
        <w:tab/>
        <w:t>Entitlement to refund</w:t>
      </w:r>
      <w:r w:rsidRPr="004E36F9">
        <w:rPr>
          <w:noProof/>
        </w:rPr>
        <w:tab/>
      </w:r>
      <w:r w:rsidRPr="004E36F9">
        <w:rPr>
          <w:noProof/>
        </w:rPr>
        <w:fldChar w:fldCharType="begin"/>
      </w:r>
      <w:r w:rsidRPr="004E36F9">
        <w:rPr>
          <w:noProof/>
        </w:rPr>
        <w:instrText xml:space="preserve"> PAGEREF _Toc19612402 \h </w:instrText>
      </w:r>
      <w:r w:rsidRPr="004E36F9">
        <w:rPr>
          <w:noProof/>
        </w:rPr>
      </w:r>
      <w:r w:rsidRPr="004E36F9">
        <w:rPr>
          <w:noProof/>
        </w:rPr>
        <w:fldChar w:fldCharType="separate"/>
      </w:r>
      <w:r w:rsidR="006B465B">
        <w:rPr>
          <w:noProof/>
        </w:rPr>
        <w:t>99</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35</w:t>
      </w:r>
      <w:r>
        <w:rPr>
          <w:noProof/>
        </w:rPr>
        <w:noBreakHyphen/>
        <w:t>10</w:t>
      </w:r>
      <w:r>
        <w:rPr>
          <w:noProof/>
        </w:rPr>
        <w:tab/>
        <w:t>When entitlement arises</w:t>
      </w:r>
      <w:r w:rsidRPr="004E36F9">
        <w:rPr>
          <w:noProof/>
        </w:rPr>
        <w:tab/>
      </w:r>
      <w:r w:rsidRPr="004E36F9">
        <w:rPr>
          <w:noProof/>
        </w:rPr>
        <w:fldChar w:fldCharType="begin"/>
      </w:r>
      <w:r w:rsidRPr="004E36F9">
        <w:rPr>
          <w:noProof/>
        </w:rPr>
        <w:instrText xml:space="preserve"> PAGEREF _Toc19612403 \h </w:instrText>
      </w:r>
      <w:r w:rsidRPr="004E36F9">
        <w:rPr>
          <w:noProof/>
        </w:rPr>
      </w:r>
      <w:r w:rsidRPr="004E36F9">
        <w:rPr>
          <w:noProof/>
        </w:rPr>
        <w:fldChar w:fldCharType="separate"/>
      </w:r>
      <w:r w:rsidR="006B465B">
        <w:rPr>
          <w:noProof/>
        </w:rPr>
        <w:t>100</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35</w:t>
      </w:r>
      <w:r>
        <w:rPr>
          <w:noProof/>
        </w:rPr>
        <w:noBreakHyphen/>
        <w:t>99</w:t>
      </w:r>
      <w:r>
        <w:rPr>
          <w:noProof/>
        </w:rPr>
        <w:tab/>
        <w:t>Special rules relating to refunds</w:t>
      </w:r>
      <w:r w:rsidRPr="004E36F9">
        <w:rPr>
          <w:noProof/>
        </w:rPr>
        <w:tab/>
      </w:r>
      <w:r w:rsidRPr="004E36F9">
        <w:rPr>
          <w:noProof/>
        </w:rPr>
        <w:fldChar w:fldCharType="begin"/>
      </w:r>
      <w:r w:rsidRPr="004E36F9">
        <w:rPr>
          <w:noProof/>
        </w:rPr>
        <w:instrText xml:space="preserve"> PAGEREF _Toc19612404 \h </w:instrText>
      </w:r>
      <w:r w:rsidRPr="004E36F9">
        <w:rPr>
          <w:noProof/>
        </w:rPr>
      </w:r>
      <w:r w:rsidRPr="004E36F9">
        <w:rPr>
          <w:noProof/>
        </w:rPr>
        <w:fldChar w:fldCharType="separate"/>
      </w:r>
      <w:r w:rsidR="006B465B">
        <w:rPr>
          <w:noProof/>
        </w:rPr>
        <w:t>100</w:t>
      </w:r>
      <w:r w:rsidRPr="004E36F9">
        <w:rPr>
          <w:noProof/>
        </w:rPr>
        <w:fldChar w:fldCharType="end"/>
      </w:r>
    </w:p>
    <w:p w:rsidR="004E36F9" w:rsidRDefault="004E36F9">
      <w:pPr>
        <w:pStyle w:val="TOC2"/>
        <w:rPr>
          <w:rFonts w:asciiTheme="minorHAnsi" w:eastAsiaTheme="minorEastAsia" w:hAnsiTheme="minorHAnsi" w:cstheme="minorBidi"/>
          <w:b w:val="0"/>
          <w:noProof/>
          <w:kern w:val="0"/>
          <w:sz w:val="22"/>
          <w:szCs w:val="22"/>
        </w:rPr>
      </w:pPr>
      <w:r>
        <w:rPr>
          <w:noProof/>
        </w:rPr>
        <w:t>Part 2</w:t>
      </w:r>
      <w:r>
        <w:rPr>
          <w:noProof/>
        </w:rPr>
        <w:noBreakHyphen/>
        <w:t>8—Checklist of special rules</w:t>
      </w:r>
      <w:r w:rsidRPr="004E36F9">
        <w:rPr>
          <w:b w:val="0"/>
          <w:noProof/>
          <w:sz w:val="18"/>
        </w:rPr>
        <w:tab/>
      </w:r>
      <w:r w:rsidRPr="004E36F9">
        <w:rPr>
          <w:b w:val="0"/>
          <w:noProof/>
          <w:sz w:val="18"/>
        </w:rPr>
        <w:fldChar w:fldCharType="begin"/>
      </w:r>
      <w:r w:rsidRPr="004E36F9">
        <w:rPr>
          <w:b w:val="0"/>
          <w:noProof/>
          <w:sz w:val="18"/>
        </w:rPr>
        <w:instrText xml:space="preserve"> PAGEREF _Toc19612405 \h </w:instrText>
      </w:r>
      <w:r w:rsidRPr="004E36F9">
        <w:rPr>
          <w:b w:val="0"/>
          <w:noProof/>
          <w:sz w:val="18"/>
        </w:rPr>
      </w:r>
      <w:r w:rsidRPr="004E36F9">
        <w:rPr>
          <w:b w:val="0"/>
          <w:noProof/>
          <w:sz w:val="18"/>
        </w:rPr>
        <w:fldChar w:fldCharType="separate"/>
      </w:r>
      <w:r w:rsidR="006B465B">
        <w:rPr>
          <w:b w:val="0"/>
          <w:noProof/>
          <w:sz w:val="18"/>
        </w:rPr>
        <w:t>102</w:t>
      </w:r>
      <w:r w:rsidRPr="004E36F9">
        <w:rPr>
          <w:b w:val="0"/>
          <w:noProof/>
          <w:sz w:val="18"/>
        </w:rPr>
        <w:fldChar w:fldCharType="end"/>
      </w:r>
    </w:p>
    <w:p w:rsidR="004E36F9" w:rsidRDefault="004E36F9">
      <w:pPr>
        <w:pStyle w:val="TOC3"/>
        <w:rPr>
          <w:rFonts w:asciiTheme="minorHAnsi" w:eastAsiaTheme="minorEastAsia" w:hAnsiTheme="minorHAnsi" w:cstheme="minorBidi"/>
          <w:b w:val="0"/>
          <w:noProof/>
          <w:kern w:val="0"/>
          <w:szCs w:val="22"/>
        </w:rPr>
      </w:pPr>
      <w:r>
        <w:rPr>
          <w:noProof/>
        </w:rPr>
        <w:t>Division 37—Checklist of special rules</w:t>
      </w:r>
      <w:r w:rsidRPr="004E36F9">
        <w:rPr>
          <w:b w:val="0"/>
          <w:noProof/>
          <w:sz w:val="18"/>
        </w:rPr>
        <w:tab/>
      </w:r>
      <w:r w:rsidRPr="004E36F9">
        <w:rPr>
          <w:b w:val="0"/>
          <w:noProof/>
          <w:sz w:val="18"/>
        </w:rPr>
        <w:fldChar w:fldCharType="begin"/>
      </w:r>
      <w:r w:rsidRPr="004E36F9">
        <w:rPr>
          <w:b w:val="0"/>
          <w:noProof/>
          <w:sz w:val="18"/>
        </w:rPr>
        <w:instrText xml:space="preserve"> PAGEREF _Toc19612406 \h </w:instrText>
      </w:r>
      <w:r w:rsidRPr="004E36F9">
        <w:rPr>
          <w:b w:val="0"/>
          <w:noProof/>
          <w:sz w:val="18"/>
        </w:rPr>
      </w:r>
      <w:r w:rsidRPr="004E36F9">
        <w:rPr>
          <w:b w:val="0"/>
          <w:noProof/>
          <w:sz w:val="18"/>
        </w:rPr>
        <w:fldChar w:fldCharType="separate"/>
      </w:r>
      <w:r w:rsidR="006B465B">
        <w:rPr>
          <w:b w:val="0"/>
          <w:noProof/>
          <w:sz w:val="18"/>
        </w:rPr>
        <w:t>102</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37</w:t>
      </w:r>
      <w:r>
        <w:rPr>
          <w:noProof/>
        </w:rPr>
        <w:noBreakHyphen/>
        <w:t>1</w:t>
      </w:r>
      <w:r>
        <w:rPr>
          <w:noProof/>
        </w:rPr>
        <w:tab/>
        <w:t>Checklist of special rules</w:t>
      </w:r>
      <w:r w:rsidRPr="004E36F9">
        <w:rPr>
          <w:noProof/>
        </w:rPr>
        <w:tab/>
      </w:r>
      <w:r w:rsidRPr="004E36F9">
        <w:rPr>
          <w:noProof/>
        </w:rPr>
        <w:fldChar w:fldCharType="begin"/>
      </w:r>
      <w:r w:rsidRPr="004E36F9">
        <w:rPr>
          <w:noProof/>
        </w:rPr>
        <w:instrText xml:space="preserve"> PAGEREF _Toc19612407 \h </w:instrText>
      </w:r>
      <w:r w:rsidRPr="004E36F9">
        <w:rPr>
          <w:noProof/>
        </w:rPr>
      </w:r>
      <w:r w:rsidRPr="004E36F9">
        <w:rPr>
          <w:noProof/>
        </w:rPr>
        <w:fldChar w:fldCharType="separate"/>
      </w:r>
      <w:r w:rsidR="006B465B">
        <w:rPr>
          <w:noProof/>
        </w:rPr>
        <w:t>102</w:t>
      </w:r>
      <w:r w:rsidRPr="004E36F9">
        <w:rPr>
          <w:noProof/>
        </w:rPr>
        <w:fldChar w:fldCharType="end"/>
      </w:r>
    </w:p>
    <w:p w:rsidR="004E36F9" w:rsidRDefault="004E36F9">
      <w:pPr>
        <w:pStyle w:val="TOC1"/>
        <w:rPr>
          <w:rFonts w:asciiTheme="minorHAnsi" w:eastAsiaTheme="minorEastAsia" w:hAnsiTheme="minorHAnsi" w:cstheme="minorBidi"/>
          <w:b w:val="0"/>
          <w:noProof/>
          <w:kern w:val="0"/>
          <w:sz w:val="22"/>
          <w:szCs w:val="22"/>
        </w:rPr>
      </w:pPr>
      <w:r>
        <w:rPr>
          <w:noProof/>
        </w:rPr>
        <w:t>Chapter 3—The exemptions</w:t>
      </w:r>
      <w:r w:rsidRPr="004E36F9">
        <w:rPr>
          <w:b w:val="0"/>
          <w:noProof/>
          <w:sz w:val="18"/>
        </w:rPr>
        <w:tab/>
      </w:r>
      <w:r w:rsidRPr="004E36F9">
        <w:rPr>
          <w:b w:val="0"/>
          <w:noProof/>
          <w:sz w:val="18"/>
        </w:rPr>
        <w:fldChar w:fldCharType="begin"/>
      </w:r>
      <w:r w:rsidRPr="004E36F9">
        <w:rPr>
          <w:b w:val="0"/>
          <w:noProof/>
          <w:sz w:val="18"/>
        </w:rPr>
        <w:instrText xml:space="preserve"> PAGEREF _Toc19612408 \h </w:instrText>
      </w:r>
      <w:r w:rsidRPr="004E36F9">
        <w:rPr>
          <w:b w:val="0"/>
          <w:noProof/>
          <w:sz w:val="18"/>
        </w:rPr>
      </w:r>
      <w:r w:rsidRPr="004E36F9">
        <w:rPr>
          <w:b w:val="0"/>
          <w:noProof/>
          <w:sz w:val="18"/>
        </w:rPr>
        <w:fldChar w:fldCharType="separate"/>
      </w:r>
      <w:r w:rsidR="006B465B">
        <w:rPr>
          <w:b w:val="0"/>
          <w:noProof/>
          <w:sz w:val="18"/>
        </w:rPr>
        <w:t>105</w:t>
      </w:r>
      <w:r w:rsidRPr="004E36F9">
        <w:rPr>
          <w:b w:val="0"/>
          <w:noProof/>
          <w:sz w:val="18"/>
        </w:rPr>
        <w:fldChar w:fldCharType="end"/>
      </w:r>
    </w:p>
    <w:p w:rsidR="004E36F9" w:rsidRDefault="004E36F9">
      <w:pPr>
        <w:pStyle w:val="TOC2"/>
        <w:rPr>
          <w:rFonts w:asciiTheme="minorHAnsi" w:eastAsiaTheme="minorEastAsia" w:hAnsiTheme="minorHAnsi" w:cstheme="minorBidi"/>
          <w:b w:val="0"/>
          <w:noProof/>
          <w:kern w:val="0"/>
          <w:sz w:val="22"/>
          <w:szCs w:val="22"/>
        </w:rPr>
      </w:pPr>
      <w:r>
        <w:rPr>
          <w:noProof/>
        </w:rPr>
        <w:t>Part 3</w:t>
      </w:r>
      <w:r>
        <w:rPr>
          <w:noProof/>
        </w:rPr>
        <w:noBreakHyphen/>
        <w:t>1—Supplies that are not taxable supplies</w:t>
      </w:r>
      <w:r w:rsidRPr="004E36F9">
        <w:rPr>
          <w:b w:val="0"/>
          <w:noProof/>
          <w:sz w:val="18"/>
        </w:rPr>
        <w:tab/>
      </w:r>
      <w:r w:rsidRPr="004E36F9">
        <w:rPr>
          <w:b w:val="0"/>
          <w:noProof/>
          <w:sz w:val="18"/>
        </w:rPr>
        <w:fldChar w:fldCharType="begin"/>
      </w:r>
      <w:r w:rsidRPr="004E36F9">
        <w:rPr>
          <w:b w:val="0"/>
          <w:noProof/>
          <w:sz w:val="18"/>
        </w:rPr>
        <w:instrText xml:space="preserve"> PAGEREF _Toc19612409 \h </w:instrText>
      </w:r>
      <w:r w:rsidRPr="004E36F9">
        <w:rPr>
          <w:b w:val="0"/>
          <w:noProof/>
          <w:sz w:val="18"/>
        </w:rPr>
      </w:r>
      <w:r w:rsidRPr="004E36F9">
        <w:rPr>
          <w:b w:val="0"/>
          <w:noProof/>
          <w:sz w:val="18"/>
        </w:rPr>
        <w:fldChar w:fldCharType="separate"/>
      </w:r>
      <w:r w:rsidR="006B465B">
        <w:rPr>
          <w:b w:val="0"/>
          <w:noProof/>
          <w:sz w:val="18"/>
        </w:rPr>
        <w:t>105</w:t>
      </w:r>
      <w:r w:rsidRPr="004E36F9">
        <w:rPr>
          <w:b w:val="0"/>
          <w:noProof/>
          <w:sz w:val="18"/>
        </w:rPr>
        <w:fldChar w:fldCharType="end"/>
      </w:r>
    </w:p>
    <w:p w:rsidR="004E36F9" w:rsidRDefault="004E36F9">
      <w:pPr>
        <w:pStyle w:val="TOC3"/>
        <w:rPr>
          <w:rFonts w:asciiTheme="minorHAnsi" w:eastAsiaTheme="minorEastAsia" w:hAnsiTheme="minorHAnsi" w:cstheme="minorBidi"/>
          <w:b w:val="0"/>
          <w:noProof/>
          <w:kern w:val="0"/>
          <w:szCs w:val="22"/>
        </w:rPr>
      </w:pPr>
      <w:r>
        <w:rPr>
          <w:noProof/>
        </w:rPr>
        <w:t>Division 38—GST</w:t>
      </w:r>
      <w:r>
        <w:rPr>
          <w:noProof/>
        </w:rPr>
        <w:noBreakHyphen/>
        <w:t>free supplies</w:t>
      </w:r>
      <w:r w:rsidRPr="004E36F9">
        <w:rPr>
          <w:b w:val="0"/>
          <w:noProof/>
          <w:sz w:val="18"/>
        </w:rPr>
        <w:tab/>
      </w:r>
      <w:r w:rsidRPr="004E36F9">
        <w:rPr>
          <w:b w:val="0"/>
          <w:noProof/>
          <w:sz w:val="18"/>
        </w:rPr>
        <w:fldChar w:fldCharType="begin"/>
      </w:r>
      <w:r w:rsidRPr="004E36F9">
        <w:rPr>
          <w:b w:val="0"/>
          <w:noProof/>
          <w:sz w:val="18"/>
        </w:rPr>
        <w:instrText xml:space="preserve"> PAGEREF _Toc19612410 \h </w:instrText>
      </w:r>
      <w:r w:rsidRPr="004E36F9">
        <w:rPr>
          <w:b w:val="0"/>
          <w:noProof/>
          <w:sz w:val="18"/>
        </w:rPr>
      </w:r>
      <w:r w:rsidRPr="004E36F9">
        <w:rPr>
          <w:b w:val="0"/>
          <w:noProof/>
          <w:sz w:val="18"/>
        </w:rPr>
        <w:fldChar w:fldCharType="separate"/>
      </w:r>
      <w:r w:rsidR="006B465B">
        <w:rPr>
          <w:b w:val="0"/>
          <w:noProof/>
          <w:sz w:val="18"/>
        </w:rPr>
        <w:t>105</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38</w:t>
      </w:r>
      <w:r>
        <w:rPr>
          <w:noProof/>
        </w:rPr>
        <w:noBreakHyphen/>
        <w:t>1</w:t>
      </w:r>
      <w:r>
        <w:rPr>
          <w:noProof/>
        </w:rPr>
        <w:tab/>
        <w:t>What this Division is about</w:t>
      </w:r>
      <w:r w:rsidRPr="004E36F9">
        <w:rPr>
          <w:noProof/>
        </w:rPr>
        <w:tab/>
      </w:r>
      <w:r w:rsidRPr="004E36F9">
        <w:rPr>
          <w:noProof/>
        </w:rPr>
        <w:fldChar w:fldCharType="begin"/>
      </w:r>
      <w:r w:rsidRPr="004E36F9">
        <w:rPr>
          <w:noProof/>
        </w:rPr>
        <w:instrText xml:space="preserve"> PAGEREF _Toc19612411 \h </w:instrText>
      </w:r>
      <w:r w:rsidRPr="004E36F9">
        <w:rPr>
          <w:noProof/>
        </w:rPr>
      </w:r>
      <w:r w:rsidRPr="004E36F9">
        <w:rPr>
          <w:noProof/>
        </w:rPr>
        <w:fldChar w:fldCharType="separate"/>
      </w:r>
      <w:r w:rsidR="006B465B">
        <w:rPr>
          <w:noProof/>
        </w:rPr>
        <w:t>106</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38</w:t>
      </w:r>
      <w:r>
        <w:rPr>
          <w:noProof/>
        </w:rPr>
        <w:noBreakHyphen/>
        <w:t>A—Food</w:t>
      </w:r>
      <w:r w:rsidRPr="004E36F9">
        <w:rPr>
          <w:b w:val="0"/>
          <w:noProof/>
          <w:sz w:val="18"/>
        </w:rPr>
        <w:tab/>
      </w:r>
      <w:r w:rsidRPr="004E36F9">
        <w:rPr>
          <w:b w:val="0"/>
          <w:noProof/>
          <w:sz w:val="18"/>
        </w:rPr>
        <w:fldChar w:fldCharType="begin"/>
      </w:r>
      <w:r w:rsidRPr="004E36F9">
        <w:rPr>
          <w:b w:val="0"/>
          <w:noProof/>
          <w:sz w:val="18"/>
        </w:rPr>
        <w:instrText xml:space="preserve"> PAGEREF _Toc19612412 \h </w:instrText>
      </w:r>
      <w:r w:rsidRPr="004E36F9">
        <w:rPr>
          <w:b w:val="0"/>
          <w:noProof/>
          <w:sz w:val="18"/>
        </w:rPr>
      </w:r>
      <w:r w:rsidRPr="004E36F9">
        <w:rPr>
          <w:b w:val="0"/>
          <w:noProof/>
          <w:sz w:val="18"/>
        </w:rPr>
        <w:fldChar w:fldCharType="separate"/>
      </w:r>
      <w:r w:rsidR="006B465B">
        <w:rPr>
          <w:b w:val="0"/>
          <w:noProof/>
          <w:sz w:val="18"/>
        </w:rPr>
        <w:t>106</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38</w:t>
      </w:r>
      <w:r>
        <w:rPr>
          <w:noProof/>
        </w:rPr>
        <w:noBreakHyphen/>
        <w:t>2</w:t>
      </w:r>
      <w:r>
        <w:rPr>
          <w:noProof/>
        </w:rPr>
        <w:tab/>
        <w:t>Food</w:t>
      </w:r>
      <w:r w:rsidRPr="004E36F9">
        <w:rPr>
          <w:noProof/>
        </w:rPr>
        <w:tab/>
      </w:r>
      <w:r w:rsidRPr="004E36F9">
        <w:rPr>
          <w:noProof/>
        </w:rPr>
        <w:fldChar w:fldCharType="begin"/>
      </w:r>
      <w:r w:rsidRPr="004E36F9">
        <w:rPr>
          <w:noProof/>
        </w:rPr>
        <w:instrText xml:space="preserve"> PAGEREF _Toc19612413 \h </w:instrText>
      </w:r>
      <w:r w:rsidRPr="004E36F9">
        <w:rPr>
          <w:noProof/>
        </w:rPr>
      </w:r>
      <w:r w:rsidRPr="004E36F9">
        <w:rPr>
          <w:noProof/>
        </w:rPr>
        <w:fldChar w:fldCharType="separate"/>
      </w:r>
      <w:r w:rsidR="006B465B">
        <w:rPr>
          <w:noProof/>
        </w:rPr>
        <w:t>106</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38</w:t>
      </w:r>
      <w:r>
        <w:rPr>
          <w:noProof/>
        </w:rPr>
        <w:noBreakHyphen/>
        <w:t>3</w:t>
      </w:r>
      <w:r>
        <w:rPr>
          <w:noProof/>
        </w:rPr>
        <w:tab/>
        <w:t>Food that is not GST</w:t>
      </w:r>
      <w:r>
        <w:rPr>
          <w:noProof/>
        </w:rPr>
        <w:noBreakHyphen/>
        <w:t>free</w:t>
      </w:r>
      <w:r w:rsidRPr="004E36F9">
        <w:rPr>
          <w:noProof/>
        </w:rPr>
        <w:tab/>
      </w:r>
      <w:r w:rsidRPr="004E36F9">
        <w:rPr>
          <w:noProof/>
        </w:rPr>
        <w:fldChar w:fldCharType="begin"/>
      </w:r>
      <w:r w:rsidRPr="004E36F9">
        <w:rPr>
          <w:noProof/>
        </w:rPr>
        <w:instrText xml:space="preserve"> PAGEREF _Toc19612414 \h </w:instrText>
      </w:r>
      <w:r w:rsidRPr="004E36F9">
        <w:rPr>
          <w:noProof/>
        </w:rPr>
      </w:r>
      <w:r w:rsidRPr="004E36F9">
        <w:rPr>
          <w:noProof/>
        </w:rPr>
        <w:fldChar w:fldCharType="separate"/>
      </w:r>
      <w:r w:rsidR="006B465B">
        <w:rPr>
          <w:noProof/>
        </w:rPr>
        <w:t>106</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38</w:t>
      </w:r>
      <w:r>
        <w:rPr>
          <w:noProof/>
        </w:rPr>
        <w:noBreakHyphen/>
        <w:t>4</w:t>
      </w:r>
      <w:r>
        <w:rPr>
          <w:noProof/>
        </w:rPr>
        <w:tab/>
        <w:t xml:space="preserve">Meaning of </w:t>
      </w:r>
      <w:r w:rsidRPr="00C314CF">
        <w:rPr>
          <w:i/>
          <w:iCs/>
          <w:noProof/>
        </w:rPr>
        <w:t>food</w:t>
      </w:r>
      <w:r w:rsidRPr="004E36F9">
        <w:rPr>
          <w:noProof/>
        </w:rPr>
        <w:tab/>
      </w:r>
      <w:r w:rsidRPr="004E36F9">
        <w:rPr>
          <w:noProof/>
        </w:rPr>
        <w:fldChar w:fldCharType="begin"/>
      </w:r>
      <w:r w:rsidRPr="004E36F9">
        <w:rPr>
          <w:noProof/>
        </w:rPr>
        <w:instrText xml:space="preserve"> PAGEREF _Toc19612415 \h </w:instrText>
      </w:r>
      <w:r w:rsidRPr="004E36F9">
        <w:rPr>
          <w:noProof/>
        </w:rPr>
      </w:r>
      <w:r w:rsidRPr="004E36F9">
        <w:rPr>
          <w:noProof/>
        </w:rPr>
        <w:fldChar w:fldCharType="separate"/>
      </w:r>
      <w:r w:rsidR="006B465B">
        <w:rPr>
          <w:noProof/>
        </w:rPr>
        <w:t>107</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38</w:t>
      </w:r>
      <w:r>
        <w:rPr>
          <w:noProof/>
        </w:rPr>
        <w:noBreakHyphen/>
        <w:t>5</w:t>
      </w:r>
      <w:r>
        <w:rPr>
          <w:noProof/>
        </w:rPr>
        <w:tab/>
        <w:t>Premises used in supplying food</w:t>
      </w:r>
      <w:r w:rsidRPr="004E36F9">
        <w:rPr>
          <w:noProof/>
        </w:rPr>
        <w:tab/>
      </w:r>
      <w:r w:rsidRPr="004E36F9">
        <w:rPr>
          <w:noProof/>
        </w:rPr>
        <w:fldChar w:fldCharType="begin"/>
      </w:r>
      <w:r w:rsidRPr="004E36F9">
        <w:rPr>
          <w:noProof/>
        </w:rPr>
        <w:instrText xml:space="preserve"> PAGEREF _Toc19612416 \h </w:instrText>
      </w:r>
      <w:r w:rsidRPr="004E36F9">
        <w:rPr>
          <w:noProof/>
        </w:rPr>
      </w:r>
      <w:r w:rsidRPr="004E36F9">
        <w:rPr>
          <w:noProof/>
        </w:rPr>
        <w:fldChar w:fldCharType="separate"/>
      </w:r>
      <w:r w:rsidR="006B465B">
        <w:rPr>
          <w:noProof/>
        </w:rPr>
        <w:t>107</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38</w:t>
      </w:r>
      <w:r>
        <w:rPr>
          <w:noProof/>
        </w:rPr>
        <w:noBreakHyphen/>
        <w:t>6</w:t>
      </w:r>
      <w:r>
        <w:rPr>
          <w:noProof/>
        </w:rPr>
        <w:tab/>
        <w:t>Packaging of food</w:t>
      </w:r>
      <w:r w:rsidRPr="004E36F9">
        <w:rPr>
          <w:noProof/>
        </w:rPr>
        <w:tab/>
      </w:r>
      <w:r w:rsidRPr="004E36F9">
        <w:rPr>
          <w:noProof/>
        </w:rPr>
        <w:fldChar w:fldCharType="begin"/>
      </w:r>
      <w:r w:rsidRPr="004E36F9">
        <w:rPr>
          <w:noProof/>
        </w:rPr>
        <w:instrText xml:space="preserve"> PAGEREF _Toc19612417 \h </w:instrText>
      </w:r>
      <w:r w:rsidRPr="004E36F9">
        <w:rPr>
          <w:noProof/>
        </w:rPr>
      </w:r>
      <w:r w:rsidRPr="004E36F9">
        <w:rPr>
          <w:noProof/>
        </w:rPr>
        <w:fldChar w:fldCharType="separate"/>
      </w:r>
      <w:r w:rsidR="006B465B">
        <w:rPr>
          <w:noProof/>
        </w:rPr>
        <w:t>108</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38</w:t>
      </w:r>
      <w:r>
        <w:rPr>
          <w:noProof/>
        </w:rPr>
        <w:noBreakHyphen/>
        <w:t>B—Health</w:t>
      </w:r>
      <w:r w:rsidRPr="004E36F9">
        <w:rPr>
          <w:b w:val="0"/>
          <w:noProof/>
          <w:sz w:val="18"/>
        </w:rPr>
        <w:tab/>
      </w:r>
      <w:r w:rsidRPr="004E36F9">
        <w:rPr>
          <w:b w:val="0"/>
          <w:noProof/>
          <w:sz w:val="18"/>
        </w:rPr>
        <w:fldChar w:fldCharType="begin"/>
      </w:r>
      <w:r w:rsidRPr="004E36F9">
        <w:rPr>
          <w:b w:val="0"/>
          <w:noProof/>
          <w:sz w:val="18"/>
        </w:rPr>
        <w:instrText xml:space="preserve"> PAGEREF _Toc19612418 \h </w:instrText>
      </w:r>
      <w:r w:rsidRPr="004E36F9">
        <w:rPr>
          <w:b w:val="0"/>
          <w:noProof/>
          <w:sz w:val="18"/>
        </w:rPr>
      </w:r>
      <w:r w:rsidRPr="004E36F9">
        <w:rPr>
          <w:b w:val="0"/>
          <w:noProof/>
          <w:sz w:val="18"/>
        </w:rPr>
        <w:fldChar w:fldCharType="separate"/>
      </w:r>
      <w:r w:rsidR="006B465B">
        <w:rPr>
          <w:b w:val="0"/>
          <w:noProof/>
          <w:sz w:val="18"/>
        </w:rPr>
        <w:t>108</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38</w:t>
      </w:r>
      <w:r>
        <w:rPr>
          <w:noProof/>
        </w:rPr>
        <w:noBreakHyphen/>
        <w:t>7</w:t>
      </w:r>
      <w:r>
        <w:rPr>
          <w:noProof/>
        </w:rPr>
        <w:tab/>
        <w:t>Medical services</w:t>
      </w:r>
      <w:r w:rsidRPr="004E36F9">
        <w:rPr>
          <w:noProof/>
        </w:rPr>
        <w:tab/>
      </w:r>
      <w:r w:rsidRPr="004E36F9">
        <w:rPr>
          <w:noProof/>
        </w:rPr>
        <w:fldChar w:fldCharType="begin"/>
      </w:r>
      <w:r w:rsidRPr="004E36F9">
        <w:rPr>
          <w:noProof/>
        </w:rPr>
        <w:instrText xml:space="preserve"> PAGEREF _Toc19612419 \h </w:instrText>
      </w:r>
      <w:r w:rsidRPr="004E36F9">
        <w:rPr>
          <w:noProof/>
        </w:rPr>
      </w:r>
      <w:r w:rsidRPr="004E36F9">
        <w:rPr>
          <w:noProof/>
        </w:rPr>
        <w:fldChar w:fldCharType="separate"/>
      </w:r>
      <w:r w:rsidR="006B465B">
        <w:rPr>
          <w:noProof/>
        </w:rPr>
        <w:t>108</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38</w:t>
      </w:r>
      <w:r>
        <w:rPr>
          <w:noProof/>
        </w:rPr>
        <w:noBreakHyphen/>
        <w:t>10</w:t>
      </w:r>
      <w:r>
        <w:rPr>
          <w:noProof/>
        </w:rPr>
        <w:tab/>
        <w:t>Other health services</w:t>
      </w:r>
      <w:r w:rsidRPr="004E36F9">
        <w:rPr>
          <w:noProof/>
        </w:rPr>
        <w:tab/>
      </w:r>
      <w:r w:rsidRPr="004E36F9">
        <w:rPr>
          <w:noProof/>
        </w:rPr>
        <w:fldChar w:fldCharType="begin"/>
      </w:r>
      <w:r w:rsidRPr="004E36F9">
        <w:rPr>
          <w:noProof/>
        </w:rPr>
        <w:instrText xml:space="preserve"> PAGEREF _Toc19612420 \h </w:instrText>
      </w:r>
      <w:r w:rsidRPr="004E36F9">
        <w:rPr>
          <w:noProof/>
        </w:rPr>
      </w:r>
      <w:r w:rsidRPr="004E36F9">
        <w:rPr>
          <w:noProof/>
        </w:rPr>
        <w:fldChar w:fldCharType="separate"/>
      </w:r>
      <w:r w:rsidR="006B465B">
        <w:rPr>
          <w:noProof/>
        </w:rPr>
        <w:t>109</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38</w:t>
      </w:r>
      <w:r>
        <w:rPr>
          <w:noProof/>
        </w:rPr>
        <w:noBreakHyphen/>
        <w:t>15</w:t>
      </w:r>
      <w:r>
        <w:rPr>
          <w:noProof/>
        </w:rPr>
        <w:tab/>
        <w:t>Other government funded health services</w:t>
      </w:r>
      <w:r w:rsidRPr="004E36F9">
        <w:rPr>
          <w:noProof/>
        </w:rPr>
        <w:tab/>
      </w:r>
      <w:r w:rsidRPr="004E36F9">
        <w:rPr>
          <w:noProof/>
        </w:rPr>
        <w:fldChar w:fldCharType="begin"/>
      </w:r>
      <w:r w:rsidRPr="004E36F9">
        <w:rPr>
          <w:noProof/>
        </w:rPr>
        <w:instrText xml:space="preserve"> PAGEREF _Toc19612421 \h </w:instrText>
      </w:r>
      <w:r w:rsidRPr="004E36F9">
        <w:rPr>
          <w:noProof/>
        </w:rPr>
      </w:r>
      <w:r w:rsidRPr="004E36F9">
        <w:rPr>
          <w:noProof/>
        </w:rPr>
        <w:fldChar w:fldCharType="separate"/>
      </w:r>
      <w:r w:rsidR="006B465B">
        <w:rPr>
          <w:noProof/>
        </w:rPr>
        <w:t>111</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38</w:t>
      </w:r>
      <w:r>
        <w:rPr>
          <w:noProof/>
        </w:rPr>
        <w:noBreakHyphen/>
        <w:t>20</w:t>
      </w:r>
      <w:r>
        <w:rPr>
          <w:noProof/>
        </w:rPr>
        <w:tab/>
        <w:t>Hospital treatment</w:t>
      </w:r>
      <w:r w:rsidRPr="004E36F9">
        <w:rPr>
          <w:noProof/>
        </w:rPr>
        <w:tab/>
      </w:r>
      <w:r w:rsidRPr="004E36F9">
        <w:rPr>
          <w:noProof/>
        </w:rPr>
        <w:fldChar w:fldCharType="begin"/>
      </w:r>
      <w:r w:rsidRPr="004E36F9">
        <w:rPr>
          <w:noProof/>
        </w:rPr>
        <w:instrText xml:space="preserve"> PAGEREF _Toc19612422 \h </w:instrText>
      </w:r>
      <w:r w:rsidRPr="004E36F9">
        <w:rPr>
          <w:noProof/>
        </w:rPr>
      </w:r>
      <w:r w:rsidRPr="004E36F9">
        <w:rPr>
          <w:noProof/>
        </w:rPr>
        <w:fldChar w:fldCharType="separate"/>
      </w:r>
      <w:r w:rsidR="006B465B">
        <w:rPr>
          <w:noProof/>
        </w:rPr>
        <w:t>111</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38</w:t>
      </w:r>
      <w:r>
        <w:rPr>
          <w:noProof/>
        </w:rPr>
        <w:noBreakHyphen/>
        <w:t>25</w:t>
      </w:r>
      <w:r>
        <w:rPr>
          <w:noProof/>
        </w:rPr>
        <w:tab/>
        <w:t>Residential care etc.</w:t>
      </w:r>
      <w:r w:rsidRPr="004E36F9">
        <w:rPr>
          <w:noProof/>
        </w:rPr>
        <w:tab/>
      </w:r>
      <w:r w:rsidRPr="004E36F9">
        <w:rPr>
          <w:noProof/>
        </w:rPr>
        <w:fldChar w:fldCharType="begin"/>
      </w:r>
      <w:r w:rsidRPr="004E36F9">
        <w:rPr>
          <w:noProof/>
        </w:rPr>
        <w:instrText xml:space="preserve"> PAGEREF _Toc19612423 \h </w:instrText>
      </w:r>
      <w:r w:rsidRPr="004E36F9">
        <w:rPr>
          <w:noProof/>
        </w:rPr>
      </w:r>
      <w:r w:rsidRPr="004E36F9">
        <w:rPr>
          <w:noProof/>
        </w:rPr>
        <w:fldChar w:fldCharType="separate"/>
      </w:r>
      <w:r w:rsidR="006B465B">
        <w:rPr>
          <w:noProof/>
        </w:rPr>
        <w:t>111</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38</w:t>
      </w:r>
      <w:r>
        <w:rPr>
          <w:noProof/>
        </w:rPr>
        <w:noBreakHyphen/>
        <w:t>30</w:t>
      </w:r>
      <w:r>
        <w:rPr>
          <w:noProof/>
        </w:rPr>
        <w:tab/>
        <w:t>Home care etc.</w:t>
      </w:r>
      <w:r w:rsidRPr="004E36F9">
        <w:rPr>
          <w:noProof/>
        </w:rPr>
        <w:tab/>
      </w:r>
      <w:r w:rsidRPr="004E36F9">
        <w:rPr>
          <w:noProof/>
        </w:rPr>
        <w:fldChar w:fldCharType="begin"/>
      </w:r>
      <w:r w:rsidRPr="004E36F9">
        <w:rPr>
          <w:noProof/>
        </w:rPr>
        <w:instrText xml:space="preserve"> PAGEREF _Toc19612424 \h </w:instrText>
      </w:r>
      <w:r w:rsidRPr="004E36F9">
        <w:rPr>
          <w:noProof/>
        </w:rPr>
      </w:r>
      <w:r w:rsidRPr="004E36F9">
        <w:rPr>
          <w:noProof/>
        </w:rPr>
        <w:fldChar w:fldCharType="separate"/>
      </w:r>
      <w:r w:rsidR="006B465B">
        <w:rPr>
          <w:noProof/>
        </w:rPr>
        <w:t>114</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38</w:t>
      </w:r>
      <w:r>
        <w:rPr>
          <w:noProof/>
        </w:rPr>
        <w:noBreakHyphen/>
        <w:t>35</w:t>
      </w:r>
      <w:r>
        <w:rPr>
          <w:noProof/>
        </w:rPr>
        <w:tab/>
        <w:t>Flexible care</w:t>
      </w:r>
      <w:r w:rsidRPr="004E36F9">
        <w:rPr>
          <w:noProof/>
        </w:rPr>
        <w:tab/>
      </w:r>
      <w:r w:rsidRPr="004E36F9">
        <w:rPr>
          <w:noProof/>
        </w:rPr>
        <w:fldChar w:fldCharType="begin"/>
      </w:r>
      <w:r w:rsidRPr="004E36F9">
        <w:rPr>
          <w:noProof/>
        </w:rPr>
        <w:instrText xml:space="preserve"> PAGEREF _Toc19612425 \h </w:instrText>
      </w:r>
      <w:r w:rsidRPr="004E36F9">
        <w:rPr>
          <w:noProof/>
        </w:rPr>
      </w:r>
      <w:r w:rsidRPr="004E36F9">
        <w:rPr>
          <w:noProof/>
        </w:rPr>
        <w:fldChar w:fldCharType="separate"/>
      </w:r>
      <w:r w:rsidR="006B465B">
        <w:rPr>
          <w:noProof/>
        </w:rPr>
        <w:t>115</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38</w:t>
      </w:r>
      <w:r>
        <w:rPr>
          <w:noProof/>
        </w:rPr>
        <w:noBreakHyphen/>
        <w:t>38</w:t>
      </w:r>
      <w:r>
        <w:rPr>
          <w:noProof/>
        </w:rPr>
        <w:tab/>
        <w:t>Disability support provided to NDIS participants</w:t>
      </w:r>
      <w:r w:rsidRPr="004E36F9">
        <w:rPr>
          <w:noProof/>
        </w:rPr>
        <w:tab/>
      </w:r>
      <w:r w:rsidRPr="004E36F9">
        <w:rPr>
          <w:noProof/>
        </w:rPr>
        <w:fldChar w:fldCharType="begin"/>
      </w:r>
      <w:r w:rsidRPr="004E36F9">
        <w:rPr>
          <w:noProof/>
        </w:rPr>
        <w:instrText xml:space="preserve"> PAGEREF _Toc19612426 \h </w:instrText>
      </w:r>
      <w:r w:rsidRPr="004E36F9">
        <w:rPr>
          <w:noProof/>
        </w:rPr>
      </w:r>
      <w:r w:rsidRPr="004E36F9">
        <w:rPr>
          <w:noProof/>
        </w:rPr>
        <w:fldChar w:fldCharType="separate"/>
      </w:r>
      <w:r w:rsidR="006B465B">
        <w:rPr>
          <w:noProof/>
        </w:rPr>
        <w:t>115</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38</w:t>
      </w:r>
      <w:r>
        <w:rPr>
          <w:noProof/>
        </w:rPr>
        <w:noBreakHyphen/>
        <w:t>40</w:t>
      </w:r>
      <w:r>
        <w:rPr>
          <w:noProof/>
        </w:rPr>
        <w:tab/>
        <w:t>Specialist disability services</w:t>
      </w:r>
      <w:r w:rsidRPr="004E36F9">
        <w:rPr>
          <w:noProof/>
        </w:rPr>
        <w:tab/>
      </w:r>
      <w:r w:rsidRPr="004E36F9">
        <w:rPr>
          <w:noProof/>
        </w:rPr>
        <w:fldChar w:fldCharType="begin"/>
      </w:r>
      <w:r w:rsidRPr="004E36F9">
        <w:rPr>
          <w:noProof/>
        </w:rPr>
        <w:instrText xml:space="preserve"> PAGEREF _Toc19612427 \h </w:instrText>
      </w:r>
      <w:r w:rsidRPr="004E36F9">
        <w:rPr>
          <w:noProof/>
        </w:rPr>
      </w:r>
      <w:r w:rsidRPr="004E36F9">
        <w:rPr>
          <w:noProof/>
        </w:rPr>
        <w:fldChar w:fldCharType="separate"/>
      </w:r>
      <w:r w:rsidR="006B465B">
        <w:rPr>
          <w:noProof/>
        </w:rPr>
        <w:t>115</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38</w:t>
      </w:r>
      <w:r>
        <w:rPr>
          <w:noProof/>
        </w:rPr>
        <w:noBreakHyphen/>
        <w:t>45</w:t>
      </w:r>
      <w:r>
        <w:rPr>
          <w:noProof/>
        </w:rPr>
        <w:tab/>
        <w:t>Medical aids and appliances</w:t>
      </w:r>
      <w:r w:rsidRPr="004E36F9">
        <w:rPr>
          <w:noProof/>
        </w:rPr>
        <w:tab/>
      </w:r>
      <w:r w:rsidRPr="004E36F9">
        <w:rPr>
          <w:noProof/>
        </w:rPr>
        <w:fldChar w:fldCharType="begin"/>
      </w:r>
      <w:r w:rsidRPr="004E36F9">
        <w:rPr>
          <w:noProof/>
        </w:rPr>
        <w:instrText xml:space="preserve"> PAGEREF _Toc19612428 \h </w:instrText>
      </w:r>
      <w:r w:rsidRPr="004E36F9">
        <w:rPr>
          <w:noProof/>
        </w:rPr>
      </w:r>
      <w:r w:rsidRPr="004E36F9">
        <w:rPr>
          <w:noProof/>
        </w:rPr>
        <w:fldChar w:fldCharType="separate"/>
      </w:r>
      <w:r w:rsidR="006B465B">
        <w:rPr>
          <w:noProof/>
        </w:rPr>
        <w:t>115</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38</w:t>
      </w:r>
      <w:r>
        <w:rPr>
          <w:noProof/>
        </w:rPr>
        <w:noBreakHyphen/>
        <w:t>47</w:t>
      </w:r>
      <w:r>
        <w:rPr>
          <w:noProof/>
        </w:rPr>
        <w:tab/>
        <w:t>Other GST</w:t>
      </w:r>
      <w:r>
        <w:rPr>
          <w:noProof/>
        </w:rPr>
        <w:noBreakHyphen/>
        <w:t>free health goods</w:t>
      </w:r>
      <w:r w:rsidRPr="004E36F9">
        <w:rPr>
          <w:noProof/>
        </w:rPr>
        <w:tab/>
      </w:r>
      <w:r w:rsidRPr="004E36F9">
        <w:rPr>
          <w:noProof/>
        </w:rPr>
        <w:fldChar w:fldCharType="begin"/>
      </w:r>
      <w:r w:rsidRPr="004E36F9">
        <w:rPr>
          <w:noProof/>
        </w:rPr>
        <w:instrText xml:space="preserve"> PAGEREF _Toc19612429 \h </w:instrText>
      </w:r>
      <w:r w:rsidRPr="004E36F9">
        <w:rPr>
          <w:noProof/>
        </w:rPr>
      </w:r>
      <w:r w:rsidRPr="004E36F9">
        <w:rPr>
          <w:noProof/>
        </w:rPr>
        <w:fldChar w:fldCharType="separate"/>
      </w:r>
      <w:r w:rsidR="006B465B">
        <w:rPr>
          <w:noProof/>
        </w:rPr>
        <w:t>116</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38</w:t>
      </w:r>
      <w:r>
        <w:rPr>
          <w:noProof/>
        </w:rPr>
        <w:noBreakHyphen/>
        <w:t>50</w:t>
      </w:r>
      <w:r>
        <w:rPr>
          <w:noProof/>
        </w:rPr>
        <w:tab/>
        <w:t>Drugs and medicinal preparations etc.</w:t>
      </w:r>
      <w:r w:rsidRPr="004E36F9">
        <w:rPr>
          <w:noProof/>
        </w:rPr>
        <w:tab/>
      </w:r>
      <w:r w:rsidRPr="004E36F9">
        <w:rPr>
          <w:noProof/>
        </w:rPr>
        <w:fldChar w:fldCharType="begin"/>
      </w:r>
      <w:r w:rsidRPr="004E36F9">
        <w:rPr>
          <w:noProof/>
        </w:rPr>
        <w:instrText xml:space="preserve"> PAGEREF _Toc19612430 \h </w:instrText>
      </w:r>
      <w:r w:rsidRPr="004E36F9">
        <w:rPr>
          <w:noProof/>
        </w:rPr>
      </w:r>
      <w:r w:rsidRPr="004E36F9">
        <w:rPr>
          <w:noProof/>
        </w:rPr>
        <w:fldChar w:fldCharType="separate"/>
      </w:r>
      <w:r w:rsidR="006B465B">
        <w:rPr>
          <w:noProof/>
        </w:rPr>
        <w:t>116</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lastRenderedPageBreak/>
        <w:t>38</w:t>
      </w:r>
      <w:r>
        <w:rPr>
          <w:noProof/>
        </w:rPr>
        <w:noBreakHyphen/>
        <w:t>55</w:t>
      </w:r>
      <w:r>
        <w:rPr>
          <w:noProof/>
        </w:rPr>
        <w:tab/>
        <w:t>Private health insurance etc.</w:t>
      </w:r>
      <w:r w:rsidRPr="004E36F9">
        <w:rPr>
          <w:noProof/>
        </w:rPr>
        <w:tab/>
      </w:r>
      <w:r w:rsidRPr="004E36F9">
        <w:rPr>
          <w:noProof/>
        </w:rPr>
        <w:fldChar w:fldCharType="begin"/>
      </w:r>
      <w:r w:rsidRPr="004E36F9">
        <w:rPr>
          <w:noProof/>
        </w:rPr>
        <w:instrText xml:space="preserve"> PAGEREF _Toc19612431 \h </w:instrText>
      </w:r>
      <w:r w:rsidRPr="004E36F9">
        <w:rPr>
          <w:noProof/>
        </w:rPr>
      </w:r>
      <w:r w:rsidRPr="004E36F9">
        <w:rPr>
          <w:noProof/>
        </w:rPr>
        <w:fldChar w:fldCharType="separate"/>
      </w:r>
      <w:r w:rsidR="006B465B">
        <w:rPr>
          <w:noProof/>
        </w:rPr>
        <w:t>118</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38</w:t>
      </w:r>
      <w:r>
        <w:rPr>
          <w:noProof/>
        </w:rPr>
        <w:noBreakHyphen/>
        <w:t>60</w:t>
      </w:r>
      <w:r>
        <w:rPr>
          <w:noProof/>
        </w:rPr>
        <w:tab/>
        <w:t>Third party procured GST</w:t>
      </w:r>
      <w:r>
        <w:rPr>
          <w:noProof/>
        </w:rPr>
        <w:noBreakHyphen/>
        <w:t>free health supplies</w:t>
      </w:r>
      <w:r w:rsidRPr="004E36F9">
        <w:rPr>
          <w:noProof/>
        </w:rPr>
        <w:tab/>
      </w:r>
      <w:r w:rsidRPr="004E36F9">
        <w:rPr>
          <w:noProof/>
        </w:rPr>
        <w:fldChar w:fldCharType="begin"/>
      </w:r>
      <w:r w:rsidRPr="004E36F9">
        <w:rPr>
          <w:noProof/>
        </w:rPr>
        <w:instrText xml:space="preserve"> PAGEREF _Toc19612432 \h </w:instrText>
      </w:r>
      <w:r w:rsidRPr="004E36F9">
        <w:rPr>
          <w:noProof/>
        </w:rPr>
      </w:r>
      <w:r w:rsidRPr="004E36F9">
        <w:rPr>
          <w:noProof/>
        </w:rPr>
        <w:fldChar w:fldCharType="separate"/>
      </w:r>
      <w:r w:rsidR="006B465B">
        <w:rPr>
          <w:noProof/>
        </w:rPr>
        <w:t>118</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38</w:t>
      </w:r>
      <w:r>
        <w:rPr>
          <w:noProof/>
        </w:rPr>
        <w:noBreakHyphen/>
        <w:t>C—Education</w:t>
      </w:r>
      <w:r w:rsidRPr="004E36F9">
        <w:rPr>
          <w:b w:val="0"/>
          <w:noProof/>
          <w:sz w:val="18"/>
        </w:rPr>
        <w:tab/>
      </w:r>
      <w:r w:rsidRPr="004E36F9">
        <w:rPr>
          <w:b w:val="0"/>
          <w:noProof/>
          <w:sz w:val="18"/>
        </w:rPr>
        <w:fldChar w:fldCharType="begin"/>
      </w:r>
      <w:r w:rsidRPr="004E36F9">
        <w:rPr>
          <w:b w:val="0"/>
          <w:noProof/>
          <w:sz w:val="18"/>
        </w:rPr>
        <w:instrText xml:space="preserve"> PAGEREF _Toc19612433 \h </w:instrText>
      </w:r>
      <w:r w:rsidRPr="004E36F9">
        <w:rPr>
          <w:b w:val="0"/>
          <w:noProof/>
          <w:sz w:val="18"/>
        </w:rPr>
      </w:r>
      <w:r w:rsidRPr="004E36F9">
        <w:rPr>
          <w:b w:val="0"/>
          <w:noProof/>
          <w:sz w:val="18"/>
        </w:rPr>
        <w:fldChar w:fldCharType="separate"/>
      </w:r>
      <w:r w:rsidR="006B465B">
        <w:rPr>
          <w:b w:val="0"/>
          <w:noProof/>
          <w:sz w:val="18"/>
        </w:rPr>
        <w:t>120</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38</w:t>
      </w:r>
      <w:r>
        <w:rPr>
          <w:noProof/>
        </w:rPr>
        <w:noBreakHyphen/>
        <w:t>85</w:t>
      </w:r>
      <w:r>
        <w:rPr>
          <w:noProof/>
        </w:rPr>
        <w:tab/>
        <w:t>Education courses</w:t>
      </w:r>
      <w:r w:rsidRPr="004E36F9">
        <w:rPr>
          <w:noProof/>
        </w:rPr>
        <w:tab/>
      </w:r>
      <w:r w:rsidRPr="004E36F9">
        <w:rPr>
          <w:noProof/>
        </w:rPr>
        <w:fldChar w:fldCharType="begin"/>
      </w:r>
      <w:r w:rsidRPr="004E36F9">
        <w:rPr>
          <w:noProof/>
        </w:rPr>
        <w:instrText xml:space="preserve"> PAGEREF _Toc19612434 \h </w:instrText>
      </w:r>
      <w:r w:rsidRPr="004E36F9">
        <w:rPr>
          <w:noProof/>
        </w:rPr>
      </w:r>
      <w:r w:rsidRPr="004E36F9">
        <w:rPr>
          <w:noProof/>
        </w:rPr>
        <w:fldChar w:fldCharType="separate"/>
      </w:r>
      <w:r w:rsidR="006B465B">
        <w:rPr>
          <w:noProof/>
        </w:rPr>
        <w:t>120</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38</w:t>
      </w:r>
      <w:r>
        <w:rPr>
          <w:noProof/>
        </w:rPr>
        <w:noBreakHyphen/>
        <w:t>90</w:t>
      </w:r>
      <w:r>
        <w:rPr>
          <w:noProof/>
        </w:rPr>
        <w:tab/>
        <w:t>Excursions or field trips</w:t>
      </w:r>
      <w:r w:rsidRPr="004E36F9">
        <w:rPr>
          <w:noProof/>
        </w:rPr>
        <w:tab/>
      </w:r>
      <w:r w:rsidRPr="004E36F9">
        <w:rPr>
          <w:noProof/>
        </w:rPr>
        <w:fldChar w:fldCharType="begin"/>
      </w:r>
      <w:r w:rsidRPr="004E36F9">
        <w:rPr>
          <w:noProof/>
        </w:rPr>
        <w:instrText xml:space="preserve"> PAGEREF _Toc19612435 \h </w:instrText>
      </w:r>
      <w:r w:rsidRPr="004E36F9">
        <w:rPr>
          <w:noProof/>
        </w:rPr>
      </w:r>
      <w:r w:rsidRPr="004E36F9">
        <w:rPr>
          <w:noProof/>
        </w:rPr>
        <w:fldChar w:fldCharType="separate"/>
      </w:r>
      <w:r w:rsidR="006B465B">
        <w:rPr>
          <w:noProof/>
        </w:rPr>
        <w:t>120</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38</w:t>
      </w:r>
      <w:r>
        <w:rPr>
          <w:noProof/>
        </w:rPr>
        <w:noBreakHyphen/>
        <w:t>95</w:t>
      </w:r>
      <w:r>
        <w:rPr>
          <w:noProof/>
        </w:rPr>
        <w:tab/>
        <w:t>Course materials</w:t>
      </w:r>
      <w:r w:rsidRPr="004E36F9">
        <w:rPr>
          <w:noProof/>
        </w:rPr>
        <w:tab/>
      </w:r>
      <w:r w:rsidRPr="004E36F9">
        <w:rPr>
          <w:noProof/>
        </w:rPr>
        <w:fldChar w:fldCharType="begin"/>
      </w:r>
      <w:r w:rsidRPr="004E36F9">
        <w:rPr>
          <w:noProof/>
        </w:rPr>
        <w:instrText xml:space="preserve"> PAGEREF _Toc19612436 \h </w:instrText>
      </w:r>
      <w:r w:rsidRPr="004E36F9">
        <w:rPr>
          <w:noProof/>
        </w:rPr>
      </w:r>
      <w:r w:rsidRPr="004E36F9">
        <w:rPr>
          <w:noProof/>
        </w:rPr>
        <w:fldChar w:fldCharType="separate"/>
      </w:r>
      <w:r w:rsidR="006B465B">
        <w:rPr>
          <w:noProof/>
        </w:rPr>
        <w:t>120</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38</w:t>
      </w:r>
      <w:r>
        <w:rPr>
          <w:noProof/>
        </w:rPr>
        <w:noBreakHyphen/>
        <w:t>97</w:t>
      </w:r>
      <w:r>
        <w:rPr>
          <w:noProof/>
        </w:rPr>
        <w:tab/>
        <w:t>Lease etc. of curriculum related goods</w:t>
      </w:r>
      <w:r w:rsidRPr="004E36F9">
        <w:rPr>
          <w:noProof/>
        </w:rPr>
        <w:tab/>
      </w:r>
      <w:r w:rsidRPr="004E36F9">
        <w:rPr>
          <w:noProof/>
        </w:rPr>
        <w:fldChar w:fldCharType="begin"/>
      </w:r>
      <w:r w:rsidRPr="004E36F9">
        <w:rPr>
          <w:noProof/>
        </w:rPr>
        <w:instrText xml:space="preserve"> PAGEREF _Toc19612437 \h </w:instrText>
      </w:r>
      <w:r w:rsidRPr="004E36F9">
        <w:rPr>
          <w:noProof/>
        </w:rPr>
      </w:r>
      <w:r w:rsidRPr="004E36F9">
        <w:rPr>
          <w:noProof/>
        </w:rPr>
        <w:fldChar w:fldCharType="separate"/>
      </w:r>
      <w:r w:rsidR="006B465B">
        <w:rPr>
          <w:noProof/>
        </w:rPr>
        <w:t>121</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38</w:t>
      </w:r>
      <w:r>
        <w:rPr>
          <w:noProof/>
        </w:rPr>
        <w:noBreakHyphen/>
        <w:t>100</w:t>
      </w:r>
      <w:r>
        <w:rPr>
          <w:noProof/>
        </w:rPr>
        <w:tab/>
        <w:t xml:space="preserve">Supplies that are </w:t>
      </w:r>
      <w:r w:rsidRPr="00C314CF">
        <w:rPr>
          <w:i/>
          <w:iCs/>
          <w:noProof/>
        </w:rPr>
        <w:t>not</w:t>
      </w:r>
      <w:r>
        <w:rPr>
          <w:noProof/>
        </w:rPr>
        <w:t xml:space="preserve"> GST</w:t>
      </w:r>
      <w:r>
        <w:rPr>
          <w:noProof/>
        </w:rPr>
        <w:noBreakHyphen/>
        <w:t>free</w:t>
      </w:r>
      <w:r w:rsidRPr="004E36F9">
        <w:rPr>
          <w:noProof/>
        </w:rPr>
        <w:tab/>
      </w:r>
      <w:r w:rsidRPr="004E36F9">
        <w:rPr>
          <w:noProof/>
        </w:rPr>
        <w:fldChar w:fldCharType="begin"/>
      </w:r>
      <w:r w:rsidRPr="004E36F9">
        <w:rPr>
          <w:noProof/>
        </w:rPr>
        <w:instrText xml:space="preserve"> PAGEREF _Toc19612438 \h </w:instrText>
      </w:r>
      <w:r w:rsidRPr="004E36F9">
        <w:rPr>
          <w:noProof/>
        </w:rPr>
      </w:r>
      <w:r w:rsidRPr="004E36F9">
        <w:rPr>
          <w:noProof/>
        </w:rPr>
        <w:fldChar w:fldCharType="separate"/>
      </w:r>
      <w:r w:rsidR="006B465B">
        <w:rPr>
          <w:noProof/>
        </w:rPr>
        <w:t>121</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38</w:t>
      </w:r>
      <w:r>
        <w:rPr>
          <w:noProof/>
        </w:rPr>
        <w:noBreakHyphen/>
        <w:t>105</w:t>
      </w:r>
      <w:r>
        <w:rPr>
          <w:noProof/>
        </w:rPr>
        <w:tab/>
        <w:t>Accommodation at boarding schools etc.</w:t>
      </w:r>
      <w:r w:rsidRPr="004E36F9">
        <w:rPr>
          <w:noProof/>
        </w:rPr>
        <w:tab/>
      </w:r>
      <w:r w:rsidRPr="004E36F9">
        <w:rPr>
          <w:noProof/>
        </w:rPr>
        <w:fldChar w:fldCharType="begin"/>
      </w:r>
      <w:r w:rsidRPr="004E36F9">
        <w:rPr>
          <w:noProof/>
        </w:rPr>
        <w:instrText xml:space="preserve"> PAGEREF _Toc19612439 \h </w:instrText>
      </w:r>
      <w:r w:rsidRPr="004E36F9">
        <w:rPr>
          <w:noProof/>
        </w:rPr>
      </w:r>
      <w:r w:rsidRPr="004E36F9">
        <w:rPr>
          <w:noProof/>
        </w:rPr>
        <w:fldChar w:fldCharType="separate"/>
      </w:r>
      <w:r w:rsidR="006B465B">
        <w:rPr>
          <w:noProof/>
        </w:rPr>
        <w:t>121</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38</w:t>
      </w:r>
      <w:r>
        <w:rPr>
          <w:noProof/>
        </w:rPr>
        <w:noBreakHyphen/>
        <w:t>110</w:t>
      </w:r>
      <w:r>
        <w:rPr>
          <w:noProof/>
        </w:rPr>
        <w:tab/>
        <w:t>Recognition of prior learning etc.</w:t>
      </w:r>
      <w:r w:rsidRPr="004E36F9">
        <w:rPr>
          <w:noProof/>
        </w:rPr>
        <w:tab/>
      </w:r>
      <w:r w:rsidRPr="004E36F9">
        <w:rPr>
          <w:noProof/>
        </w:rPr>
        <w:fldChar w:fldCharType="begin"/>
      </w:r>
      <w:r w:rsidRPr="004E36F9">
        <w:rPr>
          <w:noProof/>
        </w:rPr>
        <w:instrText xml:space="preserve"> PAGEREF _Toc19612440 \h </w:instrText>
      </w:r>
      <w:r w:rsidRPr="004E36F9">
        <w:rPr>
          <w:noProof/>
        </w:rPr>
      </w:r>
      <w:r w:rsidRPr="004E36F9">
        <w:rPr>
          <w:noProof/>
        </w:rPr>
        <w:fldChar w:fldCharType="separate"/>
      </w:r>
      <w:r w:rsidR="006B465B">
        <w:rPr>
          <w:noProof/>
        </w:rPr>
        <w:t>122</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38</w:t>
      </w:r>
      <w:r>
        <w:rPr>
          <w:noProof/>
        </w:rPr>
        <w:noBreakHyphen/>
        <w:t>D—Child care</w:t>
      </w:r>
      <w:r w:rsidRPr="004E36F9">
        <w:rPr>
          <w:b w:val="0"/>
          <w:noProof/>
          <w:sz w:val="18"/>
        </w:rPr>
        <w:tab/>
      </w:r>
      <w:r w:rsidRPr="004E36F9">
        <w:rPr>
          <w:b w:val="0"/>
          <w:noProof/>
          <w:sz w:val="18"/>
        </w:rPr>
        <w:fldChar w:fldCharType="begin"/>
      </w:r>
      <w:r w:rsidRPr="004E36F9">
        <w:rPr>
          <w:b w:val="0"/>
          <w:noProof/>
          <w:sz w:val="18"/>
        </w:rPr>
        <w:instrText xml:space="preserve"> PAGEREF _Toc19612441 \h </w:instrText>
      </w:r>
      <w:r w:rsidRPr="004E36F9">
        <w:rPr>
          <w:b w:val="0"/>
          <w:noProof/>
          <w:sz w:val="18"/>
        </w:rPr>
      </w:r>
      <w:r w:rsidRPr="004E36F9">
        <w:rPr>
          <w:b w:val="0"/>
          <w:noProof/>
          <w:sz w:val="18"/>
        </w:rPr>
        <w:fldChar w:fldCharType="separate"/>
      </w:r>
      <w:r w:rsidR="006B465B">
        <w:rPr>
          <w:b w:val="0"/>
          <w:noProof/>
          <w:sz w:val="18"/>
        </w:rPr>
        <w:t>123</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38</w:t>
      </w:r>
      <w:r>
        <w:rPr>
          <w:noProof/>
        </w:rPr>
        <w:noBreakHyphen/>
        <w:t>145</w:t>
      </w:r>
      <w:r>
        <w:rPr>
          <w:noProof/>
        </w:rPr>
        <w:tab/>
        <w:t>Child care—approved child care services under the family assistance law</w:t>
      </w:r>
      <w:r w:rsidRPr="004E36F9">
        <w:rPr>
          <w:noProof/>
        </w:rPr>
        <w:tab/>
      </w:r>
      <w:r w:rsidRPr="004E36F9">
        <w:rPr>
          <w:noProof/>
        </w:rPr>
        <w:fldChar w:fldCharType="begin"/>
      </w:r>
      <w:r w:rsidRPr="004E36F9">
        <w:rPr>
          <w:noProof/>
        </w:rPr>
        <w:instrText xml:space="preserve"> PAGEREF _Toc19612442 \h </w:instrText>
      </w:r>
      <w:r w:rsidRPr="004E36F9">
        <w:rPr>
          <w:noProof/>
        </w:rPr>
      </w:r>
      <w:r w:rsidRPr="004E36F9">
        <w:rPr>
          <w:noProof/>
        </w:rPr>
        <w:fldChar w:fldCharType="separate"/>
      </w:r>
      <w:r w:rsidR="006B465B">
        <w:rPr>
          <w:noProof/>
        </w:rPr>
        <w:t>123</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38</w:t>
      </w:r>
      <w:r>
        <w:rPr>
          <w:noProof/>
        </w:rPr>
        <w:noBreakHyphen/>
        <w:t>150</w:t>
      </w:r>
      <w:r>
        <w:rPr>
          <w:noProof/>
        </w:rPr>
        <w:tab/>
        <w:t>Other child care</w:t>
      </w:r>
      <w:r w:rsidRPr="004E36F9">
        <w:rPr>
          <w:noProof/>
        </w:rPr>
        <w:tab/>
      </w:r>
      <w:r w:rsidRPr="004E36F9">
        <w:rPr>
          <w:noProof/>
        </w:rPr>
        <w:fldChar w:fldCharType="begin"/>
      </w:r>
      <w:r w:rsidRPr="004E36F9">
        <w:rPr>
          <w:noProof/>
        </w:rPr>
        <w:instrText xml:space="preserve"> PAGEREF _Toc19612443 \h </w:instrText>
      </w:r>
      <w:r w:rsidRPr="004E36F9">
        <w:rPr>
          <w:noProof/>
        </w:rPr>
      </w:r>
      <w:r w:rsidRPr="004E36F9">
        <w:rPr>
          <w:noProof/>
        </w:rPr>
        <w:fldChar w:fldCharType="separate"/>
      </w:r>
      <w:r w:rsidR="006B465B">
        <w:rPr>
          <w:noProof/>
        </w:rPr>
        <w:t>123</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38</w:t>
      </w:r>
      <w:r>
        <w:rPr>
          <w:noProof/>
        </w:rPr>
        <w:noBreakHyphen/>
        <w:t>155</w:t>
      </w:r>
      <w:r>
        <w:rPr>
          <w:noProof/>
        </w:rPr>
        <w:tab/>
        <w:t>Supplies directly related to child care that is GST</w:t>
      </w:r>
      <w:r>
        <w:rPr>
          <w:noProof/>
        </w:rPr>
        <w:noBreakHyphen/>
        <w:t>free</w:t>
      </w:r>
      <w:r w:rsidRPr="004E36F9">
        <w:rPr>
          <w:noProof/>
        </w:rPr>
        <w:tab/>
      </w:r>
      <w:r w:rsidRPr="004E36F9">
        <w:rPr>
          <w:noProof/>
        </w:rPr>
        <w:fldChar w:fldCharType="begin"/>
      </w:r>
      <w:r w:rsidRPr="004E36F9">
        <w:rPr>
          <w:noProof/>
        </w:rPr>
        <w:instrText xml:space="preserve"> PAGEREF _Toc19612444 \h </w:instrText>
      </w:r>
      <w:r w:rsidRPr="004E36F9">
        <w:rPr>
          <w:noProof/>
        </w:rPr>
      </w:r>
      <w:r w:rsidRPr="004E36F9">
        <w:rPr>
          <w:noProof/>
        </w:rPr>
        <w:fldChar w:fldCharType="separate"/>
      </w:r>
      <w:r w:rsidR="006B465B">
        <w:rPr>
          <w:noProof/>
        </w:rPr>
        <w:t>123</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38</w:t>
      </w:r>
      <w:r>
        <w:rPr>
          <w:noProof/>
        </w:rPr>
        <w:noBreakHyphen/>
        <w:t>E—Exports and other cross</w:t>
      </w:r>
      <w:r>
        <w:rPr>
          <w:noProof/>
        </w:rPr>
        <w:noBreakHyphen/>
        <w:t>border supplies</w:t>
      </w:r>
      <w:r w:rsidRPr="004E36F9">
        <w:rPr>
          <w:b w:val="0"/>
          <w:noProof/>
          <w:sz w:val="18"/>
        </w:rPr>
        <w:tab/>
      </w:r>
      <w:r w:rsidRPr="004E36F9">
        <w:rPr>
          <w:b w:val="0"/>
          <w:noProof/>
          <w:sz w:val="18"/>
        </w:rPr>
        <w:fldChar w:fldCharType="begin"/>
      </w:r>
      <w:r w:rsidRPr="004E36F9">
        <w:rPr>
          <w:b w:val="0"/>
          <w:noProof/>
          <w:sz w:val="18"/>
        </w:rPr>
        <w:instrText xml:space="preserve"> PAGEREF _Toc19612445 \h </w:instrText>
      </w:r>
      <w:r w:rsidRPr="004E36F9">
        <w:rPr>
          <w:b w:val="0"/>
          <w:noProof/>
          <w:sz w:val="18"/>
        </w:rPr>
      </w:r>
      <w:r w:rsidRPr="004E36F9">
        <w:rPr>
          <w:b w:val="0"/>
          <w:noProof/>
          <w:sz w:val="18"/>
        </w:rPr>
        <w:fldChar w:fldCharType="separate"/>
      </w:r>
      <w:r w:rsidR="006B465B">
        <w:rPr>
          <w:b w:val="0"/>
          <w:noProof/>
          <w:sz w:val="18"/>
        </w:rPr>
        <w:t>123</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38</w:t>
      </w:r>
      <w:r>
        <w:rPr>
          <w:noProof/>
        </w:rPr>
        <w:noBreakHyphen/>
        <w:t>185</w:t>
      </w:r>
      <w:r>
        <w:rPr>
          <w:noProof/>
        </w:rPr>
        <w:tab/>
        <w:t>Exports of goods</w:t>
      </w:r>
      <w:r w:rsidRPr="004E36F9">
        <w:rPr>
          <w:noProof/>
        </w:rPr>
        <w:tab/>
      </w:r>
      <w:r w:rsidRPr="004E36F9">
        <w:rPr>
          <w:noProof/>
        </w:rPr>
        <w:fldChar w:fldCharType="begin"/>
      </w:r>
      <w:r w:rsidRPr="004E36F9">
        <w:rPr>
          <w:noProof/>
        </w:rPr>
        <w:instrText xml:space="preserve"> PAGEREF _Toc19612446 \h </w:instrText>
      </w:r>
      <w:r w:rsidRPr="004E36F9">
        <w:rPr>
          <w:noProof/>
        </w:rPr>
      </w:r>
      <w:r w:rsidRPr="004E36F9">
        <w:rPr>
          <w:noProof/>
        </w:rPr>
        <w:fldChar w:fldCharType="separate"/>
      </w:r>
      <w:r w:rsidR="006B465B">
        <w:rPr>
          <w:noProof/>
        </w:rPr>
        <w:t>123</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38</w:t>
      </w:r>
      <w:r>
        <w:rPr>
          <w:noProof/>
        </w:rPr>
        <w:noBreakHyphen/>
        <w:t>187</w:t>
      </w:r>
      <w:r>
        <w:rPr>
          <w:noProof/>
        </w:rPr>
        <w:tab/>
        <w:t>Lease etc. of goods for use outside the indirect tax zone</w:t>
      </w:r>
      <w:r w:rsidRPr="004E36F9">
        <w:rPr>
          <w:noProof/>
        </w:rPr>
        <w:tab/>
      </w:r>
      <w:r w:rsidRPr="004E36F9">
        <w:rPr>
          <w:noProof/>
        </w:rPr>
        <w:fldChar w:fldCharType="begin"/>
      </w:r>
      <w:r w:rsidRPr="004E36F9">
        <w:rPr>
          <w:noProof/>
        </w:rPr>
        <w:instrText xml:space="preserve"> PAGEREF _Toc19612447 \h </w:instrText>
      </w:r>
      <w:r w:rsidRPr="004E36F9">
        <w:rPr>
          <w:noProof/>
        </w:rPr>
      </w:r>
      <w:r w:rsidRPr="004E36F9">
        <w:rPr>
          <w:noProof/>
        </w:rPr>
        <w:fldChar w:fldCharType="separate"/>
      </w:r>
      <w:r w:rsidR="006B465B">
        <w:rPr>
          <w:noProof/>
        </w:rPr>
        <w:t>129</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38</w:t>
      </w:r>
      <w:r>
        <w:rPr>
          <w:noProof/>
        </w:rPr>
        <w:noBreakHyphen/>
        <w:t>188</w:t>
      </w:r>
      <w:r>
        <w:rPr>
          <w:noProof/>
        </w:rPr>
        <w:tab/>
        <w:t>Tooling used by non</w:t>
      </w:r>
      <w:r>
        <w:rPr>
          <w:noProof/>
        </w:rPr>
        <w:noBreakHyphen/>
        <w:t>residents to manufacture goods for export</w:t>
      </w:r>
      <w:r w:rsidRPr="004E36F9">
        <w:rPr>
          <w:noProof/>
        </w:rPr>
        <w:tab/>
      </w:r>
      <w:r w:rsidRPr="004E36F9">
        <w:rPr>
          <w:noProof/>
        </w:rPr>
        <w:fldChar w:fldCharType="begin"/>
      </w:r>
      <w:r w:rsidRPr="004E36F9">
        <w:rPr>
          <w:noProof/>
        </w:rPr>
        <w:instrText xml:space="preserve"> PAGEREF _Toc19612448 \h </w:instrText>
      </w:r>
      <w:r w:rsidRPr="004E36F9">
        <w:rPr>
          <w:noProof/>
        </w:rPr>
      </w:r>
      <w:r w:rsidRPr="004E36F9">
        <w:rPr>
          <w:noProof/>
        </w:rPr>
        <w:fldChar w:fldCharType="separate"/>
      </w:r>
      <w:r w:rsidR="006B465B">
        <w:rPr>
          <w:noProof/>
        </w:rPr>
        <w:t>129</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38</w:t>
      </w:r>
      <w:r>
        <w:rPr>
          <w:noProof/>
        </w:rPr>
        <w:noBreakHyphen/>
        <w:t>190</w:t>
      </w:r>
      <w:r>
        <w:rPr>
          <w:noProof/>
        </w:rPr>
        <w:tab/>
        <w:t>Supplies of things, other than goods or real property, for consumption outside the indirect tax zone</w:t>
      </w:r>
      <w:r w:rsidRPr="004E36F9">
        <w:rPr>
          <w:noProof/>
        </w:rPr>
        <w:tab/>
      </w:r>
      <w:r w:rsidRPr="004E36F9">
        <w:rPr>
          <w:noProof/>
        </w:rPr>
        <w:fldChar w:fldCharType="begin"/>
      </w:r>
      <w:r w:rsidRPr="004E36F9">
        <w:rPr>
          <w:noProof/>
        </w:rPr>
        <w:instrText xml:space="preserve"> PAGEREF _Toc19612449 \h </w:instrText>
      </w:r>
      <w:r w:rsidRPr="004E36F9">
        <w:rPr>
          <w:noProof/>
        </w:rPr>
      </w:r>
      <w:r w:rsidRPr="004E36F9">
        <w:rPr>
          <w:noProof/>
        </w:rPr>
        <w:fldChar w:fldCharType="separate"/>
      </w:r>
      <w:r w:rsidR="006B465B">
        <w:rPr>
          <w:noProof/>
        </w:rPr>
        <w:t>130</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38</w:t>
      </w:r>
      <w:r>
        <w:rPr>
          <w:noProof/>
        </w:rPr>
        <w:noBreakHyphen/>
        <w:t>191</w:t>
      </w:r>
      <w:r>
        <w:rPr>
          <w:noProof/>
        </w:rPr>
        <w:tab/>
        <w:t>Supplies relating to the repair etc. of goods under warranty</w:t>
      </w:r>
      <w:r w:rsidRPr="004E36F9">
        <w:rPr>
          <w:noProof/>
        </w:rPr>
        <w:tab/>
      </w:r>
      <w:r w:rsidRPr="004E36F9">
        <w:rPr>
          <w:noProof/>
        </w:rPr>
        <w:fldChar w:fldCharType="begin"/>
      </w:r>
      <w:r w:rsidRPr="004E36F9">
        <w:rPr>
          <w:noProof/>
        </w:rPr>
        <w:instrText xml:space="preserve"> PAGEREF _Toc19612450 \h </w:instrText>
      </w:r>
      <w:r w:rsidRPr="004E36F9">
        <w:rPr>
          <w:noProof/>
        </w:rPr>
      </w:r>
      <w:r w:rsidRPr="004E36F9">
        <w:rPr>
          <w:noProof/>
        </w:rPr>
        <w:fldChar w:fldCharType="separate"/>
      </w:r>
      <w:r w:rsidR="006B465B">
        <w:rPr>
          <w:noProof/>
        </w:rPr>
        <w:t>133</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38</w:t>
      </w:r>
      <w:r>
        <w:rPr>
          <w:noProof/>
        </w:rPr>
        <w:noBreakHyphen/>
        <w:t>F—Religious services</w:t>
      </w:r>
      <w:r w:rsidRPr="004E36F9">
        <w:rPr>
          <w:b w:val="0"/>
          <w:noProof/>
          <w:sz w:val="18"/>
        </w:rPr>
        <w:tab/>
      </w:r>
      <w:r w:rsidRPr="004E36F9">
        <w:rPr>
          <w:b w:val="0"/>
          <w:noProof/>
          <w:sz w:val="18"/>
        </w:rPr>
        <w:fldChar w:fldCharType="begin"/>
      </w:r>
      <w:r w:rsidRPr="004E36F9">
        <w:rPr>
          <w:b w:val="0"/>
          <w:noProof/>
          <w:sz w:val="18"/>
        </w:rPr>
        <w:instrText xml:space="preserve"> PAGEREF _Toc19612451 \h </w:instrText>
      </w:r>
      <w:r w:rsidRPr="004E36F9">
        <w:rPr>
          <w:b w:val="0"/>
          <w:noProof/>
          <w:sz w:val="18"/>
        </w:rPr>
      </w:r>
      <w:r w:rsidRPr="004E36F9">
        <w:rPr>
          <w:b w:val="0"/>
          <w:noProof/>
          <w:sz w:val="18"/>
        </w:rPr>
        <w:fldChar w:fldCharType="separate"/>
      </w:r>
      <w:r w:rsidR="006B465B">
        <w:rPr>
          <w:b w:val="0"/>
          <w:noProof/>
          <w:sz w:val="18"/>
        </w:rPr>
        <w:t>134</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38</w:t>
      </w:r>
      <w:r>
        <w:rPr>
          <w:noProof/>
        </w:rPr>
        <w:noBreakHyphen/>
        <w:t>220</w:t>
      </w:r>
      <w:r>
        <w:rPr>
          <w:noProof/>
        </w:rPr>
        <w:tab/>
        <w:t>Religious services</w:t>
      </w:r>
      <w:r w:rsidRPr="004E36F9">
        <w:rPr>
          <w:noProof/>
        </w:rPr>
        <w:tab/>
      </w:r>
      <w:r w:rsidRPr="004E36F9">
        <w:rPr>
          <w:noProof/>
        </w:rPr>
        <w:fldChar w:fldCharType="begin"/>
      </w:r>
      <w:r w:rsidRPr="004E36F9">
        <w:rPr>
          <w:noProof/>
        </w:rPr>
        <w:instrText xml:space="preserve"> PAGEREF _Toc19612452 \h </w:instrText>
      </w:r>
      <w:r w:rsidRPr="004E36F9">
        <w:rPr>
          <w:noProof/>
        </w:rPr>
      </w:r>
      <w:r w:rsidRPr="004E36F9">
        <w:rPr>
          <w:noProof/>
        </w:rPr>
        <w:fldChar w:fldCharType="separate"/>
      </w:r>
      <w:r w:rsidR="006B465B">
        <w:rPr>
          <w:noProof/>
        </w:rPr>
        <w:t>134</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38</w:t>
      </w:r>
      <w:r>
        <w:rPr>
          <w:noProof/>
        </w:rPr>
        <w:noBreakHyphen/>
        <w:t>G—Activities of charities etc.</w:t>
      </w:r>
      <w:r w:rsidRPr="004E36F9">
        <w:rPr>
          <w:b w:val="0"/>
          <w:noProof/>
          <w:sz w:val="18"/>
        </w:rPr>
        <w:tab/>
      </w:r>
      <w:r w:rsidRPr="004E36F9">
        <w:rPr>
          <w:b w:val="0"/>
          <w:noProof/>
          <w:sz w:val="18"/>
        </w:rPr>
        <w:fldChar w:fldCharType="begin"/>
      </w:r>
      <w:r w:rsidRPr="004E36F9">
        <w:rPr>
          <w:b w:val="0"/>
          <w:noProof/>
          <w:sz w:val="18"/>
        </w:rPr>
        <w:instrText xml:space="preserve"> PAGEREF _Toc19612453 \h </w:instrText>
      </w:r>
      <w:r w:rsidRPr="004E36F9">
        <w:rPr>
          <w:b w:val="0"/>
          <w:noProof/>
          <w:sz w:val="18"/>
        </w:rPr>
      </w:r>
      <w:r w:rsidRPr="004E36F9">
        <w:rPr>
          <w:b w:val="0"/>
          <w:noProof/>
          <w:sz w:val="18"/>
        </w:rPr>
        <w:fldChar w:fldCharType="separate"/>
      </w:r>
      <w:r w:rsidR="006B465B">
        <w:rPr>
          <w:b w:val="0"/>
          <w:noProof/>
          <w:sz w:val="18"/>
        </w:rPr>
        <w:t>134</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38</w:t>
      </w:r>
      <w:r>
        <w:rPr>
          <w:noProof/>
        </w:rPr>
        <w:noBreakHyphen/>
        <w:t>250</w:t>
      </w:r>
      <w:r>
        <w:rPr>
          <w:noProof/>
        </w:rPr>
        <w:tab/>
        <w:t>Nominal consideration etc.</w:t>
      </w:r>
      <w:r w:rsidRPr="004E36F9">
        <w:rPr>
          <w:noProof/>
        </w:rPr>
        <w:tab/>
      </w:r>
      <w:r w:rsidRPr="004E36F9">
        <w:rPr>
          <w:noProof/>
        </w:rPr>
        <w:fldChar w:fldCharType="begin"/>
      </w:r>
      <w:r w:rsidRPr="004E36F9">
        <w:rPr>
          <w:noProof/>
        </w:rPr>
        <w:instrText xml:space="preserve"> PAGEREF _Toc19612454 \h </w:instrText>
      </w:r>
      <w:r w:rsidRPr="004E36F9">
        <w:rPr>
          <w:noProof/>
        </w:rPr>
      </w:r>
      <w:r w:rsidRPr="004E36F9">
        <w:rPr>
          <w:noProof/>
        </w:rPr>
        <w:fldChar w:fldCharType="separate"/>
      </w:r>
      <w:r w:rsidR="006B465B">
        <w:rPr>
          <w:noProof/>
        </w:rPr>
        <w:t>134</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38</w:t>
      </w:r>
      <w:r>
        <w:rPr>
          <w:noProof/>
        </w:rPr>
        <w:noBreakHyphen/>
        <w:t>255</w:t>
      </w:r>
      <w:r>
        <w:rPr>
          <w:noProof/>
        </w:rPr>
        <w:tab/>
        <w:t>Second</w:t>
      </w:r>
      <w:r>
        <w:rPr>
          <w:noProof/>
        </w:rPr>
        <w:noBreakHyphen/>
        <w:t>hand goods</w:t>
      </w:r>
      <w:r w:rsidRPr="004E36F9">
        <w:rPr>
          <w:noProof/>
        </w:rPr>
        <w:tab/>
      </w:r>
      <w:r w:rsidRPr="004E36F9">
        <w:rPr>
          <w:noProof/>
        </w:rPr>
        <w:fldChar w:fldCharType="begin"/>
      </w:r>
      <w:r w:rsidRPr="004E36F9">
        <w:rPr>
          <w:noProof/>
        </w:rPr>
        <w:instrText xml:space="preserve"> PAGEREF _Toc19612455 \h </w:instrText>
      </w:r>
      <w:r w:rsidRPr="004E36F9">
        <w:rPr>
          <w:noProof/>
        </w:rPr>
      </w:r>
      <w:r w:rsidRPr="004E36F9">
        <w:rPr>
          <w:noProof/>
        </w:rPr>
        <w:fldChar w:fldCharType="separate"/>
      </w:r>
      <w:r w:rsidR="006B465B">
        <w:rPr>
          <w:noProof/>
        </w:rPr>
        <w:t>135</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38</w:t>
      </w:r>
      <w:r>
        <w:rPr>
          <w:noProof/>
        </w:rPr>
        <w:noBreakHyphen/>
        <w:t>260</w:t>
      </w:r>
      <w:r>
        <w:rPr>
          <w:noProof/>
        </w:rPr>
        <w:tab/>
        <w:t>Supplies of retirement village accommodation etc.</w:t>
      </w:r>
      <w:r w:rsidRPr="004E36F9">
        <w:rPr>
          <w:noProof/>
        </w:rPr>
        <w:tab/>
      </w:r>
      <w:r w:rsidRPr="004E36F9">
        <w:rPr>
          <w:noProof/>
        </w:rPr>
        <w:fldChar w:fldCharType="begin"/>
      </w:r>
      <w:r w:rsidRPr="004E36F9">
        <w:rPr>
          <w:noProof/>
        </w:rPr>
        <w:instrText xml:space="preserve"> PAGEREF _Toc19612456 \h </w:instrText>
      </w:r>
      <w:r w:rsidRPr="004E36F9">
        <w:rPr>
          <w:noProof/>
        </w:rPr>
      </w:r>
      <w:r w:rsidRPr="004E36F9">
        <w:rPr>
          <w:noProof/>
        </w:rPr>
        <w:fldChar w:fldCharType="separate"/>
      </w:r>
      <w:r w:rsidR="006B465B">
        <w:rPr>
          <w:noProof/>
        </w:rPr>
        <w:t>136</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38</w:t>
      </w:r>
      <w:r>
        <w:rPr>
          <w:noProof/>
        </w:rPr>
        <w:noBreakHyphen/>
        <w:t>270</w:t>
      </w:r>
      <w:r>
        <w:rPr>
          <w:noProof/>
        </w:rPr>
        <w:tab/>
        <w:t>Raffles and bingo conducted by charities etc.</w:t>
      </w:r>
      <w:r w:rsidRPr="004E36F9">
        <w:rPr>
          <w:noProof/>
        </w:rPr>
        <w:tab/>
      </w:r>
      <w:r w:rsidRPr="004E36F9">
        <w:rPr>
          <w:noProof/>
        </w:rPr>
        <w:fldChar w:fldCharType="begin"/>
      </w:r>
      <w:r w:rsidRPr="004E36F9">
        <w:rPr>
          <w:noProof/>
        </w:rPr>
        <w:instrText xml:space="preserve"> PAGEREF _Toc19612457 \h </w:instrText>
      </w:r>
      <w:r w:rsidRPr="004E36F9">
        <w:rPr>
          <w:noProof/>
        </w:rPr>
      </w:r>
      <w:r w:rsidRPr="004E36F9">
        <w:rPr>
          <w:noProof/>
        </w:rPr>
        <w:fldChar w:fldCharType="separate"/>
      </w:r>
      <w:r w:rsidR="006B465B">
        <w:rPr>
          <w:noProof/>
        </w:rPr>
        <w:t>136</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38</w:t>
      </w:r>
      <w:r>
        <w:rPr>
          <w:noProof/>
        </w:rPr>
        <w:noBreakHyphen/>
        <w:t>I—Water, sewerage and drainage</w:t>
      </w:r>
      <w:r w:rsidRPr="004E36F9">
        <w:rPr>
          <w:b w:val="0"/>
          <w:noProof/>
          <w:sz w:val="18"/>
        </w:rPr>
        <w:tab/>
      </w:r>
      <w:r w:rsidRPr="004E36F9">
        <w:rPr>
          <w:b w:val="0"/>
          <w:noProof/>
          <w:sz w:val="18"/>
        </w:rPr>
        <w:fldChar w:fldCharType="begin"/>
      </w:r>
      <w:r w:rsidRPr="004E36F9">
        <w:rPr>
          <w:b w:val="0"/>
          <w:noProof/>
          <w:sz w:val="18"/>
        </w:rPr>
        <w:instrText xml:space="preserve"> PAGEREF _Toc19612458 \h </w:instrText>
      </w:r>
      <w:r w:rsidRPr="004E36F9">
        <w:rPr>
          <w:b w:val="0"/>
          <w:noProof/>
          <w:sz w:val="18"/>
        </w:rPr>
      </w:r>
      <w:r w:rsidRPr="004E36F9">
        <w:rPr>
          <w:b w:val="0"/>
          <w:noProof/>
          <w:sz w:val="18"/>
        </w:rPr>
        <w:fldChar w:fldCharType="separate"/>
      </w:r>
      <w:r w:rsidR="006B465B">
        <w:rPr>
          <w:b w:val="0"/>
          <w:noProof/>
          <w:sz w:val="18"/>
        </w:rPr>
        <w:t>137</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38</w:t>
      </w:r>
      <w:r>
        <w:rPr>
          <w:noProof/>
        </w:rPr>
        <w:noBreakHyphen/>
        <w:t>285</w:t>
      </w:r>
      <w:r>
        <w:rPr>
          <w:noProof/>
        </w:rPr>
        <w:tab/>
        <w:t>Water</w:t>
      </w:r>
      <w:r w:rsidRPr="004E36F9">
        <w:rPr>
          <w:noProof/>
        </w:rPr>
        <w:tab/>
      </w:r>
      <w:r w:rsidRPr="004E36F9">
        <w:rPr>
          <w:noProof/>
        </w:rPr>
        <w:fldChar w:fldCharType="begin"/>
      </w:r>
      <w:r w:rsidRPr="004E36F9">
        <w:rPr>
          <w:noProof/>
        </w:rPr>
        <w:instrText xml:space="preserve"> PAGEREF _Toc19612459 \h </w:instrText>
      </w:r>
      <w:r w:rsidRPr="004E36F9">
        <w:rPr>
          <w:noProof/>
        </w:rPr>
      </w:r>
      <w:r w:rsidRPr="004E36F9">
        <w:rPr>
          <w:noProof/>
        </w:rPr>
        <w:fldChar w:fldCharType="separate"/>
      </w:r>
      <w:r w:rsidR="006B465B">
        <w:rPr>
          <w:noProof/>
        </w:rPr>
        <w:t>137</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38</w:t>
      </w:r>
      <w:r>
        <w:rPr>
          <w:noProof/>
        </w:rPr>
        <w:noBreakHyphen/>
        <w:t>290</w:t>
      </w:r>
      <w:r>
        <w:rPr>
          <w:noProof/>
        </w:rPr>
        <w:tab/>
        <w:t>Sewerage and sewerage</w:t>
      </w:r>
      <w:r>
        <w:rPr>
          <w:noProof/>
        </w:rPr>
        <w:noBreakHyphen/>
        <w:t>like services</w:t>
      </w:r>
      <w:r w:rsidRPr="004E36F9">
        <w:rPr>
          <w:noProof/>
        </w:rPr>
        <w:tab/>
      </w:r>
      <w:r w:rsidRPr="004E36F9">
        <w:rPr>
          <w:noProof/>
        </w:rPr>
        <w:fldChar w:fldCharType="begin"/>
      </w:r>
      <w:r w:rsidRPr="004E36F9">
        <w:rPr>
          <w:noProof/>
        </w:rPr>
        <w:instrText xml:space="preserve"> PAGEREF _Toc19612460 \h </w:instrText>
      </w:r>
      <w:r w:rsidRPr="004E36F9">
        <w:rPr>
          <w:noProof/>
        </w:rPr>
      </w:r>
      <w:r w:rsidRPr="004E36F9">
        <w:rPr>
          <w:noProof/>
        </w:rPr>
        <w:fldChar w:fldCharType="separate"/>
      </w:r>
      <w:r w:rsidR="006B465B">
        <w:rPr>
          <w:noProof/>
        </w:rPr>
        <w:t>137</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38</w:t>
      </w:r>
      <w:r>
        <w:rPr>
          <w:noProof/>
        </w:rPr>
        <w:noBreakHyphen/>
        <w:t>295</w:t>
      </w:r>
      <w:r>
        <w:rPr>
          <w:noProof/>
        </w:rPr>
        <w:tab/>
        <w:t>Emptying of septic tanks</w:t>
      </w:r>
      <w:r w:rsidRPr="004E36F9">
        <w:rPr>
          <w:noProof/>
        </w:rPr>
        <w:tab/>
      </w:r>
      <w:r w:rsidRPr="004E36F9">
        <w:rPr>
          <w:noProof/>
        </w:rPr>
        <w:fldChar w:fldCharType="begin"/>
      </w:r>
      <w:r w:rsidRPr="004E36F9">
        <w:rPr>
          <w:noProof/>
        </w:rPr>
        <w:instrText xml:space="preserve"> PAGEREF _Toc19612461 \h </w:instrText>
      </w:r>
      <w:r w:rsidRPr="004E36F9">
        <w:rPr>
          <w:noProof/>
        </w:rPr>
      </w:r>
      <w:r w:rsidRPr="004E36F9">
        <w:rPr>
          <w:noProof/>
        </w:rPr>
        <w:fldChar w:fldCharType="separate"/>
      </w:r>
      <w:r w:rsidR="006B465B">
        <w:rPr>
          <w:noProof/>
        </w:rPr>
        <w:t>138</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38</w:t>
      </w:r>
      <w:r>
        <w:rPr>
          <w:noProof/>
        </w:rPr>
        <w:noBreakHyphen/>
        <w:t>300</w:t>
      </w:r>
      <w:r>
        <w:rPr>
          <w:noProof/>
        </w:rPr>
        <w:tab/>
        <w:t>Drainage</w:t>
      </w:r>
      <w:r w:rsidRPr="004E36F9">
        <w:rPr>
          <w:noProof/>
        </w:rPr>
        <w:tab/>
      </w:r>
      <w:r w:rsidRPr="004E36F9">
        <w:rPr>
          <w:noProof/>
        </w:rPr>
        <w:fldChar w:fldCharType="begin"/>
      </w:r>
      <w:r w:rsidRPr="004E36F9">
        <w:rPr>
          <w:noProof/>
        </w:rPr>
        <w:instrText xml:space="preserve"> PAGEREF _Toc19612462 \h </w:instrText>
      </w:r>
      <w:r w:rsidRPr="004E36F9">
        <w:rPr>
          <w:noProof/>
        </w:rPr>
      </w:r>
      <w:r w:rsidRPr="004E36F9">
        <w:rPr>
          <w:noProof/>
        </w:rPr>
        <w:fldChar w:fldCharType="separate"/>
      </w:r>
      <w:r w:rsidR="006B465B">
        <w:rPr>
          <w:noProof/>
        </w:rPr>
        <w:t>138</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lastRenderedPageBreak/>
        <w:t>Subdivision 38</w:t>
      </w:r>
      <w:r>
        <w:rPr>
          <w:noProof/>
        </w:rPr>
        <w:noBreakHyphen/>
        <w:t>J—Supplies of going concerns</w:t>
      </w:r>
      <w:r w:rsidRPr="004E36F9">
        <w:rPr>
          <w:b w:val="0"/>
          <w:noProof/>
          <w:sz w:val="18"/>
        </w:rPr>
        <w:tab/>
      </w:r>
      <w:r w:rsidRPr="004E36F9">
        <w:rPr>
          <w:b w:val="0"/>
          <w:noProof/>
          <w:sz w:val="18"/>
        </w:rPr>
        <w:fldChar w:fldCharType="begin"/>
      </w:r>
      <w:r w:rsidRPr="004E36F9">
        <w:rPr>
          <w:b w:val="0"/>
          <w:noProof/>
          <w:sz w:val="18"/>
        </w:rPr>
        <w:instrText xml:space="preserve"> PAGEREF _Toc19612463 \h </w:instrText>
      </w:r>
      <w:r w:rsidRPr="004E36F9">
        <w:rPr>
          <w:b w:val="0"/>
          <w:noProof/>
          <w:sz w:val="18"/>
        </w:rPr>
      </w:r>
      <w:r w:rsidRPr="004E36F9">
        <w:rPr>
          <w:b w:val="0"/>
          <w:noProof/>
          <w:sz w:val="18"/>
        </w:rPr>
        <w:fldChar w:fldCharType="separate"/>
      </w:r>
      <w:r w:rsidR="006B465B">
        <w:rPr>
          <w:b w:val="0"/>
          <w:noProof/>
          <w:sz w:val="18"/>
        </w:rPr>
        <w:t>138</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38</w:t>
      </w:r>
      <w:r>
        <w:rPr>
          <w:noProof/>
        </w:rPr>
        <w:noBreakHyphen/>
        <w:t>325</w:t>
      </w:r>
      <w:r>
        <w:rPr>
          <w:noProof/>
        </w:rPr>
        <w:tab/>
        <w:t>Supply of a going concern</w:t>
      </w:r>
      <w:r w:rsidRPr="004E36F9">
        <w:rPr>
          <w:noProof/>
        </w:rPr>
        <w:tab/>
      </w:r>
      <w:r w:rsidRPr="004E36F9">
        <w:rPr>
          <w:noProof/>
        </w:rPr>
        <w:fldChar w:fldCharType="begin"/>
      </w:r>
      <w:r w:rsidRPr="004E36F9">
        <w:rPr>
          <w:noProof/>
        </w:rPr>
        <w:instrText xml:space="preserve"> PAGEREF _Toc19612464 \h </w:instrText>
      </w:r>
      <w:r w:rsidRPr="004E36F9">
        <w:rPr>
          <w:noProof/>
        </w:rPr>
      </w:r>
      <w:r w:rsidRPr="004E36F9">
        <w:rPr>
          <w:noProof/>
        </w:rPr>
        <w:fldChar w:fldCharType="separate"/>
      </w:r>
      <w:r w:rsidR="006B465B">
        <w:rPr>
          <w:noProof/>
        </w:rPr>
        <w:t>138</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38</w:t>
      </w:r>
      <w:r>
        <w:rPr>
          <w:noProof/>
        </w:rPr>
        <w:noBreakHyphen/>
        <w:t>K—Transport and related matters</w:t>
      </w:r>
      <w:r w:rsidRPr="004E36F9">
        <w:rPr>
          <w:b w:val="0"/>
          <w:noProof/>
          <w:sz w:val="18"/>
        </w:rPr>
        <w:tab/>
      </w:r>
      <w:r w:rsidRPr="004E36F9">
        <w:rPr>
          <w:b w:val="0"/>
          <w:noProof/>
          <w:sz w:val="18"/>
        </w:rPr>
        <w:fldChar w:fldCharType="begin"/>
      </w:r>
      <w:r w:rsidRPr="004E36F9">
        <w:rPr>
          <w:b w:val="0"/>
          <w:noProof/>
          <w:sz w:val="18"/>
        </w:rPr>
        <w:instrText xml:space="preserve"> PAGEREF _Toc19612465 \h </w:instrText>
      </w:r>
      <w:r w:rsidRPr="004E36F9">
        <w:rPr>
          <w:b w:val="0"/>
          <w:noProof/>
          <w:sz w:val="18"/>
        </w:rPr>
      </w:r>
      <w:r w:rsidRPr="004E36F9">
        <w:rPr>
          <w:b w:val="0"/>
          <w:noProof/>
          <w:sz w:val="18"/>
        </w:rPr>
        <w:fldChar w:fldCharType="separate"/>
      </w:r>
      <w:r w:rsidR="006B465B">
        <w:rPr>
          <w:b w:val="0"/>
          <w:noProof/>
          <w:sz w:val="18"/>
        </w:rPr>
        <w:t>139</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38</w:t>
      </w:r>
      <w:r>
        <w:rPr>
          <w:noProof/>
        </w:rPr>
        <w:noBreakHyphen/>
        <w:t>355</w:t>
      </w:r>
      <w:r>
        <w:rPr>
          <w:noProof/>
        </w:rPr>
        <w:tab/>
        <w:t>Supplies of transport and related matters</w:t>
      </w:r>
      <w:r w:rsidRPr="004E36F9">
        <w:rPr>
          <w:noProof/>
        </w:rPr>
        <w:tab/>
      </w:r>
      <w:r w:rsidRPr="004E36F9">
        <w:rPr>
          <w:noProof/>
        </w:rPr>
        <w:fldChar w:fldCharType="begin"/>
      </w:r>
      <w:r w:rsidRPr="004E36F9">
        <w:rPr>
          <w:noProof/>
        </w:rPr>
        <w:instrText xml:space="preserve"> PAGEREF _Toc19612466 \h </w:instrText>
      </w:r>
      <w:r w:rsidRPr="004E36F9">
        <w:rPr>
          <w:noProof/>
        </w:rPr>
      </w:r>
      <w:r w:rsidRPr="004E36F9">
        <w:rPr>
          <w:noProof/>
        </w:rPr>
        <w:fldChar w:fldCharType="separate"/>
      </w:r>
      <w:r w:rsidR="006B465B">
        <w:rPr>
          <w:noProof/>
        </w:rPr>
        <w:t>139</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38</w:t>
      </w:r>
      <w:r>
        <w:rPr>
          <w:noProof/>
        </w:rPr>
        <w:noBreakHyphen/>
        <w:t>360</w:t>
      </w:r>
      <w:r>
        <w:rPr>
          <w:noProof/>
        </w:rPr>
        <w:tab/>
        <w:t>Travel agents arranging overseas supplies</w:t>
      </w:r>
      <w:r w:rsidRPr="004E36F9">
        <w:rPr>
          <w:noProof/>
        </w:rPr>
        <w:tab/>
      </w:r>
      <w:r w:rsidRPr="004E36F9">
        <w:rPr>
          <w:noProof/>
        </w:rPr>
        <w:fldChar w:fldCharType="begin"/>
      </w:r>
      <w:r w:rsidRPr="004E36F9">
        <w:rPr>
          <w:noProof/>
        </w:rPr>
        <w:instrText xml:space="preserve"> PAGEREF _Toc19612467 \h </w:instrText>
      </w:r>
      <w:r w:rsidRPr="004E36F9">
        <w:rPr>
          <w:noProof/>
        </w:rPr>
      </w:r>
      <w:r w:rsidRPr="004E36F9">
        <w:rPr>
          <w:noProof/>
        </w:rPr>
        <w:fldChar w:fldCharType="separate"/>
      </w:r>
      <w:r w:rsidR="006B465B">
        <w:rPr>
          <w:noProof/>
        </w:rPr>
        <w:t>141</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38</w:t>
      </w:r>
      <w:r>
        <w:rPr>
          <w:noProof/>
        </w:rPr>
        <w:noBreakHyphen/>
        <w:t>L—Precious metals</w:t>
      </w:r>
      <w:r w:rsidRPr="004E36F9">
        <w:rPr>
          <w:b w:val="0"/>
          <w:noProof/>
          <w:sz w:val="18"/>
        </w:rPr>
        <w:tab/>
      </w:r>
      <w:r w:rsidRPr="004E36F9">
        <w:rPr>
          <w:b w:val="0"/>
          <w:noProof/>
          <w:sz w:val="18"/>
        </w:rPr>
        <w:fldChar w:fldCharType="begin"/>
      </w:r>
      <w:r w:rsidRPr="004E36F9">
        <w:rPr>
          <w:b w:val="0"/>
          <w:noProof/>
          <w:sz w:val="18"/>
        </w:rPr>
        <w:instrText xml:space="preserve"> PAGEREF _Toc19612468 \h </w:instrText>
      </w:r>
      <w:r w:rsidRPr="004E36F9">
        <w:rPr>
          <w:b w:val="0"/>
          <w:noProof/>
          <w:sz w:val="18"/>
        </w:rPr>
      </w:r>
      <w:r w:rsidRPr="004E36F9">
        <w:rPr>
          <w:b w:val="0"/>
          <w:noProof/>
          <w:sz w:val="18"/>
        </w:rPr>
        <w:fldChar w:fldCharType="separate"/>
      </w:r>
      <w:r w:rsidR="006B465B">
        <w:rPr>
          <w:b w:val="0"/>
          <w:noProof/>
          <w:sz w:val="18"/>
        </w:rPr>
        <w:t>142</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38</w:t>
      </w:r>
      <w:r>
        <w:rPr>
          <w:noProof/>
        </w:rPr>
        <w:noBreakHyphen/>
        <w:t>385</w:t>
      </w:r>
      <w:r>
        <w:rPr>
          <w:noProof/>
        </w:rPr>
        <w:tab/>
        <w:t>Supplies of precious metals</w:t>
      </w:r>
      <w:r w:rsidRPr="004E36F9">
        <w:rPr>
          <w:noProof/>
        </w:rPr>
        <w:tab/>
      </w:r>
      <w:r w:rsidRPr="004E36F9">
        <w:rPr>
          <w:noProof/>
        </w:rPr>
        <w:fldChar w:fldCharType="begin"/>
      </w:r>
      <w:r w:rsidRPr="004E36F9">
        <w:rPr>
          <w:noProof/>
        </w:rPr>
        <w:instrText xml:space="preserve"> PAGEREF _Toc19612469 \h </w:instrText>
      </w:r>
      <w:r w:rsidRPr="004E36F9">
        <w:rPr>
          <w:noProof/>
        </w:rPr>
      </w:r>
      <w:r w:rsidRPr="004E36F9">
        <w:rPr>
          <w:noProof/>
        </w:rPr>
        <w:fldChar w:fldCharType="separate"/>
      </w:r>
      <w:r w:rsidR="006B465B">
        <w:rPr>
          <w:noProof/>
        </w:rPr>
        <w:t>142</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38</w:t>
      </w:r>
      <w:r>
        <w:rPr>
          <w:noProof/>
        </w:rPr>
        <w:noBreakHyphen/>
        <w:t>M—Supplies through inwards duty free shops</w:t>
      </w:r>
      <w:r w:rsidRPr="004E36F9">
        <w:rPr>
          <w:b w:val="0"/>
          <w:noProof/>
          <w:sz w:val="18"/>
        </w:rPr>
        <w:tab/>
      </w:r>
      <w:r w:rsidRPr="004E36F9">
        <w:rPr>
          <w:b w:val="0"/>
          <w:noProof/>
          <w:sz w:val="18"/>
        </w:rPr>
        <w:fldChar w:fldCharType="begin"/>
      </w:r>
      <w:r w:rsidRPr="004E36F9">
        <w:rPr>
          <w:b w:val="0"/>
          <w:noProof/>
          <w:sz w:val="18"/>
        </w:rPr>
        <w:instrText xml:space="preserve"> PAGEREF _Toc19612470 \h </w:instrText>
      </w:r>
      <w:r w:rsidRPr="004E36F9">
        <w:rPr>
          <w:b w:val="0"/>
          <w:noProof/>
          <w:sz w:val="18"/>
        </w:rPr>
      </w:r>
      <w:r w:rsidRPr="004E36F9">
        <w:rPr>
          <w:b w:val="0"/>
          <w:noProof/>
          <w:sz w:val="18"/>
        </w:rPr>
        <w:fldChar w:fldCharType="separate"/>
      </w:r>
      <w:r w:rsidR="006B465B">
        <w:rPr>
          <w:b w:val="0"/>
          <w:noProof/>
          <w:sz w:val="18"/>
        </w:rPr>
        <w:t>142</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38</w:t>
      </w:r>
      <w:r>
        <w:rPr>
          <w:noProof/>
        </w:rPr>
        <w:noBreakHyphen/>
        <w:t>415</w:t>
      </w:r>
      <w:r>
        <w:rPr>
          <w:noProof/>
        </w:rPr>
        <w:tab/>
        <w:t>Supplies through inwards duty free shops</w:t>
      </w:r>
      <w:r w:rsidRPr="004E36F9">
        <w:rPr>
          <w:noProof/>
        </w:rPr>
        <w:tab/>
      </w:r>
      <w:r w:rsidRPr="004E36F9">
        <w:rPr>
          <w:noProof/>
        </w:rPr>
        <w:fldChar w:fldCharType="begin"/>
      </w:r>
      <w:r w:rsidRPr="004E36F9">
        <w:rPr>
          <w:noProof/>
        </w:rPr>
        <w:instrText xml:space="preserve"> PAGEREF _Toc19612471 \h </w:instrText>
      </w:r>
      <w:r w:rsidRPr="004E36F9">
        <w:rPr>
          <w:noProof/>
        </w:rPr>
      </w:r>
      <w:r w:rsidRPr="004E36F9">
        <w:rPr>
          <w:noProof/>
        </w:rPr>
        <w:fldChar w:fldCharType="separate"/>
      </w:r>
      <w:r w:rsidR="006B465B">
        <w:rPr>
          <w:noProof/>
        </w:rPr>
        <w:t>142</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38</w:t>
      </w:r>
      <w:r>
        <w:rPr>
          <w:noProof/>
        </w:rPr>
        <w:noBreakHyphen/>
        <w:t>N—Grants of land by governments</w:t>
      </w:r>
      <w:r w:rsidRPr="004E36F9">
        <w:rPr>
          <w:b w:val="0"/>
          <w:noProof/>
          <w:sz w:val="18"/>
        </w:rPr>
        <w:tab/>
      </w:r>
      <w:r w:rsidRPr="004E36F9">
        <w:rPr>
          <w:b w:val="0"/>
          <w:noProof/>
          <w:sz w:val="18"/>
        </w:rPr>
        <w:fldChar w:fldCharType="begin"/>
      </w:r>
      <w:r w:rsidRPr="004E36F9">
        <w:rPr>
          <w:b w:val="0"/>
          <w:noProof/>
          <w:sz w:val="18"/>
        </w:rPr>
        <w:instrText xml:space="preserve"> PAGEREF _Toc19612472 \h </w:instrText>
      </w:r>
      <w:r w:rsidRPr="004E36F9">
        <w:rPr>
          <w:b w:val="0"/>
          <w:noProof/>
          <w:sz w:val="18"/>
        </w:rPr>
      </w:r>
      <w:r w:rsidRPr="004E36F9">
        <w:rPr>
          <w:b w:val="0"/>
          <w:noProof/>
          <w:sz w:val="18"/>
        </w:rPr>
        <w:fldChar w:fldCharType="separate"/>
      </w:r>
      <w:r w:rsidR="006B465B">
        <w:rPr>
          <w:b w:val="0"/>
          <w:noProof/>
          <w:sz w:val="18"/>
        </w:rPr>
        <w:t>142</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38</w:t>
      </w:r>
      <w:r>
        <w:rPr>
          <w:noProof/>
        </w:rPr>
        <w:noBreakHyphen/>
        <w:t>445</w:t>
      </w:r>
      <w:r>
        <w:rPr>
          <w:noProof/>
        </w:rPr>
        <w:tab/>
        <w:t>Grants of freehold and similar interests by governments</w:t>
      </w:r>
      <w:r w:rsidRPr="004E36F9">
        <w:rPr>
          <w:noProof/>
        </w:rPr>
        <w:tab/>
      </w:r>
      <w:r w:rsidRPr="004E36F9">
        <w:rPr>
          <w:noProof/>
        </w:rPr>
        <w:fldChar w:fldCharType="begin"/>
      </w:r>
      <w:r w:rsidRPr="004E36F9">
        <w:rPr>
          <w:noProof/>
        </w:rPr>
        <w:instrText xml:space="preserve"> PAGEREF _Toc19612473 \h </w:instrText>
      </w:r>
      <w:r w:rsidRPr="004E36F9">
        <w:rPr>
          <w:noProof/>
        </w:rPr>
      </w:r>
      <w:r w:rsidRPr="004E36F9">
        <w:rPr>
          <w:noProof/>
        </w:rPr>
        <w:fldChar w:fldCharType="separate"/>
      </w:r>
      <w:r w:rsidR="006B465B">
        <w:rPr>
          <w:noProof/>
        </w:rPr>
        <w:t>142</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38</w:t>
      </w:r>
      <w:r>
        <w:rPr>
          <w:noProof/>
        </w:rPr>
        <w:noBreakHyphen/>
        <w:t>450</w:t>
      </w:r>
      <w:r>
        <w:rPr>
          <w:noProof/>
        </w:rPr>
        <w:tab/>
        <w:t>Leases preceding grants of freehold and similar interests by governments</w:t>
      </w:r>
      <w:r w:rsidRPr="004E36F9">
        <w:rPr>
          <w:noProof/>
        </w:rPr>
        <w:tab/>
      </w:r>
      <w:r w:rsidRPr="004E36F9">
        <w:rPr>
          <w:noProof/>
        </w:rPr>
        <w:fldChar w:fldCharType="begin"/>
      </w:r>
      <w:r w:rsidRPr="004E36F9">
        <w:rPr>
          <w:noProof/>
        </w:rPr>
        <w:instrText xml:space="preserve"> PAGEREF _Toc19612474 \h </w:instrText>
      </w:r>
      <w:r w:rsidRPr="004E36F9">
        <w:rPr>
          <w:noProof/>
        </w:rPr>
      </w:r>
      <w:r w:rsidRPr="004E36F9">
        <w:rPr>
          <w:noProof/>
        </w:rPr>
        <w:fldChar w:fldCharType="separate"/>
      </w:r>
      <w:r w:rsidR="006B465B">
        <w:rPr>
          <w:noProof/>
        </w:rPr>
        <w:t>143</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38</w:t>
      </w:r>
      <w:r>
        <w:rPr>
          <w:noProof/>
        </w:rPr>
        <w:noBreakHyphen/>
        <w:t>O—Farm land</w:t>
      </w:r>
      <w:r w:rsidRPr="004E36F9">
        <w:rPr>
          <w:b w:val="0"/>
          <w:noProof/>
          <w:sz w:val="18"/>
        </w:rPr>
        <w:tab/>
      </w:r>
      <w:r w:rsidRPr="004E36F9">
        <w:rPr>
          <w:b w:val="0"/>
          <w:noProof/>
          <w:sz w:val="18"/>
        </w:rPr>
        <w:fldChar w:fldCharType="begin"/>
      </w:r>
      <w:r w:rsidRPr="004E36F9">
        <w:rPr>
          <w:b w:val="0"/>
          <w:noProof/>
          <w:sz w:val="18"/>
        </w:rPr>
        <w:instrText xml:space="preserve"> PAGEREF _Toc19612475 \h </w:instrText>
      </w:r>
      <w:r w:rsidRPr="004E36F9">
        <w:rPr>
          <w:b w:val="0"/>
          <w:noProof/>
          <w:sz w:val="18"/>
        </w:rPr>
      </w:r>
      <w:r w:rsidRPr="004E36F9">
        <w:rPr>
          <w:b w:val="0"/>
          <w:noProof/>
          <w:sz w:val="18"/>
        </w:rPr>
        <w:fldChar w:fldCharType="separate"/>
      </w:r>
      <w:r w:rsidR="006B465B">
        <w:rPr>
          <w:b w:val="0"/>
          <w:noProof/>
          <w:sz w:val="18"/>
        </w:rPr>
        <w:t>144</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38</w:t>
      </w:r>
      <w:r>
        <w:rPr>
          <w:noProof/>
        </w:rPr>
        <w:noBreakHyphen/>
        <w:t>475</w:t>
      </w:r>
      <w:r>
        <w:rPr>
          <w:noProof/>
        </w:rPr>
        <w:tab/>
        <w:t>Subdivided farm land</w:t>
      </w:r>
      <w:r w:rsidRPr="004E36F9">
        <w:rPr>
          <w:noProof/>
        </w:rPr>
        <w:tab/>
      </w:r>
      <w:r w:rsidRPr="004E36F9">
        <w:rPr>
          <w:noProof/>
        </w:rPr>
        <w:fldChar w:fldCharType="begin"/>
      </w:r>
      <w:r w:rsidRPr="004E36F9">
        <w:rPr>
          <w:noProof/>
        </w:rPr>
        <w:instrText xml:space="preserve"> PAGEREF _Toc19612476 \h </w:instrText>
      </w:r>
      <w:r w:rsidRPr="004E36F9">
        <w:rPr>
          <w:noProof/>
        </w:rPr>
      </w:r>
      <w:r w:rsidRPr="004E36F9">
        <w:rPr>
          <w:noProof/>
        </w:rPr>
        <w:fldChar w:fldCharType="separate"/>
      </w:r>
      <w:r w:rsidR="006B465B">
        <w:rPr>
          <w:noProof/>
        </w:rPr>
        <w:t>144</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38</w:t>
      </w:r>
      <w:r>
        <w:rPr>
          <w:noProof/>
        </w:rPr>
        <w:noBreakHyphen/>
        <w:t>480</w:t>
      </w:r>
      <w:r>
        <w:rPr>
          <w:noProof/>
        </w:rPr>
        <w:tab/>
        <w:t>Farm land supplied for farming</w:t>
      </w:r>
      <w:r w:rsidRPr="004E36F9">
        <w:rPr>
          <w:noProof/>
        </w:rPr>
        <w:tab/>
      </w:r>
      <w:r w:rsidRPr="004E36F9">
        <w:rPr>
          <w:noProof/>
        </w:rPr>
        <w:fldChar w:fldCharType="begin"/>
      </w:r>
      <w:r w:rsidRPr="004E36F9">
        <w:rPr>
          <w:noProof/>
        </w:rPr>
        <w:instrText xml:space="preserve"> PAGEREF _Toc19612477 \h </w:instrText>
      </w:r>
      <w:r w:rsidRPr="004E36F9">
        <w:rPr>
          <w:noProof/>
        </w:rPr>
      </w:r>
      <w:r w:rsidRPr="004E36F9">
        <w:rPr>
          <w:noProof/>
        </w:rPr>
        <w:fldChar w:fldCharType="separate"/>
      </w:r>
      <w:r w:rsidR="006B465B">
        <w:rPr>
          <w:noProof/>
        </w:rPr>
        <w:t>144</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38</w:t>
      </w:r>
      <w:r>
        <w:rPr>
          <w:noProof/>
        </w:rPr>
        <w:noBreakHyphen/>
        <w:t>P—Cars for use by disabled people</w:t>
      </w:r>
      <w:r w:rsidRPr="004E36F9">
        <w:rPr>
          <w:b w:val="0"/>
          <w:noProof/>
          <w:sz w:val="18"/>
        </w:rPr>
        <w:tab/>
      </w:r>
      <w:r w:rsidRPr="004E36F9">
        <w:rPr>
          <w:b w:val="0"/>
          <w:noProof/>
          <w:sz w:val="18"/>
        </w:rPr>
        <w:fldChar w:fldCharType="begin"/>
      </w:r>
      <w:r w:rsidRPr="004E36F9">
        <w:rPr>
          <w:b w:val="0"/>
          <w:noProof/>
          <w:sz w:val="18"/>
        </w:rPr>
        <w:instrText xml:space="preserve"> PAGEREF _Toc19612478 \h </w:instrText>
      </w:r>
      <w:r w:rsidRPr="004E36F9">
        <w:rPr>
          <w:b w:val="0"/>
          <w:noProof/>
          <w:sz w:val="18"/>
        </w:rPr>
      </w:r>
      <w:r w:rsidRPr="004E36F9">
        <w:rPr>
          <w:b w:val="0"/>
          <w:noProof/>
          <w:sz w:val="18"/>
        </w:rPr>
        <w:fldChar w:fldCharType="separate"/>
      </w:r>
      <w:r w:rsidR="006B465B">
        <w:rPr>
          <w:b w:val="0"/>
          <w:noProof/>
          <w:sz w:val="18"/>
        </w:rPr>
        <w:t>145</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38</w:t>
      </w:r>
      <w:r>
        <w:rPr>
          <w:noProof/>
        </w:rPr>
        <w:noBreakHyphen/>
        <w:t>505</w:t>
      </w:r>
      <w:r>
        <w:rPr>
          <w:noProof/>
        </w:rPr>
        <w:tab/>
        <w:t>Disabled veterans</w:t>
      </w:r>
      <w:r w:rsidRPr="004E36F9">
        <w:rPr>
          <w:noProof/>
        </w:rPr>
        <w:tab/>
      </w:r>
      <w:r w:rsidRPr="004E36F9">
        <w:rPr>
          <w:noProof/>
        </w:rPr>
        <w:fldChar w:fldCharType="begin"/>
      </w:r>
      <w:r w:rsidRPr="004E36F9">
        <w:rPr>
          <w:noProof/>
        </w:rPr>
        <w:instrText xml:space="preserve"> PAGEREF _Toc19612479 \h </w:instrText>
      </w:r>
      <w:r w:rsidRPr="004E36F9">
        <w:rPr>
          <w:noProof/>
        </w:rPr>
      </w:r>
      <w:r w:rsidRPr="004E36F9">
        <w:rPr>
          <w:noProof/>
        </w:rPr>
        <w:fldChar w:fldCharType="separate"/>
      </w:r>
      <w:r w:rsidR="006B465B">
        <w:rPr>
          <w:noProof/>
        </w:rPr>
        <w:t>145</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38</w:t>
      </w:r>
      <w:r>
        <w:rPr>
          <w:noProof/>
        </w:rPr>
        <w:noBreakHyphen/>
        <w:t>510</w:t>
      </w:r>
      <w:r>
        <w:rPr>
          <w:noProof/>
        </w:rPr>
        <w:tab/>
        <w:t>Other disabled people</w:t>
      </w:r>
      <w:r w:rsidRPr="004E36F9">
        <w:rPr>
          <w:noProof/>
        </w:rPr>
        <w:tab/>
      </w:r>
      <w:r w:rsidRPr="004E36F9">
        <w:rPr>
          <w:noProof/>
        </w:rPr>
        <w:fldChar w:fldCharType="begin"/>
      </w:r>
      <w:r w:rsidRPr="004E36F9">
        <w:rPr>
          <w:noProof/>
        </w:rPr>
        <w:instrText xml:space="preserve"> PAGEREF _Toc19612480 \h </w:instrText>
      </w:r>
      <w:r w:rsidRPr="004E36F9">
        <w:rPr>
          <w:noProof/>
        </w:rPr>
      </w:r>
      <w:r w:rsidRPr="004E36F9">
        <w:rPr>
          <w:noProof/>
        </w:rPr>
        <w:fldChar w:fldCharType="separate"/>
      </w:r>
      <w:r w:rsidR="006B465B">
        <w:rPr>
          <w:noProof/>
        </w:rPr>
        <w:t>146</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38</w:t>
      </w:r>
      <w:r>
        <w:rPr>
          <w:noProof/>
        </w:rPr>
        <w:noBreakHyphen/>
        <w:t>Q—International mail</w:t>
      </w:r>
      <w:r w:rsidRPr="004E36F9">
        <w:rPr>
          <w:b w:val="0"/>
          <w:noProof/>
          <w:sz w:val="18"/>
        </w:rPr>
        <w:tab/>
      </w:r>
      <w:r w:rsidRPr="004E36F9">
        <w:rPr>
          <w:b w:val="0"/>
          <w:noProof/>
          <w:sz w:val="18"/>
        </w:rPr>
        <w:fldChar w:fldCharType="begin"/>
      </w:r>
      <w:r w:rsidRPr="004E36F9">
        <w:rPr>
          <w:b w:val="0"/>
          <w:noProof/>
          <w:sz w:val="18"/>
        </w:rPr>
        <w:instrText xml:space="preserve"> PAGEREF _Toc19612481 \h </w:instrText>
      </w:r>
      <w:r w:rsidRPr="004E36F9">
        <w:rPr>
          <w:b w:val="0"/>
          <w:noProof/>
          <w:sz w:val="18"/>
        </w:rPr>
      </w:r>
      <w:r w:rsidRPr="004E36F9">
        <w:rPr>
          <w:b w:val="0"/>
          <w:noProof/>
          <w:sz w:val="18"/>
        </w:rPr>
        <w:fldChar w:fldCharType="separate"/>
      </w:r>
      <w:r w:rsidR="006B465B">
        <w:rPr>
          <w:b w:val="0"/>
          <w:noProof/>
          <w:sz w:val="18"/>
        </w:rPr>
        <w:t>146</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38</w:t>
      </w:r>
      <w:r>
        <w:rPr>
          <w:noProof/>
        </w:rPr>
        <w:noBreakHyphen/>
        <w:t>540</w:t>
      </w:r>
      <w:r>
        <w:rPr>
          <w:noProof/>
        </w:rPr>
        <w:tab/>
        <w:t>International mail</w:t>
      </w:r>
      <w:r w:rsidRPr="004E36F9">
        <w:rPr>
          <w:noProof/>
        </w:rPr>
        <w:tab/>
      </w:r>
      <w:r w:rsidRPr="004E36F9">
        <w:rPr>
          <w:noProof/>
        </w:rPr>
        <w:fldChar w:fldCharType="begin"/>
      </w:r>
      <w:r w:rsidRPr="004E36F9">
        <w:rPr>
          <w:noProof/>
        </w:rPr>
        <w:instrText xml:space="preserve"> PAGEREF _Toc19612482 \h </w:instrText>
      </w:r>
      <w:r w:rsidRPr="004E36F9">
        <w:rPr>
          <w:noProof/>
        </w:rPr>
      </w:r>
      <w:r w:rsidRPr="004E36F9">
        <w:rPr>
          <w:noProof/>
        </w:rPr>
        <w:fldChar w:fldCharType="separate"/>
      </w:r>
      <w:r w:rsidR="006B465B">
        <w:rPr>
          <w:noProof/>
        </w:rPr>
        <w:t>146</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38</w:t>
      </w:r>
      <w:r>
        <w:rPr>
          <w:noProof/>
        </w:rPr>
        <w:noBreakHyphen/>
        <w:t>R—Telecommunication supplies made under arrangements for global roaming in the indirect tax zone</w:t>
      </w:r>
      <w:r w:rsidRPr="004E36F9">
        <w:rPr>
          <w:b w:val="0"/>
          <w:noProof/>
          <w:sz w:val="18"/>
        </w:rPr>
        <w:tab/>
      </w:r>
      <w:r w:rsidRPr="004E36F9">
        <w:rPr>
          <w:b w:val="0"/>
          <w:noProof/>
          <w:sz w:val="18"/>
        </w:rPr>
        <w:fldChar w:fldCharType="begin"/>
      </w:r>
      <w:r w:rsidRPr="004E36F9">
        <w:rPr>
          <w:b w:val="0"/>
          <w:noProof/>
          <w:sz w:val="18"/>
        </w:rPr>
        <w:instrText xml:space="preserve"> PAGEREF _Toc19612483 \h </w:instrText>
      </w:r>
      <w:r w:rsidRPr="004E36F9">
        <w:rPr>
          <w:b w:val="0"/>
          <w:noProof/>
          <w:sz w:val="18"/>
        </w:rPr>
      </w:r>
      <w:r w:rsidRPr="004E36F9">
        <w:rPr>
          <w:b w:val="0"/>
          <w:noProof/>
          <w:sz w:val="18"/>
        </w:rPr>
        <w:fldChar w:fldCharType="separate"/>
      </w:r>
      <w:r w:rsidR="006B465B">
        <w:rPr>
          <w:b w:val="0"/>
          <w:noProof/>
          <w:sz w:val="18"/>
        </w:rPr>
        <w:t>147</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38</w:t>
      </w:r>
      <w:r>
        <w:rPr>
          <w:noProof/>
        </w:rPr>
        <w:noBreakHyphen/>
        <w:t>570</w:t>
      </w:r>
      <w:r>
        <w:rPr>
          <w:noProof/>
        </w:rPr>
        <w:tab/>
        <w:t>Telecommunication supplies made under arrangements for global roaming in the indirect tax zone</w:t>
      </w:r>
      <w:r w:rsidRPr="004E36F9">
        <w:rPr>
          <w:noProof/>
        </w:rPr>
        <w:tab/>
      </w:r>
      <w:r w:rsidRPr="004E36F9">
        <w:rPr>
          <w:noProof/>
        </w:rPr>
        <w:fldChar w:fldCharType="begin"/>
      </w:r>
      <w:r w:rsidRPr="004E36F9">
        <w:rPr>
          <w:noProof/>
        </w:rPr>
        <w:instrText xml:space="preserve"> PAGEREF _Toc19612484 \h </w:instrText>
      </w:r>
      <w:r w:rsidRPr="004E36F9">
        <w:rPr>
          <w:noProof/>
        </w:rPr>
      </w:r>
      <w:r w:rsidRPr="004E36F9">
        <w:rPr>
          <w:noProof/>
        </w:rPr>
        <w:fldChar w:fldCharType="separate"/>
      </w:r>
      <w:r w:rsidR="006B465B">
        <w:rPr>
          <w:noProof/>
        </w:rPr>
        <w:t>147</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38</w:t>
      </w:r>
      <w:r>
        <w:rPr>
          <w:noProof/>
        </w:rPr>
        <w:noBreakHyphen/>
        <w:t>S—Eligible emissions units</w:t>
      </w:r>
      <w:r w:rsidRPr="004E36F9">
        <w:rPr>
          <w:b w:val="0"/>
          <w:noProof/>
          <w:sz w:val="18"/>
        </w:rPr>
        <w:tab/>
      </w:r>
      <w:r w:rsidRPr="004E36F9">
        <w:rPr>
          <w:b w:val="0"/>
          <w:noProof/>
          <w:sz w:val="18"/>
        </w:rPr>
        <w:fldChar w:fldCharType="begin"/>
      </w:r>
      <w:r w:rsidRPr="004E36F9">
        <w:rPr>
          <w:b w:val="0"/>
          <w:noProof/>
          <w:sz w:val="18"/>
        </w:rPr>
        <w:instrText xml:space="preserve"> PAGEREF _Toc19612485 \h </w:instrText>
      </w:r>
      <w:r w:rsidRPr="004E36F9">
        <w:rPr>
          <w:b w:val="0"/>
          <w:noProof/>
          <w:sz w:val="18"/>
        </w:rPr>
      </w:r>
      <w:r w:rsidRPr="004E36F9">
        <w:rPr>
          <w:b w:val="0"/>
          <w:noProof/>
          <w:sz w:val="18"/>
        </w:rPr>
        <w:fldChar w:fldCharType="separate"/>
      </w:r>
      <w:r w:rsidR="006B465B">
        <w:rPr>
          <w:b w:val="0"/>
          <w:noProof/>
          <w:sz w:val="18"/>
        </w:rPr>
        <w:t>148</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38</w:t>
      </w:r>
      <w:r>
        <w:rPr>
          <w:noProof/>
        </w:rPr>
        <w:noBreakHyphen/>
        <w:t>590</w:t>
      </w:r>
      <w:r>
        <w:rPr>
          <w:noProof/>
        </w:rPr>
        <w:tab/>
        <w:t>Eligible emissions units</w:t>
      </w:r>
      <w:r w:rsidRPr="004E36F9">
        <w:rPr>
          <w:noProof/>
        </w:rPr>
        <w:tab/>
      </w:r>
      <w:r w:rsidRPr="004E36F9">
        <w:rPr>
          <w:noProof/>
        </w:rPr>
        <w:fldChar w:fldCharType="begin"/>
      </w:r>
      <w:r w:rsidRPr="004E36F9">
        <w:rPr>
          <w:noProof/>
        </w:rPr>
        <w:instrText xml:space="preserve"> PAGEREF _Toc19612486 \h </w:instrText>
      </w:r>
      <w:r w:rsidRPr="004E36F9">
        <w:rPr>
          <w:noProof/>
        </w:rPr>
      </w:r>
      <w:r w:rsidRPr="004E36F9">
        <w:rPr>
          <w:noProof/>
        </w:rPr>
        <w:fldChar w:fldCharType="separate"/>
      </w:r>
      <w:r w:rsidR="006B465B">
        <w:rPr>
          <w:noProof/>
        </w:rPr>
        <w:t>148</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38</w:t>
      </w:r>
      <w:r>
        <w:rPr>
          <w:noProof/>
        </w:rPr>
        <w:noBreakHyphen/>
        <w:t>T—Inbound intangible consumer supplies</w:t>
      </w:r>
      <w:r w:rsidRPr="004E36F9">
        <w:rPr>
          <w:b w:val="0"/>
          <w:noProof/>
          <w:sz w:val="18"/>
        </w:rPr>
        <w:tab/>
      </w:r>
      <w:r w:rsidRPr="004E36F9">
        <w:rPr>
          <w:b w:val="0"/>
          <w:noProof/>
          <w:sz w:val="18"/>
        </w:rPr>
        <w:fldChar w:fldCharType="begin"/>
      </w:r>
      <w:r w:rsidRPr="004E36F9">
        <w:rPr>
          <w:b w:val="0"/>
          <w:noProof/>
          <w:sz w:val="18"/>
        </w:rPr>
        <w:instrText xml:space="preserve"> PAGEREF _Toc19612487 \h </w:instrText>
      </w:r>
      <w:r w:rsidRPr="004E36F9">
        <w:rPr>
          <w:b w:val="0"/>
          <w:noProof/>
          <w:sz w:val="18"/>
        </w:rPr>
      </w:r>
      <w:r w:rsidRPr="004E36F9">
        <w:rPr>
          <w:b w:val="0"/>
          <w:noProof/>
          <w:sz w:val="18"/>
        </w:rPr>
        <w:fldChar w:fldCharType="separate"/>
      </w:r>
      <w:r w:rsidR="006B465B">
        <w:rPr>
          <w:b w:val="0"/>
          <w:noProof/>
          <w:sz w:val="18"/>
        </w:rPr>
        <w:t>148</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38</w:t>
      </w:r>
      <w:r>
        <w:rPr>
          <w:noProof/>
        </w:rPr>
        <w:noBreakHyphen/>
        <w:t>610</w:t>
      </w:r>
      <w:r>
        <w:rPr>
          <w:noProof/>
        </w:rPr>
        <w:tab/>
        <w:t>Inbound intangible consumer supplies</w:t>
      </w:r>
      <w:r w:rsidRPr="004E36F9">
        <w:rPr>
          <w:noProof/>
        </w:rPr>
        <w:tab/>
      </w:r>
      <w:r w:rsidRPr="004E36F9">
        <w:rPr>
          <w:noProof/>
        </w:rPr>
        <w:fldChar w:fldCharType="begin"/>
      </w:r>
      <w:r w:rsidRPr="004E36F9">
        <w:rPr>
          <w:noProof/>
        </w:rPr>
        <w:instrText xml:space="preserve"> PAGEREF _Toc19612488 \h </w:instrText>
      </w:r>
      <w:r w:rsidRPr="004E36F9">
        <w:rPr>
          <w:noProof/>
        </w:rPr>
      </w:r>
      <w:r w:rsidRPr="004E36F9">
        <w:rPr>
          <w:noProof/>
        </w:rPr>
        <w:fldChar w:fldCharType="separate"/>
      </w:r>
      <w:r w:rsidR="006B465B">
        <w:rPr>
          <w:noProof/>
        </w:rPr>
        <w:t>148</w:t>
      </w:r>
      <w:r w:rsidRPr="004E36F9">
        <w:rPr>
          <w:noProof/>
        </w:rPr>
        <w:fldChar w:fldCharType="end"/>
      </w:r>
    </w:p>
    <w:p w:rsidR="004E36F9" w:rsidRDefault="004E36F9">
      <w:pPr>
        <w:pStyle w:val="TOC3"/>
        <w:rPr>
          <w:rFonts w:asciiTheme="minorHAnsi" w:eastAsiaTheme="minorEastAsia" w:hAnsiTheme="minorHAnsi" w:cstheme="minorBidi"/>
          <w:b w:val="0"/>
          <w:noProof/>
          <w:kern w:val="0"/>
          <w:szCs w:val="22"/>
        </w:rPr>
      </w:pPr>
      <w:r>
        <w:rPr>
          <w:noProof/>
        </w:rPr>
        <w:t>Division 40—Input taxed supplies</w:t>
      </w:r>
      <w:r w:rsidRPr="004E36F9">
        <w:rPr>
          <w:b w:val="0"/>
          <w:noProof/>
          <w:sz w:val="18"/>
        </w:rPr>
        <w:tab/>
      </w:r>
      <w:r w:rsidRPr="004E36F9">
        <w:rPr>
          <w:b w:val="0"/>
          <w:noProof/>
          <w:sz w:val="18"/>
        </w:rPr>
        <w:fldChar w:fldCharType="begin"/>
      </w:r>
      <w:r w:rsidRPr="004E36F9">
        <w:rPr>
          <w:b w:val="0"/>
          <w:noProof/>
          <w:sz w:val="18"/>
        </w:rPr>
        <w:instrText xml:space="preserve"> PAGEREF _Toc19612489 \h </w:instrText>
      </w:r>
      <w:r w:rsidRPr="004E36F9">
        <w:rPr>
          <w:b w:val="0"/>
          <w:noProof/>
          <w:sz w:val="18"/>
        </w:rPr>
      </w:r>
      <w:r w:rsidRPr="004E36F9">
        <w:rPr>
          <w:b w:val="0"/>
          <w:noProof/>
          <w:sz w:val="18"/>
        </w:rPr>
        <w:fldChar w:fldCharType="separate"/>
      </w:r>
      <w:r w:rsidR="006B465B">
        <w:rPr>
          <w:b w:val="0"/>
          <w:noProof/>
          <w:sz w:val="18"/>
        </w:rPr>
        <w:t>150</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40</w:t>
      </w:r>
      <w:r>
        <w:rPr>
          <w:noProof/>
        </w:rPr>
        <w:noBreakHyphen/>
        <w:t>1</w:t>
      </w:r>
      <w:r>
        <w:rPr>
          <w:noProof/>
        </w:rPr>
        <w:tab/>
        <w:t>What this Division is about</w:t>
      </w:r>
      <w:r w:rsidRPr="004E36F9">
        <w:rPr>
          <w:noProof/>
        </w:rPr>
        <w:tab/>
      </w:r>
      <w:r w:rsidRPr="004E36F9">
        <w:rPr>
          <w:noProof/>
        </w:rPr>
        <w:fldChar w:fldCharType="begin"/>
      </w:r>
      <w:r w:rsidRPr="004E36F9">
        <w:rPr>
          <w:noProof/>
        </w:rPr>
        <w:instrText xml:space="preserve"> PAGEREF _Toc19612490 \h </w:instrText>
      </w:r>
      <w:r w:rsidRPr="004E36F9">
        <w:rPr>
          <w:noProof/>
        </w:rPr>
      </w:r>
      <w:r w:rsidRPr="004E36F9">
        <w:rPr>
          <w:noProof/>
        </w:rPr>
        <w:fldChar w:fldCharType="separate"/>
      </w:r>
      <w:r w:rsidR="006B465B">
        <w:rPr>
          <w:noProof/>
        </w:rPr>
        <w:t>150</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40</w:t>
      </w:r>
      <w:r>
        <w:rPr>
          <w:noProof/>
        </w:rPr>
        <w:noBreakHyphen/>
        <w:t>A—Financial supplies</w:t>
      </w:r>
      <w:r w:rsidRPr="004E36F9">
        <w:rPr>
          <w:b w:val="0"/>
          <w:noProof/>
          <w:sz w:val="18"/>
        </w:rPr>
        <w:tab/>
      </w:r>
      <w:r w:rsidRPr="004E36F9">
        <w:rPr>
          <w:b w:val="0"/>
          <w:noProof/>
          <w:sz w:val="18"/>
        </w:rPr>
        <w:fldChar w:fldCharType="begin"/>
      </w:r>
      <w:r w:rsidRPr="004E36F9">
        <w:rPr>
          <w:b w:val="0"/>
          <w:noProof/>
          <w:sz w:val="18"/>
        </w:rPr>
        <w:instrText xml:space="preserve"> PAGEREF _Toc19612491 \h </w:instrText>
      </w:r>
      <w:r w:rsidRPr="004E36F9">
        <w:rPr>
          <w:b w:val="0"/>
          <w:noProof/>
          <w:sz w:val="18"/>
        </w:rPr>
      </w:r>
      <w:r w:rsidRPr="004E36F9">
        <w:rPr>
          <w:b w:val="0"/>
          <w:noProof/>
          <w:sz w:val="18"/>
        </w:rPr>
        <w:fldChar w:fldCharType="separate"/>
      </w:r>
      <w:r w:rsidR="006B465B">
        <w:rPr>
          <w:b w:val="0"/>
          <w:noProof/>
          <w:sz w:val="18"/>
        </w:rPr>
        <w:t>150</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40</w:t>
      </w:r>
      <w:r>
        <w:rPr>
          <w:noProof/>
        </w:rPr>
        <w:noBreakHyphen/>
        <w:t>5</w:t>
      </w:r>
      <w:r>
        <w:rPr>
          <w:noProof/>
        </w:rPr>
        <w:tab/>
        <w:t>Financial supplies</w:t>
      </w:r>
      <w:r w:rsidRPr="004E36F9">
        <w:rPr>
          <w:noProof/>
        </w:rPr>
        <w:tab/>
      </w:r>
      <w:r w:rsidRPr="004E36F9">
        <w:rPr>
          <w:noProof/>
        </w:rPr>
        <w:fldChar w:fldCharType="begin"/>
      </w:r>
      <w:r w:rsidRPr="004E36F9">
        <w:rPr>
          <w:noProof/>
        </w:rPr>
        <w:instrText xml:space="preserve"> PAGEREF _Toc19612492 \h </w:instrText>
      </w:r>
      <w:r w:rsidRPr="004E36F9">
        <w:rPr>
          <w:noProof/>
        </w:rPr>
      </w:r>
      <w:r w:rsidRPr="004E36F9">
        <w:rPr>
          <w:noProof/>
        </w:rPr>
        <w:fldChar w:fldCharType="separate"/>
      </w:r>
      <w:r w:rsidR="006B465B">
        <w:rPr>
          <w:noProof/>
        </w:rPr>
        <w:t>150</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lastRenderedPageBreak/>
        <w:t>Subdivision 40</w:t>
      </w:r>
      <w:r>
        <w:rPr>
          <w:noProof/>
        </w:rPr>
        <w:noBreakHyphen/>
        <w:t>B—Residential rent</w:t>
      </w:r>
      <w:r w:rsidRPr="004E36F9">
        <w:rPr>
          <w:b w:val="0"/>
          <w:noProof/>
          <w:sz w:val="18"/>
        </w:rPr>
        <w:tab/>
      </w:r>
      <w:r w:rsidRPr="004E36F9">
        <w:rPr>
          <w:b w:val="0"/>
          <w:noProof/>
          <w:sz w:val="18"/>
        </w:rPr>
        <w:fldChar w:fldCharType="begin"/>
      </w:r>
      <w:r w:rsidRPr="004E36F9">
        <w:rPr>
          <w:b w:val="0"/>
          <w:noProof/>
          <w:sz w:val="18"/>
        </w:rPr>
        <w:instrText xml:space="preserve"> PAGEREF _Toc19612493 \h </w:instrText>
      </w:r>
      <w:r w:rsidRPr="004E36F9">
        <w:rPr>
          <w:b w:val="0"/>
          <w:noProof/>
          <w:sz w:val="18"/>
        </w:rPr>
      </w:r>
      <w:r w:rsidRPr="004E36F9">
        <w:rPr>
          <w:b w:val="0"/>
          <w:noProof/>
          <w:sz w:val="18"/>
        </w:rPr>
        <w:fldChar w:fldCharType="separate"/>
      </w:r>
      <w:r w:rsidR="006B465B">
        <w:rPr>
          <w:b w:val="0"/>
          <w:noProof/>
          <w:sz w:val="18"/>
        </w:rPr>
        <w:t>151</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40</w:t>
      </w:r>
      <w:r>
        <w:rPr>
          <w:noProof/>
        </w:rPr>
        <w:noBreakHyphen/>
        <w:t>35</w:t>
      </w:r>
      <w:r>
        <w:rPr>
          <w:noProof/>
        </w:rPr>
        <w:tab/>
        <w:t>Residential rent</w:t>
      </w:r>
      <w:r w:rsidRPr="004E36F9">
        <w:rPr>
          <w:noProof/>
        </w:rPr>
        <w:tab/>
      </w:r>
      <w:r w:rsidRPr="004E36F9">
        <w:rPr>
          <w:noProof/>
        </w:rPr>
        <w:fldChar w:fldCharType="begin"/>
      </w:r>
      <w:r w:rsidRPr="004E36F9">
        <w:rPr>
          <w:noProof/>
        </w:rPr>
        <w:instrText xml:space="preserve"> PAGEREF _Toc19612494 \h </w:instrText>
      </w:r>
      <w:r w:rsidRPr="004E36F9">
        <w:rPr>
          <w:noProof/>
        </w:rPr>
      </w:r>
      <w:r w:rsidRPr="004E36F9">
        <w:rPr>
          <w:noProof/>
        </w:rPr>
        <w:fldChar w:fldCharType="separate"/>
      </w:r>
      <w:r w:rsidR="006B465B">
        <w:rPr>
          <w:noProof/>
        </w:rPr>
        <w:t>151</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40</w:t>
      </w:r>
      <w:r>
        <w:rPr>
          <w:noProof/>
        </w:rPr>
        <w:noBreakHyphen/>
        <w:t>C—Residential premises</w:t>
      </w:r>
      <w:r w:rsidRPr="004E36F9">
        <w:rPr>
          <w:b w:val="0"/>
          <w:noProof/>
          <w:sz w:val="18"/>
        </w:rPr>
        <w:tab/>
      </w:r>
      <w:r w:rsidRPr="004E36F9">
        <w:rPr>
          <w:b w:val="0"/>
          <w:noProof/>
          <w:sz w:val="18"/>
        </w:rPr>
        <w:fldChar w:fldCharType="begin"/>
      </w:r>
      <w:r w:rsidRPr="004E36F9">
        <w:rPr>
          <w:b w:val="0"/>
          <w:noProof/>
          <w:sz w:val="18"/>
        </w:rPr>
        <w:instrText xml:space="preserve"> PAGEREF _Toc19612495 \h </w:instrText>
      </w:r>
      <w:r w:rsidRPr="004E36F9">
        <w:rPr>
          <w:b w:val="0"/>
          <w:noProof/>
          <w:sz w:val="18"/>
        </w:rPr>
      </w:r>
      <w:r w:rsidRPr="004E36F9">
        <w:rPr>
          <w:b w:val="0"/>
          <w:noProof/>
          <w:sz w:val="18"/>
        </w:rPr>
        <w:fldChar w:fldCharType="separate"/>
      </w:r>
      <w:r w:rsidR="006B465B">
        <w:rPr>
          <w:b w:val="0"/>
          <w:noProof/>
          <w:sz w:val="18"/>
        </w:rPr>
        <w:t>152</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40</w:t>
      </w:r>
      <w:r>
        <w:rPr>
          <w:noProof/>
        </w:rPr>
        <w:noBreakHyphen/>
        <w:t>65</w:t>
      </w:r>
      <w:r>
        <w:rPr>
          <w:noProof/>
        </w:rPr>
        <w:tab/>
        <w:t>Sales of residential premises</w:t>
      </w:r>
      <w:r w:rsidRPr="004E36F9">
        <w:rPr>
          <w:noProof/>
        </w:rPr>
        <w:tab/>
      </w:r>
      <w:r w:rsidRPr="004E36F9">
        <w:rPr>
          <w:noProof/>
        </w:rPr>
        <w:fldChar w:fldCharType="begin"/>
      </w:r>
      <w:r w:rsidRPr="004E36F9">
        <w:rPr>
          <w:noProof/>
        </w:rPr>
        <w:instrText xml:space="preserve"> PAGEREF _Toc19612496 \h </w:instrText>
      </w:r>
      <w:r w:rsidRPr="004E36F9">
        <w:rPr>
          <w:noProof/>
        </w:rPr>
      </w:r>
      <w:r w:rsidRPr="004E36F9">
        <w:rPr>
          <w:noProof/>
        </w:rPr>
        <w:fldChar w:fldCharType="separate"/>
      </w:r>
      <w:r w:rsidR="006B465B">
        <w:rPr>
          <w:noProof/>
        </w:rPr>
        <w:t>152</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40</w:t>
      </w:r>
      <w:r>
        <w:rPr>
          <w:noProof/>
        </w:rPr>
        <w:noBreakHyphen/>
        <w:t>70</w:t>
      </w:r>
      <w:r>
        <w:rPr>
          <w:noProof/>
        </w:rPr>
        <w:tab/>
        <w:t>Supplies of residential premises by way of long</w:t>
      </w:r>
      <w:r>
        <w:rPr>
          <w:noProof/>
        </w:rPr>
        <w:noBreakHyphen/>
        <w:t>term lease</w:t>
      </w:r>
      <w:r w:rsidRPr="004E36F9">
        <w:rPr>
          <w:noProof/>
        </w:rPr>
        <w:tab/>
      </w:r>
      <w:r w:rsidRPr="004E36F9">
        <w:rPr>
          <w:noProof/>
        </w:rPr>
        <w:fldChar w:fldCharType="begin"/>
      </w:r>
      <w:r w:rsidRPr="004E36F9">
        <w:rPr>
          <w:noProof/>
        </w:rPr>
        <w:instrText xml:space="preserve"> PAGEREF _Toc19612497 \h </w:instrText>
      </w:r>
      <w:r w:rsidRPr="004E36F9">
        <w:rPr>
          <w:noProof/>
        </w:rPr>
      </w:r>
      <w:r w:rsidRPr="004E36F9">
        <w:rPr>
          <w:noProof/>
        </w:rPr>
        <w:fldChar w:fldCharType="separate"/>
      </w:r>
      <w:r w:rsidR="006B465B">
        <w:rPr>
          <w:noProof/>
        </w:rPr>
        <w:t>152</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40</w:t>
      </w:r>
      <w:r>
        <w:rPr>
          <w:noProof/>
        </w:rPr>
        <w:noBreakHyphen/>
        <w:t>75</w:t>
      </w:r>
      <w:r>
        <w:rPr>
          <w:noProof/>
        </w:rPr>
        <w:tab/>
        <w:t xml:space="preserve">Meaning of </w:t>
      </w:r>
      <w:r w:rsidRPr="00C314CF">
        <w:rPr>
          <w:i/>
          <w:iCs/>
          <w:noProof/>
        </w:rPr>
        <w:t>new residential premises</w:t>
      </w:r>
      <w:r w:rsidRPr="004E36F9">
        <w:rPr>
          <w:noProof/>
        </w:rPr>
        <w:tab/>
      </w:r>
      <w:r w:rsidRPr="004E36F9">
        <w:rPr>
          <w:noProof/>
        </w:rPr>
        <w:fldChar w:fldCharType="begin"/>
      </w:r>
      <w:r w:rsidRPr="004E36F9">
        <w:rPr>
          <w:noProof/>
        </w:rPr>
        <w:instrText xml:space="preserve"> PAGEREF _Toc19612498 \h </w:instrText>
      </w:r>
      <w:r w:rsidRPr="004E36F9">
        <w:rPr>
          <w:noProof/>
        </w:rPr>
      </w:r>
      <w:r w:rsidRPr="004E36F9">
        <w:rPr>
          <w:noProof/>
        </w:rPr>
        <w:fldChar w:fldCharType="separate"/>
      </w:r>
      <w:r w:rsidR="006B465B">
        <w:rPr>
          <w:noProof/>
        </w:rPr>
        <w:t>153</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40</w:t>
      </w:r>
      <w:r>
        <w:rPr>
          <w:noProof/>
        </w:rPr>
        <w:noBreakHyphen/>
        <w:t>D—Precious metals</w:t>
      </w:r>
      <w:r w:rsidRPr="004E36F9">
        <w:rPr>
          <w:b w:val="0"/>
          <w:noProof/>
          <w:sz w:val="18"/>
        </w:rPr>
        <w:tab/>
      </w:r>
      <w:r w:rsidRPr="004E36F9">
        <w:rPr>
          <w:b w:val="0"/>
          <w:noProof/>
          <w:sz w:val="18"/>
        </w:rPr>
        <w:fldChar w:fldCharType="begin"/>
      </w:r>
      <w:r w:rsidRPr="004E36F9">
        <w:rPr>
          <w:b w:val="0"/>
          <w:noProof/>
          <w:sz w:val="18"/>
        </w:rPr>
        <w:instrText xml:space="preserve"> PAGEREF _Toc19612499 \h </w:instrText>
      </w:r>
      <w:r w:rsidRPr="004E36F9">
        <w:rPr>
          <w:b w:val="0"/>
          <w:noProof/>
          <w:sz w:val="18"/>
        </w:rPr>
      </w:r>
      <w:r w:rsidRPr="004E36F9">
        <w:rPr>
          <w:b w:val="0"/>
          <w:noProof/>
          <w:sz w:val="18"/>
        </w:rPr>
        <w:fldChar w:fldCharType="separate"/>
      </w:r>
      <w:r w:rsidR="006B465B">
        <w:rPr>
          <w:b w:val="0"/>
          <w:noProof/>
          <w:sz w:val="18"/>
        </w:rPr>
        <w:t>155</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40</w:t>
      </w:r>
      <w:r>
        <w:rPr>
          <w:noProof/>
        </w:rPr>
        <w:noBreakHyphen/>
        <w:t>100</w:t>
      </w:r>
      <w:r>
        <w:rPr>
          <w:noProof/>
        </w:rPr>
        <w:tab/>
        <w:t>Precious metals</w:t>
      </w:r>
      <w:r w:rsidRPr="004E36F9">
        <w:rPr>
          <w:noProof/>
        </w:rPr>
        <w:tab/>
      </w:r>
      <w:r w:rsidRPr="004E36F9">
        <w:rPr>
          <w:noProof/>
        </w:rPr>
        <w:fldChar w:fldCharType="begin"/>
      </w:r>
      <w:r w:rsidRPr="004E36F9">
        <w:rPr>
          <w:noProof/>
        </w:rPr>
        <w:instrText xml:space="preserve"> PAGEREF _Toc19612500 \h </w:instrText>
      </w:r>
      <w:r w:rsidRPr="004E36F9">
        <w:rPr>
          <w:noProof/>
        </w:rPr>
      </w:r>
      <w:r w:rsidRPr="004E36F9">
        <w:rPr>
          <w:noProof/>
        </w:rPr>
        <w:fldChar w:fldCharType="separate"/>
      </w:r>
      <w:r w:rsidR="006B465B">
        <w:rPr>
          <w:noProof/>
        </w:rPr>
        <w:t>155</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40</w:t>
      </w:r>
      <w:r>
        <w:rPr>
          <w:noProof/>
        </w:rPr>
        <w:noBreakHyphen/>
        <w:t>E—School tuckshops and canteens</w:t>
      </w:r>
      <w:r w:rsidRPr="004E36F9">
        <w:rPr>
          <w:b w:val="0"/>
          <w:noProof/>
          <w:sz w:val="18"/>
        </w:rPr>
        <w:tab/>
      </w:r>
      <w:r w:rsidRPr="004E36F9">
        <w:rPr>
          <w:b w:val="0"/>
          <w:noProof/>
          <w:sz w:val="18"/>
        </w:rPr>
        <w:fldChar w:fldCharType="begin"/>
      </w:r>
      <w:r w:rsidRPr="004E36F9">
        <w:rPr>
          <w:b w:val="0"/>
          <w:noProof/>
          <w:sz w:val="18"/>
        </w:rPr>
        <w:instrText xml:space="preserve"> PAGEREF _Toc19612501 \h </w:instrText>
      </w:r>
      <w:r w:rsidRPr="004E36F9">
        <w:rPr>
          <w:b w:val="0"/>
          <w:noProof/>
          <w:sz w:val="18"/>
        </w:rPr>
      </w:r>
      <w:r w:rsidRPr="004E36F9">
        <w:rPr>
          <w:b w:val="0"/>
          <w:noProof/>
          <w:sz w:val="18"/>
        </w:rPr>
        <w:fldChar w:fldCharType="separate"/>
      </w:r>
      <w:r w:rsidR="006B465B">
        <w:rPr>
          <w:b w:val="0"/>
          <w:noProof/>
          <w:sz w:val="18"/>
        </w:rPr>
        <w:t>156</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40</w:t>
      </w:r>
      <w:r>
        <w:rPr>
          <w:noProof/>
        </w:rPr>
        <w:noBreakHyphen/>
        <w:t>130</w:t>
      </w:r>
      <w:r>
        <w:rPr>
          <w:noProof/>
        </w:rPr>
        <w:tab/>
        <w:t>School tuckshops and canteens</w:t>
      </w:r>
      <w:r w:rsidRPr="004E36F9">
        <w:rPr>
          <w:noProof/>
        </w:rPr>
        <w:tab/>
      </w:r>
      <w:r w:rsidRPr="004E36F9">
        <w:rPr>
          <w:noProof/>
        </w:rPr>
        <w:fldChar w:fldCharType="begin"/>
      </w:r>
      <w:r w:rsidRPr="004E36F9">
        <w:rPr>
          <w:noProof/>
        </w:rPr>
        <w:instrText xml:space="preserve"> PAGEREF _Toc19612502 \h </w:instrText>
      </w:r>
      <w:r w:rsidRPr="004E36F9">
        <w:rPr>
          <w:noProof/>
        </w:rPr>
      </w:r>
      <w:r w:rsidRPr="004E36F9">
        <w:rPr>
          <w:noProof/>
        </w:rPr>
        <w:fldChar w:fldCharType="separate"/>
      </w:r>
      <w:r w:rsidR="006B465B">
        <w:rPr>
          <w:noProof/>
        </w:rPr>
        <w:t>156</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40</w:t>
      </w:r>
      <w:r>
        <w:rPr>
          <w:noProof/>
        </w:rPr>
        <w:noBreakHyphen/>
        <w:t>F—Fund</w:t>
      </w:r>
      <w:r>
        <w:rPr>
          <w:noProof/>
        </w:rPr>
        <w:noBreakHyphen/>
        <w:t>raising events conducted by charities etc.</w:t>
      </w:r>
      <w:r w:rsidRPr="004E36F9">
        <w:rPr>
          <w:b w:val="0"/>
          <w:noProof/>
          <w:sz w:val="18"/>
        </w:rPr>
        <w:tab/>
      </w:r>
      <w:r w:rsidRPr="004E36F9">
        <w:rPr>
          <w:b w:val="0"/>
          <w:noProof/>
          <w:sz w:val="18"/>
        </w:rPr>
        <w:fldChar w:fldCharType="begin"/>
      </w:r>
      <w:r w:rsidRPr="004E36F9">
        <w:rPr>
          <w:b w:val="0"/>
          <w:noProof/>
          <w:sz w:val="18"/>
        </w:rPr>
        <w:instrText xml:space="preserve"> PAGEREF _Toc19612503 \h </w:instrText>
      </w:r>
      <w:r w:rsidRPr="004E36F9">
        <w:rPr>
          <w:b w:val="0"/>
          <w:noProof/>
          <w:sz w:val="18"/>
        </w:rPr>
      </w:r>
      <w:r w:rsidRPr="004E36F9">
        <w:rPr>
          <w:b w:val="0"/>
          <w:noProof/>
          <w:sz w:val="18"/>
        </w:rPr>
        <w:fldChar w:fldCharType="separate"/>
      </w:r>
      <w:r w:rsidR="006B465B">
        <w:rPr>
          <w:b w:val="0"/>
          <w:noProof/>
          <w:sz w:val="18"/>
        </w:rPr>
        <w:t>156</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40</w:t>
      </w:r>
      <w:r>
        <w:rPr>
          <w:noProof/>
        </w:rPr>
        <w:noBreakHyphen/>
        <w:t>160</w:t>
      </w:r>
      <w:r>
        <w:rPr>
          <w:noProof/>
        </w:rPr>
        <w:tab/>
        <w:t>Fund</w:t>
      </w:r>
      <w:r>
        <w:rPr>
          <w:noProof/>
        </w:rPr>
        <w:noBreakHyphen/>
        <w:t>raising events conducted by charities etc.</w:t>
      </w:r>
      <w:r w:rsidRPr="004E36F9">
        <w:rPr>
          <w:noProof/>
        </w:rPr>
        <w:tab/>
      </w:r>
      <w:r w:rsidRPr="004E36F9">
        <w:rPr>
          <w:noProof/>
        </w:rPr>
        <w:fldChar w:fldCharType="begin"/>
      </w:r>
      <w:r w:rsidRPr="004E36F9">
        <w:rPr>
          <w:noProof/>
        </w:rPr>
        <w:instrText xml:space="preserve"> PAGEREF _Toc19612504 \h </w:instrText>
      </w:r>
      <w:r w:rsidRPr="004E36F9">
        <w:rPr>
          <w:noProof/>
        </w:rPr>
      </w:r>
      <w:r w:rsidRPr="004E36F9">
        <w:rPr>
          <w:noProof/>
        </w:rPr>
        <w:fldChar w:fldCharType="separate"/>
      </w:r>
      <w:r w:rsidR="006B465B">
        <w:rPr>
          <w:noProof/>
        </w:rPr>
        <w:t>156</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40</w:t>
      </w:r>
      <w:r>
        <w:rPr>
          <w:noProof/>
        </w:rPr>
        <w:noBreakHyphen/>
        <w:t>165</w:t>
      </w:r>
      <w:r>
        <w:rPr>
          <w:noProof/>
        </w:rPr>
        <w:tab/>
        <w:t xml:space="preserve">Meaning of </w:t>
      </w:r>
      <w:r w:rsidRPr="00C314CF">
        <w:rPr>
          <w:i/>
          <w:iCs/>
          <w:noProof/>
        </w:rPr>
        <w:t>fund</w:t>
      </w:r>
      <w:r w:rsidRPr="00C314CF">
        <w:rPr>
          <w:i/>
          <w:iCs/>
          <w:noProof/>
        </w:rPr>
        <w:noBreakHyphen/>
        <w:t>raising event</w:t>
      </w:r>
      <w:r w:rsidRPr="004E36F9">
        <w:rPr>
          <w:noProof/>
        </w:rPr>
        <w:tab/>
      </w:r>
      <w:r w:rsidRPr="004E36F9">
        <w:rPr>
          <w:noProof/>
        </w:rPr>
        <w:fldChar w:fldCharType="begin"/>
      </w:r>
      <w:r w:rsidRPr="004E36F9">
        <w:rPr>
          <w:noProof/>
        </w:rPr>
        <w:instrText xml:space="preserve"> PAGEREF _Toc19612505 \h </w:instrText>
      </w:r>
      <w:r w:rsidRPr="004E36F9">
        <w:rPr>
          <w:noProof/>
        </w:rPr>
      </w:r>
      <w:r w:rsidRPr="004E36F9">
        <w:rPr>
          <w:noProof/>
        </w:rPr>
        <w:fldChar w:fldCharType="separate"/>
      </w:r>
      <w:r w:rsidR="006B465B">
        <w:rPr>
          <w:noProof/>
        </w:rPr>
        <w:t>157</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40</w:t>
      </w:r>
      <w:r>
        <w:rPr>
          <w:noProof/>
        </w:rPr>
        <w:noBreakHyphen/>
        <w:t>G—Inbound intangible consumer supplies</w:t>
      </w:r>
      <w:r w:rsidRPr="004E36F9">
        <w:rPr>
          <w:b w:val="0"/>
          <w:noProof/>
          <w:sz w:val="18"/>
        </w:rPr>
        <w:tab/>
      </w:r>
      <w:r w:rsidRPr="004E36F9">
        <w:rPr>
          <w:b w:val="0"/>
          <w:noProof/>
          <w:sz w:val="18"/>
        </w:rPr>
        <w:fldChar w:fldCharType="begin"/>
      </w:r>
      <w:r w:rsidRPr="004E36F9">
        <w:rPr>
          <w:b w:val="0"/>
          <w:noProof/>
          <w:sz w:val="18"/>
        </w:rPr>
        <w:instrText xml:space="preserve"> PAGEREF _Toc19612506 \h </w:instrText>
      </w:r>
      <w:r w:rsidRPr="004E36F9">
        <w:rPr>
          <w:b w:val="0"/>
          <w:noProof/>
          <w:sz w:val="18"/>
        </w:rPr>
      </w:r>
      <w:r w:rsidRPr="004E36F9">
        <w:rPr>
          <w:b w:val="0"/>
          <w:noProof/>
          <w:sz w:val="18"/>
        </w:rPr>
        <w:fldChar w:fldCharType="separate"/>
      </w:r>
      <w:r w:rsidR="006B465B">
        <w:rPr>
          <w:b w:val="0"/>
          <w:noProof/>
          <w:sz w:val="18"/>
        </w:rPr>
        <w:t>158</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40</w:t>
      </w:r>
      <w:r>
        <w:rPr>
          <w:noProof/>
        </w:rPr>
        <w:noBreakHyphen/>
        <w:t>180</w:t>
      </w:r>
      <w:r>
        <w:rPr>
          <w:noProof/>
        </w:rPr>
        <w:tab/>
        <w:t>Inbound intangible consumer supplies</w:t>
      </w:r>
      <w:r w:rsidRPr="004E36F9">
        <w:rPr>
          <w:noProof/>
        </w:rPr>
        <w:tab/>
      </w:r>
      <w:r w:rsidRPr="004E36F9">
        <w:rPr>
          <w:noProof/>
        </w:rPr>
        <w:fldChar w:fldCharType="begin"/>
      </w:r>
      <w:r w:rsidRPr="004E36F9">
        <w:rPr>
          <w:noProof/>
        </w:rPr>
        <w:instrText xml:space="preserve"> PAGEREF _Toc19612507 \h </w:instrText>
      </w:r>
      <w:r w:rsidRPr="004E36F9">
        <w:rPr>
          <w:noProof/>
        </w:rPr>
      </w:r>
      <w:r w:rsidRPr="004E36F9">
        <w:rPr>
          <w:noProof/>
        </w:rPr>
        <w:fldChar w:fldCharType="separate"/>
      </w:r>
      <w:r w:rsidR="006B465B">
        <w:rPr>
          <w:noProof/>
        </w:rPr>
        <w:t>158</w:t>
      </w:r>
      <w:r w:rsidRPr="004E36F9">
        <w:rPr>
          <w:noProof/>
        </w:rPr>
        <w:fldChar w:fldCharType="end"/>
      </w:r>
    </w:p>
    <w:p w:rsidR="004E36F9" w:rsidRDefault="004E36F9">
      <w:pPr>
        <w:pStyle w:val="TOC2"/>
        <w:rPr>
          <w:rFonts w:asciiTheme="minorHAnsi" w:eastAsiaTheme="minorEastAsia" w:hAnsiTheme="minorHAnsi" w:cstheme="minorBidi"/>
          <w:b w:val="0"/>
          <w:noProof/>
          <w:kern w:val="0"/>
          <w:sz w:val="22"/>
          <w:szCs w:val="22"/>
        </w:rPr>
      </w:pPr>
      <w:r>
        <w:rPr>
          <w:noProof/>
        </w:rPr>
        <w:t>Part 3</w:t>
      </w:r>
      <w:r>
        <w:rPr>
          <w:noProof/>
        </w:rPr>
        <w:noBreakHyphen/>
        <w:t>2—Non</w:t>
      </w:r>
      <w:r>
        <w:rPr>
          <w:noProof/>
        </w:rPr>
        <w:noBreakHyphen/>
        <w:t>taxable importations</w:t>
      </w:r>
      <w:r w:rsidRPr="004E36F9">
        <w:rPr>
          <w:b w:val="0"/>
          <w:noProof/>
          <w:sz w:val="18"/>
        </w:rPr>
        <w:tab/>
      </w:r>
      <w:r w:rsidRPr="004E36F9">
        <w:rPr>
          <w:b w:val="0"/>
          <w:noProof/>
          <w:sz w:val="18"/>
        </w:rPr>
        <w:fldChar w:fldCharType="begin"/>
      </w:r>
      <w:r w:rsidRPr="004E36F9">
        <w:rPr>
          <w:b w:val="0"/>
          <w:noProof/>
          <w:sz w:val="18"/>
        </w:rPr>
        <w:instrText xml:space="preserve"> PAGEREF _Toc19612508 \h </w:instrText>
      </w:r>
      <w:r w:rsidRPr="004E36F9">
        <w:rPr>
          <w:b w:val="0"/>
          <w:noProof/>
          <w:sz w:val="18"/>
        </w:rPr>
      </w:r>
      <w:r w:rsidRPr="004E36F9">
        <w:rPr>
          <w:b w:val="0"/>
          <w:noProof/>
          <w:sz w:val="18"/>
        </w:rPr>
        <w:fldChar w:fldCharType="separate"/>
      </w:r>
      <w:r w:rsidR="006B465B">
        <w:rPr>
          <w:b w:val="0"/>
          <w:noProof/>
          <w:sz w:val="18"/>
        </w:rPr>
        <w:t>159</w:t>
      </w:r>
      <w:r w:rsidRPr="004E36F9">
        <w:rPr>
          <w:b w:val="0"/>
          <w:noProof/>
          <w:sz w:val="18"/>
        </w:rPr>
        <w:fldChar w:fldCharType="end"/>
      </w:r>
    </w:p>
    <w:p w:rsidR="004E36F9" w:rsidRDefault="004E36F9">
      <w:pPr>
        <w:pStyle w:val="TOC3"/>
        <w:rPr>
          <w:rFonts w:asciiTheme="minorHAnsi" w:eastAsiaTheme="minorEastAsia" w:hAnsiTheme="minorHAnsi" w:cstheme="minorBidi"/>
          <w:b w:val="0"/>
          <w:noProof/>
          <w:kern w:val="0"/>
          <w:szCs w:val="22"/>
        </w:rPr>
      </w:pPr>
      <w:r>
        <w:rPr>
          <w:noProof/>
        </w:rPr>
        <w:t>Division 42—Non</w:t>
      </w:r>
      <w:r>
        <w:rPr>
          <w:noProof/>
        </w:rPr>
        <w:noBreakHyphen/>
        <w:t>taxable importations</w:t>
      </w:r>
      <w:r w:rsidRPr="004E36F9">
        <w:rPr>
          <w:b w:val="0"/>
          <w:noProof/>
          <w:sz w:val="18"/>
        </w:rPr>
        <w:tab/>
      </w:r>
      <w:r w:rsidRPr="004E36F9">
        <w:rPr>
          <w:b w:val="0"/>
          <w:noProof/>
          <w:sz w:val="18"/>
        </w:rPr>
        <w:fldChar w:fldCharType="begin"/>
      </w:r>
      <w:r w:rsidRPr="004E36F9">
        <w:rPr>
          <w:b w:val="0"/>
          <w:noProof/>
          <w:sz w:val="18"/>
        </w:rPr>
        <w:instrText xml:space="preserve"> PAGEREF _Toc19612509 \h </w:instrText>
      </w:r>
      <w:r w:rsidRPr="004E36F9">
        <w:rPr>
          <w:b w:val="0"/>
          <w:noProof/>
          <w:sz w:val="18"/>
        </w:rPr>
      </w:r>
      <w:r w:rsidRPr="004E36F9">
        <w:rPr>
          <w:b w:val="0"/>
          <w:noProof/>
          <w:sz w:val="18"/>
        </w:rPr>
        <w:fldChar w:fldCharType="separate"/>
      </w:r>
      <w:r w:rsidR="006B465B">
        <w:rPr>
          <w:b w:val="0"/>
          <w:noProof/>
          <w:sz w:val="18"/>
        </w:rPr>
        <w:t>159</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42</w:t>
      </w:r>
      <w:r>
        <w:rPr>
          <w:noProof/>
        </w:rPr>
        <w:noBreakHyphen/>
        <w:t>1</w:t>
      </w:r>
      <w:r>
        <w:rPr>
          <w:noProof/>
        </w:rPr>
        <w:tab/>
        <w:t>What this Division is about</w:t>
      </w:r>
      <w:r w:rsidRPr="004E36F9">
        <w:rPr>
          <w:noProof/>
        </w:rPr>
        <w:tab/>
      </w:r>
      <w:r w:rsidRPr="004E36F9">
        <w:rPr>
          <w:noProof/>
        </w:rPr>
        <w:fldChar w:fldCharType="begin"/>
      </w:r>
      <w:r w:rsidRPr="004E36F9">
        <w:rPr>
          <w:noProof/>
        </w:rPr>
        <w:instrText xml:space="preserve"> PAGEREF _Toc19612510 \h </w:instrText>
      </w:r>
      <w:r w:rsidRPr="004E36F9">
        <w:rPr>
          <w:noProof/>
        </w:rPr>
      </w:r>
      <w:r w:rsidRPr="004E36F9">
        <w:rPr>
          <w:noProof/>
        </w:rPr>
        <w:fldChar w:fldCharType="separate"/>
      </w:r>
      <w:r w:rsidR="006B465B">
        <w:rPr>
          <w:noProof/>
        </w:rPr>
        <w:t>159</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42</w:t>
      </w:r>
      <w:r>
        <w:rPr>
          <w:noProof/>
        </w:rPr>
        <w:noBreakHyphen/>
        <w:t>5</w:t>
      </w:r>
      <w:r>
        <w:rPr>
          <w:noProof/>
        </w:rPr>
        <w:tab/>
        <w:t>Non</w:t>
      </w:r>
      <w:r>
        <w:rPr>
          <w:noProof/>
        </w:rPr>
        <w:noBreakHyphen/>
        <w:t xml:space="preserve">taxable importations—Schedule 4 to the </w:t>
      </w:r>
      <w:r w:rsidRPr="00C314CF">
        <w:rPr>
          <w:i/>
          <w:iCs/>
          <w:noProof/>
        </w:rPr>
        <w:t>Customs Tariff Act 1995</w:t>
      </w:r>
      <w:r w:rsidRPr="004E36F9">
        <w:rPr>
          <w:noProof/>
        </w:rPr>
        <w:tab/>
      </w:r>
      <w:r w:rsidRPr="004E36F9">
        <w:rPr>
          <w:noProof/>
        </w:rPr>
        <w:fldChar w:fldCharType="begin"/>
      </w:r>
      <w:r w:rsidRPr="004E36F9">
        <w:rPr>
          <w:noProof/>
        </w:rPr>
        <w:instrText xml:space="preserve"> PAGEREF _Toc19612511 \h </w:instrText>
      </w:r>
      <w:r w:rsidRPr="004E36F9">
        <w:rPr>
          <w:noProof/>
        </w:rPr>
      </w:r>
      <w:r w:rsidRPr="004E36F9">
        <w:rPr>
          <w:noProof/>
        </w:rPr>
        <w:fldChar w:fldCharType="separate"/>
      </w:r>
      <w:r w:rsidR="006B465B">
        <w:rPr>
          <w:noProof/>
        </w:rPr>
        <w:t>159</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42</w:t>
      </w:r>
      <w:r>
        <w:rPr>
          <w:noProof/>
        </w:rPr>
        <w:noBreakHyphen/>
        <w:t>10</w:t>
      </w:r>
      <w:r>
        <w:rPr>
          <w:noProof/>
        </w:rPr>
        <w:tab/>
        <w:t>Goods returned to the indirect tax zone in an unaltered condition</w:t>
      </w:r>
      <w:r w:rsidRPr="004E36F9">
        <w:rPr>
          <w:noProof/>
        </w:rPr>
        <w:tab/>
      </w:r>
      <w:r w:rsidRPr="004E36F9">
        <w:rPr>
          <w:noProof/>
        </w:rPr>
        <w:fldChar w:fldCharType="begin"/>
      </w:r>
      <w:r w:rsidRPr="004E36F9">
        <w:rPr>
          <w:noProof/>
        </w:rPr>
        <w:instrText xml:space="preserve"> PAGEREF _Toc19612512 \h </w:instrText>
      </w:r>
      <w:r w:rsidRPr="004E36F9">
        <w:rPr>
          <w:noProof/>
        </w:rPr>
      </w:r>
      <w:r w:rsidRPr="004E36F9">
        <w:rPr>
          <w:noProof/>
        </w:rPr>
        <w:fldChar w:fldCharType="separate"/>
      </w:r>
      <w:r w:rsidR="006B465B">
        <w:rPr>
          <w:noProof/>
        </w:rPr>
        <w:t>160</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42</w:t>
      </w:r>
      <w:r>
        <w:rPr>
          <w:noProof/>
        </w:rPr>
        <w:noBreakHyphen/>
        <w:t>15</w:t>
      </w:r>
      <w:r>
        <w:rPr>
          <w:noProof/>
        </w:rPr>
        <w:tab/>
        <w:t>Supplies of low value goods</w:t>
      </w:r>
      <w:r w:rsidRPr="004E36F9">
        <w:rPr>
          <w:noProof/>
        </w:rPr>
        <w:tab/>
      </w:r>
      <w:r w:rsidRPr="004E36F9">
        <w:rPr>
          <w:noProof/>
        </w:rPr>
        <w:fldChar w:fldCharType="begin"/>
      </w:r>
      <w:r w:rsidRPr="004E36F9">
        <w:rPr>
          <w:noProof/>
        </w:rPr>
        <w:instrText xml:space="preserve"> PAGEREF _Toc19612513 \h </w:instrText>
      </w:r>
      <w:r w:rsidRPr="004E36F9">
        <w:rPr>
          <w:noProof/>
        </w:rPr>
      </w:r>
      <w:r w:rsidRPr="004E36F9">
        <w:rPr>
          <w:noProof/>
        </w:rPr>
        <w:fldChar w:fldCharType="separate"/>
      </w:r>
      <w:r w:rsidR="006B465B">
        <w:rPr>
          <w:noProof/>
        </w:rPr>
        <w:t>161</w:t>
      </w:r>
      <w:r w:rsidRPr="004E36F9">
        <w:rPr>
          <w:noProof/>
        </w:rPr>
        <w:fldChar w:fldCharType="end"/>
      </w:r>
    </w:p>
    <w:p w:rsidR="004E36F9" w:rsidRDefault="004E36F9">
      <w:pPr>
        <w:pStyle w:val="TOC1"/>
        <w:rPr>
          <w:rFonts w:asciiTheme="minorHAnsi" w:eastAsiaTheme="minorEastAsia" w:hAnsiTheme="minorHAnsi" w:cstheme="minorBidi"/>
          <w:b w:val="0"/>
          <w:noProof/>
          <w:kern w:val="0"/>
          <w:sz w:val="22"/>
          <w:szCs w:val="22"/>
        </w:rPr>
      </w:pPr>
      <w:r>
        <w:rPr>
          <w:noProof/>
        </w:rPr>
        <w:t>Chapter 4—The special rules</w:t>
      </w:r>
      <w:r w:rsidRPr="004E36F9">
        <w:rPr>
          <w:b w:val="0"/>
          <w:noProof/>
          <w:sz w:val="18"/>
        </w:rPr>
        <w:tab/>
      </w:r>
      <w:r w:rsidRPr="004E36F9">
        <w:rPr>
          <w:b w:val="0"/>
          <w:noProof/>
          <w:sz w:val="18"/>
        </w:rPr>
        <w:fldChar w:fldCharType="begin"/>
      </w:r>
      <w:r w:rsidRPr="004E36F9">
        <w:rPr>
          <w:b w:val="0"/>
          <w:noProof/>
          <w:sz w:val="18"/>
        </w:rPr>
        <w:instrText xml:space="preserve"> PAGEREF _Toc19612514 \h </w:instrText>
      </w:r>
      <w:r w:rsidRPr="004E36F9">
        <w:rPr>
          <w:b w:val="0"/>
          <w:noProof/>
          <w:sz w:val="18"/>
        </w:rPr>
      </w:r>
      <w:r w:rsidRPr="004E36F9">
        <w:rPr>
          <w:b w:val="0"/>
          <w:noProof/>
          <w:sz w:val="18"/>
        </w:rPr>
        <w:fldChar w:fldCharType="separate"/>
      </w:r>
      <w:r w:rsidR="006B465B">
        <w:rPr>
          <w:b w:val="0"/>
          <w:noProof/>
          <w:sz w:val="18"/>
        </w:rPr>
        <w:t>162</w:t>
      </w:r>
      <w:r w:rsidRPr="004E36F9">
        <w:rPr>
          <w:b w:val="0"/>
          <w:noProof/>
          <w:sz w:val="18"/>
        </w:rPr>
        <w:fldChar w:fldCharType="end"/>
      </w:r>
    </w:p>
    <w:p w:rsidR="004E36F9" w:rsidRDefault="004E36F9">
      <w:pPr>
        <w:pStyle w:val="TOC3"/>
        <w:rPr>
          <w:rFonts w:asciiTheme="minorHAnsi" w:eastAsiaTheme="minorEastAsia" w:hAnsiTheme="minorHAnsi" w:cstheme="minorBidi"/>
          <w:b w:val="0"/>
          <w:noProof/>
          <w:kern w:val="0"/>
          <w:szCs w:val="22"/>
        </w:rPr>
      </w:pPr>
      <w:r>
        <w:rPr>
          <w:noProof/>
        </w:rPr>
        <w:t>Division 45—Introduction</w:t>
      </w:r>
      <w:r w:rsidRPr="004E36F9">
        <w:rPr>
          <w:b w:val="0"/>
          <w:noProof/>
          <w:sz w:val="18"/>
        </w:rPr>
        <w:tab/>
      </w:r>
      <w:r w:rsidRPr="004E36F9">
        <w:rPr>
          <w:b w:val="0"/>
          <w:noProof/>
          <w:sz w:val="18"/>
        </w:rPr>
        <w:fldChar w:fldCharType="begin"/>
      </w:r>
      <w:r w:rsidRPr="004E36F9">
        <w:rPr>
          <w:b w:val="0"/>
          <w:noProof/>
          <w:sz w:val="18"/>
        </w:rPr>
        <w:instrText xml:space="preserve"> PAGEREF _Toc19612515 \h </w:instrText>
      </w:r>
      <w:r w:rsidRPr="004E36F9">
        <w:rPr>
          <w:b w:val="0"/>
          <w:noProof/>
          <w:sz w:val="18"/>
        </w:rPr>
      </w:r>
      <w:r w:rsidRPr="004E36F9">
        <w:rPr>
          <w:b w:val="0"/>
          <w:noProof/>
          <w:sz w:val="18"/>
        </w:rPr>
        <w:fldChar w:fldCharType="separate"/>
      </w:r>
      <w:r w:rsidR="006B465B">
        <w:rPr>
          <w:b w:val="0"/>
          <w:noProof/>
          <w:sz w:val="18"/>
        </w:rPr>
        <w:t>162</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45</w:t>
      </w:r>
      <w:r>
        <w:rPr>
          <w:noProof/>
        </w:rPr>
        <w:noBreakHyphen/>
        <w:t>1</w:t>
      </w:r>
      <w:r>
        <w:rPr>
          <w:noProof/>
        </w:rPr>
        <w:tab/>
        <w:t>What this Chapter is about</w:t>
      </w:r>
      <w:r w:rsidRPr="004E36F9">
        <w:rPr>
          <w:noProof/>
        </w:rPr>
        <w:tab/>
      </w:r>
      <w:r w:rsidRPr="004E36F9">
        <w:rPr>
          <w:noProof/>
        </w:rPr>
        <w:fldChar w:fldCharType="begin"/>
      </w:r>
      <w:r w:rsidRPr="004E36F9">
        <w:rPr>
          <w:noProof/>
        </w:rPr>
        <w:instrText xml:space="preserve"> PAGEREF _Toc19612516 \h </w:instrText>
      </w:r>
      <w:r w:rsidRPr="004E36F9">
        <w:rPr>
          <w:noProof/>
        </w:rPr>
      </w:r>
      <w:r w:rsidRPr="004E36F9">
        <w:rPr>
          <w:noProof/>
        </w:rPr>
        <w:fldChar w:fldCharType="separate"/>
      </w:r>
      <w:r w:rsidR="006B465B">
        <w:rPr>
          <w:noProof/>
        </w:rPr>
        <w:t>162</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45</w:t>
      </w:r>
      <w:r>
        <w:rPr>
          <w:noProof/>
        </w:rPr>
        <w:noBreakHyphen/>
        <w:t>5</w:t>
      </w:r>
      <w:r>
        <w:rPr>
          <w:noProof/>
        </w:rPr>
        <w:tab/>
        <w:t>The effect of special rules</w:t>
      </w:r>
      <w:r w:rsidRPr="004E36F9">
        <w:rPr>
          <w:noProof/>
        </w:rPr>
        <w:tab/>
      </w:r>
      <w:r w:rsidRPr="004E36F9">
        <w:rPr>
          <w:noProof/>
        </w:rPr>
        <w:fldChar w:fldCharType="begin"/>
      </w:r>
      <w:r w:rsidRPr="004E36F9">
        <w:rPr>
          <w:noProof/>
        </w:rPr>
        <w:instrText xml:space="preserve"> PAGEREF _Toc19612517 \h </w:instrText>
      </w:r>
      <w:r w:rsidRPr="004E36F9">
        <w:rPr>
          <w:noProof/>
        </w:rPr>
      </w:r>
      <w:r w:rsidRPr="004E36F9">
        <w:rPr>
          <w:noProof/>
        </w:rPr>
        <w:fldChar w:fldCharType="separate"/>
      </w:r>
      <w:r w:rsidR="006B465B">
        <w:rPr>
          <w:noProof/>
        </w:rPr>
        <w:t>162</w:t>
      </w:r>
      <w:r w:rsidRPr="004E36F9">
        <w:rPr>
          <w:noProof/>
        </w:rPr>
        <w:fldChar w:fldCharType="end"/>
      </w:r>
    </w:p>
    <w:p w:rsidR="004E36F9" w:rsidRDefault="004E36F9">
      <w:pPr>
        <w:pStyle w:val="TOC2"/>
        <w:rPr>
          <w:rFonts w:asciiTheme="minorHAnsi" w:eastAsiaTheme="minorEastAsia" w:hAnsiTheme="minorHAnsi" w:cstheme="minorBidi"/>
          <w:b w:val="0"/>
          <w:noProof/>
          <w:kern w:val="0"/>
          <w:sz w:val="22"/>
          <w:szCs w:val="22"/>
        </w:rPr>
      </w:pPr>
      <w:r>
        <w:rPr>
          <w:noProof/>
        </w:rPr>
        <w:t>Part 4</w:t>
      </w:r>
      <w:r>
        <w:rPr>
          <w:noProof/>
        </w:rPr>
        <w:noBreakHyphen/>
        <w:t>1—Special rules mainly about particular ways entities are organised</w:t>
      </w:r>
      <w:r w:rsidRPr="004E36F9">
        <w:rPr>
          <w:b w:val="0"/>
          <w:noProof/>
          <w:sz w:val="18"/>
        </w:rPr>
        <w:tab/>
      </w:r>
      <w:r w:rsidRPr="004E36F9">
        <w:rPr>
          <w:b w:val="0"/>
          <w:noProof/>
          <w:sz w:val="18"/>
        </w:rPr>
        <w:fldChar w:fldCharType="begin"/>
      </w:r>
      <w:r w:rsidRPr="004E36F9">
        <w:rPr>
          <w:b w:val="0"/>
          <w:noProof/>
          <w:sz w:val="18"/>
        </w:rPr>
        <w:instrText xml:space="preserve"> PAGEREF _Toc19612518 \h </w:instrText>
      </w:r>
      <w:r w:rsidRPr="004E36F9">
        <w:rPr>
          <w:b w:val="0"/>
          <w:noProof/>
          <w:sz w:val="18"/>
        </w:rPr>
      </w:r>
      <w:r w:rsidRPr="004E36F9">
        <w:rPr>
          <w:b w:val="0"/>
          <w:noProof/>
          <w:sz w:val="18"/>
        </w:rPr>
        <w:fldChar w:fldCharType="separate"/>
      </w:r>
      <w:r w:rsidR="006B465B">
        <w:rPr>
          <w:b w:val="0"/>
          <w:noProof/>
          <w:sz w:val="18"/>
        </w:rPr>
        <w:t>163</w:t>
      </w:r>
      <w:r w:rsidRPr="004E36F9">
        <w:rPr>
          <w:b w:val="0"/>
          <w:noProof/>
          <w:sz w:val="18"/>
        </w:rPr>
        <w:fldChar w:fldCharType="end"/>
      </w:r>
    </w:p>
    <w:p w:rsidR="004E36F9" w:rsidRDefault="004E36F9">
      <w:pPr>
        <w:pStyle w:val="TOC3"/>
        <w:rPr>
          <w:rFonts w:asciiTheme="minorHAnsi" w:eastAsiaTheme="minorEastAsia" w:hAnsiTheme="minorHAnsi" w:cstheme="minorBidi"/>
          <w:b w:val="0"/>
          <w:noProof/>
          <w:kern w:val="0"/>
          <w:szCs w:val="22"/>
        </w:rPr>
      </w:pPr>
      <w:r>
        <w:rPr>
          <w:noProof/>
        </w:rPr>
        <w:t>Division 48—GST groups</w:t>
      </w:r>
      <w:r w:rsidRPr="004E36F9">
        <w:rPr>
          <w:b w:val="0"/>
          <w:noProof/>
          <w:sz w:val="18"/>
        </w:rPr>
        <w:tab/>
      </w:r>
      <w:r w:rsidRPr="004E36F9">
        <w:rPr>
          <w:b w:val="0"/>
          <w:noProof/>
          <w:sz w:val="18"/>
        </w:rPr>
        <w:fldChar w:fldCharType="begin"/>
      </w:r>
      <w:r w:rsidRPr="004E36F9">
        <w:rPr>
          <w:b w:val="0"/>
          <w:noProof/>
          <w:sz w:val="18"/>
        </w:rPr>
        <w:instrText xml:space="preserve"> PAGEREF _Toc19612519 \h </w:instrText>
      </w:r>
      <w:r w:rsidRPr="004E36F9">
        <w:rPr>
          <w:b w:val="0"/>
          <w:noProof/>
          <w:sz w:val="18"/>
        </w:rPr>
      </w:r>
      <w:r w:rsidRPr="004E36F9">
        <w:rPr>
          <w:b w:val="0"/>
          <w:noProof/>
          <w:sz w:val="18"/>
        </w:rPr>
        <w:fldChar w:fldCharType="separate"/>
      </w:r>
      <w:r w:rsidR="006B465B">
        <w:rPr>
          <w:b w:val="0"/>
          <w:noProof/>
          <w:sz w:val="18"/>
        </w:rPr>
        <w:t>163</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48</w:t>
      </w:r>
      <w:r>
        <w:rPr>
          <w:noProof/>
        </w:rPr>
        <w:noBreakHyphen/>
        <w:t>1</w:t>
      </w:r>
      <w:r>
        <w:rPr>
          <w:noProof/>
        </w:rPr>
        <w:tab/>
        <w:t>What this Division is about</w:t>
      </w:r>
      <w:r w:rsidRPr="004E36F9">
        <w:rPr>
          <w:noProof/>
        </w:rPr>
        <w:tab/>
      </w:r>
      <w:r w:rsidRPr="004E36F9">
        <w:rPr>
          <w:noProof/>
        </w:rPr>
        <w:fldChar w:fldCharType="begin"/>
      </w:r>
      <w:r w:rsidRPr="004E36F9">
        <w:rPr>
          <w:noProof/>
        </w:rPr>
        <w:instrText xml:space="preserve"> PAGEREF _Toc19612520 \h </w:instrText>
      </w:r>
      <w:r w:rsidRPr="004E36F9">
        <w:rPr>
          <w:noProof/>
        </w:rPr>
      </w:r>
      <w:r w:rsidRPr="004E36F9">
        <w:rPr>
          <w:noProof/>
        </w:rPr>
        <w:fldChar w:fldCharType="separate"/>
      </w:r>
      <w:r w:rsidR="006B465B">
        <w:rPr>
          <w:noProof/>
        </w:rPr>
        <w:t>163</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48</w:t>
      </w:r>
      <w:r>
        <w:rPr>
          <w:noProof/>
        </w:rPr>
        <w:noBreakHyphen/>
        <w:t>A—Formation and membership of GST groups</w:t>
      </w:r>
      <w:r w:rsidRPr="004E36F9">
        <w:rPr>
          <w:b w:val="0"/>
          <w:noProof/>
          <w:sz w:val="18"/>
        </w:rPr>
        <w:tab/>
      </w:r>
      <w:r w:rsidRPr="004E36F9">
        <w:rPr>
          <w:b w:val="0"/>
          <w:noProof/>
          <w:sz w:val="18"/>
        </w:rPr>
        <w:fldChar w:fldCharType="begin"/>
      </w:r>
      <w:r w:rsidRPr="004E36F9">
        <w:rPr>
          <w:b w:val="0"/>
          <w:noProof/>
          <w:sz w:val="18"/>
        </w:rPr>
        <w:instrText xml:space="preserve"> PAGEREF _Toc19612521 \h </w:instrText>
      </w:r>
      <w:r w:rsidRPr="004E36F9">
        <w:rPr>
          <w:b w:val="0"/>
          <w:noProof/>
          <w:sz w:val="18"/>
        </w:rPr>
      </w:r>
      <w:r w:rsidRPr="004E36F9">
        <w:rPr>
          <w:b w:val="0"/>
          <w:noProof/>
          <w:sz w:val="18"/>
        </w:rPr>
        <w:fldChar w:fldCharType="separate"/>
      </w:r>
      <w:r w:rsidR="006B465B">
        <w:rPr>
          <w:b w:val="0"/>
          <w:noProof/>
          <w:sz w:val="18"/>
        </w:rPr>
        <w:t>163</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48</w:t>
      </w:r>
      <w:r>
        <w:rPr>
          <w:noProof/>
        </w:rPr>
        <w:noBreakHyphen/>
        <w:t>5</w:t>
      </w:r>
      <w:r>
        <w:rPr>
          <w:noProof/>
        </w:rPr>
        <w:tab/>
        <w:t>Formation of GST groups</w:t>
      </w:r>
      <w:r w:rsidRPr="004E36F9">
        <w:rPr>
          <w:noProof/>
        </w:rPr>
        <w:tab/>
      </w:r>
      <w:r w:rsidRPr="004E36F9">
        <w:rPr>
          <w:noProof/>
        </w:rPr>
        <w:fldChar w:fldCharType="begin"/>
      </w:r>
      <w:r w:rsidRPr="004E36F9">
        <w:rPr>
          <w:noProof/>
        </w:rPr>
        <w:instrText xml:space="preserve"> PAGEREF _Toc19612522 \h </w:instrText>
      </w:r>
      <w:r w:rsidRPr="004E36F9">
        <w:rPr>
          <w:noProof/>
        </w:rPr>
      </w:r>
      <w:r w:rsidRPr="004E36F9">
        <w:rPr>
          <w:noProof/>
        </w:rPr>
        <w:fldChar w:fldCharType="separate"/>
      </w:r>
      <w:r w:rsidR="006B465B">
        <w:rPr>
          <w:noProof/>
        </w:rPr>
        <w:t>163</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48</w:t>
      </w:r>
      <w:r>
        <w:rPr>
          <w:noProof/>
        </w:rPr>
        <w:noBreakHyphen/>
        <w:t>7</w:t>
      </w:r>
      <w:r>
        <w:rPr>
          <w:noProof/>
        </w:rPr>
        <w:tab/>
        <w:t>Membership of GST groups</w:t>
      </w:r>
      <w:r w:rsidRPr="004E36F9">
        <w:rPr>
          <w:noProof/>
        </w:rPr>
        <w:tab/>
      </w:r>
      <w:r w:rsidRPr="004E36F9">
        <w:rPr>
          <w:noProof/>
        </w:rPr>
        <w:fldChar w:fldCharType="begin"/>
      </w:r>
      <w:r w:rsidRPr="004E36F9">
        <w:rPr>
          <w:noProof/>
        </w:rPr>
        <w:instrText xml:space="preserve"> PAGEREF _Toc19612523 \h </w:instrText>
      </w:r>
      <w:r w:rsidRPr="004E36F9">
        <w:rPr>
          <w:noProof/>
        </w:rPr>
      </w:r>
      <w:r w:rsidRPr="004E36F9">
        <w:rPr>
          <w:noProof/>
        </w:rPr>
        <w:fldChar w:fldCharType="separate"/>
      </w:r>
      <w:r w:rsidR="006B465B">
        <w:rPr>
          <w:noProof/>
        </w:rPr>
        <w:t>164</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lastRenderedPageBreak/>
        <w:t>48</w:t>
      </w:r>
      <w:r>
        <w:rPr>
          <w:noProof/>
        </w:rPr>
        <w:noBreakHyphen/>
        <w:t>10</w:t>
      </w:r>
      <w:r>
        <w:rPr>
          <w:noProof/>
        </w:rPr>
        <w:tab/>
        <w:t>Membership requirements of a GST group</w:t>
      </w:r>
      <w:r w:rsidRPr="004E36F9">
        <w:rPr>
          <w:noProof/>
        </w:rPr>
        <w:tab/>
      </w:r>
      <w:r w:rsidRPr="004E36F9">
        <w:rPr>
          <w:noProof/>
        </w:rPr>
        <w:fldChar w:fldCharType="begin"/>
      </w:r>
      <w:r w:rsidRPr="004E36F9">
        <w:rPr>
          <w:noProof/>
        </w:rPr>
        <w:instrText xml:space="preserve"> PAGEREF _Toc19612524 \h </w:instrText>
      </w:r>
      <w:r w:rsidRPr="004E36F9">
        <w:rPr>
          <w:noProof/>
        </w:rPr>
      </w:r>
      <w:r w:rsidRPr="004E36F9">
        <w:rPr>
          <w:noProof/>
        </w:rPr>
        <w:fldChar w:fldCharType="separate"/>
      </w:r>
      <w:r w:rsidR="006B465B">
        <w:rPr>
          <w:noProof/>
        </w:rPr>
        <w:t>165</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48</w:t>
      </w:r>
      <w:r>
        <w:rPr>
          <w:noProof/>
        </w:rPr>
        <w:noBreakHyphen/>
        <w:t>15</w:t>
      </w:r>
      <w:r>
        <w:rPr>
          <w:noProof/>
        </w:rPr>
        <w:tab/>
        <w:t>Relationship of companies and non</w:t>
      </w:r>
      <w:r>
        <w:rPr>
          <w:noProof/>
        </w:rPr>
        <w:noBreakHyphen/>
        <w:t>companies in a GST group</w:t>
      </w:r>
      <w:r w:rsidRPr="004E36F9">
        <w:rPr>
          <w:noProof/>
        </w:rPr>
        <w:tab/>
      </w:r>
      <w:r w:rsidRPr="004E36F9">
        <w:rPr>
          <w:noProof/>
        </w:rPr>
        <w:fldChar w:fldCharType="begin"/>
      </w:r>
      <w:r w:rsidRPr="004E36F9">
        <w:rPr>
          <w:noProof/>
        </w:rPr>
        <w:instrText xml:space="preserve"> PAGEREF _Toc19612525 \h </w:instrText>
      </w:r>
      <w:r w:rsidRPr="004E36F9">
        <w:rPr>
          <w:noProof/>
        </w:rPr>
      </w:r>
      <w:r w:rsidRPr="004E36F9">
        <w:rPr>
          <w:noProof/>
        </w:rPr>
        <w:fldChar w:fldCharType="separate"/>
      </w:r>
      <w:r w:rsidR="006B465B">
        <w:rPr>
          <w:noProof/>
        </w:rPr>
        <w:t>166</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48</w:t>
      </w:r>
      <w:r>
        <w:rPr>
          <w:noProof/>
        </w:rPr>
        <w:noBreakHyphen/>
        <w:t>B—Consequences of GST groups</w:t>
      </w:r>
      <w:r w:rsidRPr="004E36F9">
        <w:rPr>
          <w:b w:val="0"/>
          <w:noProof/>
          <w:sz w:val="18"/>
        </w:rPr>
        <w:tab/>
      </w:r>
      <w:r w:rsidRPr="004E36F9">
        <w:rPr>
          <w:b w:val="0"/>
          <w:noProof/>
          <w:sz w:val="18"/>
        </w:rPr>
        <w:fldChar w:fldCharType="begin"/>
      </w:r>
      <w:r w:rsidRPr="004E36F9">
        <w:rPr>
          <w:b w:val="0"/>
          <w:noProof/>
          <w:sz w:val="18"/>
        </w:rPr>
        <w:instrText xml:space="preserve"> PAGEREF _Toc19612526 \h </w:instrText>
      </w:r>
      <w:r w:rsidRPr="004E36F9">
        <w:rPr>
          <w:b w:val="0"/>
          <w:noProof/>
          <w:sz w:val="18"/>
        </w:rPr>
      </w:r>
      <w:r w:rsidRPr="004E36F9">
        <w:rPr>
          <w:b w:val="0"/>
          <w:noProof/>
          <w:sz w:val="18"/>
        </w:rPr>
        <w:fldChar w:fldCharType="separate"/>
      </w:r>
      <w:r w:rsidR="006B465B">
        <w:rPr>
          <w:b w:val="0"/>
          <w:noProof/>
          <w:sz w:val="18"/>
        </w:rPr>
        <w:t>168</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48</w:t>
      </w:r>
      <w:r>
        <w:rPr>
          <w:noProof/>
        </w:rPr>
        <w:noBreakHyphen/>
        <w:t>40</w:t>
      </w:r>
      <w:r>
        <w:rPr>
          <w:noProof/>
        </w:rPr>
        <w:tab/>
        <w:t>Who is liable for GST</w:t>
      </w:r>
      <w:r w:rsidRPr="004E36F9">
        <w:rPr>
          <w:noProof/>
        </w:rPr>
        <w:tab/>
      </w:r>
      <w:r w:rsidRPr="004E36F9">
        <w:rPr>
          <w:noProof/>
        </w:rPr>
        <w:fldChar w:fldCharType="begin"/>
      </w:r>
      <w:r w:rsidRPr="004E36F9">
        <w:rPr>
          <w:noProof/>
        </w:rPr>
        <w:instrText xml:space="preserve"> PAGEREF _Toc19612527 \h </w:instrText>
      </w:r>
      <w:r w:rsidRPr="004E36F9">
        <w:rPr>
          <w:noProof/>
        </w:rPr>
      </w:r>
      <w:r w:rsidRPr="004E36F9">
        <w:rPr>
          <w:noProof/>
        </w:rPr>
        <w:fldChar w:fldCharType="separate"/>
      </w:r>
      <w:r w:rsidR="006B465B">
        <w:rPr>
          <w:noProof/>
        </w:rPr>
        <w:t>168</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48</w:t>
      </w:r>
      <w:r>
        <w:rPr>
          <w:noProof/>
        </w:rPr>
        <w:noBreakHyphen/>
        <w:t>45</w:t>
      </w:r>
      <w:r>
        <w:rPr>
          <w:noProof/>
        </w:rPr>
        <w:tab/>
        <w:t>Who is entitled to input tax credits</w:t>
      </w:r>
      <w:r w:rsidRPr="004E36F9">
        <w:rPr>
          <w:noProof/>
        </w:rPr>
        <w:tab/>
      </w:r>
      <w:r w:rsidRPr="004E36F9">
        <w:rPr>
          <w:noProof/>
        </w:rPr>
        <w:fldChar w:fldCharType="begin"/>
      </w:r>
      <w:r w:rsidRPr="004E36F9">
        <w:rPr>
          <w:noProof/>
        </w:rPr>
        <w:instrText xml:space="preserve"> PAGEREF _Toc19612528 \h </w:instrText>
      </w:r>
      <w:r w:rsidRPr="004E36F9">
        <w:rPr>
          <w:noProof/>
        </w:rPr>
      </w:r>
      <w:r w:rsidRPr="004E36F9">
        <w:rPr>
          <w:noProof/>
        </w:rPr>
        <w:fldChar w:fldCharType="separate"/>
      </w:r>
      <w:r w:rsidR="006B465B">
        <w:rPr>
          <w:noProof/>
        </w:rPr>
        <w:t>169</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48</w:t>
      </w:r>
      <w:r>
        <w:rPr>
          <w:noProof/>
        </w:rPr>
        <w:noBreakHyphen/>
        <w:t>50</w:t>
      </w:r>
      <w:r>
        <w:rPr>
          <w:noProof/>
        </w:rPr>
        <w:tab/>
        <w:t>Adjustments</w:t>
      </w:r>
      <w:r w:rsidRPr="004E36F9">
        <w:rPr>
          <w:noProof/>
        </w:rPr>
        <w:tab/>
      </w:r>
      <w:r w:rsidRPr="004E36F9">
        <w:rPr>
          <w:noProof/>
        </w:rPr>
        <w:fldChar w:fldCharType="begin"/>
      </w:r>
      <w:r w:rsidRPr="004E36F9">
        <w:rPr>
          <w:noProof/>
        </w:rPr>
        <w:instrText xml:space="preserve"> PAGEREF _Toc19612529 \h </w:instrText>
      </w:r>
      <w:r w:rsidRPr="004E36F9">
        <w:rPr>
          <w:noProof/>
        </w:rPr>
      </w:r>
      <w:r w:rsidRPr="004E36F9">
        <w:rPr>
          <w:noProof/>
        </w:rPr>
        <w:fldChar w:fldCharType="separate"/>
      </w:r>
      <w:r w:rsidR="006B465B">
        <w:rPr>
          <w:noProof/>
        </w:rPr>
        <w:t>170</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48</w:t>
      </w:r>
      <w:r>
        <w:rPr>
          <w:noProof/>
        </w:rPr>
        <w:noBreakHyphen/>
        <w:t>51</w:t>
      </w:r>
      <w:r>
        <w:rPr>
          <w:noProof/>
        </w:rPr>
        <w:tab/>
        <w:t>Consequences of being a member of a GST group for part of a tax period</w:t>
      </w:r>
      <w:r w:rsidRPr="004E36F9">
        <w:rPr>
          <w:noProof/>
        </w:rPr>
        <w:tab/>
      </w:r>
      <w:r w:rsidRPr="004E36F9">
        <w:rPr>
          <w:noProof/>
        </w:rPr>
        <w:fldChar w:fldCharType="begin"/>
      </w:r>
      <w:r w:rsidRPr="004E36F9">
        <w:rPr>
          <w:noProof/>
        </w:rPr>
        <w:instrText xml:space="preserve"> PAGEREF _Toc19612530 \h </w:instrText>
      </w:r>
      <w:r w:rsidRPr="004E36F9">
        <w:rPr>
          <w:noProof/>
        </w:rPr>
      </w:r>
      <w:r w:rsidRPr="004E36F9">
        <w:rPr>
          <w:noProof/>
        </w:rPr>
        <w:fldChar w:fldCharType="separate"/>
      </w:r>
      <w:r w:rsidR="006B465B">
        <w:rPr>
          <w:noProof/>
        </w:rPr>
        <w:t>170</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48</w:t>
      </w:r>
      <w:r>
        <w:rPr>
          <w:noProof/>
        </w:rPr>
        <w:noBreakHyphen/>
        <w:t>52</w:t>
      </w:r>
      <w:r>
        <w:rPr>
          <w:noProof/>
        </w:rPr>
        <w:tab/>
        <w:t>Consequences for a representative member of membership change during a tax period</w:t>
      </w:r>
      <w:r w:rsidRPr="004E36F9">
        <w:rPr>
          <w:noProof/>
        </w:rPr>
        <w:tab/>
      </w:r>
      <w:r w:rsidRPr="004E36F9">
        <w:rPr>
          <w:noProof/>
        </w:rPr>
        <w:fldChar w:fldCharType="begin"/>
      </w:r>
      <w:r w:rsidRPr="004E36F9">
        <w:rPr>
          <w:noProof/>
        </w:rPr>
        <w:instrText xml:space="preserve"> PAGEREF _Toc19612531 \h </w:instrText>
      </w:r>
      <w:r w:rsidRPr="004E36F9">
        <w:rPr>
          <w:noProof/>
        </w:rPr>
      </w:r>
      <w:r w:rsidRPr="004E36F9">
        <w:rPr>
          <w:noProof/>
        </w:rPr>
        <w:fldChar w:fldCharType="separate"/>
      </w:r>
      <w:r w:rsidR="006B465B">
        <w:rPr>
          <w:noProof/>
        </w:rPr>
        <w:t>171</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48</w:t>
      </w:r>
      <w:r>
        <w:rPr>
          <w:noProof/>
        </w:rPr>
        <w:noBreakHyphen/>
        <w:t>53</w:t>
      </w:r>
      <w:r>
        <w:rPr>
          <w:noProof/>
        </w:rPr>
        <w:tab/>
        <w:t>Consequences of changing a representative member during a tax period</w:t>
      </w:r>
      <w:r w:rsidRPr="004E36F9">
        <w:rPr>
          <w:noProof/>
        </w:rPr>
        <w:tab/>
      </w:r>
      <w:r w:rsidRPr="004E36F9">
        <w:rPr>
          <w:noProof/>
        </w:rPr>
        <w:fldChar w:fldCharType="begin"/>
      </w:r>
      <w:r w:rsidRPr="004E36F9">
        <w:rPr>
          <w:noProof/>
        </w:rPr>
        <w:instrText xml:space="preserve"> PAGEREF _Toc19612532 \h </w:instrText>
      </w:r>
      <w:r w:rsidRPr="004E36F9">
        <w:rPr>
          <w:noProof/>
        </w:rPr>
      </w:r>
      <w:r w:rsidRPr="004E36F9">
        <w:rPr>
          <w:noProof/>
        </w:rPr>
        <w:fldChar w:fldCharType="separate"/>
      </w:r>
      <w:r w:rsidR="006B465B">
        <w:rPr>
          <w:noProof/>
        </w:rPr>
        <w:t>172</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48</w:t>
      </w:r>
      <w:r>
        <w:rPr>
          <w:noProof/>
        </w:rPr>
        <w:noBreakHyphen/>
        <w:t>55</w:t>
      </w:r>
      <w:r>
        <w:rPr>
          <w:noProof/>
        </w:rPr>
        <w:tab/>
        <w:t>GST groups treated as single entities for certain purposes</w:t>
      </w:r>
      <w:r w:rsidRPr="004E36F9">
        <w:rPr>
          <w:noProof/>
        </w:rPr>
        <w:tab/>
      </w:r>
      <w:r w:rsidRPr="004E36F9">
        <w:rPr>
          <w:noProof/>
        </w:rPr>
        <w:fldChar w:fldCharType="begin"/>
      </w:r>
      <w:r w:rsidRPr="004E36F9">
        <w:rPr>
          <w:noProof/>
        </w:rPr>
        <w:instrText xml:space="preserve"> PAGEREF _Toc19612533 \h </w:instrText>
      </w:r>
      <w:r w:rsidRPr="004E36F9">
        <w:rPr>
          <w:noProof/>
        </w:rPr>
      </w:r>
      <w:r w:rsidRPr="004E36F9">
        <w:rPr>
          <w:noProof/>
        </w:rPr>
        <w:fldChar w:fldCharType="separate"/>
      </w:r>
      <w:r w:rsidR="006B465B">
        <w:rPr>
          <w:noProof/>
        </w:rPr>
        <w:t>173</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48</w:t>
      </w:r>
      <w:r>
        <w:rPr>
          <w:noProof/>
        </w:rPr>
        <w:noBreakHyphen/>
        <w:t>57</w:t>
      </w:r>
      <w:r>
        <w:rPr>
          <w:noProof/>
        </w:rPr>
        <w:tab/>
        <w:t>Tax invoices that are required to identify recipients</w:t>
      </w:r>
      <w:r w:rsidRPr="004E36F9">
        <w:rPr>
          <w:noProof/>
        </w:rPr>
        <w:tab/>
      </w:r>
      <w:r w:rsidRPr="004E36F9">
        <w:rPr>
          <w:noProof/>
        </w:rPr>
        <w:fldChar w:fldCharType="begin"/>
      </w:r>
      <w:r w:rsidRPr="004E36F9">
        <w:rPr>
          <w:noProof/>
        </w:rPr>
        <w:instrText xml:space="preserve"> PAGEREF _Toc19612534 \h </w:instrText>
      </w:r>
      <w:r w:rsidRPr="004E36F9">
        <w:rPr>
          <w:noProof/>
        </w:rPr>
      </w:r>
      <w:r w:rsidRPr="004E36F9">
        <w:rPr>
          <w:noProof/>
        </w:rPr>
        <w:fldChar w:fldCharType="separate"/>
      </w:r>
      <w:r w:rsidR="006B465B">
        <w:rPr>
          <w:noProof/>
        </w:rPr>
        <w:t>173</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48</w:t>
      </w:r>
      <w:r>
        <w:rPr>
          <w:noProof/>
        </w:rPr>
        <w:noBreakHyphen/>
        <w:t>60</w:t>
      </w:r>
      <w:r>
        <w:rPr>
          <w:noProof/>
        </w:rPr>
        <w:tab/>
        <w:t>GST returns</w:t>
      </w:r>
      <w:r w:rsidRPr="004E36F9">
        <w:rPr>
          <w:noProof/>
        </w:rPr>
        <w:tab/>
      </w:r>
      <w:r w:rsidRPr="004E36F9">
        <w:rPr>
          <w:noProof/>
        </w:rPr>
        <w:fldChar w:fldCharType="begin"/>
      </w:r>
      <w:r w:rsidRPr="004E36F9">
        <w:rPr>
          <w:noProof/>
        </w:rPr>
        <w:instrText xml:space="preserve"> PAGEREF _Toc19612535 \h </w:instrText>
      </w:r>
      <w:r w:rsidRPr="004E36F9">
        <w:rPr>
          <w:noProof/>
        </w:rPr>
      </w:r>
      <w:r w:rsidRPr="004E36F9">
        <w:rPr>
          <w:noProof/>
        </w:rPr>
        <w:fldChar w:fldCharType="separate"/>
      </w:r>
      <w:r w:rsidR="006B465B">
        <w:rPr>
          <w:noProof/>
        </w:rPr>
        <w:t>174</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48</w:t>
      </w:r>
      <w:r>
        <w:rPr>
          <w:noProof/>
        </w:rPr>
        <w:noBreakHyphen/>
        <w:t>C—Administrative matters</w:t>
      </w:r>
      <w:r w:rsidRPr="004E36F9">
        <w:rPr>
          <w:b w:val="0"/>
          <w:noProof/>
          <w:sz w:val="18"/>
        </w:rPr>
        <w:tab/>
      </w:r>
      <w:r w:rsidRPr="004E36F9">
        <w:rPr>
          <w:b w:val="0"/>
          <w:noProof/>
          <w:sz w:val="18"/>
        </w:rPr>
        <w:fldChar w:fldCharType="begin"/>
      </w:r>
      <w:r w:rsidRPr="004E36F9">
        <w:rPr>
          <w:b w:val="0"/>
          <w:noProof/>
          <w:sz w:val="18"/>
        </w:rPr>
        <w:instrText xml:space="preserve"> PAGEREF _Toc19612536 \h </w:instrText>
      </w:r>
      <w:r w:rsidRPr="004E36F9">
        <w:rPr>
          <w:b w:val="0"/>
          <w:noProof/>
          <w:sz w:val="18"/>
        </w:rPr>
      </w:r>
      <w:r w:rsidRPr="004E36F9">
        <w:rPr>
          <w:b w:val="0"/>
          <w:noProof/>
          <w:sz w:val="18"/>
        </w:rPr>
        <w:fldChar w:fldCharType="separate"/>
      </w:r>
      <w:r w:rsidR="006B465B">
        <w:rPr>
          <w:b w:val="0"/>
          <w:noProof/>
          <w:sz w:val="18"/>
        </w:rPr>
        <w:t>175</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48</w:t>
      </w:r>
      <w:r>
        <w:rPr>
          <w:noProof/>
        </w:rPr>
        <w:noBreakHyphen/>
        <w:t>70</w:t>
      </w:r>
      <w:r>
        <w:rPr>
          <w:noProof/>
        </w:rPr>
        <w:tab/>
        <w:t>Changing the membership etc. of GST groups</w:t>
      </w:r>
      <w:r w:rsidRPr="004E36F9">
        <w:rPr>
          <w:noProof/>
        </w:rPr>
        <w:tab/>
      </w:r>
      <w:r w:rsidRPr="004E36F9">
        <w:rPr>
          <w:noProof/>
        </w:rPr>
        <w:fldChar w:fldCharType="begin"/>
      </w:r>
      <w:r w:rsidRPr="004E36F9">
        <w:rPr>
          <w:noProof/>
        </w:rPr>
        <w:instrText xml:space="preserve"> PAGEREF _Toc19612537 \h </w:instrText>
      </w:r>
      <w:r w:rsidRPr="004E36F9">
        <w:rPr>
          <w:noProof/>
        </w:rPr>
      </w:r>
      <w:r w:rsidRPr="004E36F9">
        <w:rPr>
          <w:noProof/>
        </w:rPr>
        <w:fldChar w:fldCharType="separate"/>
      </w:r>
      <w:r w:rsidR="006B465B">
        <w:rPr>
          <w:noProof/>
        </w:rPr>
        <w:t>175</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48</w:t>
      </w:r>
      <w:r>
        <w:rPr>
          <w:noProof/>
        </w:rPr>
        <w:noBreakHyphen/>
        <w:t>71</w:t>
      </w:r>
      <w:r>
        <w:rPr>
          <w:noProof/>
        </w:rPr>
        <w:tab/>
        <w:t>Approval of early day of effect of forming, changing etc. GST groups</w:t>
      </w:r>
      <w:r w:rsidRPr="004E36F9">
        <w:rPr>
          <w:noProof/>
        </w:rPr>
        <w:tab/>
      </w:r>
      <w:r w:rsidRPr="004E36F9">
        <w:rPr>
          <w:noProof/>
        </w:rPr>
        <w:fldChar w:fldCharType="begin"/>
      </w:r>
      <w:r w:rsidRPr="004E36F9">
        <w:rPr>
          <w:noProof/>
        </w:rPr>
        <w:instrText xml:space="preserve"> PAGEREF _Toc19612538 \h </w:instrText>
      </w:r>
      <w:r w:rsidRPr="004E36F9">
        <w:rPr>
          <w:noProof/>
        </w:rPr>
      </w:r>
      <w:r w:rsidRPr="004E36F9">
        <w:rPr>
          <w:noProof/>
        </w:rPr>
        <w:fldChar w:fldCharType="separate"/>
      </w:r>
      <w:r w:rsidR="006B465B">
        <w:rPr>
          <w:noProof/>
        </w:rPr>
        <w:t>177</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48</w:t>
      </w:r>
      <w:r>
        <w:rPr>
          <w:noProof/>
        </w:rPr>
        <w:noBreakHyphen/>
        <w:t>73</w:t>
      </w:r>
      <w:r>
        <w:rPr>
          <w:noProof/>
        </w:rPr>
        <w:tab/>
        <w:t>Tax periods of GST groups with incapacitated members</w:t>
      </w:r>
      <w:r w:rsidRPr="004E36F9">
        <w:rPr>
          <w:noProof/>
        </w:rPr>
        <w:tab/>
      </w:r>
      <w:r w:rsidRPr="004E36F9">
        <w:rPr>
          <w:noProof/>
        </w:rPr>
        <w:fldChar w:fldCharType="begin"/>
      </w:r>
      <w:r w:rsidRPr="004E36F9">
        <w:rPr>
          <w:noProof/>
        </w:rPr>
        <w:instrText xml:space="preserve"> PAGEREF _Toc19612539 \h </w:instrText>
      </w:r>
      <w:r w:rsidRPr="004E36F9">
        <w:rPr>
          <w:noProof/>
        </w:rPr>
      </w:r>
      <w:r w:rsidRPr="004E36F9">
        <w:rPr>
          <w:noProof/>
        </w:rPr>
        <w:fldChar w:fldCharType="separate"/>
      </w:r>
      <w:r w:rsidR="006B465B">
        <w:rPr>
          <w:noProof/>
        </w:rPr>
        <w:t>177</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48</w:t>
      </w:r>
      <w:r>
        <w:rPr>
          <w:noProof/>
        </w:rPr>
        <w:noBreakHyphen/>
        <w:t>75</w:t>
      </w:r>
      <w:r>
        <w:rPr>
          <w:noProof/>
        </w:rPr>
        <w:tab/>
        <w:t>Effect of representative member becoming an incapacitated entity</w:t>
      </w:r>
      <w:r w:rsidRPr="004E36F9">
        <w:rPr>
          <w:noProof/>
        </w:rPr>
        <w:tab/>
      </w:r>
      <w:r w:rsidRPr="004E36F9">
        <w:rPr>
          <w:noProof/>
        </w:rPr>
        <w:fldChar w:fldCharType="begin"/>
      </w:r>
      <w:r w:rsidRPr="004E36F9">
        <w:rPr>
          <w:noProof/>
        </w:rPr>
        <w:instrText xml:space="preserve"> PAGEREF _Toc19612540 \h </w:instrText>
      </w:r>
      <w:r w:rsidRPr="004E36F9">
        <w:rPr>
          <w:noProof/>
        </w:rPr>
      </w:r>
      <w:r w:rsidRPr="004E36F9">
        <w:rPr>
          <w:noProof/>
        </w:rPr>
        <w:fldChar w:fldCharType="separate"/>
      </w:r>
      <w:r w:rsidR="006B465B">
        <w:rPr>
          <w:noProof/>
        </w:rPr>
        <w:t>178</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48</w:t>
      </w:r>
      <w:r>
        <w:rPr>
          <w:noProof/>
        </w:rPr>
        <w:noBreakHyphen/>
        <w:t>D—Ceasing to be a member of a GST group</w:t>
      </w:r>
      <w:r w:rsidRPr="004E36F9">
        <w:rPr>
          <w:b w:val="0"/>
          <w:noProof/>
          <w:sz w:val="18"/>
        </w:rPr>
        <w:tab/>
      </w:r>
      <w:r w:rsidRPr="004E36F9">
        <w:rPr>
          <w:b w:val="0"/>
          <w:noProof/>
          <w:sz w:val="18"/>
        </w:rPr>
        <w:fldChar w:fldCharType="begin"/>
      </w:r>
      <w:r w:rsidRPr="004E36F9">
        <w:rPr>
          <w:b w:val="0"/>
          <w:noProof/>
          <w:sz w:val="18"/>
        </w:rPr>
        <w:instrText xml:space="preserve"> PAGEREF _Toc19612541 \h </w:instrText>
      </w:r>
      <w:r w:rsidRPr="004E36F9">
        <w:rPr>
          <w:b w:val="0"/>
          <w:noProof/>
          <w:sz w:val="18"/>
        </w:rPr>
      </w:r>
      <w:r w:rsidRPr="004E36F9">
        <w:rPr>
          <w:b w:val="0"/>
          <w:noProof/>
          <w:sz w:val="18"/>
        </w:rPr>
        <w:fldChar w:fldCharType="separate"/>
      </w:r>
      <w:r w:rsidR="006B465B">
        <w:rPr>
          <w:b w:val="0"/>
          <w:noProof/>
          <w:sz w:val="18"/>
        </w:rPr>
        <w:t>179</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48</w:t>
      </w:r>
      <w:r>
        <w:rPr>
          <w:noProof/>
        </w:rPr>
        <w:noBreakHyphen/>
        <w:t>110</w:t>
      </w:r>
      <w:r>
        <w:rPr>
          <w:noProof/>
        </w:rPr>
        <w:tab/>
        <w:t>Adjustments after you cease to be a member of a GST group</w:t>
      </w:r>
      <w:r w:rsidRPr="004E36F9">
        <w:rPr>
          <w:noProof/>
        </w:rPr>
        <w:tab/>
      </w:r>
      <w:r w:rsidRPr="004E36F9">
        <w:rPr>
          <w:noProof/>
        </w:rPr>
        <w:fldChar w:fldCharType="begin"/>
      </w:r>
      <w:r w:rsidRPr="004E36F9">
        <w:rPr>
          <w:noProof/>
        </w:rPr>
        <w:instrText xml:space="preserve"> PAGEREF _Toc19612542 \h </w:instrText>
      </w:r>
      <w:r w:rsidRPr="004E36F9">
        <w:rPr>
          <w:noProof/>
        </w:rPr>
      </w:r>
      <w:r w:rsidRPr="004E36F9">
        <w:rPr>
          <w:noProof/>
        </w:rPr>
        <w:fldChar w:fldCharType="separate"/>
      </w:r>
      <w:r w:rsidR="006B465B">
        <w:rPr>
          <w:noProof/>
        </w:rPr>
        <w:t>179</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48</w:t>
      </w:r>
      <w:r>
        <w:rPr>
          <w:noProof/>
        </w:rPr>
        <w:noBreakHyphen/>
        <w:t>115</w:t>
      </w:r>
      <w:r>
        <w:rPr>
          <w:noProof/>
        </w:rPr>
        <w:tab/>
        <w:t>Changes in extent of creditable purpose after you cease to be a member of a GST group</w:t>
      </w:r>
      <w:r w:rsidRPr="004E36F9">
        <w:rPr>
          <w:noProof/>
        </w:rPr>
        <w:tab/>
      </w:r>
      <w:r w:rsidRPr="004E36F9">
        <w:rPr>
          <w:noProof/>
        </w:rPr>
        <w:fldChar w:fldCharType="begin"/>
      </w:r>
      <w:r w:rsidRPr="004E36F9">
        <w:rPr>
          <w:noProof/>
        </w:rPr>
        <w:instrText xml:space="preserve"> PAGEREF _Toc19612543 \h </w:instrText>
      </w:r>
      <w:r w:rsidRPr="004E36F9">
        <w:rPr>
          <w:noProof/>
        </w:rPr>
      </w:r>
      <w:r w:rsidRPr="004E36F9">
        <w:rPr>
          <w:noProof/>
        </w:rPr>
        <w:fldChar w:fldCharType="separate"/>
      </w:r>
      <w:r w:rsidR="006B465B">
        <w:rPr>
          <w:noProof/>
        </w:rPr>
        <w:t>179</w:t>
      </w:r>
      <w:r w:rsidRPr="004E36F9">
        <w:rPr>
          <w:noProof/>
        </w:rPr>
        <w:fldChar w:fldCharType="end"/>
      </w:r>
    </w:p>
    <w:p w:rsidR="004E36F9" w:rsidRDefault="004E36F9">
      <w:pPr>
        <w:pStyle w:val="TOC3"/>
        <w:rPr>
          <w:rFonts w:asciiTheme="minorHAnsi" w:eastAsiaTheme="minorEastAsia" w:hAnsiTheme="minorHAnsi" w:cstheme="minorBidi"/>
          <w:b w:val="0"/>
          <w:noProof/>
          <w:kern w:val="0"/>
          <w:szCs w:val="22"/>
        </w:rPr>
      </w:pPr>
      <w:r>
        <w:rPr>
          <w:noProof/>
        </w:rPr>
        <w:t>Division 49—GST religious groups</w:t>
      </w:r>
      <w:r w:rsidRPr="004E36F9">
        <w:rPr>
          <w:b w:val="0"/>
          <w:noProof/>
          <w:sz w:val="18"/>
        </w:rPr>
        <w:tab/>
      </w:r>
      <w:r w:rsidRPr="004E36F9">
        <w:rPr>
          <w:b w:val="0"/>
          <w:noProof/>
          <w:sz w:val="18"/>
        </w:rPr>
        <w:fldChar w:fldCharType="begin"/>
      </w:r>
      <w:r w:rsidRPr="004E36F9">
        <w:rPr>
          <w:b w:val="0"/>
          <w:noProof/>
          <w:sz w:val="18"/>
        </w:rPr>
        <w:instrText xml:space="preserve"> PAGEREF _Toc19612544 \h </w:instrText>
      </w:r>
      <w:r w:rsidRPr="004E36F9">
        <w:rPr>
          <w:b w:val="0"/>
          <w:noProof/>
          <w:sz w:val="18"/>
        </w:rPr>
      </w:r>
      <w:r w:rsidRPr="004E36F9">
        <w:rPr>
          <w:b w:val="0"/>
          <w:noProof/>
          <w:sz w:val="18"/>
        </w:rPr>
        <w:fldChar w:fldCharType="separate"/>
      </w:r>
      <w:r w:rsidR="006B465B">
        <w:rPr>
          <w:b w:val="0"/>
          <w:noProof/>
          <w:sz w:val="18"/>
        </w:rPr>
        <w:t>181</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49</w:t>
      </w:r>
      <w:r>
        <w:rPr>
          <w:noProof/>
        </w:rPr>
        <w:noBreakHyphen/>
        <w:t>1</w:t>
      </w:r>
      <w:r>
        <w:rPr>
          <w:noProof/>
        </w:rPr>
        <w:tab/>
        <w:t>What this Division is about</w:t>
      </w:r>
      <w:r w:rsidRPr="004E36F9">
        <w:rPr>
          <w:noProof/>
        </w:rPr>
        <w:tab/>
      </w:r>
      <w:r w:rsidRPr="004E36F9">
        <w:rPr>
          <w:noProof/>
        </w:rPr>
        <w:fldChar w:fldCharType="begin"/>
      </w:r>
      <w:r w:rsidRPr="004E36F9">
        <w:rPr>
          <w:noProof/>
        </w:rPr>
        <w:instrText xml:space="preserve"> PAGEREF _Toc19612545 \h </w:instrText>
      </w:r>
      <w:r w:rsidRPr="004E36F9">
        <w:rPr>
          <w:noProof/>
        </w:rPr>
      </w:r>
      <w:r w:rsidRPr="004E36F9">
        <w:rPr>
          <w:noProof/>
        </w:rPr>
        <w:fldChar w:fldCharType="separate"/>
      </w:r>
      <w:r w:rsidR="006B465B">
        <w:rPr>
          <w:noProof/>
        </w:rPr>
        <w:t>181</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49</w:t>
      </w:r>
      <w:r>
        <w:rPr>
          <w:noProof/>
        </w:rPr>
        <w:noBreakHyphen/>
        <w:t>A—Approval of GST religious groups</w:t>
      </w:r>
      <w:r w:rsidRPr="004E36F9">
        <w:rPr>
          <w:b w:val="0"/>
          <w:noProof/>
          <w:sz w:val="18"/>
        </w:rPr>
        <w:tab/>
      </w:r>
      <w:r w:rsidRPr="004E36F9">
        <w:rPr>
          <w:b w:val="0"/>
          <w:noProof/>
          <w:sz w:val="18"/>
        </w:rPr>
        <w:fldChar w:fldCharType="begin"/>
      </w:r>
      <w:r w:rsidRPr="004E36F9">
        <w:rPr>
          <w:b w:val="0"/>
          <w:noProof/>
          <w:sz w:val="18"/>
        </w:rPr>
        <w:instrText xml:space="preserve"> PAGEREF _Toc19612546 \h </w:instrText>
      </w:r>
      <w:r w:rsidRPr="004E36F9">
        <w:rPr>
          <w:b w:val="0"/>
          <w:noProof/>
          <w:sz w:val="18"/>
        </w:rPr>
      </w:r>
      <w:r w:rsidRPr="004E36F9">
        <w:rPr>
          <w:b w:val="0"/>
          <w:noProof/>
          <w:sz w:val="18"/>
        </w:rPr>
        <w:fldChar w:fldCharType="separate"/>
      </w:r>
      <w:r w:rsidR="006B465B">
        <w:rPr>
          <w:b w:val="0"/>
          <w:noProof/>
          <w:sz w:val="18"/>
        </w:rPr>
        <w:t>181</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49</w:t>
      </w:r>
      <w:r>
        <w:rPr>
          <w:noProof/>
        </w:rPr>
        <w:noBreakHyphen/>
        <w:t>5</w:t>
      </w:r>
      <w:r>
        <w:rPr>
          <w:noProof/>
        </w:rPr>
        <w:tab/>
        <w:t>Approval of GST religious groups</w:t>
      </w:r>
      <w:r w:rsidRPr="004E36F9">
        <w:rPr>
          <w:noProof/>
        </w:rPr>
        <w:tab/>
      </w:r>
      <w:r w:rsidRPr="004E36F9">
        <w:rPr>
          <w:noProof/>
        </w:rPr>
        <w:fldChar w:fldCharType="begin"/>
      </w:r>
      <w:r w:rsidRPr="004E36F9">
        <w:rPr>
          <w:noProof/>
        </w:rPr>
        <w:instrText xml:space="preserve"> PAGEREF _Toc19612547 \h </w:instrText>
      </w:r>
      <w:r w:rsidRPr="004E36F9">
        <w:rPr>
          <w:noProof/>
        </w:rPr>
      </w:r>
      <w:r w:rsidRPr="004E36F9">
        <w:rPr>
          <w:noProof/>
        </w:rPr>
        <w:fldChar w:fldCharType="separate"/>
      </w:r>
      <w:r w:rsidR="006B465B">
        <w:rPr>
          <w:noProof/>
        </w:rPr>
        <w:t>181</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49</w:t>
      </w:r>
      <w:r>
        <w:rPr>
          <w:noProof/>
        </w:rPr>
        <w:noBreakHyphen/>
        <w:t>10</w:t>
      </w:r>
      <w:r>
        <w:rPr>
          <w:noProof/>
        </w:rPr>
        <w:tab/>
        <w:t>Membership requirements of a GST religious group</w:t>
      </w:r>
      <w:r w:rsidRPr="004E36F9">
        <w:rPr>
          <w:noProof/>
        </w:rPr>
        <w:tab/>
      </w:r>
      <w:r w:rsidRPr="004E36F9">
        <w:rPr>
          <w:noProof/>
        </w:rPr>
        <w:fldChar w:fldCharType="begin"/>
      </w:r>
      <w:r w:rsidRPr="004E36F9">
        <w:rPr>
          <w:noProof/>
        </w:rPr>
        <w:instrText xml:space="preserve"> PAGEREF _Toc19612548 \h </w:instrText>
      </w:r>
      <w:r w:rsidRPr="004E36F9">
        <w:rPr>
          <w:noProof/>
        </w:rPr>
      </w:r>
      <w:r w:rsidRPr="004E36F9">
        <w:rPr>
          <w:noProof/>
        </w:rPr>
        <w:fldChar w:fldCharType="separate"/>
      </w:r>
      <w:r w:rsidR="006B465B">
        <w:rPr>
          <w:noProof/>
        </w:rPr>
        <w:t>182</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49</w:t>
      </w:r>
      <w:r>
        <w:rPr>
          <w:noProof/>
        </w:rPr>
        <w:noBreakHyphen/>
        <w:t>B—Consequences of approval of GST religious groups</w:t>
      </w:r>
      <w:r w:rsidRPr="004E36F9">
        <w:rPr>
          <w:b w:val="0"/>
          <w:noProof/>
          <w:sz w:val="18"/>
        </w:rPr>
        <w:tab/>
      </w:r>
      <w:r w:rsidRPr="004E36F9">
        <w:rPr>
          <w:b w:val="0"/>
          <w:noProof/>
          <w:sz w:val="18"/>
        </w:rPr>
        <w:fldChar w:fldCharType="begin"/>
      </w:r>
      <w:r w:rsidRPr="004E36F9">
        <w:rPr>
          <w:b w:val="0"/>
          <w:noProof/>
          <w:sz w:val="18"/>
        </w:rPr>
        <w:instrText xml:space="preserve"> PAGEREF _Toc19612549 \h </w:instrText>
      </w:r>
      <w:r w:rsidRPr="004E36F9">
        <w:rPr>
          <w:b w:val="0"/>
          <w:noProof/>
          <w:sz w:val="18"/>
        </w:rPr>
      </w:r>
      <w:r w:rsidRPr="004E36F9">
        <w:rPr>
          <w:b w:val="0"/>
          <w:noProof/>
          <w:sz w:val="18"/>
        </w:rPr>
        <w:fldChar w:fldCharType="separate"/>
      </w:r>
      <w:r w:rsidR="006B465B">
        <w:rPr>
          <w:b w:val="0"/>
          <w:noProof/>
          <w:sz w:val="18"/>
        </w:rPr>
        <w:t>182</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49</w:t>
      </w:r>
      <w:r>
        <w:rPr>
          <w:noProof/>
        </w:rPr>
        <w:noBreakHyphen/>
        <w:t>30</w:t>
      </w:r>
      <w:r>
        <w:rPr>
          <w:noProof/>
        </w:rPr>
        <w:tab/>
        <w:t>Supplies between members of GST religious groups</w:t>
      </w:r>
      <w:r w:rsidRPr="004E36F9">
        <w:rPr>
          <w:noProof/>
        </w:rPr>
        <w:tab/>
      </w:r>
      <w:r w:rsidRPr="004E36F9">
        <w:rPr>
          <w:noProof/>
        </w:rPr>
        <w:fldChar w:fldCharType="begin"/>
      </w:r>
      <w:r w:rsidRPr="004E36F9">
        <w:rPr>
          <w:noProof/>
        </w:rPr>
        <w:instrText xml:space="preserve"> PAGEREF _Toc19612550 \h </w:instrText>
      </w:r>
      <w:r w:rsidRPr="004E36F9">
        <w:rPr>
          <w:noProof/>
        </w:rPr>
      </w:r>
      <w:r w:rsidRPr="004E36F9">
        <w:rPr>
          <w:noProof/>
        </w:rPr>
        <w:fldChar w:fldCharType="separate"/>
      </w:r>
      <w:r w:rsidR="006B465B">
        <w:rPr>
          <w:noProof/>
        </w:rPr>
        <w:t>182</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lastRenderedPageBreak/>
        <w:t>49</w:t>
      </w:r>
      <w:r>
        <w:rPr>
          <w:noProof/>
        </w:rPr>
        <w:noBreakHyphen/>
        <w:t>35</w:t>
      </w:r>
      <w:r>
        <w:rPr>
          <w:noProof/>
        </w:rPr>
        <w:tab/>
        <w:t>Acquisitions between members of GST religious groups</w:t>
      </w:r>
      <w:r w:rsidRPr="004E36F9">
        <w:rPr>
          <w:noProof/>
        </w:rPr>
        <w:tab/>
      </w:r>
      <w:r w:rsidRPr="004E36F9">
        <w:rPr>
          <w:noProof/>
        </w:rPr>
        <w:fldChar w:fldCharType="begin"/>
      </w:r>
      <w:r w:rsidRPr="004E36F9">
        <w:rPr>
          <w:noProof/>
        </w:rPr>
        <w:instrText xml:space="preserve"> PAGEREF _Toc19612551 \h </w:instrText>
      </w:r>
      <w:r w:rsidRPr="004E36F9">
        <w:rPr>
          <w:noProof/>
        </w:rPr>
      </w:r>
      <w:r w:rsidRPr="004E36F9">
        <w:rPr>
          <w:noProof/>
        </w:rPr>
        <w:fldChar w:fldCharType="separate"/>
      </w:r>
      <w:r w:rsidR="006B465B">
        <w:rPr>
          <w:noProof/>
        </w:rPr>
        <w:t>182</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49</w:t>
      </w:r>
      <w:r>
        <w:rPr>
          <w:noProof/>
        </w:rPr>
        <w:noBreakHyphen/>
        <w:t>40</w:t>
      </w:r>
      <w:r>
        <w:rPr>
          <w:noProof/>
        </w:rPr>
        <w:tab/>
        <w:t>Adjustment events</w:t>
      </w:r>
      <w:r w:rsidRPr="004E36F9">
        <w:rPr>
          <w:noProof/>
        </w:rPr>
        <w:tab/>
      </w:r>
      <w:r w:rsidRPr="004E36F9">
        <w:rPr>
          <w:noProof/>
        </w:rPr>
        <w:fldChar w:fldCharType="begin"/>
      </w:r>
      <w:r w:rsidRPr="004E36F9">
        <w:rPr>
          <w:noProof/>
        </w:rPr>
        <w:instrText xml:space="preserve"> PAGEREF _Toc19612552 \h </w:instrText>
      </w:r>
      <w:r w:rsidRPr="004E36F9">
        <w:rPr>
          <w:noProof/>
        </w:rPr>
      </w:r>
      <w:r w:rsidRPr="004E36F9">
        <w:rPr>
          <w:noProof/>
        </w:rPr>
        <w:fldChar w:fldCharType="separate"/>
      </w:r>
      <w:r w:rsidR="006B465B">
        <w:rPr>
          <w:noProof/>
        </w:rPr>
        <w:t>182</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49</w:t>
      </w:r>
      <w:r>
        <w:rPr>
          <w:noProof/>
        </w:rPr>
        <w:noBreakHyphen/>
        <w:t>45</w:t>
      </w:r>
      <w:r>
        <w:rPr>
          <w:noProof/>
        </w:rPr>
        <w:tab/>
        <w:t>Changes in the extent of creditable purpose</w:t>
      </w:r>
      <w:r w:rsidRPr="004E36F9">
        <w:rPr>
          <w:noProof/>
        </w:rPr>
        <w:tab/>
      </w:r>
      <w:r w:rsidRPr="004E36F9">
        <w:rPr>
          <w:noProof/>
        </w:rPr>
        <w:fldChar w:fldCharType="begin"/>
      </w:r>
      <w:r w:rsidRPr="004E36F9">
        <w:rPr>
          <w:noProof/>
        </w:rPr>
        <w:instrText xml:space="preserve"> PAGEREF _Toc19612553 \h </w:instrText>
      </w:r>
      <w:r w:rsidRPr="004E36F9">
        <w:rPr>
          <w:noProof/>
        </w:rPr>
      </w:r>
      <w:r w:rsidRPr="004E36F9">
        <w:rPr>
          <w:noProof/>
        </w:rPr>
        <w:fldChar w:fldCharType="separate"/>
      </w:r>
      <w:r w:rsidR="006B465B">
        <w:rPr>
          <w:noProof/>
        </w:rPr>
        <w:t>183</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49</w:t>
      </w:r>
      <w:r>
        <w:rPr>
          <w:noProof/>
        </w:rPr>
        <w:noBreakHyphen/>
        <w:t>50</w:t>
      </w:r>
      <w:r>
        <w:rPr>
          <w:noProof/>
        </w:rPr>
        <w:tab/>
        <w:t>GST religious groups treated as single entities for certain purposes</w:t>
      </w:r>
      <w:r w:rsidRPr="004E36F9">
        <w:rPr>
          <w:noProof/>
        </w:rPr>
        <w:tab/>
      </w:r>
      <w:r w:rsidRPr="004E36F9">
        <w:rPr>
          <w:noProof/>
        </w:rPr>
        <w:fldChar w:fldCharType="begin"/>
      </w:r>
      <w:r w:rsidRPr="004E36F9">
        <w:rPr>
          <w:noProof/>
        </w:rPr>
        <w:instrText xml:space="preserve"> PAGEREF _Toc19612554 \h </w:instrText>
      </w:r>
      <w:r w:rsidRPr="004E36F9">
        <w:rPr>
          <w:noProof/>
        </w:rPr>
      </w:r>
      <w:r w:rsidRPr="004E36F9">
        <w:rPr>
          <w:noProof/>
        </w:rPr>
        <w:fldChar w:fldCharType="separate"/>
      </w:r>
      <w:r w:rsidR="006B465B">
        <w:rPr>
          <w:noProof/>
        </w:rPr>
        <w:t>183</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49</w:t>
      </w:r>
      <w:r>
        <w:rPr>
          <w:noProof/>
        </w:rPr>
        <w:noBreakHyphen/>
        <w:t>C—Administrative matters</w:t>
      </w:r>
      <w:r w:rsidRPr="004E36F9">
        <w:rPr>
          <w:b w:val="0"/>
          <w:noProof/>
          <w:sz w:val="18"/>
        </w:rPr>
        <w:tab/>
      </w:r>
      <w:r w:rsidRPr="004E36F9">
        <w:rPr>
          <w:b w:val="0"/>
          <w:noProof/>
          <w:sz w:val="18"/>
        </w:rPr>
        <w:fldChar w:fldCharType="begin"/>
      </w:r>
      <w:r w:rsidRPr="004E36F9">
        <w:rPr>
          <w:b w:val="0"/>
          <w:noProof/>
          <w:sz w:val="18"/>
        </w:rPr>
        <w:instrText xml:space="preserve"> PAGEREF _Toc19612555 \h </w:instrText>
      </w:r>
      <w:r w:rsidRPr="004E36F9">
        <w:rPr>
          <w:b w:val="0"/>
          <w:noProof/>
          <w:sz w:val="18"/>
        </w:rPr>
      </w:r>
      <w:r w:rsidRPr="004E36F9">
        <w:rPr>
          <w:b w:val="0"/>
          <w:noProof/>
          <w:sz w:val="18"/>
        </w:rPr>
        <w:fldChar w:fldCharType="separate"/>
      </w:r>
      <w:r w:rsidR="006B465B">
        <w:rPr>
          <w:b w:val="0"/>
          <w:noProof/>
          <w:sz w:val="18"/>
        </w:rPr>
        <w:t>184</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49</w:t>
      </w:r>
      <w:r>
        <w:rPr>
          <w:noProof/>
        </w:rPr>
        <w:noBreakHyphen/>
        <w:t>70</w:t>
      </w:r>
      <w:r>
        <w:rPr>
          <w:noProof/>
        </w:rPr>
        <w:tab/>
        <w:t>Changing the membership etc. of GST religious groups</w:t>
      </w:r>
      <w:r w:rsidRPr="004E36F9">
        <w:rPr>
          <w:noProof/>
        </w:rPr>
        <w:tab/>
      </w:r>
      <w:r w:rsidRPr="004E36F9">
        <w:rPr>
          <w:noProof/>
        </w:rPr>
        <w:fldChar w:fldCharType="begin"/>
      </w:r>
      <w:r w:rsidRPr="004E36F9">
        <w:rPr>
          <w:noProof/>
        </w:rPr>
        <w:instrText xml:space="preserve"> PAGEREF _Toc19612556 \h </w:instrText>
      </w:r>
      <w:r w:rsidRPr="004E36F9">
        <w:rPr>
          <w:noProof/>
        </w:rPr>
      </w:r>
      <w:r w:rsidRPr="004E36F9">
        <w:rPr>
          <w:noProof/>
        </w:rPr>
        <w:fldChar w:fldCharType="separate"/>
      </w:r>
      <w:r w:rsidR="006B465B">
        <w:rPr>
          <w:noProof/>
        </w:rPr>
        <w:t>184</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49</w:t>
      </w:r>
      <w:r>
        <w:rPr>
          <w:noProof/>
        </w:rPr>
        <w:noBreakHyphen/>
        <w:t>75</w:t>
      </w:r>
      <w:r>
        <w:rPr>
          <w:noProof/>
        </w:rPr>
        <w:tab/>
        <w:t>Revoking the approval of GST religious groups</w:t>
      </w:r>
      <w:r w:rsidRPr="004E36F9">
        <w:rPr>
          <w:noProof/>
        </w:rPr>
        <w:tab/>
      </w:r>
      <w:r w:rsidRPr="004E36F9">
        <w:rPr>
          <w:noProof/>
        </w:rPr>
        <w:fldChar w:fldCharType="begin"/>
      </w:r>
      <w:r w:rsidRPr="004E36F9">
        <w:rPr>
          <w:noProof/>
        </w:rPr>
        <w:instrText xml:space="preserve"> PAGEREF _Toc19612557 \h </w:instrText>
      </w:r>
      <w:r w:rsidRPr="004E36F9">
        <w:rPr>
          <w:noProof/>
        </w:rPr>
      </w:r>
      <w:r w:rsidRPr="004E36F9">
        <w:rPr>
          <w:noProof/>
        </w:rPr>
        <w:fldChar w:fldCharType="separate"/>
      </w:r>
      <w:r w:rsidR="006B465B">
        <w:rPr>
          <w:noProof/>
        </w:rPr>
        <w:t>184</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49</w:t>
      </w:r>
      <w:r>
        <w:rPr>
          <w:noProof/>
        </w:rPr>
        <w:noBreakHyphen/>
        <w:t>80</w:t>
      </w:r>
      <w:r>
        <w:rPr>
          <w:noProof/>
        </w:rPr>
        <w:tab/>
        <w:t>Notification by principal members</w:t>
      </w:r>
      <w:r w:rsidRPr="004E36F9">
        <w:rPr>
          <w:noProof/>
        </w:rPr>
        <w:tab/>
      </w:r>
      <w:r w:rsidRPr="004E36F9">
        <w:rPr>
          <w:noProof/>
        </w:rPr>
        <w:fldChar w:fldCharType="begin"/>
      </w:r>
      <w:r w:rsidRPr="004E36F9">
        <w:rPr>
          <w:noProof/>
        </w:rPr>
        <w:instrText xml:space="preserve"> PAGEREF _Toc19612558 \h </w:instrText>
      </w:r>
      <w:r w:rsidRPr="004E36F9">
        <w:rPr>
          <w:noProof/>
        </w:rPr>
      </w:r>
      <w:r w:rsidRPr="004E36F9">
        <w:rPr>
          <w:noProof/>
        </w:rPr>
        <w:fldChar w:fldCharType="separate"/>
      </w:r>
      <w:r w:rsidR="006B465B">
        <w:rPr>
          <w:noProof/>
        </w:rPr>
        <w:t>185</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49</w:t>
      </w:r>
      <w:r>
        <w:rPr>
          <w:noProof/>
        </w:rPr>
        <w:noBreakHyphen/>
        <w:t>85</w:t>
      </w:r>
      <w:r>
        <w:rPr>
          <w:noProof/>
        </w:rPr>
        <w:tab/>
        <w:t>Date of effect of approvals and revocations</w:t>
      </w:r>
      <w:r w:rsidRPr="004E36F9">
        <w:rPr>
          <w:noProof/>
        </w:rPr>
        <w:tab/>
      </w:r>
      <w:r w:rsidRPr="004E36F9">
        <w:rPr>
          <w:noProof/>
        </w:rPr>
        <w:fldChar w:fldCharType="begin"/>
      </w:r>
      <w:r w:rsidRPr="004E36F9">
        <w:rPr>
          <w:noProof/>
        </w:rPr>
        <w:instrText xml:space="preserve"> PAGEREF _Toc19612559 \h </w:instrText>
      </w:r>
      <w:r w:rsidRPr="004E36F9">
        <w:rPr>
          <w:noProof/>
        </w:rPr>
      </w:r>
      <w:r w:rsidRPr="004E36F9">
        <w:rPr>
          <w:noProof/>
        </w:rPr>
        <w:fldChar w:fldCharType="separate"/>
      </w:r>
      <w:r w:rsidR="006B465B">
        <w:rPr>
          <w:noProof/>
        </w:rPr>
        <w:t>185</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49</w:t>
      </w:r>
      <w:r>
        <w:rPr>
          <w:noProof/>
        </w:rPr>
        <w:noBreakHyphen/>
        <w:t>90</w:t>
      </w:r>
      <w:r>
        <w:rPr>
          <w:noProof/>
        </w:rPr>
        <w:tab/>
        <w:t>Notification by the Commissioner</w:t>
      </w:r>
      <w:r w:rsidRPr="004E36F9">
        <w:rPr>
          <w:noProof/>
        </w:rPr>
        <w:tab/>
      </w:r>
      <w:r w:rsidRPr="004E36F9">
        <w:rPr>
          <w:noProof/>
        </w:rPr>
        <w:fldChar w:fldCharType="begin"/>
      </w:r>
      <w:r w:rsidRPr="004E36F9">
        <w:rPr>
          <w:noProof/>
        </w:rPr>
        <w:instrText xml:space="preserve"> PAGEREF _Toc19612560 \h </w:instrText>
      </w:r>
      <w:r w:rsidRPr="004E36F9">
        <w:rPr>
          <w:noProof/>
        </w:rPr>
      </w:r>
      <w:r w:rsidRPr="004E36F9">
        <w:rPr>
          <w:noProof/>
        </w:rPr>
        <w:fldChar w:fldCharType="separate"/>
      </w:r>
      <w:r w:rsidR="006B465B">
        <w:rPr>
          <w:noProof/>
        </w:rPr>
        <w:t>186</w:t>
      </w:r>
      <w:r w:rsidRPr="004E36F9">
        <w:rPr>
          <w:noProof/>
        </w:rPr>
        <w:fldChar w:fldCharType="end"/>
      </w:r>
    </w:p>
    <w:p w:rsidR="004E36F9" w:rsidRDefault="004E36F9">
      <w:pPr>
        <w:pStyle w:val="TOC3"/>
        <w:rPr>
          <w:rFonts w:asciiTheme="minorHAnsi" w:eastAsiaTheme="minorEastAsia" w:hAnsiTheme="minorHAnsi" w:cstheme="minorBidi"/>
          <w:b w:val="0"/>
          <w:noProof/>
          <w:kern w:val="0"/>
          <w:szCs w:val="22"/>
        </w:rPr>
      </w:pPr>
      <w:r>
        <w:rPr>
          <w:noProof/>
        </w:rPr>
        <w:t>Division 50—GST treatment of religious practitioners</w:t>
      </w:r>
      <w:r w:rsidRPr="004E36F9">
        <w:rPr>
          <w:b w:val="0"/>
          <w:noProof/>
          <w:sz w:val="18"/>
        </w:rPr>
        <w:tab/>
      </w:r>
      <w:r w:rsidRPr="004E36F9">
        <w:rPr>
          <w:b w:val="0"/>
          <w:noProof/>
          <w:sz w:val="18"/>
        </w:rPr>
        <w:fldChar w:fldCharType="begin"/>
      </w:r>
      <w:r w:rsidRPr="004E36F9">
        <w:rPr>
          <w:b w:val="0"/>
          <w:noProof/>
          <w:sz w:val="18"/>
        </w:rPr>
        <w:instrText xml:space="preserve"> PAGEREF _Toc19612561 \h </w:instrText>
      </w:r>
      <w:r w:rsidRPr="004E36F9">
        <w:rPr>
          <w:b w:val="0"/>
          <w:noProof/>
          <w:sz w:val="18"/>
        </w:rPr>
      </w:r>
      <w:r w:rsidRPr="004E36F9">
        <w:rPr>
          <w:b w:val="0"/>
          <w:noProof/>
          <w:sz w:val="18"/>
        </w:rPr>
        <w:fldChar w:fldCharType="separate"/>
      </w:r>
      <w:r w:rsidR="006B465B">
        <w:rPr>
          <w:b w:val="0"/>
          <w:noProof/>
          <w:sz w:val="18"/>
        </w:rPr>
        <w:t>187</w:t>
      </w:r>
      <w:r w:rsidRPr="004E36F9">
        <w:rPr>
          <w:b w:val="0"/>
          <w:noProof/>
          <w:sz w:val="18"/>
        </w:rPr>
        <w:fldChar w:fldCharType="end"/>
      </w:r>
    </w:p>
    <w:p w:rsidR="004E36F9" w:rsidRDefault="004E36F9" w:rsidP="004E36F9">
      <w:pPr>
        <w:pStyle w:val="TOC4"/>
        <w:tabs>
          <w:tab w:val="left" w:pos="6521"/>
        </w:tabs>
        <w:rPr>
          <w:rFonts w:asciiTheme="minorHAnsi" w:eastAsiaTheme="minorEastAsia" w:hAnsiTheme="minorHAnsi" w:cstheme="minorBidi"/>
          <w:b w:val="0"/>
          <w:noProof/>
          <w:kern w:val="0"/>
          <w:sz w:val="22"/>
          <w:szCs w:val="22"/>
        </w:rPr>
      </w:pPr>
      <w:r>
        <w:rPr>
          <w:noProof/>
        </w:rPr>
        <w:t>Guide to Division 50</w:t>
      </w:r>
      <w:r>
        <w:rPr>
          <w:noProof/>
        </w:rPr>
        <w:tab/>
      </w:r>
      <w:r w:rsidRPr="004E36F9">
        <w:rPr>
          <w:b w:val="0"/>
          <w:noProof/>
          <w:sz w:val="18"/>
        </w:rPr>
        <w:tab/>
        <w:t>187</w:t>
      </w:r>
    </w:p>
    <w:p w:rsidR="004E36F9" w:rsidRDefault="004E36F9">
      <w:pPr>
        <w:pStyle w:val="TOC5"/>
        <w:rPr>
          <w:rFonts w:asciiTheme="minorHAnsi" w:eastAsiaTheme="minorEastAsia" w:hAnsiTheme="minorHAnsi" w:cstheme="minorBidi"/>
          <w:noProof/>
          <w:kern w:val="0"/>
          <w:sz w:val="22"/>
          <w:szCs w:val="22"/>
        </w:rPr>
      </w:pPr>
      <w:r>
        <w:rPr>
          <w:noProof/>
        </w:rPr>
        <w:t>50</w:t>
      </w:r>
      <w:r>
        <w:rPr>
          <w:noProof/>
        </w:rPr>
        <w:noBreakHyphen/>
        <w:t>1</w:t>
      </w:r>
      <w:r>
        <w:rPr>
          <w:noProof/>
        </w:rPr>
        <w:tab/>
        <w:t>What this Division is about</w:t>
      </w:r>
      <w:r w:rsidRPr="004E36F9">
        <w:rPr>
          <w:noProof/>
        </w:rPr>
        <w:tab/>
      </w:r>
      <w:r w:rsidRPr="004E36F9">
        <w:rPr>
          <w:noProof/>
        </w:rPr>
        <w:fldChar w:fldCharType="begin"/>
      </w:r>
      <w:r w:rsidRPr="004E36F9">
        <w:rPr>
          <w:noProof/>
        </w:rPr>
        <w:instrText xml:space="preserve"> PAGEREF _Toc19612563 \h </w:instrText>
      </w:r>
      <w:r w:rsidRPr="004E36F9">
        <w:rPr>
          <w:noProof/>
        </w:rPr>
      </w:r>
      <w:r w:rsidRPr="004E36F9">
        <w:rPr>
          <w:noProof/>
        </w:rPr>
        <w:fldChar w:fldCharType="separate"/>
      </w:r>
      <w:r w:rsidR="006B465B">
        <w:rPr>
          <w:noProof/>
        </w:rPr>
        <w:t>187</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50</w:t>
      </w:r>
      <w:r>
        <w:rPr>
          <w:noProof/>
        </w:rPr>
        <w:noBreakHyphen/>
        <w:t>5</w:t>
      </w:r>
      <w:r>
        <w:rPr>
          <w:noProof/>
        </w:rPr>
        <w:tab/>
        <w:t>GST treatment of religious practitioners</w:t>
      </w:r>
      <w:r w:rsidRPr="004E36F9">
        <w:rPr>
          <w:noProof/>
        </w:rPr>
        <w:tab/>
      </w:r>
      <w:r w:rsidRPr="004E36F9">
        <w:rPr>
          <w:noProof/>
        </w:rPr>
        <w:fldChar w:fldCharType="begin"/>
      </w:r>
      <w:r w:rsidRPr="004E36F9">
        <w:rPr>
          <w:noProof/>
        </w:rPr>
        <w:instrText xml:space="preserve"> PAGEREF _Toc19612564 \h </w:instrText>
      </w:r>
      <w:r w:rsidRPr="004E36F9">
        <w:rPr>
          <w:noProof/>
        </w:rPr>
      </w:r>
      <w:r w:rsidRPr="004E36F9">
        <w:rPr>
          <w:noProof/>
        </w:rPr>
        <w:fldChar w:fldCharType="separate"/>
      </w:r>
      <w:r w:rsidR="006B465B">
        <w:rPr>
          <w:noProof/>
        </w:rPr>
        <w:t>187</w:t>
      </w:r>
      <w:r w:rsidRPr="004E36F9">
        <w:rPr>
          <w:noProof/>
        </w:rPr>
        <w:fldChar w:fldCharType="end"/>
      </w:r>
    </w:p>
    <w:p w:rsidR="004E36F9" w:rsidRDefault="004E36F9">
      <w:pPr>
        <w:pStyle w:val="TOC3"/>
        <w:rPr>
          <w:rFonts w:asciiTheme="minorHAnsi" w:eastAsiaTheme="minorEastAsia" w:hAnsiTheme="minorHAnsi" w:cstheme="minorBidi"/>
          <w:b w:val="0"/>
          <w:noProof/>
          <w:kern w:val="0"/>
          <w:szCs w:val="22"/>
        </w:rPr>
      </w:pPr>
      <w:r>
        <w:rPr>
          <w:noProof/>
        </w:rPr>
        <w:t>Division 51—GST joint ventures</w:t>
      </w:r>
      <w:r w:rsidRPr="004E36F9">
        <w:rPr>
          <w:b w:val="0"/>
          <w:noProof/>
          <w:sz w:val="18"/>
        </w:rPr>
        <w:tab/>
      </w:r>
      <w:r w:rsidRPr="004E36F9">
        <w:rPr>
          <w:b w:val="0"/>
          <w:noProof/>
          <w:sz w:val="18"/>
        </w:rPr>
        <w:fldChar w:fldCharType="begin"/>
      </w:r>
      <w:r w:rsidRPr="004E36F9">
        <w:rPr>
          <w:b w:val="0"/>
          <w:noProof/>
          <w:sz w:val="18"/>
        </w:rPr>
        <w:instrText xml:space="preserve"> PAGEREF _Toc19612565 \h </w:instrText>
      </w:r>
      <w:r w:rsidRPr="004E36F9">
        <w:rPr>
          <w:b w:val="0"/>
          <w:noProof/>
          <w:sz w:val="18"/>
        </w:rPr>
      </w:r>
      <w:r w:rsidRPr="004E36F9">
        <w:rPr>
          <w:b w:val="0"/>
          <w:noProof/>
          <w:sz w:val="18"/>
        </w:rPr>
        <w:fldChar w:fldCharType="separate"/>
      </w:r>
      <w:r w:rsidR="006B465B">
        <w:rPr>
          <w:b w:val="0"/>
          <w:noProof/>
          <w:sz w:val="18"/>
        </w:rPr>
        <w:t>188</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51</w:t>
      </w:r>
      <w:r>
        <w:rPr>
          <w:noProof/>
        </w:rPr>
        <w:noBreakHyphen/>
        <w:t>1</w:t>
      </w:r>
      <w:r>
        <w:rPr>
          <w:noProof/>
        </w:rPr>
        <w:tab/>
        <w:t>What this Division is about</w:t>
      </w:r>
      <w:r w:rsidRPr="004E36F9">
        <w:rPr>
          <w:noProof/>
        </w:rPr>
        <w:tab/>
      </w:r>
      <w:r w:rsidRPr="004E36F9">
        <w:rPr>
          <w:noProof/>
        </w:rPr>
        <w:fldChar w:fldCharType="begin"/>
      </w:r>
      <w:r w:rsidRPr="004E36F9">
        <w:rPr>
          <w:noProof/>
        </w:rPr>
        <w:instrText xml:space="preserve"> PAGEREF _Toc19612566 \h </w:instrText>
      </w:r>
      <w:r w:rsidRPr="004E36F9">
        <w:rPr>
          <w:noProof/>
        </w:rPr>
      </w:r>
      <w:r w:rsidRPr="004E36F9">
        <w:rPr>
          <w:noProof/>
        </w:rPr>
        <w:fldChar w:fldCharType="separate"/>
      </w:r>
      <w:r w:rsidR="006B465B">
        <w:rPr>
          <w:noProof/>
        </w:rPr>
        <w:t>188</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51</w:t>
      </w:r>
      <w:r>
        <w:rPr>
          <w:noProof/>
        </w:rPr>
        <w:noBreakHyphen/>
        <w:t>A—Formation of and participation in GST joint ventures</w:t>
      </w:r>
      <w:r w:rsidRPr="004E36F9">
        <w:rPr>
          <w:b w:val="0"/>
          <w:noProof/>
          <w:sz w:val="18"/>
        </w:rPr>
        <w:tab/>
      </w:r>
      <w:r w:rsidRPr="004E36F9">
        <w:rPr>
          <w:b w:val="0"/>
          <w:noProof/>
          <w:sz w:val="18"/>
        </w:rPr>
        <w:fldChar w:fldCharType="begin"/>
      </w:r>
      <w:r w:rsidRPr="004E36F9">
        <w:rPr>
          <w:b w:val="0"/>
          <w:noProof/>
          <w:sz w:val="18"/>
        </w:rPr>
        <w:instrText xml:space="preserve"> PAGEREF _Toc19612567 \h </w:instrText>
      </w:r>
      <w:r w:rsidRPr="004E36F9">
        <w:rPr>
          <w:b w:val="0"/>
          <w:noProof/>
          <w:sz w:val="18"/>
        </w:rPr>
      </w:r>
      <w:r w:rsidRPr="004E36F9">
        <w:rPr>
          <w:b w:val="0"/>
          <w:noProof/>
          <w:sz w:val="18"/>
        </w:rPr>
        <w:fldChar w:fldCharType="separate"/>
      </w:r>
      <w:r w:rsidR="006B465B">
        <w:rPr>
          <w:b w:val="0"/>
          <w:noProof/>
          <w:sz w:val="18"/>
        </w:rPr>
        <w:t>188</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51</w:t>
      </w:r>
      <w:r>
        <w:rPr>
          <w:noProof/>
        </w:rPr>
        <w:noBreakHyphen/>
        <w:t>5</w:t>
      </w:r>
      <w:r>
        <w:rPr>
          <w:noProof/>
        </w:rPr>
        <w:tab/>
        <w:t>Formation of GST joint ventures</w:t>
      </w:r>
      <w:r w:rsidRPr="004E36F9">
        <w:rPr>
          <w:noProof/>
        </w:rPr>
        <w:tab/>
      </w:r>
      <w:r w:rsidRPr="004E36F9">
        <w:rPr>
          <w:noProof/>
        </w:rPr>
        <w:fldChar w:fldCharType="begin"/>
      </w:r>
      <w:r w:rsidRPr="004E36F9">
        <w:rPr>
          <w:noProof/>
        </w:rPr>
        <w:instrText xml:space="preserve"> PAGEREF _Toc19612568 \h </w:instrText>
      </w:r>
      <w:r w:rsidRPr="004E36F9">
        <w:rPr>
          <w:noProof/>
        </w:rPr>
      </w:r>
      <w:r w:rsidRPr="004E36F9">
        <w:rPr>
          <w:noProof/>
        </w:rPr>
        <w:fldChar w:fldCharType="separate"/>
      </w:r>
      <w:r w:rsidR="006B465B">
        <w:rPr>
          <w:noProof/>
        </w:rPr>
        <w:t>188</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51</w:t>
      </w:r>
      <w:r>
        <w:rPr>
          <w:noProof/>
        </w:rPr>
        <w:noBreakHyphen/>
        <w:t>7</w:t>
      </w:r>
      <w:r>
        <w:rPr>
          <w:noProof/>
        </w:rPr>
        <w:tab/>
        <w:t>Participants in GST joint ventures</w:t>
      </w:r>
      <w:r w:rsidRPr="004E36F9">
        <w:rPr>
          <w:noProof/>
        </w:rPr>
        <w:tab/>
      </w:r>
      <w:r w:rsidRPr="004E36F9">
        <w:rPr>
          <w:noProof/>
        </w:rPr>
        <w:fldChar w:fldCharType="begin"/>
      </w:r>
      <w:r w:rsidRPr="004E36F9">
        <w:rPr>
          <w:noProof/>
        </w:rPr>
        <w:instrText xml:space="preserve"> PAGEREF _Toc19612569 \h </w:instrText>
      </w:r>
      <w:r w:rsidRPr="004E36F9">
        <w:rPr>
          <w:noProof/>
        </w:rPr>
      </w:r>
      <w:r w:rsidRPr="004E36F9">
        <w:rPr>
          <w:noProof/>
        </w:rPr>
        <w:fldChar w:fldCharType="separate"/>
      </w:r>
      <w:r w:rsidR="006B465B">
        <w:rPr>
          <w:noProof/>
        </w:rPr>
        <w:t>189</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51</w:t>
      </w:r>
      <w:r>
        <w:rPr>
          <w:noProof/>
        </w:rPr>
        <w:noBreakHyphen/>
        <w:t>10</w:t>
      </w:r>
      <w:r>
        <w:rPr>
          <w:noProof/>
        </w:rPr>
        <w:tab/>
        <w:t>Participation requirements of a GST joint venture</w:t>
      </w:r>
      <w:r w:rsidRPr="004E36F9">
        <w:rPr>
          <w:noProof/>
        </w:rPr>
        <w:tab/>
      </w:r>
      <w:r w:rsidRPr="004E36F9">
        <w:rPr>
          <w:noProof/>
        </w:rPr>
        <w:fldChar w:fldCharType="begin"/>
      </w:r>
      <w:r w:rsidRPr="004E36F9">
        <w:rPr>
          <w:noProof/>
        </w:rPr>
        <w:instrText xml:space="preserve"> PAGEREF _Toc19612570 \h </w:instrText>
      </w:r>
      <w:r w:rsidRPr="004E36F9">
        <w:rPr>
          <w:noProof/>
        </w:rPr>
      </w:r>
      <w:r w:rsidRPr="004E36F9">
        <w:rPr>
          <w:noProof/>
        </w:rPr>
        <w:fldChar w:fldCharType="separate"/>
      </w:r>
      <w:r w:rsidR="006B465B">
        <w:rPr>
          <w:noProof/>
        </w:rPr>
        <w:t>190</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51</w:t>
      </w:r>
      <w:r>
        <w:rPr>
          <w:noProof/>
        </w:rPr>
        <w:noBreakHyphen/>
        <w:t>B—Consequences of GST joint ventures</w:t>
      </w:r>
      <w:r w:rsidRPr="004E36F9">
        <w:rPr>
          <w:b w:val="0"/>
          <w:noProof/>
          <w:sz w:val="18"/>
        </w:rPr>
        <w:tab/>
      </w:r>
      <w:r w:rsidRPr="004E36F9">
        <w:rPr>
          <w:b w:val="0"/>
          <w:noProof/>
          <w:sz w:val="18"/>
        </w:rPr>
        <w:fldChar w:fldCharType="begin"/>
      </w:r>
      <w:r w:rsidRPr="004E36F9">
        <w:rPr>
          <w:b w:val="0"/>
          <w:noProof/>
          <w:sz w:val="18"/>
        </w:rPr>
        <w:instrText xml:space="preserve"> PAGEREF _Toc19612571 \h </w:instrText>
      </w:r>
      <w:r w:rsidRPr="004E36F9">
        <w:rPr>
          <w:b w:val="0"/>
          <w:noProof/>
          <w:sz w:val="18"/>
        </w:rPr>
      </w:r>
      <w:r w:rsidRPr="004E36F9">
        <w:rPr>
          <w:b w:val="0"/>
          <w:noProof/>
          <w:sz w:val="18"/>
        </w:rPr>
        <w:fldChar w:fldCharType="separate"/>
      </w:r>
      <w:r w:rsidR="006B465B">
        <w:rPr>
          <w:b w:val="0"/>
          <w:noProof/>
          <w:sz w:val="18"/>
        </w:rPr>
        <w:t>191</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51</w:t>
      </w:r>
      <w:r>
        <w:rPr>
          <w:noProof/>
        </w:rPr>
        <w:noBreakHyphen/>
        <w:t>30</w:t>
      </w:r>
      <w:r>
        <w:rPr>
          <w:noProof/>
        </w:rPr>
        <w:tab/>
        <w:t>Who is liable for GST</w:t>
      </w:r>
      <w:r w:rsidRPr="004E36F9">
        <w:rPr>
          <w:noProof/>
        </w:rPr>
        <w:tab/>
      </w:r>
      <w:r w:rsidRPr="004E36F9">
        <w:rPr>
          <w:noProof/>
        </w:rPr>
        <w:fldChar w:fldCharType="begin"/>
      </w:r>
      <w:r w:rsidRPr="004E36F9">
        <w:rPr>
          <w:noProof/>
        </w:rPr>
        <w:instrText xml:space="preserve"> PAGEREF _Toc19612572 \h </w:instrText>
      </w:r>
      <w:r w:rsidRPr="004E36F9">
        <w:rPr>
          <w:noProof/>
        </w:rPr>
      </w:r>
      <w:r w:rsidRPr="004E36F9">
        <w:rPr>
          <w:noProof/>
        </w:rPr>
        <w:fldChar w:fldCharType="separate"/>
      </w:r>
      <w:r w:rsidR="006B465B">
        <w:rPr>
          <w:noProof/>
        </w:rPr>
        <w:t>191</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51</w:t>
      </w:r>
      <w:r>
        <w:rPr>
          <w:noProof/>
        </w:rPr>
        <w:noBreakHyphen/>
        <w:t>35</w:t>
      </w:r>
      <w:r>
        <w:rPr>
          <w:noProof/>
        </w:rPr>
        <w:tab/>
        <w:t>Who is entitled to input tax credits</w:t>
      </w:r>
      <w:r w:rsidRPr="004E36F9">
        <w:rPr>
          <w:noProof/>
        </w:rPr>
        <w:tab/>
      </w:r>
      <w:r w:rsidRPr="004E36F9">
        <w:rPr>
          <w:noProof/>
        </w:rPr>
        <w:fldChar w:fldCharType="begin"/>
      </w:r>
      <w:r w:rsidRPr="004E36F9">
        <w:rPr>
          <w:noProof/>
        </w:rPr>
        <w:instrText xml:space="preserve"> PAGEREF _Toc19612573 \h </w:instrText>
      </w:r>
      <w:r w:rsidRPr="004E36F9">
        <w:rPr>
          <w:noProof/>
        </w:rPr>
      </w:r>
      <w:r w:rsidRPr="004E36F9">
        <w:rPr>
          <w:noProof/>
        </w:rPr>
        <w:fldChar w:fldCharType="separate"/>
      </w:r>
      <w:r w:rsidR="006B465B">
        <w:rPr>
          <w:noProof/>
        </w:rPr>
        <w:t>191</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51</w:t>
      </w:r>
      <w:r>
        <w:rPr>
          <w:noProof/>
        </w:rPr>
        <w:noBreakHyphen/>
        <w:t>40</w:t>
      </w:r>
      <w:r>
        <w:rPr>
          <w:noProof/>
        </w:rPr>
        <w:tab/>
        <w:t>Adjustments</w:t>
      </w:r>
      <w:r w:rsidRPr="004E36F9">
        <w:rPr>
          <w:noProof/>
        </w:rPr>
        <w:tab/>
      </w:r>
      <w:r w:rsidRPr="004E36F9">
        <w:rPr>
          <w:noProof/>
        </w:rPr>
        <w:fldChar w:fldCharType="begin"/>
      </w:r>
      <w:r w:rsidRPr="004E36F9">
        <w:rPr>
          <w:noProof/>
        </w:rPr>
        <w:instrText xml:space="preserve"> PAGEREF _Toc19612574 \h </w:instrText>
      </w:r>
      <w:r w:rsidRPr="004E36F9">
        <w:rPr>
          <w:noProof/>
        </w:rPr>
      </w:r>
      <w:r w:rsidRPr="004E36F9">
        <w:rPr>
          <w:noProof/>
        </w:rPr>
        <w:fldChar w:fldCharType="separate"/>
      </w:r>
      <w:r w:rsidR="006B465B">
        <w:rPr>
          <w:noProof/>
        </w:rPr>
        <w:t>192</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51</w:t>
      </w:r>
      <w:r>
        <w:rPr>
          <w:noProof/>
        </w:rPr>
        <w:noBreakHyphen/>
        <w:t>45</w:t>
      </w:r>
      <w:r>
        <w:rPr>
          <w:noProof/>
        </w:rPr>
        <w:tab/>
        <w:t>Additional net amounts relating to GST joint ventures</w:t>
      </w:r>
      <w:r w:rsidRPr="004E36F9">
        <w:rPr>
          <w:noProof/>
        </w:rPr>
        <w:tab/>
      </w:r>
      <w:r w:rsidRPr="004E36F9">
        <w:rPr>
          <w:noProof/>
        </w:rPr>
        <w:fldChar w:fldCharType="begin"/>
      </w:r>
      <w:r w:rsidRPr="004E36F9">
        <w:rPr>
          <w:noProof/>
        </w:rPr>
        <w:instrText xml:space="preserve"> PAGEREF _Toc19612575 \h </w:instrText>
      </w:r>
      <w:r w:rsidRPr="004E36F9">
        <w:rPr>
          <w:noProof/>
        </w:rPr>
      </w:r>
      <w:r w:rsidRPr="004E36F9">
        <w:rPr>
          <w:noProof/>
        </w:rPr>
        <w:fldChar w:fldCharType="separate"/>
      </w:r>
      <w:r w:rsidR="006B465B">
        <w:rPr>
          <w:noProof/>
        </w:rPr>
        <w:t>192</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51</w:t>
      </w:r>
      <w:r>
        <w:rPr>
          <w:noProof/>
        </w:rPr>
        <w:noBreakHyphen/>
        <w:t>50</w:t>
      </w:r>
      <w:r>
        <w:rPr>
          <w:noProof/>
        </w:rPr>
        <w:tab/>
        <w:t>GST returns relating to GST joint ventures</w:t>
      </w:r>
      <w:r w:rsidRPr="004E36F9">
        <w:rPr>
          <w:noProof/>
        </w:rPr>
        <w:tab/>
      </w:r>
      <w:r w:rsidRPr="004E36F9">
        <w:rPr>
          <w:noProof/>
        </w:rPr>
        <w:fldChar w:fldCharType="begin"/>
      </w:r>
      <w:r w:rsidRPr="004E36F9">
        <w:rPr>
          <w:noProof/>
        </w:rPr>
        <w:instrText xml:space="preserve"> PAGEREF _Toc19612576 \h </w:instrText>
      </w:r>
      <w:r w:rsidRPr="004E36F9">
        <w:rPr>
          <w:noProof/>
        </w:rPr>
      </w:r>
      <w:r w:rsidRPr="004E36F9">
        <w:rPr>
          <w:noProof/>
        </w:rPr>
        <w:fldChar w:fldCharType="separate"/>
      </w:r>
      <w:r w:rsidR="006B465B">
        <w:rPr>
          <w:noProof/>
        </w:rPr>
        <w:t>193</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51</w:t>
      </w:r>
      <w:r>
        <w:rPr>
          <w:noProof/>
        </w:rPr>
        <w:noBreakHyphen/>
        <w:t>52</w:t>
      </w:r>
      <w:r>
        <w:rPr>
          <w:noProof/>
        </w:rPr>
        <w:tab/>
        <w:t>Consolidation of GST returns relating to GST joint ventures</w:t>
      </w:r>
      <w:r w:rsidRPr="004E36F9">
        <w:rPr>
          <w:noProof/>
        </w:rPr>
        <w:tab/>
      </w:r>
      <w:r w:rsidRPr="004E36F9">
        <w:rPr>
          <w:noProof/>
        </w:rPr>
        <w:fldChar w:fldCharType="begin"/>
      </w:r>
      <w:r w:rsidRPr="004E36F9">
        <w:rPr>
          <w:noProof/>
        </w:rPr>
        <w:instrText xml:space="preserve"> PAGEREF _Toc19612577 \h </w:instrText>
      </w:r>
      <w:r w:rsidRPr="004E36F9">
        <w:rPr>
          <w:noProof/>
        </w:rPr>
      </w:r>
      <w:r w:rsidRPr="004E36F9">
        <w:rPr>
          <w:noProof/>
        </w:rPr>
        <w:fldChar w:fldCharType="separate"/>
      </w:r>
      <w:r w:rsidR="006B465B">
        <w:rPr>
          <w:noProof/>
        </w:rPr>
        <w:t>194</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51</w:t>
      </w:r>
      <w:r>
        <w:rPr>
          <w:noProof/>
        </w:rPr>
        <w:noBreakHyphen/>
        <w:t>55</w:t>
      </w:r>
      <w:r>
        <w:rPr>
          <w:noProof/>
        </w:rPr>
        <w:tab/>
        <w:t>Payments of GST relating to GST joint ventures</w:t>
      </w:r>
      <w:r w:rsidRPr="004E36F9">
        <w:rPr>
          <w:noProof/>
        </w:rPr>
        <w:tab/>
      </w:r>
      <w:r w:rsidRPr="004E36F9">
        <w:rPr>
          <w:noProof/>
        </w:rPr>
        <w:fldChar w:fldCharType="begin"/>
      </w:r>
      <w:r w:rsidRPr="004E36F9">
        <w:rPr>
          <w:noProof/>
        </w:rPr>
        <w:instrText xml:space="preserve"> PAGEREF _Toc19612578 \h </w:instrText>
      </w:r>
      <w:r w:rsidRPr="004E36F9">
        <w:rPr>
          <w:noProof/>
        </w:rPr>
      </w:r>
      <w:r w:rsidRPr="004E36F9">
        <w:rPr>
          <w:noProof/>
        </w:rPr>
        <w:fldChar w:fldCharType="separate"/>
      </w:r>
      <w:r w:rsidR="006B465B">
        <w:rPr>
          <w:noProof/>
        </w:rPr>
        <w:t>195</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51</w:t>
      </w:r>
      <w:r>
        <w:rPr>
          <w:noProof/>
        </w:rPr>
        <w:noBreakHyphen/>
        <w:t>60</w:t>
      </w:r>
      <w:r>
        <w:rPr>
          <w:noProof/>
        </w:rPr>
        <w:tab/>
        <w:t>Refunds relating to GST joint ventures</w:t>
      </w:r>
      <w:r w:rsidRPr="004E36F9">
        <w:rPr>
          <w:noProof/>
        </w:rPr>
        <w:tab/>
      </w:r>
      <w:r w:rsidRPr="004E36F9">
        <w:rPr>
          <w:noProof/>
        </w:rPr>
        <w:fldChar w:fldCharType="begin"/>
      </w:r>
      <w:r w:rsidRPr="004E36F9">
        <w:rPr>
          <w:noProof/>
        </w:rPr>
        <w:instrText xml:space="preserve"> PAGEREF _Toc19612579 \h </w:instrText>
      </w:r>
      <w:r w:rsidRPr="004E36F9">
        <w:rPr>
          <w:noProof/>
        </w:rPr>
      </w:r>
      <w:r w:rsidRPr="004E36F9">
        <w:rPr>
          <w:noProof/>
        </w:rPr>
        <w:fldChar w:fldCharType="separate"/>
      </w:r>
      <w:r w:rsidR="006B465B">
        <w:rPr>
          <w:noProof/>
        </w:rPr>
        <w:t>195</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51</w:t>
      </w:r>
      <w:r>
        <w:rPr>
          <w:noProof/>
        </w:rPr>
        <w:noBreakHyphen/>
        <w:t>C—Administrative matters</w:t>
      </w:r>
      <w:r w:rsidRPr="004E36F9">
        <w:rPr>
          <w:b w:val="0"/>
          <w:noProof/>
          <w:sz w:val="18"/>
        </w:rPr>
        <w:tab/>
      </w:r>
      <w:r w:rsidRPr="004E36F9">
        <w:rPr>
          <w:b w:val="0"/>
          <w:noProof/>
          <w:sz w:val="18"/>
        </w:rPr>
        <w:fldChar w:fldCharType="begin"/>
      </w:r>
      <w:r w:rsidRPr="004E36F9">
        <w:rPr>
          <w:b w:val="0"/>
          <w:noProof/>
          <w:sz w:val="18"/>
        </w:rPr>
        <w:instrText xml:space="preserve"> PAGEREF _Toc19612580 \h </w:instrText>
      </w:r>
      <w:r w:rsidRPr="004E36F9">
        <w:rPr>
          <w:b w:val="0"/>
          <w:noProof/>
          <w:sz w:val="18"/>
        </w:rPr>
      </w:r>
      <w:r w:rsidRPr="004E36F9">
        <w:rPr>
          <w:b w:val="0"/>
          <w:noProof/>
          <w:sz w:val="18"/>
        </w:rPr>
        <w:fldChar w:fldCharType="separate"/>
      </w:r>
      <w:r w:rsidR="006B465B">
        <w:rPr>
          <w:b w:val="0"/>
          <w:noProof/>
          <w:sz w:val="18"/>
        </w:rPr>
        <w:t>196</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51</w:t>
      </w:r>
      <w:r>
        <w:rPr>
          <w:noProof/>
        </w:rPr>
        <w:noBreakHyphen/>
        <w:t>70</w:t>
      </w:r>
      <w:r>
        <w:rPr>
          <w:noProof/>
        </w:rPr>
        <w:tab/>
        <w:t>Changing the participants etc. of GST joint ventures</w:t>
      </w:r>
      <w:r w:rsidRPr="004E36F9">
        <w:rPr>
          <w:noProof/>
        </w:rPr>
        <w:tab/>
      </w:r>
      <w:r w:rsidRPr="004E36F9">
        <w:rPr>
          <w:noProof/>
        </w:rPr>
        <w:fldChar w:fldCharType="begin"/>
      </w:r>
      <w:r w:rsidRPr="004E36F9">
        <w:rPr>
          <w:noProof/>
        </w:rPr>
        <w:instrText xml:space="preserve"> PAGEREF _Toc19612581 \h </w:instrText>
      </w:r>
      <w:r w:rsidRPr="004E36F9">
        <w:rPr>
          <w:noProof/>
        </w:rPr>
      </w:r>
      <w:r w:rsidRPr="004E36F9">
        <w:rPr>
          <w:noProof/>
        </w:rPr>
        <w:fldChar w:fldCharType="separate"/>
      </w:r>
      <w:r w:rsidR="006B465B">
        <w:rPr>
          <w:noProof/>
        </w:rPr>
        <w:t>196</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lastRenderedPageBreak/>
        <w:t>51</w:t>
      </w:r>
      <w:r>
        <w:rPr>
          <w:noProof/>
        </w:rPr>
        <w:noBreakHyphen/>
        <w:t>75</w:t>
      </w:r>
      <w:r>
        <w:rPr>
          <w:noProof/>
        </w:rPr>
        <w:tab/>
        <w:t>Approval of early day of effect of forming, changing etc. GST joint ventures</w:t>
      </w:r>
      <w:r w:rsidRPr="004E36F9">
        <w:rPr>
          <w:noProof/>
        </w:rPr>
        <w:tab/>
      </w:r>
      <w:r w:rsidRPr="004E36F9">
        <w:rPr>
          <w:noProof/>
        </w:rPr>
        <w:fldChar w:fldCharType="begin"/>
      </w:r>
      <w:r w:rsidRPr="004E36F9">
        <w:rPr>
          <w:noProof/>
        </w:rPr>
        <w:instrText xml:space="preserve"> PAGEREF _Toc19612582 \h </w:instrText>
      </w:r>
      <w:r w:rsidRPr="004E36F9">
        <w:rPr>
          <w:noProof/>
        </w:rPr>
      </w:r>
      <w:r w:rsidRPr="004E36F9">
        <w:rPr>
          <w:noProof/>
        </w:rPr>
        <w:fldChar w:fldCharType="separate"/>
      </w:r>
      <w:r w:rsidR="006B465B">
        <w:rPr>
          <w:noProof/>
        </w:rPr>
        <w:t>197</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51</w:t>
      </w:r>
      <w:r>
        <w:rPr>
          <w:noProof/>
        </w:rPr>
        <w:noBreakHyphen/>
        <w:t>D—Ceasing to be a participant in, or an operator of, a GST joint venture</w:t>
      </w:r>
      <w:r w:rsidRPr="004E36F9">
        <w:rPr>
          <w:b w:val="0"/>
          <w:noProof/>
          <w:sz w:val="18"/>
        </w:rPr>
        <w:tab/>
      </w:r>
      <w:r w:rsidRPr="004E36F9">
        <w:rPr>
          <w:b w:val="0"/>
          <w:noProof/>
          <w:sz w:val="18"/>
        </w:rPr>
        <w:fldChar w:fldCharType="begin"/>
      </w:r>
      <w:r w:rsidRPr="004E36F9">
        <w:rPr>
          <w:b w:val="0"/>
          <w:noProof/>
          <w:sz w:val="18"/>
        </w:rPr>
        <w:instrText xml:space="preserve"> PAGEREF _Toc19612583 \h </w:instrText>
      </w:r>
      <w:r w:rsidRPr="004E36F9">
        <w:rPr>
          <w:b w:val="0"/>
          <w:noProof/>
          <w:sz w:val="18"/>
        </w:rPr>
      </w:r>
      <w:r w:rsidRPr="004E36F9">
        <w:rPr>
          <w:b w:val="0"/>
          <w:noProof/>
          <w:sz w:val="18"/>
        </w:rPr>
        <w:fldChar w:fldCharType="separate"/>
      </w:r>
      <w:r w:rsidR="006B465B">
        <w:rPr>
          <w:b w:val="0"/>
          <w:noProof/>
          <w:sz w:val="18"/>
        </w:rPr>
        <w:t>198</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51</w:t>
      </w:r>
      <w:r>
        <w:rPr>
          <w:noProof/>
        </w:rPr>
        <w:noBreakHyphen/>
        <w:t>110</w:t>
      </w:r>
      <w:r>
        <w:rPr>
          <w:noProof/>
        </w:rPr>
        <w:tab/>
        <w:t>Adjustments after you cease to be a participant in a GST joint venture</w:t>
      </w:r>
      <w:r w:rsidRPr="004E36F9">
        <w:rPr>
          <w:noProof/>
        </w:rPr>
        <w:tab/>
      </w:r>
      <w:r w:rsidRPr="004E36F9">
        <w:rPr>
          <w:noProof/>
        </w:rPr>
        <w:fldChar w:fldCharType="begin"/>
      </w:r>
      <w:r w:rsidRPr="004E36F9">
        <w:rPr>
          <w:noProof/>
        </w:rPr>
        <w:instrText xml:space="preserve"> PAGEREF _Toc19612584 \h </w:instrText>
      </w:r>
      <w:r w:rsidRPr="004E36F9">
        <w:rPr>
          <w:noProof/>
        </w:rPr>
      </w:r>
      <w:r w:rsidRPr="004E36F9">
        <w:rPr>
          <w:noProof/>
        </w:rPr>
        <w:fldChar w:fldCharType="separate"/>
      </w:r>
      <w:r w:rsidR="006B465B">
        <w:rPr>
          <w:noProof/>
        </w:rPr>
        <w:t>198</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51</w:t>
      </w:r>
      <w:r>
        <w:rPr>
          <w:noProof/>
        </w:rPr>
        <w:noBreakHyphen/>
        <w:t>115</w:t>
      </w:r>
      <w:r>
        <w:rPr>
          <w:noProof/>
        </w:rPr>
        <w:tab/>
        <w:t>Changes in extent of creditable purpose after you cease to be a member of a GST joint venture</w:t>
      </w:r>
      <w:r w:rsidRPr="004E36F9">
        <w:rPr>
          <w:noProof/>
        </w:rPr>
        <w:tab/>
      </w:r>
      <w:r w:rsidRPr="004E36F9">
        <w:rPr>
          <w:noProof/>
        </w:rPr>
        <w:fldChar w:fldCharType="begin"/>
      </w:r>
      <w:r w:rsidRPr="004E36F9">
        <w:rPr>
          <w:noProof/>
        </w:rPr>
        <w:instrText xml:space="preserve"> PAGEREF _Toc19612585 \h </w:instrText>
      </w:r>
      <w:r w:rsidRPr="004E36F9">
        <w:rPr>
          <w:noProof/>
        </w:rPr>
      </w:r>
      <w:r w:rsidRPr="004E36F9">
        <w:rPr>
          <w:noProof/>
        </w:rPr>
        <w:fldChar w:fldCharType="separate"/>
      </w:r>
      <w:r w:rsidR="006B465B">
        <w:rPr>
          <w:noProof/>
        </w:rPr>
        <w:t>198</w:t>
      </w:r>
      <w:r w:rsidRPr="004E36F9">
        <w:rPr>
          <w:noProof/>
        </w:rPr>
        <w:fldChar w:fldCharType="end"/>
      </w:r>
    </w:p>
    <w:p w:rsidR="004E36F9" w:rsidRDefault="004E36F9">
      <w:pPr>
        <w:pStyle w:val="TOC3"/>
        <w:rPr>
          <w:rFonts w:asciiTheme="minorHAnsi" w:eastAsiaTheme="minorEastAsia" w:hAnsiTheme="minorHAnsi" w:cstheme="minorBidi"/>
          <w:b w:val="0"/>
          <w:noProof/>
          <w:kern w:val="0"/>
          <w:szCs w:val="22"/>
        </w:rPr>
      </w:pPr>
      <w:r>
        <w:rPr>
          <w:noProof/>
        </w:rPr>
        <w:t>Division 54—GST branches</w:t>
      </w:r>
      <w:r w:rsidRPr="004E36F9">
        <w:rPr>
          <w:b w:val="0"/>
          <w:noProof/>
          <w:sz w:val="18"/>
        </w:rPr>
        <w:tab/>
      </w:r>
      <w:r w:rsidRPr="004E36F9">
        <w:rPr>
          <w:b w:val="0"/>
          <w:noProof/>
          <w:sz w:val="18"/>
        </w:rPr>
        <w:fldChar w:fldCharType="begin"/>
      </w:r>
      <w:r w:rsidRPr="004E36F9">
        <w:rPr>
          <w:b w:val="0"/>
          <w:noProof/>
          <w:sz w:val="18"/>
        </w:rPr>
        <w:instrText xml:space="preserve"> PAGEREF _Toc19612586 \h </w:instrText>
      </w:r>
      <w:r w:rsidRPr="004E36F9">
        <w:rPr>
          <w:b w:val="0"/>
          <w:noProof/>
          <w:sz w:val="18"/>
        </w:rPr>
      </w:r>
      <w:r w:rsidRPr="004E36F9">
        <w:rPr>
          <w:b w:val="0"/>
          <w:noProof/>
          <w:sz w:val="18"/>
        </w:rPr>
        <w:fldChar w:fldCharType="separate"/>
      </w:r>
      <w:r w:rsidR="006B465B">
        <w:rPr>
          <w:b w:val="0"/>
          <w:noProof/>
          <w:sz w:val="18"/>
        </w:rPr>
        <w:t>200</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54</w:t>
      </w:r>
      <w:r>
        <w:rPr>
          <w:noProof/>
        </w:rPr>
        <w:noBreakHyphen/>
        <w:t>1</w:t>
      </w:r>
      <w:r>
        <w:rPr>
          <w:noProof/>
        </w:rPr>
        <w:tab/>
        <w:t>What this Division is about</w:t>
      </w:r>
      <w:r w:rsidRPr="004E36F9">
        <w:rPr>
          <w:noProof/>
        </w:rPr>
        <w:tab/>
      </w:r>
      <w:r w:rsidRPr="004E36F9">
        <w:rPr>
          <w:noProof/>
        </w:rPr>
        <w:fldChar w:fldCharType="begin"/>
      </w:r>
      <w:r w:rsidRPr="004E36F9">
        <w:rPr>
          <w:noProof/>
        </w:rPr>
        <w:instrText xml:space="preserve"> PAGEREF _Toc19612587 \h </w:instrText>
      </w:r>
      <w:r w:rsidRPr="004E36F9">
        <w:rPr>
          <w:noProof/>
        </w:rPr>
      </w:r>
      <w:r w:rsidRPr="004E36F9">
        <w:rPr>
          <w:noProof/>
        </w:rPr>
        <w:fldChar w:fldCharType="separate"/>
      </w:r>
      <w:r w:rsidR="006B465B">
        <w:rPr>
          <w:noProof/>
        </w:rPr>
        <w:t>200</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54</w:t>
      </w:r>
      <w:r>
        <w:rPr>
          <w:noProof/>
        </w:rPr>
        <w:noBreakHyphen/>
        <w:t>A—Registration of GST branches</w:t>
      </w:r>
      <w:r w:rsidRPr="004E36F9">
        <w:rPr>
          <w:b w:val="0"/>
          <w:noProof/>
          <w:sz w:val="18"/>
        </w:rPr>
        <w:tab/>
      </w:r>
      <w:r w:rsidRPr="004E36F9">
        <w:rPr>
          <w:b w:val="0"/>
          <w:noProof/>
          <w:sz w:val="18"/>
        </w:rPr>
        <w:fldChar w:fldCharType="begin"/>
      </w:r>
      <w:r w:rsidRPr="004E36F9">
        <w:rPr>
          <w:b w:val="0"/>
          <w:noProof/>
          <w:sz w:val="18"/>
        </w:rPr>
        <w:instrText xml:space="preserve"> PAGEREF _Toc19612588 \h </w:instrText>
      </w:r>
      <w:r w:rsidRPr="004E36F9">
        <w:rPr>
          <w:b w:val="0"/>
          <w:noProof/>
          <w:sz w:val="18"/>
        </w:rPr>
      </w:r>
      <w:r w:rsidRPr="004E36F9">
        <w:rPr>
          <w:b w:val="0"/>
          <w:noProof/>
          <w:sz w:val="18"/>
        </w:rPr>
        <w:fldChar w:fldCharType="separate"/>
      </w:r>
      <w:r w:rsidR="006B465B">
        <w:rPr>
          <w:b w:val="0"/>
          <w:noProof/>
          <w:sz w:val="18"/>
        </w:rPr>
        <w:t>200</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54</w:t>
      </w:r>
      <w:r>
        <w:rPr>
          <w:noProof/>
        </w:rPr>
        <w:noBreakHyphen/>
        <w:t>5</w:t>
      </w:r>
      <w:r>
        <w:rPr>
          <w:noProof/>
        </w:rPr>
        <w:tab/>
        <w:t>Registration of GST branches</w:t>
      </w:r>
      <w:r w:rsidRPr="004E36F9">
        <w:rPr>
          <w:noProof/>
        </w:rPr>
        <w:tab/>
      </w:r>
      <w:r w:rsidRPr="004E36F9">
        <w:rPr>
          <w:noProof/>
        </w:rPr>
        <w:fldChar w:fldCharType="begin"/>
      </w:r>
      <w:r w:rsidRPr="004E36F9">
        <w:rPr>
          <w:noProof/>
        </w:rPr>
        <w:instrText xml:space="preserve"> PAGEREF _Toc19612589 \h </w:instrText>
      </w:r>
      <w:r w:rsidRPr="004E36F9">
        <w:rPr>
          <w:noProof/>
        </w:rPr>
      </w:r>
      <w:r w:rsidRPr="004E36F9">
        <w:rPr>
          <w:noProof/>
        </w:rPr>
        <w:fldChar w:fldCharType="separate"/>
      </w:r>
      <w:r w:rsidR="006B465B">
        <w:rPr>
          <w:noProof/>
        </w:rPr>
        <w:t>200</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54</w:t>
      </w:r>
      <w:r>
        <w:rPr>
          <w:noProof/>
        </w:rPr>
        <w:noBreakHyphen/>
        <w:t>10</w:t>
      </w:r>
      <w:r>
        <w:rPr>
          <w:noProof/>
        </w:rPr>
        <w:tab/>
        <w:t>The date of effect of registration of a GST branch</w:t>
      </w:r>
      <w:r w:rsidRPr="004E36F9">
        <w:rPr>
          <w:noProof/>
        </w:rPr>
        <w:tab/>
      </w:r>
      <w:r w:rsidRPr="004E36F9">
        <w:rPr>
          <w:noProof/>
        </w:rPr>
        <w:fldChar w:fldCharType="begin"/>
      </w:r>
      <w:r w:rsidRPr="004E36F9">
        <w:rPr>
          <w:noProof/>
        </w:rPr>
        <w:instrText xml:space="preserve"> PAGEREF _Toc19612590 \h </w:instrText>
      </w:r>
      <w:r w:rsidRPr="004E36F9">
        <w:rPr>
          <w:noProof/>
        </w:rPr>
      </w:r>
      <w:r w:rsidRPr="004E36F9">
        <w:rPr>
          <w:noProof/>
        </w:rPr>
        <w:fldChar w:fldCharType="separate"/>
      </w:r>
      <w:r w:rsidR="006B465B">
        <w:rPr>
          <w:noProof/>
        </w:rPr>
        <w:t>201</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54</w:t>
      </w:r>
      <w:r>
        <w:rPr>
          <w:noProof/>
        </w:rPr>
        <w:noBreakHyphen/>
        <w:t>15</w:t>
      </w:r>
      <w:r>
        <w:rPr>
          <w:noProof/>
        </w:rPr>
        <w:tab/>
        <w:t>GST branch registration number</w:t>
      </w:r>
      <w:r w:rsidRPr="004E36F9">
        <w:rPr>
          <w:noProof/>
        </w:rPr>
        <w:tab/>
      </w:r>
      <w:r w:rsidRPr="004E36F9">
        <w:rPr>
          <w:noProof/>
        </w:rPr>
        <w:fldChar w:fldCharType="begin"/>
      </w:r>
      <w:r w:rsidRPr="004E36F9">
        <w:rPr>
          <w:noProof/>
        </w:rPr>
        <w:instrText xml:space="preserve"> PAGEREF _Toc19612591 \h </w:instrText>
      </w:r>
      <w:r w:rsidRPr="004E36F9">
        <w:rPr>
          <w:noProof/>
        </w:rPr>
      </w:r>
      <w:r w:rsidRPr="004E36F9">
        <w:rPr>
          <w:noProof/>
        </w:rPr>
        <w:fldChar w:fldCharType="separate"/>
      </w:r>
      <w:r w:rsidR="006B465B">
        <w:rPr>
          <w:noProof/>
        </w:rPr>
        <w:t>201</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54</w:t>
      </w:r>
      <w:r>
        <w:rPr>
          <w:noProof/>
        </w:rPr>
        <w:noBreakHyphen/>
        <w:t>B—Consequences of registration of GST branches</w:t>
      </w:r>
      <w:r w:rsidRPr="004E36F9">
        <w:rPr>
          <w:b w:val="0"/>
          <w:noProof/>
          <w:sz w:val="18"/>
        </w:rPr>
        <w:tab/>
      </w:r>
      <w:r w:rsidRPr="004E36F9">
        <w:rPr>
          <w:b w:val="0"/>
          <w:noProof/>
          <w:sz w:val="18"/>
        </w:rPr>
        <w:fldChar w:fldCharType="begin"/>
      </w:r>
      <w:r w:rsidRPr="004E36F9">
        <w:rPr>
          <w:b w:val="0"/>
          <w:noProof/>
          <w:sz w:val="18"/>
        </w:rPr>
        <w:instrText xml:space="preserve"> PAGEREF _Toc19612592 \h </w:instrText>
      </w:r>
      <w:r w:rsidRPr="004E36F9">
        <w:rPr>
          <w:b w:val="0"/>
          <w:noProof/>
          <w:sz w:val="18"/>
        </w:rPr>
      </w:r>
      <w:r w:rsidRPr="004E36F9">
        <w:rPr>
          <w:b w:val="0"/>
          <w:noProof/>
          <w:sz w:val="18"/>
        </w:rPr>
        <w:fldChar w:fldCharType="separate"/>
      </w:r>
      <w:r w:rsidR="006B465B">
        <w:rPr>
          <w:b w:val="0"/>
          <w:noProof/>
          <w:sz w:val="18"/>
        </w:rPr>
        <w:t>202</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54</w:t>
      </w:r>
      <w:r>
        <w:rPr>
          <w:noProof/>
        </w:rPr>
        <w:noBreakHyphen/>
        <w:t>40</w:t>
      </w:r>
      <w:r>
        <w:rPr>
          <w:noProof/>
        </w:rPr>
        <w:tab/>
        <w:t>Additional net amounts relating to GST branches</w:t>
      </w:r>
      <w:r w:rsidRPr="004E36F9">
        <w:rPr>
          <w:noProof/>
        </w:rPr>
        <w:tab/>
      </w:r>
      <w:r w:rsidRPr="004E36F9">
        <w:rPr>
          <w:noProof/>
        </w:rPr>
        <w:fldChar w:fldCharType="begin"/>
      </w:r>
      <w:r w:rsidRPr="004E36F9">
        <w:rPr>
          <w:noProof/>
        </w:rPr>
        <w:instrText xml:space="preserve"> PAGEREF _Toc19612593 \h </w:instrText>
      </w:r>
      <w:r w:rsidRPr="004E36F9">
        <w:rPr>
          <w:noProof/>
        </w:rPr>
      </w:r>
      <w:r w:rsidRPr="004E36F9">
        <w:rPr>
          <w:noProof/>
        </w:rPr>
        <w:fldChar w:fldCharType="separate"/>
      </w:r>
      <w:r w:rsidR="006B465B">
        <w:rPr>
          <w:noProof/>
        </w:rPr>
        <w:t>202</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54</w:t>
      </w:r>
      <w:r>
        <w:rPr>
          <w:noProof/>
        </w:rPr>
        <w:noBreakHyphen/>
        <w:t>45</w:t>
      </w:r>
      <w:r>
        <w:rPr>
          <w:noProof/>
        </w:rPr>
        <w:tab/>
        <w:t>Net amounts of parent entities</w:t>
      </w:r>
      <w:r w:rsidRPr="004E36F9">
        <w:rPr>
          <w:noProof/>
        </w:rPr>
        <w:tab/>
      </w:r>
      <w:r w:rsidRPr="004E36F9">
        <w:rPr>
          <w:noProof/>
        </w:rPr>
        <w:fldChar w:fldCharType="begin"/>
      </w:r>
      <w:r w:rsidRPr="004E36F9">
        <w:rPr>
          <w:noProof/>
        </w:rPr>
        <w:instrText xml:space="preserve"> PAGEREF _Toc19612594 \h </w:instrText>
      </w:r>
      <w:r w:rsidRPr="004E36F9">
        <w:rPr>
          <w:noProof/>
        </w:rPr>
      </w:r>
      <w:r w:rsidRPr="004E36F9">
        <w:rPr>
          <w:noProof/>
        </w:rPr>
        <w:fldChar w:fldCharType="separate"/>
      </w:r>
      <w:r w:rsidR="006B465B">
        <w:rPr>
          <w:noProof/>
        </w:rPr>
        <w:t>202</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54</w:t>
      </w:r>
      <w:r>
        <w:rPr>
          <w:noProof/>
        </w:rPr>
        <w:noBreakHyphen/>
        <w:t>50</w:t>
      </w:r>
      <w:r>
        <w:rPr>
          <w:noProof/>
        </w:rPr>
        <w:tab/>
        <w:t>Tax invoices and adjustment notes</w:t>
      </w:r>
      <w:r w:rsidRPr="004E36F9">
        <w:rPr>
          <w:noProof/>
        </w:rPr>
        <w:tab/>
      </w:r>
      <w:r w:rsidRPr="004E36F9">
        <w:rPr>
          <w:noProof/>
        </w:rPr>
        <w:fldChar w:fldCharType="begin"/>
      </w:r>
      <w:r w:rsidRPr="004E36F9">
        <w:rPr>
          <w:noProof/>
        </w:rPr>
        <w:instrText xml:space="preserve"> PAGEREF _Toc19612595 \h </w:instrText>
      </w:r>
      <w:r w:rsidRPr="004E36F9">
        <w:rPr>
          <w:noProof/>
        </w:rPr>
      </w:r>
      <w:r w:rsidRPr="004E36F9">
        <w:rPr>
          <w:noProof/>
        </w:rPr>
        <w:fldChar w:fldCharType="separate"/>
      </w:r>
      <w:r w:rsidR="006B465B">
        <w:rPr>
          <w:noProof/>
        </w:rPr>
        <w:t>203</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54</w:t>
      </w:r>
      <w:r>
        <w:rPr>
          <w:noProof/>
        </w:rPr>
        <w:noBreakHyphen/>
        <w:t>55</w:t>
      </w:r>
      <w:r>
        <w:rPr>
          <w:noProof/>
        </w:rPr>
        <w:tab/>
        <w:t>GST returns relating to GST branches</w:t>
      </w:r>
      <w:r w:rsidRPr="004E36F9">
        <w:rPr>
          <w:noProof/>
        </w:rPr>
        <w:tab/>
      </w:r>
      <w:r w:rsidRPr="004E36F9">
        <w:rPr>
          <w:noProof/>
        </w:rPr>
        <w:fldChar w:fldCharType="begin"/>
      </w:r>
      <w:r w:rsidRPr="004E36F9">
        <w:rPr>
          <w:noProof/>
        </w:rPr>
        <w:instrText xml:space="preserve"> PAGEREF _Toc19612596 \h </w:instrText>
      </w:r>
      <w:r w:rsidRPr="004E36F9">
        <w:rPr>
          <w:noProof/>
        </w:rPr>
      </w:r>
      <w:r w:rsidRPr="004E36F9">
        <w:rPr>
          <w:noProof/>
        </w:rPr>
        <w:fldChar w:fldCharType="separate"/>
      </w:r>
      <w:r w:rsidR="006B465B">
        <w:rPr>
          <w:noProof/>
        </w:rPr>
        <w:t>204</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54</w:t>
      </w:r>
      <w:r>
        <w:rPr>
          <w:noProof/>
        </w:rPr>
        <w:noBreakHyphen/>
        <w:t>60</w:t>
      </w:r>
      <w:r>
        <w:rPr>
          <w:noProof/>
        </w:rPr>
        <w:tab/>
        <w:t>Payments of GST relating to GST branches</w:t>
      </w:r>
      <w:r w:rsidRPr="004E36F9">
        <w:rPr>
          <w:noProof/>
        </w:rPr>
        <w:tab/>
      </w:r>
      <w:r w:rsidRPr="004E36F9">
        <w:rPr>
          <w:noProof/>
        </w:rPr>
        <w:fldChar w:fldCharType="begin"/>
      </w:r>
      <w:r w:rsidRPr="004E36F9">
        <w:rPr>
          <w:noProof/>
        </w:rPr>
        <w:instrText xml:space="preserve"> PAGEREF _Toc19612597 \h </w:instrText>
      </w:r>
      <w:r w:rsidRPr="004E36F9">
        <w:rPr>
          <w:noProof/>
        </w:rPr>
      </w:r>
      <w:r w:rsidRPr="004E36F9">
        <w:rPr>
          <w:noProof/>
        </w:rPr>
        <w:fldChar w:fldCharType="separate"/>
      </w:r>
      <w:r w:rsidR="006B465B">
        <w:rPr>
          <w:noProof/>
        </w:rPr>
        <w:t>204</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54</w:t>
      </w:r>
      <w:r>
        <w:rPr>
          <w:noProof/>
        </w:rPr>
        <w:noBreakHyphen/>
        <w:t>65</w:t>
      </w:r>
      <w:r>
        <w:rPr>
          <w:noProof/>
        </w:rPr>
        <w:tab/>
        <w:t>Refunds relating to GST branches</w:t>
      </w:r>
      <w:r w:rsidRPr="004E36F9">
        <w:rPr>
          <w:noProof/>
        </w:rPr>
        <w:tab/>
      </w:r>
      <w:r w:rsidRPr="004E36F9">
        <w:rPr>
          <w:noProof/>
        </w:rPr>
        <w:fldChar w:fldCharType="begin"/>
      </w:r>
      <w:r w:rsidRPr="004E36F9">
        <w:rPr>
          <w:noProof/>
        </w:rPr>
        <w:instrText xml:space="preserve"> PAGEREF _Toc19612598 \h </w:instrText>
      </w:r>
      <w:r w:rsidRPr="004E36F9">
        <w:rPr>
          <w:noProof/>
        </w:rPr>
      </w:r>
      <w:r w:rsidRPr="004E36F9">
        <w:rPr>
          <w:noProof/>
        </w:rPr>
        <w:fldChar w:fldCharType="separate"/>
      </w:r>
      <w:r w:rsidR="006B465B">
        <w:rPr>
          <w:noProof/>
        </w:rPr>
        <w:t>204</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54</w:t>
      </w:r>
      <w:r>
        <w:rPr>
          <w:noProof/>
        </w:rPr>
        <w:noBreakHyphen/>
        <w:t>C—Cancellation of registration of GST branches</w:t>
      </w:r>
      <w:r w:rsidRPr="004E36F9">
        <w:rPr>
          <w:b w:val="0"/>
          <w:noProof/>
          <w:sz w:val="18"/>
        </w:rPr>
        <w:tab/>
      </w:r>
      <w:r w:rsidRPr="004E36F9">
        <w:rPr>
          <w:b w:val="0"/>
          <w:noProof/>
          <w:sz w:val="18"/>
        </w:rPr>
        <w:fldChar w:fldCharType="begin"/>
      </w:r>
      <w:r w:rsidRPr="004E36F9">
        <w:rPr>
          <w:b w:val="0"/>
          <w:noProof/>
          <w:sz w:val="18"/>
        </w:rPr>
        <w:instrText xml:space="preserve"> PAGEREF _Toc19612599 \h </w:instrText>
      </w:r>
      <w:r w:rsidRPr="004E36F9">
        <w:rPr>
          <w:b w:val="0"/>
          <w:noProof/>
          <w:sz w:val="18"/>
        </w:rPr>
      </w:r>
      <w:r w:rsidRPr="004E36F9">
        <w:rPr>
          <w:b w:val="0"/>
          <w:noProof/>
          <w:sz w:val="18"/>
        </w:rPr>
        <w:fldChar w:fldCharType="separate"/>
      </w:r>
      <w:r w:rsidR="006B465B">
        <w:rPr>
          <w:b w:val="0"/>
          <w:noProof/>
          <w:sz w:val="18"/>
        </w:rPr>
        <w:t>205</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54</w:t>
      </w:r>
      <w:r>
        <w:rPr>
          <w:noProof/>
        </w:rPr>
        <w:noBreakHyphen/>
        <w:t>70</w:t>
      </w:r>
      <w:r>
        <w:rPr>
          <w:noProof/>
        </w:rPr>
        <w:tab/>
        <w:t>When an entity must apply for cancellation of registration of a GST branch</w:t>
      </w:r>
      <w:r w:rsidRPr="004E36F9">
        <w:rPr>
          <w:noProof/>
        </w:rPr>
        <w:tab/>
      </w:r>
      <w:r w:rsidRPr="004E36F9">
        <w:rPr>
          <w:noProof/>
        </w:rPr>
        <w:fldChar w:fldCharType="begin"/>
      </w:r>
      <w:r w:rsidRPr="004E36F9">
        <w:rPr>
          <w:noProof/>
        </w:rPr>
        <w:instrText xml:space="preserve"> PAGEREF _Toc19612600 \h </w:instrText>
      </w:r>
      <w:r w:rsidRPr="004E36F9">
        <w:rPr>
          <w:noProof/>
        </w:rPr>
      </w:r>
      <w:r w:rsidRPr="004E36F9">
        <w:rPr>
          <w:noProof/>
        </w:rPr>
        <w:fldChar w:fldCharType="separate"/>
      </w:r>
      <w:r w:rsidR="006B465B">
        <w:rPr>
          <w:noProof/>
        </w:rPr>
        <w:t>205</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54</w:t>
      </w:r>
      <w:r>
        <w:rPr>
          <w:noProof/>
        </w:rPr>
        <w:noBreakHyphen/>
        <w:t>75</w:t>
      </w:r>
      <w:r>
        <w:rPr>
          <w:noProof/>
        </w:rPr>
        <w:tab/>
        <w:t>When the Commissioner must cancel registration of a GST branch</w:t>
      </w:r>
      <w:r w:rsidRPr="004E36F9">
        <w:rPr>
          <w:noProof/>
        </w:rPr>
        <w:tab/>
      </w:r>
      <w:r w:rsidRPr="004E36F9">
        <w:rPr>
          <w:noProof/>
        </w:rPr>
        <w:fldChar w:fldCharType="begin"/>
      </w:r>
      <w:r w:rsidRPr="004E36F9">
        <w:rPr>
          <w:noProof/>
        </w:rPr>
        <w:instrText xml:space="preserve"> PAGEREF _Toc19612601 \h </w:instrText>
      </w:r>
      <w:r w:rsidRPr="004E36F9">
        <w:rPr>
          <w:noProof/>
        </w:rPr>
      </w:r>
      <w:r w:rsidRPr="004E36F9">
        <w:rPr>
          <w:noProof/>
        </w:rPr>
        <w:fldChar w:fldCharType="separate"/>
      </w:r>
      <w:r w:rsidR="006B465B">
        <w:rPr>
          <w:noProof/>
        </w:rPr>
        <w:t>205</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54</w:t>
      </w:r>
      <w:r>
        <w:rPr>
          <w:noProof/>
        </w:rPr>
        <w:noBreakHyphen/>
        <w:t>80</w:t>
      </w:r>
      <w:r>
        <w:rPr>
          <w:noProof/>
        </w:rPr>
        <w:tab/>
        <w:t>The date of effect of cancellation of registration of a GST branch</w:t>
      </w:r>
      <w:r w:rsidRPr="004E36F9">
        <w:rPr>
          <w:noProof/>
        </w:rPr>
        <w:tab/>
      </w:r>
      <w:r w:rsidRPr="004E36F9">
        <w:rPr>
          <w:noProof/>
        </w:rPr>
        <w:fldChar w:fldCharType="begin"/>
      </w:r>
      <w:r w:rsidRPr="004E36F9">
        <w:rPr>
          <w:noProof/>
        </w:rPr>
        <w:instrText xml:space="preserve"> PAGEREF _Toc19612602 \h </w:instrText>
      </w:r>
      <w:r w:rsidRPr="004E36F9">
        <w:rPr>
          <w:noProof/>
        </w:rPr>
      </w:r>
      <w:r w:rsidRPr="004E36F9">
        <w:rPr>
          <w:noProof/>
        </w:rPr>
        <w:fldChar w:fldCharType="separate"/>
      </w:r>
      <w:r w:rsidR="006B465B">
        <w:rPr>
          <w:noProof/>
        </w:rPr>
        <w:t>206</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54</w:t>
      </w:r>
      <w:r>
        <w:rPr>
          <w:noProof/>
        </w:rPr>
        <w:noBreakHyphen/>
        <w:t>85</w:t>
      </w:r>
      <w:r>
        <w:rPr>
          <w:noProof/>
        </w:rPr>
        <w:tab/>
        <w:t>Application of Subdivision 25</w:t>
      </w:r>
      <w:r>
        <w:rPr>
          <w:noProof/>
        </w:rPr>
        <w:noBreakHyphen/>
        <w:t>B</w:t>
      </w:r>
      <w:r w:rsidRPr="004E36F9">
        <w:rPr>
          <w:noProof/>
        </w:rPr>
        <w:tab/>
      </w:r>
      <w:r w:rsidRPr="004E36F9">
        <w:rPr>
          <w:noProof/>
        </w:rPr>
        <w:fldChar w:fldCharType="begin"/>
      </w:r>
      <w:r w:rsidRPr="004E36F9">
        <w:rPr>
          <w:noProof/>
        </w:rPr>
        <w:instrText xml:space="preserve"> PAGEREF _Toc19612603 \h </w:instrText>
      </w:r>
      <w:r w:rsidRPr="004E36F9">
        <w:rPr>
          <w:noProof/>
        </w:rPr>
      </w:r>
      <w:r w:rsidRPr="004E36F9">
        <w:rPr>
          <w:noProof/>
        </w:rPr>
        <w:fldChar w:fldCharType="separate"/>
      </w:r>
      <w:r w:rsidR="006B465B">
        <w:rPr>
          <w:noProof/>
        </w:rPr>
        <w:t>206</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54</w:t>
      </w:r>
      <w:r>
        <w:rPr>
          <w:noProof/>
        </w:rPr>
        <w:noBreakHyphen/>
        <w:t>90</w:t>
      </w:r>
      <w:r>
        <w:rPr>
          <w:noProof/>
        </w:rPr>
        <w:tab/>
        <w:t>Effect on GST branches of cancelling the entity’s registration</w:t>
      </w:r>
      <w:r w:rsidRPr="004E36F9">
        <w:rPr>
          <w:noProof/>
        </w:rPr>
        <w:tab/>
      </w:r>
      <w:r w:rsidRPr="004E36F9">
        <w:rPr>
          <w:noProof/>
        </w:rPr>
        <w:fldChar w:fldCharType="begin"/>
      </w:r>
      <w:r w:rsidRPr="004E36F9">
        <w:rPr>
          <w:noProof/>
        </w:rPr>
        <w:instrText xml:space="preserve"> PAGEREF _Toc19612604 \h </w:instrText>
      </w:r>
      <w:r w:rsidRPr="004E36F9">
        <w:rPr>
          <w:noProof/>
        </w:rPr>
      </w:r>
      <w:r w:rsidRPr="004E36F9">
        <w:rPr>
          <w:noProof/>
        </w:rPr>
        <w:fldChar w:fldCharType="separate"/>
      </w:r>
      <w:r w:rsidR="006B465B">
        <w:rPr>
          <w:noProof/>
        </w:rPr>
        <w:t>207</w:t>
      </w:r>
      <w:r w:rsidRPr="004E36F9">
        <w:rPr>
          <w:noProof/>
        </w:rPr>
        <w:fldChar w:fldCharType="end"/>
      </w:r>
    </w:p>
    <w:p w:rsidR="004E36F9" w:rsidRDefault="004E36F9">
      <w:pPr>
        <w:pStyle w:val="TOC3"/>
        <w:rPr>
          <w:rFonts w:asciiTheme="minorHAnsi" w:eastAsiaTheme="minorEastAsia" w:hAnsiTheme="minorHAnsi" w:cstheme="minorBidi"/>
          <w:b w:val="0"/>
          <w:noProof/>
          <w:kern w:val="0"/>
          <w:szCs w:val="22"/>
        </w:rPr>
      </w:pPr>
      <w:r>
        <w:rPr>
          <w:noProof/>
        </w:rPr>
        <w:t>Division 57—Resident agents acting for non</w:t>
      </w:r>
      <w:r>
        <w:rPr>
          <w:noProof/>
        </w:rPr>
        <w:noBreakHyphen/>
        <w:t>residents</w:t>
      </w:r>
      <w:r w:rsidRPr="004E36F9">
        <w:rPr>
          <w:b w:val="0"/>
          <w:noProof/>
          <w:sz w:val="18"/>
        </w:rPr>
        <w:tab/>
      </w:r>
      <w:r w:rsidRPr="004E36F9">
        <w:rPr>
          <w:b w:val="0"/>
          <w:noProof/>
          <w:sz w:val="18"/>
        </w:rPr>
        <w:fldChar w:fldCharType="begin"/>
      </w:r>
      <w:r w:rsidRPr="004E36F9">
        <w:rPr>
          <w:b w:val="0"/>
          <w:noProof/>
          <w:sz w:val="18"/>
        </w:rPr>
        <w:instrText xml:space="preserve"> PAGEREF _Toc19612605 \h </w:instrText>
      </w:r>
      <w:r w:rsidRPr="004E36F9">
        <w:rPr>
          <w:b w:val="0"/>
          <w:noProof/>
          <w:sz w:val="18"/>
        </w:rPr>
      </w:r>
      <w:r w:rsidRPr="004E36F9">
        <w:rPr>
          <w:b w:val="0"/>
          <w:noProof/>
          <w:sz w:val="18"/>
        </w:rPr>
        <w:fldChar w:fldCharType="separate"/>
      </w:r>
      <w:r w:rsidR="006B465B">
        <w:rPr>
          <w:b w:val="0"/>
          <w:noProof/>
          <w:sz w:val="18"/>
        </w:rPr>
        <w:t>208</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57</w:t>
      </w:r>
      <w:r>
        <w:rPr>
          <w:noProof/>
        </w:rPr>
        <w:noBreakHyphen/>
        <w:t>1</w:t>
      </w:r>
      <w:r>
        <w:rPr>
          <w:noProof/>
        </w:rPr>
        <w:tab/>
        <w:t>What this Division is about</w:t>
      </w:r>
      <w:r w:rsidRPr="004E36F9">
        <w:rPr>
          <w:noProof/>
        </w:rPr>
        <w:tab/>
      </w:r>
      <w:r w:rsidRPr="004E36F9">
        <w:rPr>
          <w:noProof/>
        </w:rPr>
        <w:fldChar w:fldCharType="begin"/>
      </w:r>
      <w:r w:rsidRPr="004E36F9">
        <w:rPr>
          <w:noProof/>
        </w:rPr>
        <w:instrText xml:space="preserve"> PAGEREF _Toc19612606 \h </w:instrText>
      </w:r>
      <w:r w:rsidRPr="004E36F9">
        <w:rPr>
          <w:noProof/>
        </w:rPr>
      </w:r>
      <w:r w:rsidRPr="004E36F9">
        <w:rPr>
          <w:noProof/>
        </w:rPr>
        <w:fldChar w:fldCharType="separate"/>
      </w:r>
      <w:r w:rsidR="006B465B">
        <w:rPr>
          <w:noProof/>
        </w:rPr>
        <w:t>208</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57</w:t>
      </w:r>
      <w:r>
        <w:rPr>
          <w:noProof/>
        </w:rPr>
        <w:noBreakHyphen/>
        <w:t>5</w:t>
      </w:r>
      <w:r>
        <w:rPr>
          <w:noProof/>
        </w:rPr>
        <w:tab/>
        <w:t>Who is liable for GST</w:t>
      </w:r>
      <w:r w:rsidRPr="004E36F9">
        <w:rPr>
          <w:noProof/>
        </w:rPr>
        <w:tab/>
      </w:r>
      <w:r w:rsidRPr="004E36F9">
        <w:rPr>
          <w:noProof/>
        </w:rPr>
        <w:fldChar w:fldCharType="begin"/>
      </w:r>
      <w:r w:rsidRPr="004E36F9">
        <w:rPr>
          <w:noProof/>
        </w:rPr>
        <w:instrText xml:space="preserve"> PAGEREF _Toc19612607 \h </w:instrText>
      </w:r>
      <w:r w:rsidRPr="004E36F9">
        <w:rPr>
          <w:noProof/>
        </w:rPr>
      </w:r>
      <w:r w:rsidRPr="004E36F9">
        <w:rPr>
          <w:noProof/>
        </w:rPr>
        <w:fldChar w:fldCharType="separate"/>
      </w:r>
      <w:r w:rsidR="006B465B">
        <w:rPr>
          <w:noProof/>
        </w:rPr>
        <w:t>208</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57</w:t>
      </w:r>
      <w:r>
        <w:rPr>
          <w:noProof/>
        </w:rPr>
        <w:noBreakHyphen/>
        <w:t>7</w:t>
      </w:r>
      <w:r>
        <w:rPr>
          <w:noProof/>
        </w:rPr>
        <w:tab/>
        <w:t>Agreement to apply this Division to all supplies through a resident agent</w:t>
      </w:r>
      <w:r w:rsidRPr="004E36F9">
        <w:rPr>
          <w:noProof/>
        </w:rPr>
        <w:tab/>
      </w:r>
      <w:r w:rsidRPr="004E36F9">
        <w:rPr>
          <w:noProof/>
        </w:rPr>
        <w:fldChar w:fldCharType="begin"/>
      </w:r>
      <w:r w:rsidRPr="004E36F9">
        <w:rPr>
          <w:noProof/>
        </w:rPr>
        <w:instrText xml:space="preserve"> PAGEREF _Toc19612608 \h </w:instrText>
      </w:r>
      <w:r w:rsidRPr="004E36F9">
        <w:rPr>
          <w:noProof/>
        </w:rPr>
      </w:r>
      <w:r w:rsidRPr="004E36F9">
        <w:rPr>
          <w:noProof/>
        </w:rPr>
        <w:fldChar w:fldCharType="separate"/>
      </w:r>
      <w:r w:rsidR="006B465B">
        <w:rPr>
          <w:noProof/>
        </w:rPr>
        <w:t>208</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57</w:t>
      </w:r>
      <w:r>
        <w:rPr>
          <w:noProof/>
        </w:rPr>
        <w:noBreakHyphen/>
        <w:t>10</w:t>
      </w:r>
      <w:r>
        <w:rPr>
          <w:noProof/>
        </w:rPr>
        <w:tab/>
        <w:t>Who is entitled to input tax credits</w:t>
      </w:r>
      <w:r w:rsidRPr="004E36F9">
        <w:rPr>
          <w:noProof/>
        </w:rPr>
        <w:tab/>
      </w:r>
      <w:r w:rsidRPr="004E36F9">
        <w:rPr>
          <w:noProof/>
        </w:rPr>
        <w:fldChar w:fldCharType="begin"/>
      </w:r>
      <w:r w:rsidRPr="004E36F9">
        <w:rPr>
          <w:noProof/>
        </w:rPr>
        <w:instrText xml:space="preserve"> PAGEREF _Toc19612609 \h </w:instrText>
      </w:r>
      <w:r w:rsidRPr="004E36F9">
        <w:rPr>
          <w:noProof/>
        </w:rPr>
      </w:r>
      <w:r w:rsidRPr="004E36F9">
        <w:rPr>
          <w:noProof/>
        </w:rPr>
        <w:fldChar w:fldCharType="separate"/>
      </w:r>
      <w:r w:rsidR="006B465B">
        <w:rPr>
          <w:noProof/>
        </w:rPr>
        <w:t>209</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57</w:t>
      </w:r>
      <w:r>
        <w:rPr>
          <w:noProof/>
        </w:rPr>
        <w:noBreakHyphen/>
        <w:t>15</w:t>
      </w:r>
      <w:r>
        <w:rPr>
          <w:noProof/>
        </w:rPr>
        <w:tab/>
        <w:t>Adjustments</w:t>
      </w:r>
      <w:r w:rsidRPr="004E36F9">
        <w:rPr>
          <w:noProof/>
        </w:rPr>
        <w:tab/>
      </w:r>
      <w:r w:rsidRPr="004E36F9">
        <w:rPr>
          <w:noProof/>
        </w:rPr>
        <w:fldChar w:fldCharType="begin"/>
      </w:r>
      <w:r w:rsidRPr="004E36F9">
        <w:rPr>
          <w:noProof/>
        </w:rPr>
        <w:instrText xml:space="preserve"> PAGEREF _Toc19612610 \h </w:instrText>
      </w:r>
      <w:r w:rsidRPr="004E36F9">
        <w:rPr>
          <w:noProof/>
        </w:rPr>
      </w:r>
      <w:r w:rsidRPr="004E36F9">
        <w:rPr>
          <w:noProof/>
        </w:rPr>
        <w:fldChar w:fldCharType="separate"/>
      </w:r>
      <w:r w:rsidR="006B465B">
        <w:rPr>
          <w:noProof/>
        </w:rPr>
        <w:t>210</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57</w:t>
      </w:r>
      <w:r>
        <w:rPr>
          <w:noProof/>
        </w:rPr>
        <w:noBreakHyphen/>
        <w:t>20</w:t>
      </w:r>
      <w:r>
        <w:rPr>
          <w:noProof/>
        </w:rPr>
        <w:tab/>
        <w:t>Resident agents are required to be registered</w:t>
      </w:r>
      <w:r w:rsidRPr="004E36F9">
        <w:rPr>
          <w:noProof/>
        </w:rPr>
        <w:tab/>
      </w:r>
      <w:r w:rsidRPr="004E36F9">
        <w:rPr>
          <w:noProof/>
        </w:rPr>
        <w:fldChar w:fldCharType="begin"/>
      </w:r>
      <w:r w:rsidRPr="004E36F9">
        <w:rPr>
          <w:noProof/>
        </w:rPr>
        <w:instrText xml:space="preserve"> PAGEREF _Toc19612611 \h </w:instrText>
      </w:r>
      <w:r w:rsidRPr="004E36F9">
        <w:rPr>
          <w:noProof/>
        </w:rPr>
      </w:r>
      <w:r w:rsidRPr="004E36F9">
        <w:rPr>
          <w:noProof/>
        </w:rPr>
        <w:fldChar w:fldCharType="separate"/>
      </w:r>
      <w:r w:rsidR="006B465B">
        <w:rPr>
          <w:noProof/>
        </w:rPr>
        <w:t>210</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lastRenderedPageBreak/>
        <w:t>57</w:t>
      </w:r>
      <w:r>
        <w:rPr>
          <w:noProof/>
        </w:rPr>
        <w:noBreakHyphen/>
        <w:t>25</w:t>
      </w:r>
      <w:r>
        <w:rPr>
          <w:noProof/>
        </w:rPr>
        <w:tab/>
        <w:t>Cancellation of registration of a resident agent</w:t>
      </w:r>
      <w:r w:rsidRPr="004E36F9">
        <w:rPr>
          <w:noProof/>
        </w:rPr>
        <w:tab/>
      </w:r>
      <w:r w:rsidRPr="004E36F9">
        <w:rPr>
          <w:noProof/>
        </w:rPr>
        <w:fldChar w:fldCharType="begin"/>
      </w:r>
      <w:r w:rsidRPr="004E36F9">
        <w:rPr>
          <w:noProof/>
        </w:rPr>
        <w:instrText xml:space="preserve"> PAGEREF _Toc19612612 \h </w:instrText>
      </w:r>
      <w:r w:rsidRPr="004E36F9">
        <w:rPr>
          <w:noProof/>
        </w:rPr>
      </w:r>
      <w:r w:rsidRPr="004E36F9">
        <w:rPr>
          <w:noProof/>
        </w:rPr>
        <w:fldChar w:fldCharType="separate"/>
      </w:r>
      <w:r w:rsidR="006B465B">
        <w:rPr>
          <w:noProof/>
        </w:rPr>
        <w:t>210</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57</w:t>
      </w:r>
      <w:r>
        <w:rPr>
          <w:noProof/>
        </w:rPr>
        <w:noBreakHyphen/>
        <w:t>30</w:t>
      </w:r>
      <w:r>
        <w:rPr>
          <w:noProof/>
        </w:rPr>
        <w:tab/>
        <w:t>Notice of cessation of agency</w:t>
      </w:r>
      <w:r w:rsidRPr="004E36F9">
        <w:rPr>
          <w:noProof/>
        </w:rPr>
        <w:tab/>
      </w:r>
      <w:r w:rsidRPr="004E36F9">
        <w:rPr>
          <w:noProof/>
        </w:rPr>
        <w:fldChar w:fldCharType="begin"/>
      </w:r>
      <w:r w:rsidRPr="004E36F9">
        <w:rPr>
          <w:noProof/>
        </w:rPr>
        <w:instrText xml:space="preserve"> PAGEREF _Toc19612613 \h </w:instrText>
      </w:r>
      <w:r w:rsidRPr="004E36F9">
        <w:rPr>
          <w:noProof/>
        </w:rPr>
      </w:r>
      <w:r w:rsidRPr="004E36F9">
        <w:rPr>
          <w:noProof/>
        </w:rPr>
        <w:fldChar w:fldCharType="separate"/>
      </w:r>
      <w:r w:rsidR="006B465B">
        <w:rPr>
          <w:noProof/>
        </w:rPr>
        <w:t>211</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57</w:t>
      </w:r>
      <w:r>
        <w:rPr>
          <w:noProof/>
        </w:rPr>
        <w:noBreakHyphen/>
        <w:t>35</w:t>
      </w:r>
      <w:r>
        <w:rPr>
          <w:noProof/>
        </w:rPr>
        <w:tab/>
        <w:t>Tax periods of resident agents</w:t>
      </w:r>
      <w:r w:rsidRPr="004E36F9">
        <w:rPr>
          <w:noProof/>
        </w:rPr>
        <w:tab/>
      </w:r>
      <w:r w:rsidRPr="004E36F9">
        <w:rPr>
          <w:noProof/>
        </w:rPr>
        <w:fldChar w:fldCharType="begin"/>
      </w:r>
      <w:r w:rsidRPr="004E36F9">
        <w:rPr>
          <w:noProof/>
        </w:rPr>
        <w:instrText xml:space="preserve"> PAGEREF _Toc19612614 \h </w:instrText>
      </w:r>
      <w:r w:rsidRPr="004E36F9">
        <w:rPr>
          <w:noProof/>
        </w:rPr>
      </w:r>
      <w:r w:rsidRPr="004E36F9">
        <w:rPr>
          <w:noProof/>
        </w:rPr>
        <w:fldChar w:fldCharType="separate"/>
      </w:r>
      <w:r w:rsidR="006B465B">
        <w:rPr>
          <w:noProof/>
        </w:rPr>
        <w:t>211</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57</w:t>
      </w:r>
      <w:r>
        <w:rPr>
          <w:noProof/>
        </w:rPr>
        <w:noBreakHyphen/>
        <w:t>40</w:t>
      </w:r>
      <w:r>
        <w:rPr>
          <w:noProof/>
        </w:rPr>
        <w:tab/>
        <w:t>GST returns for non</w:t>
      </w:r>
      <w:r>
        <w:rPr>
          <w:noProof/>
        </w:rPr>
        <w:noBreakHyphen/>
        <w:t>residents</w:t>
      </w:r>
      <w:r w:rsidRPr="004E36F9">
        <w:rPr>
          <w:noProof/>
        </w:rPr>
        <w:tab/>
      </w:r>
      <w:r w:rsidRPr="004E36F9">
        <w:rPr>
          <w:noProof/>
        </w:rPr>
        <w:fldChar w:fldCharType="begin"/>
      </w:r>
      <w:r w:rsidRPr="004E36F9">
        <w:rPr>
          <w:noProof/>
        </w:rPr>
        <w:instrText xml:space="preserve"> PAGEREF _Toc19612615 \h </w:instrText>
      </w:r>
      <w:r w:rsidRPr="004E36F9">
        <w:rPr>
          <w:noProof/>
        </w:rPr>
      </w:r>
      <w:r w:rsidRPr="004E36F9">
        <w:rPr>
          <w:noProof/>
        </w:rPr>
        <w:fldChar w:fldCharType="separate"/>
      </w:r>
      <w:r w:rsidR="006B465B">
        <w:rPr>
          <w:noProof/>
        </w:rPr>
        <w:t>211</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57</w:t>
      </w:r>
      <w:r>
        <w:rPr>
          <w:noProof/>
        </w:rPr>
        <w:noBreakHyphen/>
        <w:t>45</w:t>
      </w:r>
      <w:r>
        <w:rPr>
          <w:noProof/>
        </w:rPr>
        <w:tab/>
        <w:t>Resident agents giving GST returns</w:t>
      </w:r>
      <w:r w:rsidRPr="004E36F9">
        <w:rPr>
          <w:noProof/>
        </w:rPr>
        <w:tab/>
      </w:r>
      <w:r w:rsidRPr="004E36F9">
        <w:rPr>
          <w:noProof/>
        </w:rPr>
        <w:fldChar w:fldCharType="begin"/>
      </w:r>
      <w:r w:rsidRPr="004E36F9">
        <w:rPr>
          <w:noProof/>
        </w:rPr>
        <w:instrText xml:space="preserve"> PAGEREF _Toc19612616 \h </w:instrText>
      </w:r>
      <w:r w:rsidRPr="004E36F9">
        <w:rPr>
          <w:noProof/>
        </w:rPr>
      </w:r>
      <w:r w:rsidRPr="004E36F9">
        <w:rPr>
          <w:noProof/>
        </w:rPr>
        <w:fldChar w:fldCharType="separate"/>
      </w:r>
      <w:r w:rsidR="006B465B">
        <w:rPr>
          <w:noProof/>
        </w:rPr>
        <w:t>212</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57</w:t>
      </w:r>
      <w:r>
        <w:rPr>
          <w:noProof/>
        </w:rPr>
        <w:noBreakHyphen/>
        <w:t>50</w:t>
      </w:r>
      <w:r>
        <w:rPr>
          <w:noProof/>
        </w:rPr>
        <w:tab/>
        <w:t>Non</w:t>
      </w:r>
      <w:r>
        <w:rPr>
          <w:noProof/>
        </w:rPr>
        <w:noBreakHyphen/>
        <w:t>residents that belong to GST groups</w:t>
      </w:r>
      <w:r w:rsidRPr="004E36F9">
        <w:rPr>
          <w:noProof/>
        </w:rPr>
        <w:tab/>
      </w:r>
      <w:r w:rsidRPr="004E36F9">
        <w:rPr>
          <w:noProof/>
        </w:rPr>
        <w:fldChar w:fldCharType="begin"/>
      </w:r>
      <w:r w:rsidRPr="004E36F9">
        <w:rPr>
          <w:noProof/>
        </w:rPr>
        <w:instrText xml:space="preserve"> PAGEREF _Toc19612617 \h </w:instrText>
      </w:r>
      <w:r w:rsidRPr="004E36F9">
        <w:rPr>
          <w:noProof/>
        </w:rPr>
      </w:r>
      <w:r w:rsidRPr="004E36F9">
        <w:rPr>
          <w:noProof/>
        </w:rPr>
        <w:fldChar w:fldCharType="separate"/>
      </w:r>
      <w:r w:rsidR="006B465B">
        <w:rPr>
          <w:noProof/>
        </w:rPr>
        <w:t>212</w:t>
      </w:r>
      <w:r w:rsidRPr="004E36F9">
        <w:rPr>
          <w:noProof/>
        </w:rPr>
        <w:fldChar w:fldCharType="end"/>
      </w:r>
    </w:p>
    <w:p w:rsidR="004E36F9" w:rsidRDefault="004E36F9">
      <w:pPr>
        <w:pStyle w:val="TOC3"/>
        <w:rPr>
          <w:rFonts w:asciiTheme="minorHAnsi" w:eastAsiaTheme="minorEastAsia" w:hAnsiTheme="minorHAnsi" w:cstheme="minorBidi"/>
          <w:b w:val="0"/>
          <w:noProof/>
          <w:kern w:val="0"/>
          <w:szCs w:val="22"/>
        </w:rPr>
      </w:pPr>
      <w:r>
        <w:rPr>
          <w:noProof/>
        </w:rPr>
        <w:t>Division 58—Representatives of incapacitated entities</w:t>
      </w:r>
      <w:r w:rsidRPr="004E36F9">
        <w:rPr>
          <w:b w:val="0"/>
          <w:noProof/>
          <w:sz w:val="18"/>
        </w:rPr>
        <w:tab/>
      </w:r>
      <w:r w:rsidRPr="004E36F9">
        <w:rPr>
          <w:b w:val="0"/>
          <w:noProof/>
          <w:sz w:val="18"/>
        </w:rPr>
        <w:fldChar w:fldCharType="begin"/>
      </w:r>
      <w:r w:rsidRPr="004E36F9">
        <w:rPr>
          <w:b w:val="0"/>
          <w:noProof/>
          <w:sz w:val="18"/>
        </w:rPr>
        <w:instrText xml:space="preserve"> PAGEREF _Toc19612618 \h </w:instrText>
      </w:r>
      <w:r w:rsidRPr="004E36F9">
        <w:rPr>
          <w:b w:val="0"/>
          <w:noProof/>
          <w:sz w:val="18"/>
        </w:rPr>
      </w:r>
      <w:r w:rsidRPr="004E36F9">
        <w:rPr>
          <w:b w:val="0"/>
          <w:noProof/>
          <w:sz w:val="18"/>
        </w:rPr>
        <w:fldChar w:fldCharType="separate"/>
      </w:r>
      <w:r w:rsidR="006B465B">
        <w:rPr>
          <w:b w:val="0"/>
          <w:noProof/>
          <w:sz w:val="18"/>
        </w:rPr>
        <w:t>213</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58</w:t>
      </w:r>
      <w:r>
        <w:rPr>
          <w:noProof/>
        </w:rPr>
        <w:noBreakHyphen/>
        <w:t>1</w:t>
      </w:r>
      <w:r>
        <w:rPr>
          <w:noProof/>
        </w:rPr>
        <w:tab/>
        <w:t>What this Division is about</w:t>
      </w:r>
      <w:r w:rsidRPr="004E36F9">
        <w:rPr>
          <w:noProof/>
        </w:rPr>
        <w:tab/>
      </w:r>
      <w:r w:rsidRPr="004E36F9">
        <w:rPr>
          <w:noProof/>
        </w:rPr>
        <w:fldChar w:fldCharType="begin"/>
      </w:r>
      <w:r w:rsidRPr="004E36F9">
        <w:rPr>
          <w:noProof/>
        </w:rPr>
        <w:instrText xml:space="preserve"> PAGEREF _Toc19612619 \h </w:instrText>
      </w:r>
      <w:r w:rsidRPr="004E36F9">
        <w:rPr>
          <w:noProof/>
        </w:rPr>
      </w:r>
      <w:r w:rsidRPr="004E36F9">
        <w:rPr>
          <w:noProof/>
        </w:rPr>
        <w:fldChar w:fldCharType="separate"/>
      </w:r>
      <w:r w:rsidR="006B465B">
        <w:rPr>
          <w:noProof/>
        </w:rPr>
        <w:t>213</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58</w:t>
      </w:r>
      <w:r>
        <w:rPr>
          <w:noProof/>
        </w:rPr>
        <w:noBreakHyphen/>
        <w:t>5</w:t>
      </w:r>
      <w:r>
        <w:rPr>
          <w:noProof/>
        </w:rPr>
        <w:tab/>
        <w:t>General principle for the relationship between incapacitated entities and their representatives</w:t>
      </w:r>
      <w:r w:rsidRPr="004E36F9">
        <w:rPr>
          <w:noProof/>
        </w:rPr>
        <w:tab/>
      </w:r>
      <w:r w:rsidRPr="004E36F9">
        <w:rPr>
          <w:noProof/>
        </w:rPr>
        <w:fldChar w:fldCharType="begin"/>
      </w:r>
      <w:r w:rsidRPr="004E36F9">
        <w:rPr>
          <w:noProof/>
        </w:rPr>
        <w:instrText xml:space="preserve"> PAGEREF _Toc19612620 \h </w:instrText>
      </w:r>
      <w:r w:rsidRPr="004E36F9">
        <w:rPr>
          <w:noProof/>
        </w:rPr>
      </w:r>
      <w:r w:rsidRPr="004E36F9">
        <w:rPr>
          <w:noProof/>
        </w:rPr>
        <w:fldChar w:fldCharType="separate"/>
      </w:r>
      <w:r w:rsidR="006B465B">
        <w:rPr>
          <w:noProof/>
        </w:rPr>
        <w:t>213</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58</w:t>
      </w:r>
      <w:r>
        <w:rPr>
          <w:noProof/>
        </w:rPr>
        <w:noBreakHyphen/>
        <w:t>10</w:t>
      </w:r>
      <w:r>
        <w:rPr>
          <w:noProof/>
        </w:rPr>
        <w:tab/>
        <w:t>Circumstances in which representatives have GST</w:t>
      </w:r>
      <w:r>
        <w:rPr>
          <w:noProof/>
        </w:rPr>
        <w:noBreakHyphen/>
        <w:t>related liabilities and entitlements</w:t>
      </w:r>
      <w:r w:rsidRPr="004E36F9">
        <w:rPr>
          <w:noProof/>
        </w:rPr>
        <w:tab/>
      </w:r>
      <w:r w:rsidRPr="004E36F9">
        <w:rPr>
          <w:noProof/>
        </w:rPr>
        <w:fldChar w:fldCharType="begin"/>
      </w:r>
      <w:r w:rsidRPr="004E36F9">
        <w:rPr>
          <w:noProof/>
        </w:rPr>
        <w:instrText xml:space="preserve"> PAGEREF _Toc19612621 \h </w:instrText>
      </w:r>
      <w:r w:rsidRPr="004E36F9">
        <w:rPr>
          <w:noProof/>
        </w:rPr>
      </w:r>
      <w:r w:rsidRPr="004E36F9">
        <w:rPr>
          <w:noProof/>
        </w:rPr>
        <w:fldChar w:fldCharType="separate"/>
      </w:r>
      <w:r w:rsidR="006B465B">
        <w:rPr>
          <w:noProof/>
        </w:rPr>
        <w:t>214</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58</w:t>
      </w:r>
      <w:r>
        <w:rPr>
          <w:noProof/>
        </w:rPr>
        <w:noBreakHyphen/>
        <w:t>15</w:t>
      </w:r>
      <w:r>
        <w:rPr>
          <w:noProof/>
        </w:rPr>
        <w:tab/>
        <w:t>Adjustments for bad debts</w:t>
      </w:r>
      <w:r w:rsidRPr="004E36F9">
        <w:rPr>
          <w:noProof/>
        </w:rPr>
        <w:tab/>
      </w:r>
      <w:r w:rsidRPr="004E36F9">
        <w:rPr>
          <w:noProof/>
        </w:rPr>
        <w:fldChar w:fldCharType="begin"/>
      </w:r>
      <w:r w:rsidRPr="004E36F9">
        <w:rPr>
          <w:noProof/>
        </w:rPr>
        <w:instrText xml:space="preserve"> PAGEREF _Toc19612622 \h </w:instrText>
      </w:r>
      <w:r w:rsidRPr="004E36F9">
        <w:rPr>
          <w:noProof/>
        </w:rPr>
      </w:r>
      <w:r w:rsidRPr="004E36F9">
        <w:rPr>
          <w:noProof/>
        </w:rPr>
        <w:fldChar w:fldCharType="separate"/>
      </w:r>
      <w:r w:rsidR="006B465B">
        <w:rPr>
          <w:noProof/>
        </w:rPr>
        <w:t>217</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58</w:t>
      </w:r>
      <w:r>
        <w:rPr>
          <w:noProof/>
        </w:rPr>
        <w:noBreakHyphen/>
        <w:t>20</w:t>
      </w:r>
      <w:r>
        <w:rPr>
          <w:noProof/>
        </w:rPr>
        <w:tab/>
        <w:t>Representatives are required to be registered</w:t>
      </w:r>
      <w:r w:rsidRPr="004E36F9">
        <w:rPr>
          <w:noProof/>
        </w:rPr>
        <w:tab/>
      </w:r>
      <w:r w:rsidRPr="004E36F9">
        <w:rPr>
          <w:noProof/>
        </w:rPr>
        <w:fldChar w:fldCharType="begin"/>
      </w:r>
      <w:r w:rsidRPr="004E36F9">
        <w:rPr>
          <w:noProof/>
        </w:rPr>
        <w:instrText xml:space="preserve"> PAGEREF _Toc19612623 \h </w:instrText>
      </w:r>
      <w:r w:rsidRPr="004E36F9">
        <w:rPr>
          <w:noProof/>
        </w:rPr>
      </w:r>
      <w:r w:rsidRPr="004E36F9">
        <w:rPr>
          <w:noProof/>
        </w:rPr>
        <w:fldChar w:fldCharType="separate"/>
      </w:r>
      <w:r w:rsidR="006B465B">
        <w:rPr>
          <w:noProof/>
        </w:rPr>
        <w:t>217</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58</w:t>
      </w:r>
      <w:r>
        <w:rPr>
          <w:noProof/>
        </w:rPr>
        <w:noBreakHyphen/>
        <w:t>25</w:t>
      </w:r>
      <w:r>
        <w:rPr>
          <w:noProof/>
        </w:rPr>
        <w:tab/>
        <w:t>Cancellation of registration of a representative</w:t>
      </w:r>
      <w:r w:rsidRPr="004E36F9">
        <w:rPr>
          <w:noProof/>
        </w:rPr>
        <w:tab/>
      </w:r>
      <w:r w:rsidRPr="004E36F9">
        <w:rPr>
          <w:noProof/>
        </w:rPr>
        <w:fldChar w:fldCharType="begin"/>
      </w:r>
      <w:r w:rsidRPr="004E36F9">
        <w:rPr>
          <w:noProof/>
        </w:rPr>
        <w:instrText xml:space="preserve"> PAGEREF _Toc19612624 \h </w:instrText>
      </w:r>
      <w:r w:rsidRPr="004E36F9">
        <w:rPr>
          <w:noProof/>
        </w:rPr>
      </w:r>
      <w:r w:rsidRPr="004E36F9">
        <w:rPr>
          <w:noProof/>
        </w:rPr>
        <w:fldChar w:fldCharType="separate"/>
      </w:r>
      <w:r w:rsidR="006B465B">
        <w:rPr>
          <w:noProof/>
        </w:rPr>
        <w:t>217</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58</w:t>
      </w:r>
      <w:r>
        <w:rPr>
          <w:noProof/>
        </w:rPr>
        <w:noBreakHyphen/>
        <w:t>30</w:t>
      </w:r>
      <w:r>
        <w:rPr>
          <w:noProof/>
        </w:rPr>
        <w:tab/>
        <w:t>Notice of cessation of representation</w:t>
      </w:r>
      <w:r w:rsidRPr="004E36F9">
        <w:rPr>
          <w:noProof/>
        </w:rPr>
        <w:tab/>
      </w:r>
      <w:r w:rsidRPr="004E36F9">
        <w:rPr>
          <w:noProof/>
        </w:rPr>
        <w:fldChar w:fldCharType="begin"/>
      </w:r>
      <w:r w:rsidRPr="004E36F9">
        <w:rPr>
          <w:noProof/>
        </w:rPr>
        <w:instrText xml:space="preserve"> PAGEREF _Toc19612625 \h </w:instrText>
      </w:r>
      <w:r w:rsidRPr="004E36F9">
        <w:rPr>
          <w:noProof/>
        </w:rPr>
      </w:r>
      <w:r w:rsidRPr="004E36F9">
        <w:rPr>
          <w:noProof/>
        </w:rPr>
        <w:fldChar w:fldCharType="separate"/>
      </w:r>
      <w:r w:rsidR="006B465B">
        <w:rPr>
          <w:noProof/>
        </w:rPr>
        <w:t>218</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58</w:t>
      </w:r>
      <w:r>
        <w:rPr>
          <w:noProof/>
        </w:rPr>
        <w:noBreakHyphen/>
        <w:t>35</w:t>
      </w:r>
      <w:r>
        <w:rPr>
          <w:noProof/>
        </w:rPr>
        <w:tab/>
        <w:t>Tax periods of representatives</w:t>
      </w:r>
      <w:r w:rsidRPr="004E36F9">
        <w:rPr>
          <w:noProof/>
        </w:rPr>
        <w:tab/>
      </w:r>
      <w:r w:rsidRPr="004E36F9">
        <w:rPr>
          <w:noProof/>
        </w:rPr>
        <w:fldChar w:fldCharType="begin"/>
      </w:r>
      <w:r w:rsidRPr="004E36F9">
        <w:rPr>
          <w:noProof/>
        </w:rPr>
        <w:instrText xml:space="preserve"> PAGEREF _Toc19612626 \h </w:instrText>
      </w:r>
      <w:r w:rsidRPr="004E36F9">
        <w:rPr>
          <w:noProof/>
        </w:rPr>
      </w:r>
      <w:r w:rsidRPr="004E36F9">
        <w:rPr>
          <w:noProof/>
        </w:rPr>
        <w:fldChar w:fldCharType="separate"/>
      </w:r>
      <w:r w:rsidR="006B465B">
        <w:rPr>
          <w:noProof/>
        </w:rPr>
        <w:t>218</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58</w:t>
      </w:r>
      <w:r>
        <w:rPr>
          <w:noProof/>
        </w:rPr>
        <w:noBreakHyphen/>
        <w:t>40</w:t>
      </w:r>
      <w:r>
        <w:rPr>
          <w:noProof/>
        </w:rPr>
        <w:tab/>
        <w:t>Effect on attribution rules of not accounting on a cash basis</w:t>
      </w:r>
      <w:r w:rsidRPr="004E36F9">
        <w:rPr>
          <w:noProof/>
        </w:rPr>
        <w:tab/>
      </w:r>
      <w:r w:rsidRPr="004E36F9">
        <w:rPr>
          <w:noProof/>
        </w:rPr>
        <w:fldChar w:fldCharType="begin"/>
      </w:r>
      <w:r w:rsidRPr="004E36F9">
        <w:rPr>
          <w:noProof/>
        </w:rPr>
        <w:instrText xml:space="preserve"> PAGEREF _Toc19612627 \h </w:instrText>
      </w:r>
      <w:r w:rsidRPr="004E36F9">
        <w:rPr>
          <w:noProof/>
        </w:rPr>
      </w:r>
      <w:r w:rsidRPr="004E36F9">
        <w:rPr>
          <w:noProof/>
        </w:rPr>
        <w:fldChar w:fldCharType="separate"/>
      </w:r>
      <w:r w:rsidR="006B465B">
        <w:rPr>
          <w:noProof/>
        </w:rPr>
        <w:t>218</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58</w:t>
      </w:r>
      <w:r>
        <w:rPr>
          <w:noProof/>
        </w:rPr>
        <w:noBreakHyphen/>
        <w:t>45</w:t>
      </w:r>
      <w:r>
        <w:rPr>
          <w:noProof/>
        </w:rPr>
        <w:tab/>
        <w:t>GST returns for representatives of incapacitated entities</w:t>
      </w:r>
      <w:r w:rsidRPr="004E36F9">
        <w:rPr>
          <w:noProof/>
        </w:rPr>
        <w:tab/>
      </w:r>
      <w:r w:rsidRPr="004E36F9">
        <w:rPr>
          <w:noProof/>
        </w:rPr>
        <w:fldChar w:fldCharType="begin"/>
      </w:r>
      <w:r w:rsidRPr="004E36F9">
        <w:rPr>
          <w:noProof/>
        </w:rPr>
        <w:instrText xml:space="preserve"> PAGEREF _Toc19612628 \h </w:instrText>
      </w:r>
      <w:r w:rsidRPr="004E36F9">
        <w:rPr>
          <w:noProof/>
        </w:rPr>
      </w:r>
      <w:r w:rsidRPr="004E36F9">
        <w:rPr>
          <w:noProof/>
        </w:rPr>
        <w:fldChar w:fldCharType="separate"/>
      </w:r>
      <w:r w:rsidR="006B465B">
        <w:rPr>
          <w:noProof/>
        </w:rPr>
        <w:t>219</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58</w:t>
      </w:r>
      <w:r>
        <w:rPr>
          <w:noProof/>
        </w:rPr>
        <w:noBreakHyphen/>
        <w:t>50</w:t>
      </w:r>
      <w:r>
        <w:rPr>
          <w:noProof/>
        </w:rPr>
        <w:tab/>
        <w:t>Representatives to give GST returns for incapacitated entities</w:t>
      </w:r>
      <w:r w:rsidRPr="004E36F9">
        <w:rPr>
          <w:noProof/>
        </w:rPr>
        <w:tab/>
      </w:r>
      <w:r w:rsidRPr="004E36F9">
        <w:rPr>
          <w:noProof/>
        </w:rPr>
        <w:fldChar w:fldCharType="begin"/>
      </w:r>
      <w:r w:rsidRPr="004E36F9">
        <w:rPr>
          <w:noProof/>
        </w:rPr>
        <w:instrText xml:space="preserve"> PAGEREF _Toc19612629 \h </w:instrText>
      </w:r>
      <w:r w:rsidRPr="004E36F9">
        <w:rPr>
          <w:noProof/>
        </w:rPr>
      </w:r>
      <w:r w:rsidRPr="004E36F9">
        <w:rPr>
          <w:noProof/>
        </w:rPr>
        <w:fldChar w:fldCharType="separate"/>
      </w:r>
      <w:r w:rsidR="006B465B">
        <w:rPr>
          <w:noProof/>
        </w:rPr>
        <w:t>219</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58</w:t>
      </w:r>
      <w:r>
        <w:rPr>
          <w:noProof/>
        </w:rPr>
        <w:noBreakHyphen/>
        <w:t>55</w:t>
      </w:r>
      <w:r>
        <w:rPr>
          <w:noProof/>
        </w:rPr>
        <w:tab/>
        <w:t>Incapacitated entities not required to give GST returns in some cases</w:t>
      </w:r>
      <w:r w:rsidRPr="004E36F9">
        <w:rPr>
          <w:noProof/>
        </w:rPr>
        <w:tab/>
      </w:r>
      <w:r w:rsidRPr="004E36F9">
        <w:rPr>
          <w:noProof/>
        </w:rPr>
        <w:fldChar w:fldCharType="begin"/>
      </w:r>
      <w:r w:rsidRPr="004E36F9">
        <w:rPr>
          <w:noProof/>
        </w:rPr>
        <w:instrText xml:space="preserve"> PAGEREF _Toc19612630 \h </w:instrText>
      </w:r>
      <w:r w:rsidRPr="004E36F9">
        <w:rPr>
          <w:noProof/>
        </w:rPr>
      </w:r>
      <w:r w:rsidRPr="004E36F9">
        <w:rPr>
          <w:noProof/>
        </w:rPr>
        <w:fldChar w:fldCharType="separate"/>
      </w:r>
      <w:r w:rsidR="006B465B">
        <w:rPr>
          <w:noProof/>
        </w:rPr>
        <w:t>220</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58</w:t>
      </w:r>
      <w:r>
        <w:rPr>
          <w:noProof/>
        </w:rPr>
        <w:noBreakHyphen/>
        <w:t>60</w:t>
      </w:r>
      <w:r>
        <w:rPr>
          <w:noProof/>
        </w:rPr>
        <w:tab/>
        <w:t>Representative to notify Commissioner of certain liabilities etc.</w:t>
      </w:r>
      <w:r w:rsidRPr="004E36F9">
        <w:rPr>
          <w:noProof/>
        </w:rPr>
        <w:tab/>
      </w:r>
      <w:r w:rsidRPr="004E36F9">
        <w:rPr>
          <w:noProof/>
        </w:rPr>
        <w:fldChar w:fldCharType="begin"/>
      </w:r>
      <w:r w:rsidRPr="004E36F9">
        <w:rPr>
          <w:noProof/>
        </w:rPr>
        <w:instrText xml:space="preserve"> PAGEREF _Toc19612631 \h </w:instrText>
      </w:r>
      <w:r w:rsidRPr="004E36F9">
        <w:rPr>
          <w:noProof/>
        </w:rPr>
      </w:r>
      <w:r w:rsidRPr="004E36F9">
        <w:rPr>
          <w:noProof/>
        </w:rPr>
        <w:fldChar w:fldCharType="separate"/>
      </w:r>
      <w:r w:rsidR="006B465B">
        <w:rPr>
          <w:noProof/>
        </w:rPr>
        <w:t>221</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58</w:t>
      </w:r>
      <w:r>
        <w:rPr>
          <w:noProof/>
        </w:rPr>
        <w:noBreakHyphen/>
        <w:t>65</w:t>
      </w:r>
      <w:r>
        <w:rPr>
          <w:noProof/>
        </w:rPr>
        <w:tab/>
        <w:t>Money available to meet representative’s liabilities</w:t>
      </w:r>
      <w:r w:rsidRPr="004E36F9">
        <w:rPr>
          <w:noProof/>
        </w:rPr>
        <w:tab/>
      </w:r>
      <w:r w:rsidRPr="004E36F9">
        <w:rPr>
          <w:noProof/>
        </w:rPr>
        <w:fldChar w:fldCharType="begin"/>
      </w:r>
      <w:r w:rsidRPr="004E36F9">
        <w:rPr>
          <w:noProof/>
        </w:rPr>
        <w:instrText xml:space="preserve"> PAGEREF _Toc19612632 \h </w:instrText>
      </w:r>
      <w:r w:rsidRPr="004E36F9">
        <w:rPr>
          <w:noProof/>
        </w:rPr>
      </w:r>
      <w:r w:rsidRPr="004E36F9">
        <w:rPr>
          <w:noProof/>
        </w:rPr>
        <w:fldChar w:fldCharType="separate"/>
      </w:r>
      <w:r w:rsidR="006B465B">
        <w:rPr>
          <w:noProof/>
        </w:rPr>
        <w:t>222</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58</w:t>
      </w:r>
      <w:r>
        <w:rPr>
          <w:noProof/>
        </w:rPr>
        <w:noBreakHyphen/>
        <w:t>70</w:t>
      </w:r>
      <w:r>
        <w:rPr>
          <w:noProof/>
        </w:rPr>
        <w:tab/>
        <w:t>Protection for actions of representative</w:t>
      </w:r>
      <w:r w:rsidRPr="004E36F9">
        <w:rPr>
          <w:noProof/>
        </w:rPr>
        <w:tab/>
      </w:r>
      <w:r w:rsidRPr="004E36F9">
        <w:rPr>
          <w:noProof/>
        </w:rPr>
        <w:fldChar w:fldCharType="begin"/>
      </w:r>
      <w:r w:rsidRPr="004E36F9">
        <w:rPr>
          <w:noProof/>
        </w:rPr>
        <w:instrText xml:space="preserve"> PAGEREF _Toc19612633 \h </w:instrText>
      </w:r>
      <w:r w:rsidRPr="004E36F9">
        <w:rPr>
          <w:noProof/>
        </w:rPr>
      </w:r>
      <w:r w:rsidRPr="004E36F9">
        <w:rPr>
          <w:noProof/>
        </w:rPr>
        <w:fldChar w:fldCharType="separate"/>
      </w:r>
      <w:r w:rsidR="006B465B">
        <w:rPr>
          <w:noProof/>
        </w:rPr>
        <w:t>222</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58</w:t>
      </w:r>
      <w:r>
        <w:rPr>
          <w:noProof/>
        </w:rPr>
        <w:noBreakHyphen/>
        <w:t>95</w:t>
      </w:r>
      <w:r>
        <w:rPr>
          <w:noProof/>
        </w:rPr>
        <w:tab/>
        <w:t>Division does not apply to the extent that the representative is a creditor of the incapacitated entity</w:t>
      </w:r>
      <w:r w:rsidRPr="004E36F9">
        <w:rPr>
          <w:noProof/>
        </w:rPr>
        <w:tab/>
      </w:r>
      <w:r w:rsidRPr="004E36F9">
        <w:rPr>
          <w:noProof/>
        </w:rPr>
        <w:fldChar w:fldCharType="begin"/>
      </w:r>
      <w:r w:rsidRPr="004E36F9">
        <w:rPr>
          <w:noProof/>
        </w:rPr>
        <w:instrText xml:space="preserve"> PAGEREF _Toc19612634 \h </w:instrText>
      </w:r>
      <w:r w:rsidRPr="004E36F9">
        <w:rPr>
          <w:noProof/>
        </w:rPr>
      </w:r>
      <w:r w:rsidRPr="004E36F9">
        <w:rPr>
          <w:noProof/>
        </w:rPr>
        <w:fldChar w:fldCharType="separate"/>
      </w:r>
      <w:r w:rsidR="006B465B">
        <w:rPr>
          <w:noProof/>
        </w:rPr>
        <w:t>222</w:t>
      </w:r>
      <w:r w:rsidRPr="004E36F9">
        <w:rPr>
          <w:noProof/>
        </w:rPr>
        <w:fldChar w:fldCharType="end"/>
      </w:r>
    </w:p>
    <w:p w:rsidR="004E36F9" w:rsidRDefault="004E36F9">
      <w:pPr>
        <w:pStyle w:val="TOC3"/>
        <w:rPr>
          <w:rFonts w:asciiTheme="minorHAnsi" w:eastAsiaTheme="minorEastAsia" w:hAnsiTheme="minorHAnsi" w:cstheme="minorBidi"/>
          <w:b w:val="0"/>
          <w:noProof/>
          <w:kern w:val="0"/>
          <w:szCs w:val="22"/>
        </w:rPr>
      </w:pPr>
      <w:r>
        <w:rPr>
          <w:noProof/>
        </w:rPr>
        <w:t>Division 60—Pre</w:t>
      </w:r>
      <w:r>
        <w:rPr>
          <w:noProof/>
        </w:rPr>
        <w:noBreakHyphen/>
        <w:t>establishment costs</w:t>
      </w:r>
      <w:r w:rsidRPr="004E36F9">
        <w:rPr>
          <w:b w:val="0"/>
          <w:noProof/>
          <w:sz w:val="18"/>
        </w:rPr>
        <w:tab/>
      </w:r>
      <w:r w:rsidRPr="004E36F9">
        <w:rPr>
          <w:b w:val="0"/>
          <w:noProof/>
          <w:sz w:val="18"/>
        </w:rPr>
        <w:fldChar w:fldCharType="begin"/>
      </w:r>
      <w:r w:rsidRPr="004E36F9">
        <w:rPr>
          <w:b w:val="0"/>
          <w:noProof/>
          <w:sz w:val="18"/>
        </w:rPr>
        <w:instrText xml:space="preserve"> PAGEREF _Toc19612635 \h </w:instrText>
      </w:r>
      <w:r w:rsidRPr="004E36F9">
        <w:rPr>
          <w:b w:val="0"/>
          <w:noProof/>
          <w:sz w:val="18"/>
        </w:rPr>
      </w:r>
      <w:r w:rsidRPr="004E36F9">
        <w:rPr>
          <w:b w:val="0"/>
          <w:noProof/>
          <w:sz w:val="18"/>
        </w:rPr>
        <w:fldChar w:fldCharType="separate"/>
      </w:r>
      <w:r w:rsidR="006B465B">
        <w:rPr>
          <w:b w:val="0"/>
          <w:noProof/>
          <w:sz w:val="18"/>
        </w:rPr>
        <w:t>223</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60</w:t>
      </w:r>
      <w:r>
        <w:rPr>
          <w:noProof/>
        </w:rPr>
        <w:noBreakHyphen/>
        <w:t>1</w:t>
      </w:r>
      <w:r>
        <w:rPr>
          <w:noProof/>
        </w:rPr>
        <w:tab/>
        <w:t>What this Division is about</w:t>
      </w:r>
      <w:r w:rsidRPr="004E36F9">
        <w:rPr>
          <w:noProof/>
        </w:rPr>
        <w:tab/>
      </w:r>
      <w:r w:rsidRPr="004E36F9">
        <w:rPr>
          <w:noProof/>
        </w:rPr>
        <w:fldChar w:fldCharType="begin"/>
      </w:r>
      <w:r w:rsidRPr="004E36F9">
        <w:rPr>
          <w:noProof/>
        </w:rPr>
        <w:instrText xml:space="preserve"> PAGEREF _Toc19612636 \h </w:instrText>
      </w:r>
      <w:r w:rsidRPr="004E36F9">
        <w:rPr>
          <w:noProof/>
        </w:rPr>
      </w:r>
      <w:r w:rsidRPr="004E36F9">
        <w:rPr>
          <w:noProof/>
        </w:rPr>
        <w:fldChar w:fldCharType="separate"/>
      </w:r>
      <w:r w:rsidR="006B465B">
        <w:rPr>
          <w:noProof/>
        </w:rPr>
        <w:t>223</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60</w:t>
      </w:r>
      <w:r>
        <w:rPr>
          <w:noProof/>
        </w:rPr>
        <w:noBreakHyphen/>
        <w:t>5</w:t>
      </w:r>
      <w:r>
        <w:rPr>
          <w:noProof/>
        </w:rPr>
        <w:tab/>
        <w:t>Input tax credit for acquisitions and importations before establishment</w:t>
      </w:r>
      <w:r w:rsidRPr="004E36F9">
        <w:rPr>
          <w:noProof/>
        </w:rPr>
        <w:tab/>
      </w:r>
      <w:r w:rsidRPr="004E36F9">
        <w:rPr>
          <w:noProof/>
        </w:rPr>
        <w:fldChar w:fldCharType="begin"/>
      </w:r>
      <w:r w:rsidRPr="004E36F9">
        <w:rPr>
          <w:noProof/>
        </w:rPr>
        <w:instrText xml:space="preserve"> PAGEREF _Toc19612637 \h </w:instrText>
      </w:r>
      <w:r w:rsidRPr="004E36F9">
        <w:rPr>
          <w:noProof/>
        </w:rPr>
      </w:r>
      <w:r w:rsidRPr="004E36F9">
        <w:rPr>
          <w:noProof/>
        </w:rPr>
        <w:fldChar w:fldCharType="separate"/>
      </w:r>
      <w:r w:rsidR="006B465B">
        <w:rPr>
          <w:noProof/>
        </w:rPr>
        <w:t>223</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60</w:t>
      </w:r>
      <w:r>
        <w:rPr>
          <w:noProof/>
        </w:rPr>
        <w:noBreakHyphen/>
        <w:t>10</w:t>
      </w:r>
      <w:r>
        <w:rPr>
          <w:noProof/>
        </w:rPr>
        <w:tab/>
        <w:t>Registration etc. not needed for input tax credits</w:t>
      </w:r>
      <w:r w:rsidRPr="004E36F9">
        <w:rPr>
          <w:noProof/>
        </w:rPr>
        <w:tab/>
      </w:r>
      <w:r w:rsidRPr="004E36F9">
        <w:rPr>
          <w:noProof/>
        </w:rPr>
        <w:fldChar w:fldCharType="begin"/>
      </w:r>
      <w:r w:rsidRPr="004E36F9">
        <w:rPr>
          <w:noProof/>
        </w:rPr>
        <w:instrText xml:space="preserve"> PAGEREF _Toc19612638 \h </w:instrText>
      </w:r>
      <w:r w:rsidRPr="004E36F9">
        <w:rPr>
          <w:noProof/>
        </w:rPr>
      </w:r>
      <w:r w:rsidRPr="004E36F9">
        <w:rPr>
          <w:noProof/>
        </w:rPr>
        <w:fldChar w:fldCharType="separate"/>
      </w:r>
      <w:r w:rsidR="006B465B">
        <w:rPr>
          <w:noProof/>
        </w:rPr>
        <w:t>223</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60</w:t>
      </w:r>
      <w:r>
        <w:rPr>
          <w:noProof/>
        </w:rPr>
        <w:noBreakHyphen/>
        <w:t>15</w:t>
      </w:r>
      <w:r>
        <w:rPr>
          <w:noProof/>
        </w:rPr>
        <w:tab/>
        <w:t>Pre</w:t>
      </w:r>
      <w:r>
        <w:rPr>
          <w:noProof/>
        </w:rPr>
        <w:noBreakHyphen/>
        <w:t>establishment acquisitions and importations</w:t>
      </w:r>
      <w:r w:rsidRPr="004E36F9">
        <w:rPr>
          <w:noProof/>
        </w:rPr>
        <w:tab/>
      </w:r>
      <w:r w:rsidRPr="004E36F9">
        <w:rPr>
          <w:noProof/>
        </w:rPr>
        <w:fldChar w:fldCharType="begin"/>
      </w:r>
      <w:r w:rsidRPr="004E36F9">
        <w:rPr>
          <w:noProof/>
        </w:rPr>
        <w:instrText xml:space="preserve"> PAGEREF _Toc19612639 \h </w:instrText>
      </w:r>
      <w:r w:rsidRPr="004E36F9">
        <w:rPr>
          <w:noProof/>
        </w:rPr>
      </w:r>
      <w:r w:rsidRPr="004E36F9">
        <w:rPr>
          <w:noProof/>
        </w:rPr>
        <w:fldChar w:fldCharType="separate"/>
      </w:r>
      <w:r w:rsidR="006B465B">
        <w:rPr>
          <w:noProof/>
        </w:rPr>
        <w:t>224</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60</w:t>
      </w:r>
      <w:r>
        <w:rPr>
          <w:noProof/>
        </w:rPr>
        <w:noBreakHyphen/>
        <w:t>20</w:t>
      </w:r>
      <w:r>
        <w:rPr>
          <w:noProof/>
        </w:rPr>
        <w:tab/>
        <w:t>Creditable purpose</w:t>
      </w:r>
      <w:r w:rsidRPr="004E36F9">
        <w:rPr>
          <w:noProof/>
        </w:rPr>
        <w:tab/>
      </w:r>
      <w:r w:rsidRPr="004E36F9">
        <w:rPr>
          <w:noProof/>
        </w:rPr>
        <w:fldChar w:fldCharType="begin"/>
      </w:r>
      <w:r w:rsidRPr="004E36F9">
        <w:rPr>
          <w:noProof/>
        </w:rPr>
        <w:instrText xml:space="preserve"> PAGEREF _Toc19612640 \h </w:instrText>
      </w:r>
      <w:r w:rsidRPr="004E36F9">
        <w:rPr>
          <w:noProof/>
        </w:rPr>
      </w:r>
      <w:r w:rsidRPr="004E36F9">
        <w:rPr>
          <w:noProof/>
        </w:rPr>
        <w:fldChar w:fldCharType="separate"/>
      </w:r>
      <w:r w:rsidR="006B465B">
        <w:rPr>
          <w:noProof/>
        </w:rPr>
        <w:t>224</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lastRenderedPageBreak/>
        <w:t>60</w:t>
      </w:r>
      <w:r>
        <w:rPr>
          <w:noProof/>
        </w:rPr>
        <w:noBreakHyphen/>
        <w:t>25</w:t>
      </w:r>
      <w:r>
        <w:rPr>
          <w:noProof/>
        </w:rPr>
        <w:tab/>
        <w:t>Attributing the input tax credit for pre</w:t>
      </w:r>
      <w:r>
        <w:rPr>
          <w:noProof/>
        </w:rPr>
        <w:noBreakHyphen/>
        <w:t>establishment acquisitions</w:t>
      </w:r>
      <w:r w:rsidRPr="004E36F9">
        <w:rPr>
          <w:noProof/>
        </w:rPr>
        <w:tab/>
      </w:r>
      <w:r w:rsidRPr="004E36F9">
        <w:rPr>
          <w:noProof/>
        </w:rPr>
        <w:fldChar w:fldCharType="begin"/>
      </w:r>
      <w:r w:rsidRPr="004E36F9">
        <w:rPr>
          <w:noProof/>
        </w:rPr>
        <w:instrText xml:space="preserve"> PAGEREF _Toc19612641 \h </w:instrText>
      </w:r>
      <w:r w:rsidRPr="004E36F9">
        <w:rPr>
          <w:noProof/>
        </w:rPr>
      </w:r>
      <w:r w:rsidRPr="004E36F9">
        <w:rPr>
          <w:noProof/>
        </w:rPr>
        <w:fldChar w:fldCharType="separate"/>
      </w:r>
      <w:r w:rsidR="006B465B">
        <w:rPr>
          <w:noProof/>
        </w:rPr>
        <w:t>225</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60</w:t>
      </w:r>
      <w:r>
        <w:rPr>
          <w:noProof/>
        </w:rPr>
        <w:noBreakHyphen/>
        <w:t>30</w:t>
      </w:r>
      <w:r>
        <w:rPr>
          <w:noProof/>
        </w:rPr>
        <w:tab/>
        <w:t>Attributing the input tax credit for pre</w:t>
      </w:r>
      <w:r>
        <w:rPr>
          <w:noProof/>
        </w:rPr>
        <w:noBreakHyphen/>
        <w:t>establishment importations</w:t>
      </w:r>
      <w:r w:rsidRPr="004E36F9">
        <w:rPr>
          <w:noProof/>
        </w:rPr>
        <w:tab/>
      </w:r>
      <w:r w:rsidRPr="004E36F9">
        <w:rPr>
          <w:noProof/>
        </w:rPr>
        <w:fldChar w:fldCharType="begin"/>
      </w:r>
      <w:r w:rsidRPr="004E36F9">
        <w:rPr>
          <w:noProof/>
        </w:rPr>
        <w:instrText xml:space="preserve"> PAGEREF _Toc19612642 \h </w:instrText>
      </w:r>
      <w:r w:rsidRPr="004E36F9">
        <w:rPr>
          <w:noProof/>
        </w:rPr>
      </w:r>
      <w:r w:rsidRPr="004E36F9">
        <w:rPr>
          <w:noProof/>
        </w:rPr>
        <w:fldChar w:fldCharType="separate"/>
      </w:r>
      <w:r w:rsidR="006B465B">
        <w:rPr>
          <w:noProof/>
        </w:rPr>
        <w:t>226</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60</w:t>
      </w:r>
      <w:r>
        <w:rPr>
          <w:noProof/>
        </w:rPr>
        <w:noBreakHyphen/>
        <w:t>35</w:t>
      </w:r>
      <w:r>
        <w:rPr>
          <w:noProof/>
        </w:rPr>
        <w:tab/>
        <w:t>Application of Division 129</w:t>
      </w:r>
      <w:r w:rsidRPr="004E36F9">
        <w:rPr>
          <w:noProof/>
        </w:rPr>
        <w:tab/>
      </w:r>
      <w:r w:rsidRPr="004E36F9">
        <w:rPr>
          <w:noProof/>
        </w:rPr>
        <w:fldChar w:fldCharType="begin"/>
      </w:r>
      <w:r w:rsidRPr="004E36F9">
        <w:rPr>
          <w:noProof/>
        </w:rPr>
        <w:instrText xml:space="preserve"> PAGEREF _Toc19612643 \h </w:instrText>
      </w:r>
      <w:r w:rsidRPr="004E36F9">
        <w:rPr>
          <w:noProof/>
        </w:rPr>
      </w:r>
      <w:r w:rsidRPr="004E36F9">
        <w:rPr>
          <w:noProof/>
        </w:rPr>
        <w:fldChar w:fldCharType="separate"/>
      </w:r>
      <w:r w:rsidR="006B465B">
        <w:rPr>
          <w:noProof/>
        </w:rPr>
        <w:t>226</w:t>
      </w:r>
      <w:r w:rsidRPr="004E36F9">
        <w:rPr>
          <w:noProof/>
        </w:rPr>
        <w:fldChar w:fldCharType="end"/>
      </w:r>
    </w:p>
    <w:p w:rsidR="004E36F9" w:rsidRDefault="004E36F9">
      <w:pPr>
        <w:pStyle w:val="TOC3"/>
        <w:rPr>
          <w:rFonts w:asciiTheme="minorHAnsi" w:eastAsiaTheme="minorEastAsia" w:hAnsiTheme="minorHAnsi" w:cstheme="minorBidi"/>
          <w:b w:val="0"/>
          <w:noProof/>
          <w:kern w:val="0"/>
          <w:szCs w:val="22"/>
        </w:rPr>
      </w:pPr>
      <w:r>
        <w:rPr>
          <w:noProof/>
        </w:rPr>
        <w:t>Division 63—Non</w:t>
      </w:r>
      <w:r>
        <w:rPr>
          <w:noProof/>
        </w:rPr>
        <w:noBreakHyphen/>
        <w:t>profit sub</w:t>
      </w:r>
      <w:r>
        <w:rPr>
          <w:noProof/>
        </w:rPr>
        <w:noBreakHyphen/>
        <w:t>entities</w:t>
      </w:r>
      <w:r w:rsidRPr="004E36F9">
        <w:rPr>
          <w:b w:val="0"/>
          <w:noProof/>
          <w:sz w:val="18"/>
        </w:rPr>
        <w:tab/>
      </w:r>
      <w:r w:rsidRPr="004E36F9">
        <w:rPr>
          <w:b w:val="0"/>
          <w:noProof/>
          <w:sz w:val="18"/>
        </w:rPr>
        <w:fldChar w:fldCharType="begin"/>
      </w:r>
      <w:r w:rsidRPr="004E36F9">
        <w:rPr>
          <w:b w:val="0"/>
          <w:noProof/>
          <w:sz w:val="18"/>
        </w:rPr>
        <w:instrText xml:space="preserve"> PAGEREF _Toc19612644 \h </w:instrText>
      </w:r>
      <w:r w:rsidRPr="004E36F9">
        <w:rPr>
          <w:b w:val="0"/>
          <w:noProof/>
          <w:sz w:val="18"/>
        </w:rPr>
      </w:r>
      <w:r w:rsidRPr="004E36F9">
        <w:rPr>
          <w:b w:val="0"/>
          <w:noProof/>
          <w:sz w:val="18"/>
        </w:rPr>
        <w:fldChar w:fldCharType="separate"/>
      </w:r>
      <w:r w:rsidR="006B465B">
        <w:rPr>
          <w:b w:val="0"/>
          <w:noProof/>
          <w:sz w:val="18"/>
        </w:rPr>
        <w:t>227</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63</w:t>
      </w:r>
      <w:r>
        <w:rPr>
          <w:noProof/>
        </w:rPr>
        <w:noBreakHyphen/>
        <w:t>1</w:t>
      </w:r>
      <w:r>
        <w:rPr>
          <w:noProof/>
        </w:rPr>
        <w:tab/>
        <w:t>What this Division is about</w:t>
      </w:r>
      <w:r w:rsidRPr="004E36F9">
        <w:rPr>
          <w:noProof/>
        </w:rPr>
        <w:tab/>
      </w:r>
      <w:r w:rsidRPr="004E36F9">
        <w:rPr>
          <w:noProof/>
        </w:rPr>
        <w:fldChar w:fldCharType="begin"/>
      </w:r>
      <w:r w:rsidRPr="004E36F9">
        <w:rPr>
          <w:noProof/>
        </w:rPr>
        <w:instrText xml:space="preserve"> PAGEREF _Toc19612645 \h </w:instrText>
      </w:r>
      <w:r w:rsidRPr="004E36F9">
        <w:rPr>
          <w:noProof/>
        </w:rPr>
      </w:r>
      <w:r w:rsidRPr="004E36F9">
        <w:rPr>
          <w:noProof/>
        </w:rPr>
        <w:fldChar w:fldCharType="separate"/>
      </w:r>
      <w:r w:rsidR="006B465B">
        <w:rPr>
          <w:noProof/>
        </w:rPr>
        <w:t>227</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63</w:t>
      </w:r>
      <w:r>
        <w:rPr>
          <w:noProof/>
        </w:rPr>
        <w:noBreakHyphen/>
        <w:t>5</w:t>
      </w:r>
      <w:r>
        <w:rPr>
          <w:noProof/>
        </w:rPr>
        <w:tab/>
        <w:t>Entities that may choose to apply this Division</w:t>
      </w:r>
      <w:r w:rsidRPr="004E36F9">
        <w:rPr>
          <w:noProof/>
        </w:rPr>
        <w:tab/>
      </w:r>
      <w:r w:rsidRPr="004E36F9">
        <w:rPr>
          <w:noProof/>
        </w:rPr>
        <w:fldChar w:fldCharType="begin"/>
      </w:r>
      <w:r w:rsidRPr="004E36F9">
        <w:rPr>
          <w:noProof/>
        </w:rPr>
        <w:instrText xml:space="preserve"> PAGEREF _Toc19612646 \h </w:instrText>
      </w:r>
      <w:r w:rsidRPr="004E36F9">
        <w:rPr>
          <w:noProof/>
        </w:rPr>
      </w:r>
      <w:r w:rsidRPr="004E36F9">
        <w:rPr>
          <w:noProof/>
        </w:rPr>
        <w:fldChar w:fldCharType="separate"/>
      </w:r>
      <w:r w:rsidR="006B465B">
        <w:rPr>
          <w:noProof/>
        </w:rPr>
        <w:t>227</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63</w:t>
      </w:r>
      <w:r>
        <w:rPr>
          <w:noProof/>
        </w:rPr>
        <w:noBreakHyphen/>
        <w:t>10</w:t>
      </w:r>
      <w:r>
        <w:rPr>
          <w:noProof/>
        </w:rPr>
        <w:tab/>
        <w:t>Period for which a choice has effect</w:t>
      </w:r>
      <w:r w:rsidRPr="004E36F9">
        <w:rPr>
          <w:noProof/>
        </w:rPr>
        <w:tab/>
      </w:r>
      <w:r w:rsidRPr="004E36F9">
        <w:rPr>
          <w:noProof/>
        </w:rPr>
        <w:fldChar w:fldCharType="begin"/>
      </w:r>
      <w:r w:rsidRPr="004E36F9">
        <w:rPr>
          <w:noProof/>
        </w:rPr>
        <w:instrText xml:space="preserve"> PAGEREF _Toc19612647 \h </w:instrText>
      </w:r>
      <w:r w:rsidRPr="004E36F9">
        <w:rPr>
          <w:noProof/>
        </w:rPr>
      </w:r>
      <w:r w:rsidRPr="004E36F9">
        <w:rPr>
          <w:noProof/>
        </w:rPr>
        <w:fldChar w:fldCharType="separate"/>
      </w:r>
      <w:r w:rsidR="006B465B">
        <w:rPr>
          <w:noProof/>
        </w:rPr>
        <w:t>227</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63</w:t>
      </w:r>
      <w:r>
        <w:rPr>
          <w:noProof/>
        </w:rPr>
        <w:noBreakHyphen/>
        <w:t>15</w:t>
      </w:r>
      <w:r>
        <w:rPr>
          <w:noProof/>
        </w:rPr>
        <w:tab/>
        <w:t>Consequences of choosing to apply this Division</w:t>
      </w:r>
      <w:r w:rsidRPr="004E36F9">
        <w:rPr>
          <w:noProof/>
        </w:rPr>
        <w:tab/>
      </w:r>
      <w:r w:rsidRPr="004E36F9">
        <w:rPr>
          <w:noProof/>
        </w:rPr>
        <w:fldChar w:fldCharType="begin"/>
      </w:r>
      <w:r w:rsidRPr="004E36F9">
        <w:rPr>
          <w:noProof/>
        </w:rPr>
        <w:instrText xml:space="preserve"> PAGEREF _Toc19612648 \h </w:instrText>
      </w:r>
      <w:r w:rsidRPr="004E36F9">
        <w:rPr>
          <w:noProof/>
        </w:rPr>
      </w:r>
      <w:r w:rsidRPr="004E36F9">
        <w:rPr>
          <w:noProof/>
        </w:rPr>
        <w:fldChar w:fldCharType="separate"/>
      </w:r>
      <w:r w:rsidR="006B465B">
        <w:rPr>
          <w:noProof/>
        </w:rPr>
        <w:t>228</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63</w:t>
      </w:r>
      <w:r>
        <w:rPr>
          <w:noProof/>
        </w:rPr>
        <w:noBreakHyphen/>
        <w:t>20</w:t>
      </w:r>
      <w:r>
        <w:rPr>
          <w:noProof/>
        </w:rPr>
        <w:tab/>
        <w:t>Non</w:t>
      </w:r>
      <w:r>
        <w:rPr>
          <w:noProof/>
        </w:rPr>
        <w:noBreakHyphen/>
        <w:t>profit sub</w:t>
      </w:r>
      <w:r>
        <w:rPr>
          <w:noProof/>
        </w:rPr>
        <w:noBreakHyphen/>
        <w:t>entities may register</w:t>
      </w:r>
      <w:r w:rsidRPr="004E36F9">
        <w:rPr>
          <w:noProof/>
        </w:rPr>
        <w:tab/>
      </w:r>
      <w:r w:rsidRPr="004E36F9">
        <w:rPr>
          <w:noProof/>
        </w:rPr>
        <w:fldChar w:fldCharType="begin"/>
      </w:r>
      <w:r w:rsidRPr="004E36F9">
        <w:rPr>
          <w:noProof/>
        </w:rPr>
        <w:instrText xml:space="preserve"> PAGEREF _Toc19612649 \h </w:instrText>
      </w:r>
      <w:r w:rsidRPr="004E36F9">
        <w:rPr>
          <w:noProof/>
        </w:rPr>
      </w:r>
      <w:r w:rsidRPr="004E36F9">
        <w:rPr>
          <w:noProof/>
        </w:rPr>
        <w:fldChar w:fldCharType="separate"/>
      </w:r>
      <w:r w:rsidR="006B465B">
        <w:rPr>
          <w:noProof/>
        </w:rPr>
        <w:t>229</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63</w:t>
      </w:r>
      <w:r>
        <w:rPr>
          <w:noProof/>
        </w:rPr>
        <w:noBreakHyphen/>
        <w:t>25</w:t>
      </w:r>
      <w:r>
        <w:rPr>
          <w:noProof/>
        </w:rPr>
        <w:tab/>
        <w:t>Registration turnover threshold for non</w:t>
      </w:r>
      <w:r>
        <w:rPr>
          <w:noProof/>
        </w:rPr>
        <w:noBreakHyphen/>
        <w:t>profit sub</w:t>
      </w:r>
      <w:r>
        <w:rPr>
          <w:noProof/>
        </w:rPr>
        <w:noBreakHyphen/>
        <w:t>entities</w:t>
      </w:r>
      <w:r w:rsidRPr="004E36F9">
        <w:rPr>
          <w:noProof/>
        </w:rPr>
        <w:tab/>
      </w:r>
      <w:r w:rsidRPr="004E36F9">
        <w:rPr>
          <w:noProof/>
        </w:rPr>
        <w:fldChar w:fldCharType="begin"/>
      </w:r>
      <w:r w:rsidRPr="004E36F9">
        <w:rPr>
          <w:noProof/>
        </w:rPr>
        <w:instrText xml:space="preserve"> PAGEREF _Toc19612650 \h </w:instrText>
      </w:r>
      <w:r w:rsidRPr="004E36F9">
        <w:rPr>
          <w:noProof/>
        </w:rPr>
      </w:r>
      <w:r w:rsidRPr="004E36F9">
        <w:rPr>
          <w:noProof/>
        </w:rPr>
        <w:fldChar w:fldCharType="separate"/>
      </w:r>
      <w:r w:rsidR="006B465B">
        <w:rPr>
          <w:noProof/>
        </w:rPr>
        <w:t>229</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63</w:t>
      </w:r>
      <w:r>
        <w:rPr>
          <w:noProof/>
        </w:rPr>
        <w:noBreakHyphen/>
        <w:t>27</w:t>
      </w:r>
      <w:r>
        <w:rPr>
          <w:noProof/>
        </w:rPr>
        <w:tab/>
        <w:t>Application of particular provisions relating to charities etc.</w:t>
      </w:r>
      <w:r w:rsidRPr="004E36F9">
        <w:rPr>
          <w:noProof/>
        </w:rPr>
        <w:tab/>
      </w:r>
      <w:r w:rsidRPr="004E36F9">
        <w:rPr>
          <w:noProof/>
        </w:rPr>
        <w:fldChar w:fldCharType="begin"/>
      </w:r>
      <w:r w:rsidRPr="004E36F9">
        <w:rPr>
          <w:noProof/>
        </w:rPr>
        <w:instrText xml:space="preserve"> PAGEREF _Toc19612651 \h </w:instrText>
      </w:r>
      <w:r w:rsidRPr="004E36F9">
        <w:rPr>
          <w:noProof/>
        </w:rPr>
      </w:r>
      <w:r w:rsidRPr="004E36F9">
        <w:rPr>
          <w:noProof/>
        </w:rPr>
        <w:fldChar w:fldCharType="separate"/>
      </w:r>
      <w:r w:rsidR="006B465B">
        <w:rPr>
          <w:noProof/>
        </w:rPr>
        <w:t>229</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63</w:t>
      </w:r>
      <w:r>
        <w:rPr>
          <w:noProof/>
        </w:rPr>
        <w:noBreakHyphen/>
        <w:t>30</w:t>
      </w:r>
      <w:r>
        <w:rPr>
          <w:noProof/>
        </w:rPr>
        <w:tab/>
        <w:t>When non</w:t>
      </w:r>
      <w:r>
        <w:rPr>
          <w:noProof/>
        </w:rPr>
        <w:noBreakHyphen/>
        <w:t>profit sub</w:t>
      </w:r>
      <w:r>
        <w:rPr>
          <w:noProof/>
        </w:rPr>
        <w:noBreakHyphen/>
        <w:t>entities must apply for cancellation of registration</w:t>
      </w:r>
      <w:r w:rsidRPr="004E36F9">
        <w:rPr>
          <w:noProof/>
        </w:rPr>
        <w:tab/>
      </w:r>
      <w:r w:rsidRPr="004E36F9">
        <w:rPr>
          <w:noProof/>
        </w:rPr>
        <w:fldChar w:fldCharType="begin"/>
      </w:r>
      <w:r w:rsidRPr="004E36F9">
        <w:rPr>
          <w:noProof/>
        </w:rPr>
        <w:instrText xml:space="preserve"> PAGEREF _Toc19612652 \h </w:instrText>
      </w:r>
      <w:r w:rsidRPr="004E36F9">
        <w:rPr>
          <w:noProof/>
        </w:rPr>
      </w:r>
      <w:r w:rsidRPr="004E36F9">
        <w:rPr>
          <w:noProof/>
        </w:rPr>
        <w:fldChar w:fldCharType="separate"/>
      </w:r>
      <w:r w:rsidR="006B465B">
        <w:rPr>
          <w:noProof/>
        </w:rPr>
        <w:t>230</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63</w:t>
      </w:r>
      <w:r>
        <w:rPr>
          <w:noProof/>
        </w:rPr>
        <w:noBreakHyphen/>
        <w:t>35</w:t>
      </w:r>
      <w:r>
        <w:rPr>
          <w:noProof/>
        </w:rPr>
        <w:tab/>
        <w:t>When the Commissioner must cancel registration of non</w:t>
      </w:r>
      <w:r>
        <w:rPr>
          <w:noProof/>
        </w:rPr>
        <w:noBreakHyphen/>
        <w:t>profit sub</w:t>
      </w:r>
      <w:r>
        <w:rPr>
          <w:noProof/>
        </w:rPr>
        <w:noBreakHyphen/>
        <w:t>entities</w:t>
      </w:r>
      <w:r w:rsidRPr="004E36F9">
        <w:rPr>
          <w:noProof/>
        </w:rPr>
        <w:tab/>
      </w:r>
      <w:r w:rsidRPr="004E36F9">
        <w:rPr>
          <w:noProof/>
        </w:rPr>
        <w:fldChar w:fldCharType="begin"/>
      </w:r>
      <w:r w:rsidRPr="004E36F9">
        <w:rPr>
          <w:noProof/>
        </w:rPr>
        <w:instrText xml:space="preserve"> PAGEREF _Toc19612653 \h </w:instrText>
      </w:r>
      <w:r w:rsidRPr="004E36F9">
        <w:rPr>
          <w:noProof/>
        </w:rPr>
      </w:r>
      <w:r w:rsidRPr="004E36F9">
        <w:rPr>
          <w:noProof/>
        </w:rPr>
        <w:fldChar w:fldCharType="separate"/>
      </w:r>
      <w:r w:rsidR="006B465B">
        <w:rPr>
          <w:noProof/>
        </w:rPr>
        <w:t>231</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63</w:t>
      </w:r>
      <w:r>
        <w:rPr>
          <w:noProof/>
        </w:rPr>
        <w:noBreakHyphen/>
        <w:t>40</w:t>
      </w:r>
      <w:r>
        <w:rPr>
          <w:noProof/>
        </w:rPr>
        <w:tab/>
        <w:t>Effect on adjustments of becoming a non</w:t>
      </w:r>
      <w:r>
        <w:rPr>
          <w:noProof/>
        </w:rPr>
        <w:noBreakHyphen/>
        <w:t>profit sub</w:t>
      </w:r>
      <w:r>
        <w:rPr>
          <w:noProof/>
        </w:rPr>
        <w:noBreakHyphen/>
        <w:t>entity</w:t>
      </w:r>
      <w:r w:rsidRPr="004E36F9">
        <w:rPr>
          <w:noProof/>
        </w:rPr>
        <w:tab/>
      </w:r>
      <w:r w:rsidRPr="004E36F9">
        <w:rPr>
          <w:noProof/>
        </w:rPr>
        <w:fldChar w:fldCharType="begin"/>
      </w:r>
      <w:r w:rsidRPr="004E36F9">
        <w:rPr>
          <w:noProof/>
        </w:rPr>
        <w:instrText xml:space="preserve"> PAGEREF _Toc19612654 \h </w:instrText>
      </w:r>
      <w:r w:rsidRPr="004E36F9">
        <w:rPr>
          <w:noProof/>
        </w:rPr>
      </w:r>
      <w:r w:rsidRPr="004E36F9">
        <w:rPr>
          <w:noProof/>
        </w:rPr>
        <w:fldChar w:fldCharType="separate"/>
      </w:r>
      <w:r w:rsidR="006B465B">
        <w:rPr>
          <w:noProof/>
        </w:rPr>
        <w:t>231</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63</w:t>
      </w:r>
      <w:r>
        <w:rPr>
          <w:noProof/>
        </w:rPr>
        <w:noBreakHyphen/>
        <w:t>45</w:t>
      </w:r>
      <w:r>
        <w:rPr>
          <w:noProof/>
        </w:rPr>
        <w:tab/>
        <w:t>Effect on adjustments of ceasing to be a non</w:t>
      </w:r>
      <w:r>
        <w:rPr>
          <w:noProof/>
        </w:rPr>
        <w:noBreakHyphen/>
        <w:t>profit sub</w:t>
      </w:r>
      <w:r>
        <w:rPr>
          <w:noProof/>
        </w:rPr>
        <w:noBreakHyphen/>
        <w:t>entity</w:t>
      </w:r>
      <w:r w:rsidRPr="004E36F9">
        <w:rPr>
          <w:noProof/>
        </w:rPr>
        <w:tab/>
      </w:r>
      <w:r w:rsidRPr="004E36F9">
        <w:rPr>
          <w:noProof/>
        </w:rPr>
        <w:fldChar w:fldCharType="begin"/>
      </w:r>
      <w:r w:rsidRPr="004E36F9">
        <w:rPr>
          <w:noProof/>
        </w:rPr>
        <w:instrText xml:space="preserve"> PAGEREF _Toc19612655 \h </w:instrText>
      </w:r>
      <w:r w:rsidRPr="004E36F9">
        <w:rPr>
          <w:noProof/>
        </w:rPr>
      </w:r>
      <w:r w:rsidRPr="004E36F9">
        <w:rPr>
          <w:noProof/>
        </w:rPr>
        <w:fldChar w:fldCharType="separate"/>
      </w:r>
      <w:r w:rsidR="006B465B">
        <w:rPr>
          <w:noProof/>
        </w:rPr>
        <w:t>232</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63</w:t>
      </w:r>
      <w:r>
        <w:rPr>
          <w:noProof/>
        </w:rPr>
        <w:noBreakHyphen/>
        <w:t>50</w:t>
      </w:r>
      <w:r>
        <w:rPr>
          <w:noProof/>
        </w:rPr>
        <w:tab/>
        <w:t>Membership requirements of GST groups</w:t>
      </w:r>
      <w:r w:rsidRPr="004E36F9">
        <w:rPr>
          <w:noProof/>
        </w:rPr>
        <w:tab/>
      </w:r>
      <w:r w:rsidRPr="004E36F9">
        <w:rPr>
          <w:noProof/>
        </w:rPr>
        <w:fldChar w:fldCharType="begin"/>
      </w:r>
      <w:r w:rsidRPr="004E36F9">
        <w:rPr>
          <w:noProof/>
        </w:rPr>
        <w:instrText xml:space="preserve"> PAGEREF _Toc19612656 \h </w:instrText>
      </w:r>
      <w:r w:rsidRPr="004E36F9">
        <w:rPr>
          <w:noProof/>
        </w:rPr>
      </w:r>
      <w:r w:rsidRPr="004E36F9">
        <w:rPr>
          <w:noProof/>
        </w:rPr>
        <w:fldChar w:fldCharType="separate"/>
      </w:r>
      <w:r w:rsidR="006B465B">
        <w:rPr>
          <w:noProof/>
        </w:rPr>
        <w:t>232</w:t>
      </w:r>
      <w:r w:rsidRPr="004E36F9">
        <w:rPr>
          <w:noProof/>
        </w:rPr>
        <w:fldChar w:fldCharType="end"/>
      </w:r>
    </w:p>
    <w:p w:rsidR="004E36F9" w:rsidRDefault="004E36F9">
      <w:pPr>
        <w:pStyle w:val="TOC2"/>
        <w:rPr>
          <w:rFonts w:asciiTheme="minorHAnsi" w:eastAsiaTheme="minorEastAsia" w:hAnsiTheme="minorHAnsi" w:cstheme="minorBidi"/>
          <w:b w:val="0"/>
          <w:noProof/>
          <w:kern w:val="0"/>
          <w:sz w:val="22"/>
          <w:szCs w:val="22"/>
        </w:rPr>
      </w:pPr>
      <w:r>
        <w:rPr>
          <w:noProof/>
        </w:rPr>
        <w:t>Part 4</w:t>
      </w:r>
      <w:r>
        <w:rPr>
          <w:noProof/>
        </w:rPr>
        <w:noBreakHyphen/>
        <w:t>2—Special rules mainly about supplies and acquisitions</w:t>
      </w:r>
      <w:r w:rsidRPr="004E36F9">
        <w:rPr>
          <w:b w:val="0"/>
          <w:noProof/>
          <w:sz w:val="18"/>
        </w:rPr>
        <w:tab/>
      </w:r>
      <w:r w:rsidRPr="004E36F9">
        <w:rPr>
          <w:b w:val="0"/>
          <w:noProof/>
          <w:sz w:val="18"/>
        </w:rPr>
        <w:fldChar w:fldCharType="begin"/>
      </w:r>
      <w:r w:rsidRPr="004E36F9">
        <w:rPr>
          <w:b w:val="0"/>
          <w:noProof/>
          <w:sz w:val="18"/>
        </w:rPr>
        <w:instrText xml:space="preserve"> PAGEREF _Toc19612657 \h </w:instrText>
      </w:r>
      <w:r w:rsidRPr="004E36F9">
        <w:rPr>
          <w:b w:val="0"/>
          <w:noProof/>
          <w:sz w:val="18"/>
        </w:rPr>
      </w:r>
      <w:r w:rsidRPr="004E36F9">
        <w:rPr>
          <w:b w:val="0"/>
          <w:noProof/>
          <w:sz w:val="18"/>
        </w:rPr>
        <w:fldChar w:fldCharType="separate"/>
      </w:r>
      <w:r w:rsidR="006B465B">
        <w:rPr>
          <w:b w:val="0"/>
          <w:noProof/>
          <w:sz w:val="18"/>
        </w:rPr>
        <w:t>234</w:t>
      </w:r>
      <w:r w:rsidRPr="004E36F9">
        <w:rPr>
          <w:b w:val="0"/>
          <w:noProof/>
          <w:sz w:val="18"/>
        </w:rPr>
        <w:fldChar w:fldCharType="end"/>
      </w:r>
    </w:p>
    <w:p w:rsidR="004E36F9" w:rsidRDefault="004E36F9">
      <w:pPr>
        <w:pStyle w:val="TOC3"/>
        <w:rPr>
          <w:rFonts w:asciiTheme="minorHAnsi" w:eastAsiaTheme="minorEastAsia" w:hAnsiTheme="minorHAnsi" w:cstheme="minorBidi"/>
          <w:b w:val="0"/>
          <w:noProof/>
          <w:kern w:val="0"/>
          <w:szCs w:val="22"/>
        </w:rPr>
      </w:pPr>
      <w:r>
        <w:rPr>
          <w:noProof/>
        </w:rPr>
        <w:t>Division 66—Second</w:t>
      </w:r>
      <w:r>
        <w:rPr>
          <w:noProof/>
        </w:rPr>
        <w:noBreakHyphen/>
        <w:t>hand goods</w:t>
      </w:r>
      <w:r w:rsidRPr="004E36F9">
        <w:rPr>
          <w:b w:val="0"/>
          <w:noProof/>
          <w:sz w:val="18"/>
        </w:rPr>
        <w:tab/>
      </w:r>
      <w:r w:rsidRPr="004E36F9">
        <w:rPr>
          <w:b w:val="0"/>
          <w:noProof/>
          <w:sz w:val="18"/>
        </w:rPr>
        <w:fldChar w:fldCharType="begin"/>
      </w:r>
      <w:r w:rsidRPr="004E36F9">
        <w:rPr>
          <w:b w:val="0"/>
          <w:noProof/>
          <w:sz w:val="18"/>
        </w:rPr>
        <w:instrText xml:space="preserve"> PAGEREF _Toc19612658 \h </w:instrText>
      </w:r>
      <w:r w:rsidRPr="004E36F9">
        <w:rPr>
          <w:b w:val="0"/>
          <w:noProof/>
          <w:sz w:val="18"/>
        </w:rPr>
      </w:r>
      <w:r w:rsidRPr="004E36F9">
        <w:rPr>
          <w:b w:val="0"/>
          <w:noProof/>
          <w:sz w:val="18"/>
        </w:rPr>
        <w:fldChar w:fldCharType="separate"/>
      </w:r>
      <w:r w:rsidR="006B465B">
        <w:rPr>
          <w:b w:val="0"/>
          <w:noProof/>
          <w:sz w:val="18"/>
        </w:rPr>
        <w:t>234</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66</w:t>
      </w:r>
      <w:r>
        <w:rPr>
          <w:noProof/>
        </w:rPr>
        <w:noBreakHyphen/>
        <w:t>1</w:t>
      </w:r>
      <w:r>
        <w:rPr>
          <w:noProof/>
        </w:rPr>
        <w:tab/>
        <w:t>What this Division is about</w:t>
      </w:r>
      <w:r w:rsidRPr="004E36F9">
        <w:rPr>
          <w:noProof/>
        </w:rPr>
        <w:tab/>
      </w:r>
      <w:r w:rsidRPr="004E36F9">
        <w:rPr>
          <w:noProof/>
        </w:rPr>
        <w:fldChar w:fldCharType="begin"/>
      </w:r>
      <w:r w:rsidRPr="004E36F9">
        <w:rPr>
          <w:noProof/>
        </w:rPr>
        <w:instrText xml:space="preserve"> PAGEREF _Toc19612659 \h </w:instrText>
      </w:r>
      <w:r w:rsidRPr="004E36F9">
        <w:rPr>
          <w:noProof/>
        </w:rPr>
      </w:r>
      <w:r w:rsidRPr="004E36F9">
        <w:rPr>
          <w:noProof/>
        </w:rPr>
        <w:fldChar w:fldCharType="separate"/>
      </w:r>
      <w:r w:rsidR="006B465B">
        <w:rPr>
          <w:noProof/>
        </w:rPr>
        <w:t>234</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66</w:t>
      </w:r>
      <w:r>
        <w:rPr>
          <w:noProof/>
        </w:rPr>
        <w:noBreakHyphen/>
        <w:t>A—Input tax credits for acquiring second</w:t>
      </w:r>
      <w:r>
        <w:rPr>
          <w:noProof/>
        </w:rPr>
        <w:noBreakHyphen/>
        <w:t>hand goods</w:t>
      </w:r>
      <w:r w:rsidRPr="004E36F9">
        <w:rPr>
          <w:b w:val="0"/>
          <w:noProof/>
          <w:sz w:val="18"/>
        </w:rPr>
        <w:tab/>
      </w:r>
      <w:r w:rsidRPr="004E36F9">
        <w:rPr>
          <w:b w:val="0"/>
          <w:noProof/>
          <w:sz w:val="18"/>
        </w:rPr>
        <w:fldChar w:fldCharType="begin"/>
      </w:r>
      <w:r w:rsidRPr="004E36F9">
        <w:rPr>
          <w:b w:val="0"/>
          <w:noProof/>
          <w:sz w:val="18"/>
        </w:rPr>
        <w:instrText xml:space="preserve"> PAGEREF _Toc19612660 \h </w:instrText>
      </w:r>
      <w:r w:rsidRPr="004E36F9">
        <w:rPr>
          <w:b w:val="0"/>
          <w:noProof/>
          <w:sz w:val="18"/>
        </w:rPr>
      </w:r>
      <w:r w:rsidRPr="004E36F9">
        <w:rPr>
          <w:b w:val="0"/>
          <w:noProof/>
          <w:sz w:val="18"/>
        </w:rPr>
        <w:fldChar w:fldCharType="separate"/>
      </w:r>
      <w:r w:rsidR="006B465B">
        <w:rPr>
          <w:b w:val="0"/>
          <w:noProof/>
          <w:sz w:val="18"/>
        </w:rPr>
        <w:t>234</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66</w:t>
      </w:r>
      <w:r>
        <w:rPr>
          <w:noProof/>
        </w:rPr>
        <w:noBreakHyphen/>
        <w:t>5</w:t>
      </w:r>
      <w:r>
        <w:rPr>
          <w:noProof/>
        </w:rPr>
        <w:tab/>
        <w:t>Creditable acquisitions of second</w:t>
      </w:r>
      <w:r>
        <w:rPr>
          <w:noProof/>
        </w:rPr>
        <w:noBreakHyphen/>
        <w:t>hand goods</w:t>
      </w:r>
      <w:r w:rsidRPr="004E36F9">
        <w:rPr>
          <w:noProof/>
        </w:rPr>
        <w:tab/>
      </w:r>
      <w:r w:rsidRPr="004E36F9">
        <w:rPr>
          <w:noProof/>
        </w:rPr>
        <w:fldChar w:fldCharType="begin"/>
      </w:r>
      <w:r w:rsidRPr="004E36F9">
        <w:rPr>
          <w:noProof/>
        </w:rPr>
        <w:instrText xml:space="preserve"> PAGEREF _Toc19612661 \h </w:instrText>
      </w:r>
      <w:r w:rsidRPr="004E36F9">
        <w:rPr>
          <w:noProof/>
        </w:rPr>
      </w:r>
      <w:r w:rsidRPr="004E36F9">
        <w:rPr>
          <w:noProof/>
        </w:rPr>
        <w:fldChar w:fldCharType="separate"/>
      </w:r>
      <w:r w:rsidR="006B465B">
        <w:rPr>
          <w:noProof/>
        </w:rPr>
        <w:t>234</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66</w:t>
      </w:r>
      <w:r>
        <w:rPr>
          <w:noProof/>
        </w:rPr>
        <w:noBreakHyphen/>
        <w:t>10</w:t>
      </w:r>
      <w:r>
        <w:rPr>
          <w:noProof/>
        </w:rPr>
        <w:tab/>
        <w:t>Amounts of input tax credits for creditable acquisitions of second</w:t>
      </w:r>
      <w:r>
        <w:rPr>
          <w:noProof/>
        </w:rPr>
        <w:noBreakHyphen/>
        <w:t>hand goods</w:t>
      </w:r>
      <w:r w:rsidRPr="004E36F9">
        <w:rPr>
          <w:noProof/>
        </w:rPr>
        <w:tab/>
      </w:r>
      <w:r w:rsidRPr="004E36F9">
        <w:rPr>
          <w:noProof/>
        </w:rPr>
        <w:fldChar w:fldCharType="begin"/>
      </w:r>
      <w:r w:rsidRPr="004E36F9">
        <w:rPr>
          <w:noProof/>
        </w:rPr>
        <w:instrText xml:space="preserve"> PAGEREF _Toc19612662 \h </w:instrText>
      </w:r>
      <w:r w:rsidRPr="004E36F9">
        <w:rPr>
          <w:noProof/>
        </w:rPr>
      </w:r>
      <w:r w:rsidRPr="004E36F9">
        <w:rPr>
          <w:noProof/>
        </w:rPr>
        <w:fldChar w:fldCharType="separate"/>
      </w:r>
      <w:r w:rsidR="006B465B">
        <w:rPr>
          <w:noProof/>
        </w:rPr>
        <w:t>235</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66</w:t>
      </w:r>
      <w:r>
        <w:rPr>
          <w:noProof/>
        </w:rPr>
        <w:noBreakHyphen/>
        <w:t>15</w:t>
      </w:r>
      <w:r>
        <w:rPr>
          <w:noProof/>
        </w:rPr>
        <w:tab/>
        <w:t>Attributing input tax credits for creditable acquisitions of second</w:t>
      </w:r>
      <w:r>
        <w:rPr>
          <w:noProof/>
        </w:rPr>
        <w:noBreakHyphen/>
        <w:t>hand goods</w:t>
      </w:r>
      <w:r w:rsidRPr="004E36F9">
        <w:rPr>
          <w:noProof/>
        </w:rPr>
        <w:tab/>
      </w:r>
      <w:r w:rsidRPr="004E36F9">
        <w:rPr>
          <w:noProof/>
        </w:rPr>
        <w:fldChar w:fldCharType="begin"/>
      </w:r>
      <w:r w:rsidRPr="004E36F9">
        <w:rPr>
          <w:noProof/>
        </w:rPr>
        <w:instrText xml:space="preserve"> PAGEREF _Toc19612663 \h </w:instrText>
      </w:r>
      <w:r w:rsidRPr="004E36F9">
        <w:rPr>
          <w:noProof/>
        </w:rPr>
      </w:r>
      <w:r w:rsidRPr="004E36F9">
        <w:rPr>
          <w:noProof/>
        </w:rPr>
        <w:fldChar w:fldCharType="separate"/>
      </w:r>
      <w:r w:rsidR="006B465B">
        <w:rPr>
          <w:noProof/>
        </w:rPr>
        <w:t>235</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66</w:t>
      </w:r>
      <w:r>
        <w:rPr>
          <w:noProof/>
        </w:rPr>
        <w:noBreakHyphen/>
        <w:t>17</w:t>
      </w:r>
      <w:r>
        <w:rPr>
          <w:noProof/>
        </w:rPr>
        <w:tab/>
        <w:t>Records of creditable acquisitions of second</w:t>
      </w:r>
      <w:r>
        <w:rPr>
          <w:noProof/>
        </w:rPr>
        <w:noBreakHyphen/>
        <w:t>hand goods</w:t>
      </w:r>
      <w:r w:rsidRPr="004E36F9">
        <w:rPr>
          <w:noProof/>
        </w:rPr>
        <w:tab/>
      </w:r>
      <w:r w:rsidRPr="004E36F9">
        <w:rPr>
          <w:noProof/>
        </w:rPr>
        <w:fldChar w:fldCharType="begin"/>
      </w:r>
      <w:r w:rsidRPr="004E36F9">
        <w:rPr>
          <w:noProof/>
        </w:rPr>
        <w:instrText xml:space="preserve"> PAGEREF _Toc19612664 \h </w:instrText>
      </w:r>
      <w:r w:rsidRPr="004E36F9">
        <w:rPr>
          <w:noProof/>
        </w:rPr>
      </w:r>
      <w:r w:rsidRPr="004E36F9">
        <w:rPr>
          <w:noProof/>
        </w:rPr>
        <w:fldChar w:fldCharType="separate"/>
      </w:r>
      <w:r w:rsidR="006B465B">
        <w:rPr>
          <w:noProof/>
        </w:rPr>
        <w:t>236</w:t>
      </w:r>
      <w:r w:rsidRPr="004E36F9">
        <w:rPr>
          <w:noProof/>
        </w:rPr>
        <w:fldChar w:fldCharType="end"/>
      </w:r>
    </w:p>
    <w:p w:rsidR="004E36F9" w:rsidRDefault="004E36F9" w:rsidP="009F1FF3">
      <w:pPr>
        <w:pStyle w:val="TOC4"/>
        <w:keepNext/>
        <w:rPr>
          <w:rFonts w:asciiTheme="minorHAnsi" w:eastAsiaTheme="minorEastAsia" w:hAnsiTheme="minorHAnsi" w:cstheme="minorBidi"/>
          <w:b w:val="0"/>
          <w:noProof/>
          <w:kern w:val="0"/>
          <w:sz w:val="22"/>
          <w:szCs w:val="22"/>
        </w:rPr>
      </w:pPr>
      <w:r>
        <w:rPr>
          <w:noProof/>
        </w:rPr>
        <w:lastRenderedPageBreak/>
        <w:t>Subdivision 66</w:t>
      </w:r>
      <w:r>
        <w:rPr>
          <w:noProof/>
        </w:rPr>
        <w:noBreakHyphen/>
        <w:t>B—Acquisitions of second</w:t>
      </w:r>
      <w:r>
        <w:rPr>
          <w:noProof/>
        </w:rPr>
        <w:noBreakHyphen/>
        <w:t>hand goods that are divided for re</w:t>
      </w:r>
      <w:r>
        <w:rPr>
          <w:noProof/>
        </w:rPr>
        <w:noBreakHyphen/>
        <w:t>supply</w:t>
      </w:r>
      <w:r w:rsidRPr="004E36F9">
        <w:rPr>
          <w:b w:val="0"/>
          <w:noProof/>
          <w:sz w:val="18"/>
        </w:rPr>
        <w:tab/>
      </w:r>
      <w:r w:rsidRPr="004E36F9">
        <w:rPr>
          <w:b w:val="0"/>
          <w:noProof/>
          <w:sz w:val="18"/>
        </w:rPr>
        <w:fldChar w:fldCharType="begin"/>
      </w:r>
      <w:r w:rsidRPr="004E36F9">
        <w:rPr>
          <w:b w:val="0"/>
          <w:noProof/>
          <w:sz w:val="18"/>
        </w:rPr>
        <w:instrText xml:space="preserve"> PAGEREF _Toc19612665 \h </w:instrText>
      </w:r>
      <w:r w:rsidRPr="004E36F9">
        <w:rPr>
          <w:b w:val="0"/>
          <w:noProof/>
          <w:sz w:val="18"/>
        </w:rPr>
      </w:r>
      <w:r w:rsidRPr="004E36F9">
        <w:rPr>
          <w:b w:val="0"/>
          <w:noProof/>
          <w:sz w:val="18"/>
        </w:rPr>
        <w:fldChar w:fldCharType="separate"/>
      </w:r>
      <w:r w:rsidR="006B465B">
        <w:rPr>
          <w:b w:val="0"/>
          <w:noProof/>
          <w:sz w:val="18"/>
        </w:rPr>
        <w:t>238</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66</w:t>
      </w:r>
      <w:r>
        <w:rPr>
          <w:noProof/>
        </w:rPr>
        <w:noBreakHyphen/>
        <w:t>40</w:t>
      </w:r>
      <w:r>
        <w:rPr>
          <w:noProof/>
        </w:rPr>
        <w:tab/>
        <w:t>Acquisitions of second</w:t>
      </w:r>
      <w:r>
        <w:rPr>
          <w:noProof/>
        </w:rPr>
        <w:noBreakHyphen/>
        <w:t>hand goods that can be used to offset GST on future re</w:t>
      </w:r>
      <w:r>
        <w:rPr>
          <w:noProof/>
        </w:rPr>
        <w:noBreakHyphen/>
        <w:t>supplies</w:t>
      </w:r>
      <w:r w:rsidRPr="004E36F9">
        <w:rPr>
          <w:noProof/>
        </w:rPr>
        <w:tab/>
      </w:r>
      <w:r w:rsidRPr="004E36F9">
        <w:rPr>
          <w:noProof/>
        </w:rPr>
        <w:fldChar w:fldCharType="begin"/>
      </w:r>
      <w:r w:rsidRPr="004E36F9">
        <w:rPr>
          <w:noProof/>
        </w:rPr>
        <w:instrText xml:space="preserve"> PAGEREF _Toc19612666 \h </w:instrText>
      </w:r>
      <w:r w:rsidRPr="004E36F9">
        <w:rPr>
          <w:noProof/>
        </w:rPr>
      </w:r>
      <w:r w:rsidRPr="004E36F9">
        <w:rPr>
          <w:noProof/>
        </w:rPr>
        <w:fldChar w:fldCharType="separate"/>
      </w:r>
      <w:r w:rsidR="006B465B">
        <w:rPr>
          <w:noProof/>
        </w:rPr>
        <w:t>238</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66</w:t>
      </w:r>
      <w:r>
        <w:rPr>
          <w:noProof/>
        </w:rPr>
        <w:noBreakHyphen/>
        <w:t>45</w:t>
      </w:r>
      <w:r>
        <w:rPr>
          <w:noProof/>
        </w:rPr>
        <w:tab/>
        <w:t>Future re</w:t>
      </w:r>
      <w:r>
        <w:rPr>
          <w:noProof/>
        </w:rPr>
        <w:noBreakHyphen/>
        <w:t>supplies that are not taxable supplies</w:t>
      </w:r>
      <w:r w:rsidRPr="004E36F9">
        <w:rPr>
          <w:noProof/>
        </w:rPr>
        <w:tab/>
      </w:r>
      <w:r w:rsidRPr="004E36F9">
        <w:rPr>
          <w:noProof/>
        </w:rPr>
        <w:fldChar w:fldCharType="begin"/>
      </w:r>
      <w:r w:rsidRPr="004E36F9">
        <w:rPr>
          <w:noProof/>
        </w:rPr>
        <w:instrText xml:space="preserve"> PAGEREF _Toc19612667 \h </w:instrText>
      </w:r>
      <w:r w:rsidRPr="004E36F9">
        <w:rPr>
          <w:noProof/>
        </w:rPr>
      </w:r>
      <w:r w:rsidRPr="004E36F9">
        <w:rPr>
          <w:noProof/>
        </w:rPr>
        <w:fldChar w:fldCharType="separate"/>
      </w:r>
      <w:r w:rsidR="006B465B">
        <w:rPr>
          <w:noProof/>
        </w:rPr>
        <w:t>239</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66</w:t>
      </w:r>
      <w:r>
        <w:rPr>
          <w:noProof/>
        </w:rPr>
        <w:noBreakHyphen/>
        <w:t>50</w:t>
      </w:r>
      <w:r>
        <w:rPr>
          <w:noProof/>
        </w:rPr>
        <w:tab/>
        <w:t>Future re</w:t>
      </w:r>
      <w:r>
        <w:rPr>
          <w:noProof/>
        </w:rPr>
        <w:noBreakHyphen/>
        <w:t>supplies on which GST is reduced</w:t>
      </w:r>
      <w:r w:rsidRPr="004E36F9">
        <w:rPr>
          <w:noProof/>
        </w:rPr>
        <w:tab/>
      </w:r>
      <w:r w:rsidRPr="004E36F9">
        <w:rPr>
          <w:noProof/>
        </w:rPr>
        <w:fldChar w:fldCharType="begin"/>
      </w:r>
      <w:r w:rsidRPr="004E36F9">
        <w:rPr>
          <w:noProof/>
        </w:rPr>
        <w:instrText xml:space="preserve"> PAGEREF _Toc19612668 \h </w:instrText>
      </w:r>
      <w:r w:rsidRPr="004E36F9">
        <w:rPr>
          <w:noProof/>
        </w:rPr>
      </w:r>
      <w:r w:rsidRPr="004E36F9">
        <w:rPr>
          <w:noProof/>
        </w:rPr>
        <w:fldChar w:fldCharType="separate"/>
      </w:r>
      <w:r w:rsidR="006B465B">
        <w:rPr>
          <w:noProof/>
        </w:rPr>
        <w:t>239</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66</w:t>
      </w:r>
      <w:r>
        <w:rPr>
          <w:noProof/>
        </w:rPr>
        <w:noBreakHyphen/>
        <w:t>55</w:t>
      </w:r>
      <w:r>
        <w:rPr>
          <w:noProof/>
        </w:rPr>
        <w:tab/>
        <w:t>Records of acquisitions of second</w:t>
      </w:r>
      <w:r>
        <w:rPr>
          <w:noProof/>
        </w:rPr>
        <w:noBreakHyphen/>
        <w:t>hand goods to which this Subdivision applied</w:t>
      </w:r>
      <w:r w:rsidRPr="004E36F9">
        <w:rPr>
          <w:noProof/>
        </w:rPr>
        <w:tab/>
      </w:r>
      <w:r w:rsidRPr="004E36F9">
        <w:rPr>
          <w:noProof/>
        </w:rPr>
        <w:fldChar w:fldCharType="begin"/>
      </w:r>
      <w:r w:rsidRPr="004E36F9">
        <w:rPr>
          <w:noProof/>
        </w:rPr>
        <w:instrText xml:space="preserve"> PAGEREF _Toc19612669 \h </w:instrText>
      </w:r>
      <w:r w:rsidRPr="004E36F9">
        <w:rPr>
          <w:noProof/>
        </w:rPr>
      </w:r>
      <w:r w:rsidRPr="004E36F9">
        <w:rPr>
          <w:noProof/>
        </w:rPr>
        <w:fldChar w:fldCharType="separate"/>
      </w:r>
      <w:r w:rsidR="006B465B">
        <w:rPr>
          <w:noProof/>
        </w:rPr>
        <w:t>240</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66</w:t>
      </w:r>
      <w:r>
        <w:rPr>
          <w:noProof/>
        </w:rPr>
        <w:noBreakHyphen/>
        <w:t>60</w:t>
      </w:r>
      <w:r>
        <w:rPr>
          <w:noProof/>
        </w:rPr>
        <w:tab/>
        <w:t>Input tax credits for acquiring second</w:t>
      </w:r>
      <w:r>
        <w:rPr>
          <w:noProof/>
        </w:rPr>
        <w:noBreakHyphen/>
        <w:t>hand goods the supply of which is not fully taxable</w:t>
      </w:r>
      <w:r w:rsidRPr="004E36F9">
        <w:rPr>
          <w:noProof/>
        </w:rPr>
        <w:tab/>
      </w:r>
      <w:r w:rsidRPr="004E36F9">
        <w:rPr>
          <w:noProof/>
        </w:rPr>
        <w:fldChar w:fldCharType="begin"/>
      </w:r>
      <w:r w:rsidRPr="004E36F9">
        <w:rPr>
          <w:noProof/>
        </w:rPr>
        <w:instrText xml:space="preserve"> PAGEREF _Toc19612670 \h </w:instrText>
      </w:r>
      <w:r w:rsidRPr="004E36F9">
        <w:rPr>
          <w:noProof/>
        </w:rPr>
      </w:r>
      <w:r w:rsidRPr="004E36F9">
        <w:rPr>
          <w:noProof/>
        </w:rPr>
        <w:fldChar w:fldCharType="separate"/>
      </w:r>
      <w:r w:rsidR="006B465B">
        <w:rPr>
          <w:noProof/>
        </w:rPr>
        <w:t>240</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66</w:t>
      </w:r>
      <w:r>
        <w:rPr>
          <w:noProof/>
        </w:rPr>
        <w:noBreakHyphen/>
        <w:t>65</w:t>
      </w:r>
      <w:r>
        <w:rPr>
          <w:noProof/>
        </w:rPr>
        <w:tab/>
        <w:t>Total Subdivision 66</w:t>
      </w:r>
      <w:r>
        <w:rPr>
          <w:noProof/>
        </w:rPr>
        <w:noBreakHyphen/>
        <w:t>B credit amounts and Subdivision 66</w:t>
      </w:r>
      <w:r>
        <w:rPr>
          <w:noProof/>
        </w:rPr>
        <w:noBreakHyphen/>
        <w:t>B GST amounts</w:t>
      </w:r>
      <w:r w:rsidRPr="004E36F9">
        <w:rPr>
          <w:noProof/>
        </w:rPr>
        <w:tab/>
      </w:r>
      <w:r w:rsidRPr="004E36F9">
        <w:rPr>
          <w:noProof/>
        </w:rPr>
        <w:fldChar w:fldCharType="begin"/>
      </w:r>
      <w:r w:rsidRPr="004E36F9">
        <w:rPr>
          <w:noProof/>
        </w:rPr>
        <w:instrText xml:space="preserve"> PAGEREF _Toc19612671 \h </w:instrText>
      </w:r>
      <w:r w:rsidRPr="004E36F9">
        <w:rPr>
          <w:noProof/>
        </w:rPr>
      </w:r>
      <w:r w:rsidRPr="004E36F9">
        <w:rPr>
          <w:noProof/>
        </w:rPr>
        <w:fldChar w:fldCharType="separate"/>
      </w:r>
      <w:r w:rsidR="006B465B">
        <w:rPr>
          <w:noProof/>
        </w:rPr>
        <w:t>241</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66</w:t>
      </w:r>
      <w:r>
        <w:rPr>
          <w:noProof/>
        </w:rPr>
        <w:noBreakHyphen/>
        <w:t>70</w:t>
      </w:r>
      <w:r>
        <w:rPr>
          <w:noProof/>
        </w:rPr>
        <w:tab/>
        <w:t>Commissioner may determine rules for applying this Subdivision</w:t>
      </w:r>
      <w:r w:rsidRPr="004E36F9">
        <w:rPr>
          <w:noProof/>
        </w:rPr>
        <w:tab/>
      </w:r>
      <w:r w:rsidRPr="004E36F9">
        <w:rPr>
          <w:noProof/>
        </w:rPr>
        <w:fldChar w:fldCharType="begin"/>
      </w:r>
      <w:r w:rsidRPr="004E36F9">
        <w:rPr>
          <w:noProof/>
        </w:rPr>
        <w:instrText xml:space="preserve"> PAGEREF _Toc19612672 \h </w:instrText>
      </w:r>
      <w:r w:rsidRPr="004E36F9">
        <w:rPr>
          <w:noProof/>
        </w:rPr>
      </w:r>
      <w:r w:rsidRPr="004E36F9">
        <w:rPr>
          <w:noProof/>
        </w:rPr>
        <w:fldChar w:fldCharType="separate"/>
      </w:r>
      <w:r w:rsidR="006B465B">
        <w:rPr>
          <w:noProof/>
        </w:rPr>
        <w:t>241</w:t>
      </w:r>
      <w:r w:rsidRPr="004E36F9">
        <w:rPr>
          <w:noProof/>
        </w:rPr>
        <w:fldChar w:fldCharType="end"/>
      </w:r>
    </w:p>
    <w:p w:rsidR="004E36F9" w:rsidRDefault="004E36F9">
      <w:pPr>
        <w:pStyle w:val="TOC3"/>
        <w:rPr>
          <w:rFonts w:asciiTheme="minorHAnsi" w:eastAsiaTheme="minorEastAsia" w:hAnsiTheme="minorHAnsi" w:cstheme="minorBidi"/>
          <w:b w:val="0"/>
          <w:noProof/>
          <w:kern w:val="0"/>
          <w:szCs w:val="22"/>
        </w:rPr>
      </w:pPr>
      <w:r>
        <w:rPr>
          <w:noProof/>
        </w:rPr>
        <w:t>Division 69—Non</w:t>
      </w:r>
      <w:r>
        <w:rPr>
          <w:noProof/>
        </w:rPr>
        <w:noBreakHyphen/>
        <w:t>deductible expenses</w:t>
      </w:r>
      <w:r w:rsidRPr="004E36F9">
        <w:rPr>
          <w:b w:val="0"/>
          <w:noProof/>
          <w:sz w:val="18"/>
        </w:rPr>
        <w:tab/>
      </w:r>
      <w:r w:rsidRPr="004E36F9">
        <w:rPr>
          <w:b w:val="0"/>
          <w:noProof/>
          <w:sz w:val="18"/>
        </w:rPr>
        <w:fldChar w:fldCharType="begin"/>
      </w:r>
      <w:r w:rsidRPr="004E36F9">
        <w:rPr>
          <w:b w:val="0"/>
          <w:noProof/>
          <w:sz w:val="18"/>
        </w:rPr>
        <w:instrText xml:space="preserve"> PAGEREF _Toc19612673 \h </w:instrText>
      </w:r>
      <w:r w:rsidRPr="004E36F9">
        <w:rPr>
          <w:b w:val="0"/>
          <w:noProof/>
          <w:sz w:val="18"/>
        </w:rPr>
      </w:r>
      <w:r w:rsidRPr="004E36F9">
        <w:rPr>
          <w:b w:val="0"/>
          <w:noProof/>
          <w:sz w:val="18"/>
        </w:rPr>
        <w:fldChar w:fldCharType="separate"/>
      </w:r>
      <w:r w:rsidR="006B465B">
        <w:rPr>
          <w:b w:val="0"/>
          <w:noProof/>
          <w:sz w:val="18"/>
        </w:rPr>
        <w:t>242</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69</w:t>
      </w:r>
      <w:r>
        <w:rPr>
          <w:noProof/>
        </w:rPr>
        <w:noBreakHyphen/>
        <w:t>1</w:t>
      </w:r>
      <w:r>
        <w:rPr>
          <w:noProof/>
        </w:rPr>
        <w:tab/>
        <w:t>What this Division is about</w:t>
      </w:r>
      <w:r w:rsidRPr="004E36F9">
        <w:rPr>
          <w:noProof/>
        </w:rPr>
        <w:tab/>
      </w:r>
      <w:r w:rsidRPr="004E36F9">
        <w:rPr>
          <w:noProof/>
        </w:rPr>
        <w:fldChar w:fldCharType="begin"/>
      </w:r>
      <w:r w:rsidRPr="004E36F9">
        <w:rPr>
          <w:noProof/>
        </w:rPr>
        <w:instrText xml:space="preserve"> PAGEREF _Toc19612674 \h </w:instrText>
      </w:r>
      <w:r w:rsidRPr="004E36F9">
        <w:rPr>
          <w:noProof/>
        </w:rPr>
      </w:r>
      <w:r w:rsidRPr="004E36F9">
        <w:rPr>
          <w:noProof/>
        </w:rPr>
        <w:fldChar w:fldCharType="separate"/>
      </w:r>
      <w:r w:rsidR="006B465B">
        <w:rPr>
          <w:noProof/>
        </w:rPr>
        <w:t>242</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69</w:t>
      </w:r>
      <w:r>
        <w:rPr>
          <w:noProof/>
        </w:rPr>
        <w:noBreakHyphen/>
        <w:t>A—Non</w:t>
      </w:r>
      <w:r>
        <w:rPr>
          <w:noProof/>
        </w:rPr>
        <w:noBreakHyphen/>
        <w:t>deductible expenses generally</w:t>
      </w:r>
      <w:r w:rsidRPr="004E36F9">
        <w:rPr>
          <w:b w:val="0"/>
          <w:noProof/>
          <w:sz w:val="18"/>
        </w:rPr>
        <w:tab/>
      </w:r>
      <w:r w:rsidRPr="004E36F9">
        <w:rPr>
          <w:b w:val="0"/>
          <w:noProof/>
          <w:sz w:val="18"/>
        </w:rPr>
        <w:fldChar w:fldCharType="begin"/>
      </w:r>
      <w:r w:rsidRPr="004E36F9">
        <w:rPr>
          <w:b w:val="0"/>
          <w:noProof/>
          <w:sz w:val="18"/>
        </w:rPr>
        <w:instrText xml:space="preserve"> PAGEREF _Toc19612675 \h </w:instrText>
      </w:r>
      <w:r w:rsidRPr="004E36F9">
        <w:rPr>
          <w:b w:val="0"/>
          <w:noProof/>
          <w:sz w:val="18"/>
        </w:rPr>
      </w:r>
      <w:r w:rsidRPr="004E36F9">
        <w:rPr>
          <w:b w:val="0"/>
          <w:noProof/>
          <w:sz w:val="18"/>
        </w:rPr>
        <w:fldChar w:fldCharType="separate"/>
      </w:r>
      <w:r w:rsidR="006B465B">
        <w:rPr>
          <w:b w:val="0"/>
          <w:noProof/>
          <w:sz w:val="18"/>
        </w:rPr>
        <w:t>242</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69</w:t>
      </w:r>
      <w:r>
        <w:rPr>
          <w:noProof/>
        </w:rPr>
        <w:noBreakHyphen/>
        <w:t>5</w:t>
      </w:r>
      <w:r>
        <w:rPr>
          <w:noProof/>
        </w:rPr>
        <w:tab/>
        <w:t>Non</w:t>
      </w:r>
      <w:r>
        <w:rPr>
          <w:noProof/>
        </w:rPr>
        <w:noBreakHyphen/>
        <w:t>deductible expenses do not give rise to creditable acquisitions or creditable importations</w:t>
      </w:r>
      <w:r w:rsidRPr="004E36F9">
        <w:rPr>
          <w:noProof/>
        </w:rPr>
        <w:tab/>
      </w:r>
      <w:r w:rsidRPr="004E36F9">
        <w:rPr>
          <w:noProof/>
        </w:rPr>
        <w:fldChar w:fldCharType="begin"/>
      </w:r>
      <w:r w:rsidRPr="004E36F9">
        <w:rPr>
          <w:noProof/>
        </w:rPr>
        <w:instrText xml:space="preserve"> PAGEREF _Toc19612676 \h </w:instrText>
      </w:r>
      <w:r w:rsidRPr="004E36F9">
        <w:rPr>
          <w:noProof/>
        </w:rPr>
      </w:r>
      <w:r w:rsidRPr="004E36F9">
        <w:rPr>
          <w:noProof/>
        </w:rPr>
        <w:fldChar w:fldCharType="separate"/>
      </w:r>
      <w:r w:rsidR="006B465B">
        <w:rPr>
          <w:noProof/>
        </w:rPr>
        <w:t>242</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69</w:t>
      </w:r>
      <w:r>
        <w:rPr>
          <w:noProof/>
        </w:rPr>
        <w:noBreakHyphen/>
        <w:t>10</w:t>
      </w:r>
      <w:r>
        <w:rPr>
          <w:noProof/>
        </w:rPr>
        <w:tab/>
        <w:t>Amounts of input tax credits for creditable acquisitions or creditable importations of certain cars</w:t>
      </w:r>
      <w:r w:rsidRPr="004E36F9">
        <w:rPr>
          <w:noProof/>
        </w:rPr>
        <w:tab/>
      </w:r>
      <w:r w:rsidRPr="004E36F9">
        <w:rPr>
          <w:noProof/>
        </w:rPr>
        <w:fldChar w:fldCharType="begin"/>
      </w:r>
      <w:r w:rsidRPr="004E36F9">
        <w:rPr>
          <w:noProof/>
        </w:rPr>
        <w:instrText xml:space="preserve"> PAGEREF _Toc19612677 \h </w:instrText>
      </w:r>
      <w:r w:rsidRPr="004E36F9">
        <w:rPr>
          <w:noProof/>
        </w:rPr>
      </w:r>
      <w:r w:rsidRPr="004E36F9">
        <w:rPr>
          <w:noProof/>
        </w:rPr>
        <w:fldChar w:fldCharType="separate"/>
      </w:r>
      <w:r w:rsidR="006B465B">
        <w:rPr>
          <w:noProof/>
        </w:rPr>
        <w:t>243</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69</w:t>
      </w:r>
      <w:r>
        <w:rPr>
          <w:noProof/>
        </w:rPr>
        <w:noBreakHyphen/>
        <w:t>B—Elections for GST purposes relating to meal entertainment and entertainment facilities</w:t>
      </w:r>
      <w:r w:rsidRPr="004E36F9">
        <w:rPr>
          <w:b w:val="0"/>
          <w:noProof/>
          <w:sz w:val="18"/>
        </w:rPr>
        <w:tab/>
      </w:r>
      <w:r w:rsidRPr="004E36F9">
        <w:rPr>
          <w:b w:val="0"/>
          <w:noProof/>
          <w:sz w:val="18"/>
        </w:rPr>
        <w:fldChar w:fldCharType="begin"/>
      </w:r>
      <w:r w:rsidRPr="004E36F9">
        <w:rPr>
          <w:b w:val="0"/>
          <w:noProof/>
          <w:sz w:val="18"/>
        </w:rPr>
        <w:instrText xml:space="preserve"> PAGEREF _Toc19612678 \h </w:instrText>
      </w:r>
      <w:r w:rsidRPr="004E36F9">
        <w:rPr>
          <w:b w:val="0"/>
          <w:noProof/>
          <w:sz w:val="18"/>
        </w:rPr>
      </w:r>
      <w:r w:rsidRPr="004E36F9">
        <w:rPr>
          <w:b w:val="0"/>
          <w:noProof/>
          <w:sz w:val="18"/>
        </w:rPr>
        <w:fldChar w:fldCharType="separate"/>
      </w:r>
      <w:r w:rsidR="006B465B">
        <w:rPr>
          <w:b w:val="0"/>
          <w:noProof/>
          <w:sz w:val="18"/>
        </w:rPr>
        <w:t>245</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69</w:t>
      </w:r>
      <w:r>
        <w:rPr>
          <w:noProof/>
        </w:rPr>
        <w:noBreakHyphen/>
        <w:t>15</w:t>
      </w:r>
      <w:r>
        <w:rPr>
          <w:noProof/>
        </w:rPr>
        <w:tab/>
        <w:t>What this Subdivision is about</w:t>
      </w:r>
      <w:r w:rsidRPr="004E36F9">
        <w:rPr>
          <w:noProof/>
        </w:rPr>
        <w:tab/>
      </w:r>
      <w:r w:rsidRPr="004E36F9">
        <w:rPr>
          <w:noProof/>
        </w:rPr>
        <w:fldChar w:fldCharType="begin"/>
      </w:r>
      <w:r w:rsidRPr="004E36F9">
        <w:rPr>
          <w:noProof/>
        </w:rPr>
        <w:instrText xml:space="preserve"> PAGEREF _Toc19612679 \h </w:instrText>
      </w:r>
      <w:r w:rsidRPr="004E36F9">
        <w:rPr>
          <w:noProof/>
        </w:rPr>
      </w:r>
      <w:r w:rsidRPr="004E36F9">
        <w:rPr>
          <w:noProof/>
        </w:rPr>
        <w:fldChar w:fldCharType="separate"/>
      </w:r>
      <w:r w:rsidR="006B465B">
        <w:rPr>
          <w:noProof/>
        </w:rPr>
        <w:t>245</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69</w:t>
      </w:r>
      <w:r>
        <w:rPr>
          <w:noProof/>
        </w:rPr>
        <w:noBreakHyphen/>
        <w:t>20</w:t>
      </w:r>
      <w:r>
        <w:rPr>
          <w:noProof/>
        </w:rPr>
        <w:tab/>
        <w:t>Effect of elections on net amounts</w:t>
      </w:r>
      <w:r w:rsidRPr="004E36F9">
        <w:rPr>
          <w:noProof/>
        </w:rPr>
        <w:tab/>
      </w:r>
      <w:r w:rsidRPr="004E36F9">
        <w:rPr>
          <w:noProof/>
        </w:rPr>
        <w:fldChar w:fldCharType="begin"/>
      </w:r>
      <w:r w:rsidRPr="004E36F9">
        <w:rPr>
          <w:noProof/>
        </w:rPr>
        <w:instrText xml:space="preserve"> PAGEREF _Toc19612680 \h </w:instrText>
      </w:r>
      <w:r w:rsidRPr="004E36F9">
        <w:rPr>
          <w:noProof/>
        </w:rPr>
      </w:r>
      <w:r w:rsidRPr="004E36F9">
        <w:rPr>
          <w:noProof/>
        </w:rPr>
        <w:fldChar w:fldCharType="separate"/>
      </w:r>
      <w:r w:rsidR="006B465B">
        <w:rPr>
          <w:noProof/>
        </w:rPr>
        <w:t>245</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69</w:t>
      </w:r>
      <w:r>
        <w:rPr>
          <w:noProof/>
        </w:rPr>
        <w:noBreakHyphen/>
        <w:t>25</w:t>
      </w:r>
      <w:r>
        <w:rPr>
          <w:noProof/>
        </w:rPr>
        <w:tab/>
        <w:t>Election to use the 50/50 split method for meal entertainment</w:t>
      </w:r>
      <w:r w:rsidRPr="004E36F9">
        <w:rPr>
          <w:noProof/>
        </w:rPr>
        <w:tab/>
      </w:r>
      <w:r w:rsidRPr="004E36F9">
        <w:rPr>
          <w:noProof/>
        </w:rPr>
        <w:fldChar w:fldCharType="begin"/>
      </w:r>
      <w:r w:rsidRPr="004E36F9">
        <w:rPr>
          <w:noProof/>
        </w:rPr>
        <w:instrText xml:space="preserve"> PAGEREF _Toc19612681 \h </w:instrText>
      </w:r>
      <w:r w:rsidRPr="004E36F9">
        <w:rPr>
          <w:noProof/>
        </w:rPr>
      </w:r>
      <w:r w:rsidRPr="004E36F9">
        <w:rPr>
          <w:noProof/>
        </w:rPr>
        <w:fldChar w:fldCharType="separate"/>
      </w:r>
      <w:r w:rsidR="006B465B">
        <w:rPr>
          <w:noProof/>
        </w:rPr>
        <w:t>245</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69</w:t>
      </w:r>
      <w:r>
        <w:rPr>
          <w:noProof/>
        </w:rPr>
        <w:noBreakHyphen/>
        <w:t>30</w:t>
      </w:r>
      <w:r>
        <w:rPr>
          <w:noProof/>
        </w:rPr>
        <w:tab/>
        <w:t>Election to use the 12 week register method for meal entertainment</w:t>
      </w:r>
      <w:r w:rsidRPr="004E36F9">
        <w:rPr>
          <w:noProof/>
        </w:rPr>
        <w:tab/>
      </w:r>
      <w:r w:rsidRPr="004E36F9">
        <w:rPr>
          <w:noProof/>
        </w:rPr>
        <w:fldChar w:fldCharType="begin"/>
      </w:r>
      <w:r w:rsidRPr="004E36F9">
        <w:rPr>
          <w:noProof/>
        </w:rPr>
        <w:instrText xml:space="preserve"> PAGEREF _Toc19612682 \h </w:instrText>
      </w:r>
      <w:r w:rsidRPr="004E36F9">
        <w:rPr>
          <w:noProof/>
        </w:rPr>
      </w:r>
      <w:r w:rsidRPr="004E36F9">
        <w:rPr>
          <w:noProof/>
        </w:rPr>
        <w:fldChar w:fldCharType="separate"/>
      </w:r>
      <w:r w:rsidR="006B465B">
        <w:rPr>
          <w:noProof/>
        </w:rPr>
        <w:t>246</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69</w:t>
      </w:r>
      <w:r>
        <w:rPr>
          <w:noProof/>
        </w:rPr>
        <w:noBreakHyphen/>
        <w:t>35</w:t>
      </w:r>
      <w:r>
        <w:rPr>
          <w:noProof/>
        </w:rPr>
        <w:tab/>
        <w:t>Election to use the 50/50 split method for entertainment facilities</w:t>
      </w:r>
      <w:r w:rsidRPr="004E36F9">
        <w:rPr>
          <w:noProof/>
        </w:rPr>
        <w:tab/>
      </w:r>
      <w:r w:rsidRPr="004E36F9">
        <w:rPr>
          <w:noProof/>
        </w:rPr>
        <w:fldChar w:fldCharType="begin"/>
      </w:r>
      <w:r w:rsidRPr="004E36F9">
        <w:rPr>
          <w:noProof/>
        </w:rPr>
        <w:instrText xml:space="preserve"> PAGEREF _Toc19612683 \h </w:instrText>
      </w:r>
      <w:r w:rsidRPr="004E36F9">
        <w:rPr>
          <w:noProof/>
        </w:rPr>
      </w:r>
      <w:r w:rsidRPr="004E36F9">
        <w:rPr>
          <w:noProof/>
        </w:rPr>
        <w:fldChar w:fldCharType="separate"/>
      </w:r>
      <w:r w:rsidR="006B465B">
        <w:rPr>
          <w:noProof/>
        </w:rPr>
        <w:t>246</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69</w:t>
      </w:r>
      <w:r>
        <w:rPr>
          <w:noProof/>
        </w:rPr>
        <w:noBreakHyphen/>
        <w:t>40</w:t>
      </w:r>
      <w:r>
        <w:rPr>
          <w:noProof/>
        </w:rPr>
        <w:tab/>
        <w:t>When elections take effect</w:t>
      </w:r>
      <w:r w:rsidRPr="004E36F9">
        <w:rPr>
          <w:noProof/>
        </w:rPr>
        <w:tab/>
      </w:r>
      <w:r w:rsidRPr="004E36F9">
        <w:rPr>
          <w:noProof/>
        </w:rPr>
        <w:fldChar w:fldCharType="begin"/>
      </w:r>
      <w:r w:rsidRPr="004E36F9">
        <w:rPr>
          <w:noProof/>
        </w:rPr>
        <w:instrText xml:space="preserve"> PAGEREF _Toc19612684 \h </w:instrText>
      </w:r>
      <w:r w:rsidRPr="004E36F9">
        <w:rPr>
          <w:noProof/>
        </w:rPr>
      </w:r>
      <w:r w:rsidRPr="004E36F9">
        <w:rPr>
          <w:noProof/>
        </w:rPr>
        <w:fldChar w:fldCharType="separate"/>
      </w:r>
      <w:r w:rsidR="006B465B">
        <w:rPr>
          <w:noProof/>
        </w:rPr>
        <w:t>247</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69</w:t>
      </w:r>
      <w:r>
        <w:rPr>
          <w:noProof/>
        </w:rPr>
        <w:noBreakHyphen/>
        <w:t>45</w:t>
      </w:r>
      <w:r>
        <w:rPr>
          <w:noProof/>
        </w:rPr>
        <w:tab/>
        <w:t>When elections cease to have effect</w:t>
      </w:r>
      <w:r w:rsidRPr="004E36F9">
        <w:rPr>
          <w:noProof/>
        </w:rPr>
        <w:tab/>
      </w:r>
      <w:r w:rsidRPr="004E36F9">
        <w:rPr>
          <w:noProof/>
        </w:rPr>
        <w:fldChar w:fldCharType="begin"/>
      </w:r>
      <w:r w:rsidRPr="004E36F9">
        <w:rPr>
          <w:noProof/>
        </w:rPr>
        <w:instrText xml:space="preserve"> PAGEREF _Toc19612685 \h </w:instrText>
      </w:r>
      <w:r w:rsidRPr="004E36F9">
        <w:rPr>
          <w:noProof/>
        </w:rPr>
      </w:r>
      <w:r w:rsidRPr="004E36F9">
        <w:rPr>
          <w:noProof/>
        </w:rPr>
        <w:fldChar w:fldCharType="separate"/>
      </w:r>
      <w:r w:rsidR="006B465B">
        <w:rPr>
          <w:noProof/>
        </w:rPr>
        <w:t>247</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69</w:t>
      </w:r>
      <w:r>
        <w:rPr>
          <w:noProof/>
        </w:rPr>
        <w:noBreakHyphen/>
        <w:t>50</w:t>
      </w:r>
      <w:r>
        <w:rPr>
          <w:noProof/>
        </w:rPr>
        <w:tab/>
        <w:t>Adjustment events relating to elections</w:t>
      </w:r>
      <w:r w:rsidRPr="004E36F9">
        <w:rPr>
          <w:noProof/>
        </w:rPr>
        <w:tab/>
      </w:r>
      <w:r w:rsidRPr="004E36F9">
        <w:rPr>
          <w:noProof/>
        </w:rPr>
        <w:fldChar w:fldCharType="begin"/>
      </w:r>
      <w:r w:rsidRPr="004E36F9">
        <w:rPr>
          <w:noProof/>
        </w:rPr>
        <w:instrText xml:space="preserve"> PAGEREF _Toc19612686 \h </w:instrText>
      </w:r>
      <w:r w:rsidRPr="004E36F9">
        <w:rPr>
          <w:noProof/>
        </w:rPr>
      </w:r>
      <w:r w:rsidRPr="004E36F9">
        <w:rPr>
          <w:noProof/>
        </w:rPr>
        <w:fldChar w:fldCharType="separate"/>
      </w:r>
      <w:r w:rsidR="006B465B">
        <w:rPr>
          <w:noProof/>
        </w:rPr>
        <w:t>248</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69</w:t>
      </w:r>
      <w:r>
        <w:rPr>
          <w:noProof/>
        </w:rPr>
        <w:noBreakHyphen/>
        <w:t>55</w:t>
      </w:r>
      <w:r>
        <w:rPr>
          <w:noProof/>
        </w:rPr>
        <w:tab/>
        <w:t>Adjustment notes not required</w:t>
      </w:r>
      <w:r w:rsidRPr="004E36F9">
        <w:rPr>
          <w:noProof/>
        </w:rPr>
        <w:tab/>
      </w:r>
      <w:r w:rsidRPr="004E36F9">
        <w:rPr>
          <w:noProof/>
        </w:rPr>
        <w:fldChar w:fldCharType="begin"/>
      </w:r>
      <w:r w:rsidRPr="004E36F9">
        <w:rPr>
          <w:noProof/>
        </w:rPr>
        <w:instrText xml:space="preserve"> PAGEREF _Toc19612687 \h </w:instrText>
      </w:r>
      <w:r w:rsidRPr="004E36F9">
        <w:rPr>
          <w:noProof/>
        </w:rPr>
      </w:r>
      <w:r w:rsidRPr="004E36F9">
        <w:rPr>
          <w:noProof/>
        </w:rPr>
        <w:fldChar w:fldCharType="separate"/>
      </w:r>
      <w:r w:rsidR="006B465B">
        <w:rPr>
          <w:noProof/>
        </w:rPr>
        <w:t>249</w:t>
      </w:r>
      <w:r w:rsidRPr="004E36F9">
        <w:rPr>
          <w:noProof/>
        </w:rPr>
        <w:fldChar w:fldCharType="end"/>
      </w:r>
    </w:p>
    <w:p w:rsidR="004E36F9" w:rsidRDefault="004E36F9">
      <w:pPr>
        <w:pStyle w:val="TOC3"/>
        <w:rPr>
          <w:rFonts w:asciiTheme="minorHAnsi" w:eastAsiaTheme="minorEastAsia" w:hAnsiTheme="minorHAnsi" w:cstheme="minorBidi"/>
          <w:b w:val="0"/>
          <w:noProof/>
          <w:kern w:val="0"/>
          <w:szCs w:val="22"/>
        </w:rPr>
      </w:pPr>
      <w:r>
        <w:rPr>
          <w:noProof/>
        </w:rPr>
        <w:t>Division 70—Financial supplies (reduced credit acquisitions)</w:t>
      </w:r>
      <w:r w:rsidRPr="004E36F9">
        <w:rPr>
          <w:b w:val="0"/>
          <w:noProof/>
          <w:sz w:val="18"/>
        </w:rPr>
        <w:tab/>
      </w:r>
      <w:r w:rsidRPr="004E36F9">
        <w:rPr>
          <w:b w:val="0"/>
          <w:noProof/>
          <w:sz w:val="18"/>
        </w:rPr>
        <w:fldChar w:fldCharType="begin"/>
      </w:r>
      <w:r w:rsidRPr="004E36F9">
        <w:rPr>
          <w:b w:val="0"/>
          <w:noProof/>
          <w:sz w:val="18"/>
        </w:rPr>
        <w:instrText xml:space="preserve"> PAGEREF _Toc19612688 \h </w:instrText>
      </w:r>
      <w:r w:rsidRPr="004E36F9">
        <w:rPr>
          <w:b w:val="0"/>
          <w:noProof/>
          <w:sz w:val="18"/>
        </w:rPr>
      </w:r>
      <w:r w:rsidRPr="004E36F9">
        <w:rPr>
          <w:b w:val="0"/>
          <w:noProof/>
          <w:sz w:val="18"/>
        </w:rPr>
        <w:fldChar w:fldCharType="separate"/>
      </w:r>
      <w:r w:rsidR="006B465B">
        <w:rPr>
          <w:b w:val="0"/>
          <w:noProof/>
          <w:sz w:val="18"/>
        </w:rPr>
        <w:t>250</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70</w:t>
      </w:r>
      <w:r>
        <w:rPr>
          <w:noProof/>
        </w:rPr>
        <w:noBreakHyphen/>
        <w:t>1</w:t>
      </w:r>
      <w:r>
        <w:rPr>
          <w:noProof/>
        </w:rPr>
        <w:tab/>
        <w:t>What this Division is about</w:t>
      </w:r>
      <w:r w:rsidRPr="004E36F9">
        <w:rPr>
          <w:noProof/>
        </w:rPr>
        <w:tab/>
      </w:r>
      <w:r w:rsidRPr="004E36F9">
        <w:rPr>
          <w:noProof/>
        </w:rPr>
        <w:fldChar w:fldCharType="begin"/>
      </w:r>
      <w:r w:rsidRPr="004E36F9">
        <w:rPr>
          <w:noProof/>
        </w:rPr>
        <w:instrText xml:space="preserve"> PAGEREF _Toc19612689 \h </w:instrText>
      </w:r>
      <w:r w:rsidRPr="004E36F9">
        <w:rPr>
          <w:noProof/>
        </w:rPr>
      </w:r>
      <w:r w:rsidRPr="004E36F9">
        <w:rPr>
          <w:noProof/>
        </w:rPr>
        <w:fldChar w:fldCharType="separate"/>
      </w:r>
      <w:r w:rsidR="006B465B">
        <w:rPr>
          <w:noProof/>
        </w:rPr>
        <w:t>250</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70</w:t>
      </w:r>
      <w:r>
        <w:rPr>
          <w:noProof/>
        </w:rPr>
        <w:noBreakHyphen/>
        <w:t>5</w:t>
      </w:r>
      <w:r>
        <w:rPr>
          <w:noProof/>
        </w:rPr>
        <w:tab/>
        <w:t>Acquisitions that attract the reduced credit</w:t>
      </w:r>
      <w:r w:rsidRPr="004E36F9">
        <w:rPr>
          <w:noProof/>
        </w:rPr>
        <w:tab/>
      </w:r>
      <w:r w:rsidRPr="004E36F9">
        <w:rPr>
          <w:noProof/>
        </w:rPr>
        <w:fldChar w:fldCharType="begin"/>
      </w:r>
      <w:r w:rsidRPr="004E36F9">
        <w:rPr>
          <w:noProof/>
        </w:rPr>
        <w:instrText xml:space="preserve"> PAGEREF _Toc19612690 \h </w:instrText>
      </w:r>
      <w:r w:rsidRPr="004E36F9">
        <w:rPr>
          <w:noProof/>
        </w:rPr>
      </w:r>
      <w:r w:rsidRPr="004E36F9">
        <w:rPr>
          <w:noProof/>
        </w:rPr>
        <w:fldChar w:fldCharType="separate"/>
      </w:r>
      <w:r w:rsidR="006B465B">
        <w:rPr>
          <w:noProof/>
        </w:rPr>
        <w:t>250</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70</w:t>
      </w:r>
      <w:r>
        <w:rPr>
          <w:noProof/>
        </w:rPr>
        <w:noBreakHyphen/>
        <w:t>10</w:t>
      </w:r>
      <w:r>
        <w:rPr>
          <w:noProof/>
        </w:rPr>
        <w:tab/>
        <w:t xml:space="preserve">Extended meaning of </w:t>
      </w:r>
      <w:r w:rsidRPr="00C314CF">
        <w:rPr>
          <w:i/>
          <w:iCs/>
          <w:noProof/>
        </w:rPr>
        <w:t>creditable purpose</w:t>
      </w:r>
      <w:r w:rsidRPr="004E36F9">
        <w:rPr>
          <w:noProof/>
        </w:rPr>
        <w:tab/>
      </w:r>
      <w:r w:rsidRPr="004E36F9">
        <w:rPr>
          <w:noProof/>
        </w:rPr>
        <w:fldChar w:fldCharType="begin"/>
      </w:r>
      <w:r w:rsidRPr="004E36F9">
        <w:rPr>
          <w:noProof/>
        </w:rPr>
        <w:instrText xml:space="preserve"> PAGEREF _Toc19612691 \h </w:instrText>
      </w:r>
      <w:r w:rsidRPr="004E36F9">
        <w:rPr>
          <w:noProof/>
        </w:rPr>
      </w:r>
      <w:r w:rsidRPr="004E36F9">
        <w:rPr>
          <w:noProof/>
        </w:rPr>
        <w:fldChar w:fldCharType="separate"/>
      </w:r>
      <w:r w:rsidR="006B465B">
        <w:rPr>
          <w:noProof/>
        </w:rPr>
        <w:t>250</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lastRenderedPageBreak/>
        <w:t>70</w:t>
      </w:r>
      <w:r>
        <w:rPr>
          <w:noProof/>
        </w:rPr>
        <w:noBreakHyphen/>
        <w:t>15</w:t>
      </w:r>
      <w:r>
        <w:rPr>
          <w:noProof/>
        </w:rPr>
        <w:tab/>
        <w:t>How much are the reduced input tax credits?</w:t>
      </w:r>
      <w:r w:rsidRPr="004E36F9">
        <w:rPr>
          <w:noProof/>
        </w:rPr>
        <w:tab/>
      </w:r>
      <w:r w:rsidRPr="004E36F9">
        <w:rPr>
          <w:noProof/>
        </w:rPr>
        <w:fldChar w:fldCharType="begin"/>
      </w:r>
      <w:r w:rsidRPr="004E36F9">
        <w:rPr>
          <w:noProof/>
        </w:rPr>
        <w:instrText xml:space="preserve"> PAGEREF _Toc19612692 \h </w:instrText>
      </w:r>
      <w:r w:rsidRPr="004E36F9">
        <w:rPr>
          <w:noProof/>
        </w:rPr>
      </w:r>
      <w:r w:rsidRPr="004E36F9">
        <w:rPr>
          <w:noProof/>
        </w:rPr>
        <w:fldChar w:fldCharType="separate"/>
      </w:r>
      <w:r w:rsidR="006B465B">
        <w:rPr>
          <w:noProof/>
        </w:rPr>
        <w:t>251</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70</w:t>
      </w:r>
      <w:r>
        <w:rPr>
          <w:noProof/>
        </w:rPr>
        <w:noBreakHyphen/>
        <w:t>20</w:t>
      </w:r>
      <w:r>
        <w:rPr>
          <w:noProof/>
        </w:rPr>
        <w:tab/>
        <w:t>Extent of creditable purpose</w:t>
      </w:r>
      <w:r w:rsidRPr="004E36F9">
        <w:rPr>
          <w:noProof/>
        </w:rPr>
        <w:tab/>
      </w:r>
      <w:r w:rsidRPr="004E36F9">
        <w:rPr>
          <w:noProof/>
        </w:rPr>
        <w:fldChar w:fldCharType="begin"/>
      </w:r>
      <w:r w:rsidRPr="004E36F9">
        <w:rPr>
          <w:noProof/>
        </w:rPr>
        <w:instrText xml:space="preserve"> PAGEREF _Toc19612693 \h </w:instrText>
      </w:r>
      <w:r w:rsidRPr="004E36F9">
        <w:rPr>
          <w:noProof/>
        </w:rPr>
      </w:r>
      <w:r w:rsidRPr="004E36F9">
        <w:rPr>
          <w:noProof/>
        </w:rPr>
        <w:fldChar w:fldCharType="separate"/>
      </w:r>
      <w:r w:rsidR="006B465B">
        <w:rPr>
          <w:noProof/>
        </w:rPr>
        <w:t>251</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70</w:t>
      </w:r>
      <w:r>
        <w:rPr>
          <w:noProof/>
        </w:rPr>
        <w:noBreakHyphen/>
        <w:t>25</w:t>
      </w:r>
      <w:r>
        <w:rPr>
          <w:noProof/>
        </w:rPr>
        <w:tab/>
        <w:t>Sale of reduced credit acquisitions (Division 132)</w:t>
      </w:r>
      <w:r w:rsidRPr="004E36F9">
        <w:rPr>
          <w:noProof/>
        </w:rPr>
        <w:tab/>
      </w:r>
      <w:r w:rsidRPr="004E36F9">
        <w:rPr>
          <w:noProof/>
        </w:rPr>
        <w:fldChar w:fldCharType="begin"/>
      </w:r>
      <w:r w:rsidRPr="004E36F9">
        <w:rPr>
          <w:noProof/>
        </w:rPr>
        <w:instrText xml:space="preserve"> PAGEREF _Toc19612694 \h </w:instrText>
      </w:r>
      <w:r w:rsidRPr="004E36F9">
        <w:rPr>
          <w:noProof/>
        </w:rPr>
      </w:r>
      <w:r w:rsidRPr="004E36F9">
        <w:rPr>
          <w:noProof/>
        </w:rPr>
        <w:fldChar w:fldCharType="separate"/>
      </w:r>
      <w:r w:rsidR="006B465B">
        <w:rPr>
          <w:noProof/>
        </w:rPr>
        <w:t>252</w:t>
      </w:r>
      <w:r w:rsidRPr="004E36F9">
        <w:rPr>
          <w:noProof/>
        </w:rPr>
        <w:fldChar w:fldCharType="end"/>
      </w:r>
    </w:p>
    <w:p w:rsidR="004E36F9" w:rsidRDefault="004E36F9">
      <w:pPr>
        <w:pStyle w:val="TOC3"/>
        <w:rPr>
          <w:rFonts w:asciiTheme="minorHAnsi" w:eastAsiaTheme="minorEastAsia" w:hAnsiTheme="minorHAnsi" w:cstheme="minorBidi"/>
          <w:b w:val="0"/>
          <w:noProof/>
          <w:kern w:val="0"/>
          <w:szCs w:val="22"/>
        </w:rPr>
      </w:pPr>
      <w:r>
        <w:rPr>
          <w:noProof/>
        </w:rPr>
        <w:t>Division 71—Fringe benefits provided by input taxed suppliers</w:t>
      </w:r>
      <w:r w:rsidRPr="004E36F9">
        <w:rPr>
          <w:b w:val="0"/>
          <w:noProof/>
          <w:sz w:val="18"/>
        </w:rPr>
        <w:tab/>
      </w:r>
      <w:r w:rsidRPr="004E36F9">
        <w:rPr>
          <w:b w:val="0"/>
          <w:noProof/>
          <w:sz w:val="18"/>
        </w:rPr>
        <w:fldChar w:fldCharType="begin"/>
      </w:r>
      <w:r w:rsidRPr="004E36F9">
        <w:rPr>
          <w:b w:val="0"/>
          <w:noProof/>
          <w:sz w:val="18"/>
        </w:rPr>
        <w:instrText xml:space="preserve"> PAGEREF _Toc19612695 \h </w:instrText>
      </w:r>
      <w:r w:rsidRPr="004E36F9">
        <w:rPr>
          <w:b w:val="0"/>
          <w:noProof/>
          <w:sz w:val="18"/>
        </w:rPr>
      </w:r>
      <w:r w:rsidRPr="004E36F9">
        <w:rPr>
          <w:b w:val="0"/>
          <w:noProof/>
          <w:sz w:val="18"/>
        </w:rPr>
        <w:fldChar w:fldCharType="separate"/>
      </w:r>
      <w:r w:rsidR="006B465B">
        <w:rPr>
          <w:b w:val="0"/>
          <w:noProof/>
          <w:sz w:val="18"/>
        </w:rPr>
        <w:t>254</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71</w:t>
      </w:r>
      <w:r>
        <w:rPr>
          <w:noProof/>
        </w:rPr>
        <w:noBreakHyphen/>
        <w:t>1</w:t>
      </w:r>
      <w:r>
        <w:rPr>
          <w:noProof/>
        </w:rPr>
        <w:tab/>
        <w:t>What this Division is about</w:t>
      </w:r>
      <w:r w:rsidRPr="004E36F9">
        <w:rPr>
          <w:noProof/>
        </w:rPr>
        <w:tab/>
      </w:r>
      <w:r w:rsidRPr="004E36F9">
        <w:rPr>
          <w:noProof/>
        </w:rPr>
        <w:fldChar w:fldCharType="begin"/>
      </w:r>
      <w:r w:rsidRPr="004E36F9">
        <w:rPr>
          <w:noProof/>
        </w:rPr>
        <w:instrText xml:space="preserve"> PAGEREF _Toc19612696 \h </w:instrText>
      </w:r>
      <w:r w:rsidRPr="004E36F9">
        <w:rPr>
          <w:noProof/>
        </w:rPr>
      </w:r>
      <w:r w:rsidRPr="004E36F9">
        <w:rPr>
          <w:noProof/>
        </w:rPr>
        <w:fldChar w:fldCharType="separate"/>
      </w:r>
      <w:r w:rsidR="006B465B">
        <w:rPr>
          <w:noProof/>
        </w:rPr>
        <w:t>254</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71</w:t>
      </w:r>
      <w:r>
        <w:rPr>
          <w:noProof/>
        </w:rPr>
        <w:noBreakHyphen/>
        <w:t>5</w:t>
      </w:r>
      <w:r>
        <w:rPr>
          <w:noProof/>
        </w:rPr>
        <w:tab/>
        <w:t>Acquisitions by input taxed suppliers to provide fringe benefits</w:t>
      </w:r>
      <w:r w:rsidRPr="004E36F9">
        <w:rPr>
          <w:noProof/>
        </w:rPr>
        <w:tab/>
      </w:r>
      <w:r w:rsidRPr="004E36F9">
        <w:rPr>
          <w:noProof/>
        </w:rPr>
        <w:fldChar w:fldCharType="begin"/>
      </w:r>
      <w:r w:rsidRPr="004E36F9">
        <w:rPr>
          <w:noProof/>
        </w:rPr>
        <w:instrText xml:space="preserve"> PAGEREF _Toc19612697 \h </w:instrText>
      </w:r>
      <w:r w:rsidRPr="004E36F9">
        <w:rPr>
          <w:noProof/>
        </w:rPr>
      </w:r>
      <w:r w:rsidRPr="004E36F9">
        <w:rPr>
          <w:noProof/>
        </w:rPr>
        <w:fldChar w:fldCharType="separate"/>
      </w:r>
      <w:r w:rsidR="006B465B">
        <w:rPr>
          <w:noProof/>
        </w:rPr>
        <w:t>254</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71</w:t>
      </w:r>
      <w:r>
        <w:rPr>
          <w:noProof/>
        </w:rPr>
        <w:noBreakHyphen/>
        <w:t>10</w:t>
      </w:r>
      <w:r>
        <w:rPr>
          <w:noProof/>
        </w:rPr>
        <w:tab/>
        <w:t>Importations by input taxed suppliers to provide fringe benefits</w:t>
      </w:r>
      <w:r w:rsidRPr="004E36F9">
        <w:rPr>
          <w:noProof/>
        </w:rPr>
        <w:tab/>
      </w:r>
      <w:r w:rsidRPr="004E36F9">
        <w:rPr>
          <w:noProof/>
        </w:rPr>
        <w:fldChar w:fldCharType="begin"/>
      </w:r>
      <w:r w:rsidRPr="004E36F9">
        <w:rPr>
          <w:noProof/>
        </w:rPr>
        <w:instrText xml:space="preserve"> PAGEREF _Toc19612698 \h </w:instrText>
      </w:r>
      <w:r w:rsidRPr="004E36F9">
        <w:rPr>
          <w:noProof/>
        </w:rPr>
      </w:r>
      <w:r w:rsidRPr="004E36F9">
        <w:rPr>
          <w:noProof/>
        </w:rPr>
        <w:fldChar w:fldCharType="separate"/>
      </w:r>
      <w:r w:rsidR="006B465B">
        <w:rPr>
          <w:noProof/>
        </w:rPr>
        <w:t>255</w:t>
      </w:r>
      <w:r w:rsidRPr="004E36F9">
        <w:rPr>
          <w:noProof/>
        </w:rPr>
        <w:fldChar w:fldCharType="end"/>
      </w:r>
    </w:p>
    <w:p w:rsidR="004E36F9" w:rsidRDefault="004E36F9">
      <w:pPr>
        <w:pStyle w:val="TOC3"/>
        <w:rPr>
          <w:rFonts w:asciiTheme="minorHAnsi" w:eastAsiaTheme="minorEastAsia" w:hAnsiTheme="minorHAnsi" w:cstheme="minorBidi"/>
          <w:b w:val="0"/>
          <w:noProof/>
          <w:kern w:val="0"/>
          <w:szCs w:val="22"/>
        </w:rPr>
      </w:pPr>
      <w:r>
        <w:rPr>
          <w:noProof/>
        </w:rPr>
        <w:t>Division 72—Associates</w:t>
      </w:r>
      <w:r w:rsidRPr="004E36F9">
        <w:rPr>
          <w:b w:val="0"/>
          <w:noProof/>
          <w:sz w:val="18"/>
        </w:rPr>
        <w:tab/>
      </w:r>
      <w:r w:rsidRPr="004E36F9">
        <w:rPr>
          <w:b w:val="0"/>
          <w:noProof/>
          <w:sz w:val="18"/>
        </w:rPr>
        <w:fldChar w:fldCharType="begin"/>
      </w:r>
      <w:r w:rsidRPr="004E36F9">
        <w:rPr>
          <w:b w:val="0"/>
          <w:noProof/>
          <w:sz w:val="18"/>
        </w:rPr>
        <w:instrText xml:space="preserve"> PAGEREF _Toc19612699 \h </w:instrText>
      </w:r>
      <w:r w:rsidRPr="004E36F9">
        <w:rPr>
          <w:b w:val="0"/>
          <w:noProof/>
          <w:sz w:val="18"/>
        </w:rPr>
      </w:r>
      <w:r w:rsidRPr="004E36F9">
        <w:rPr>
          <w:b w:val="0"/>
          <w:noProof/>
          <w:sz w:val="18"/>
        </w:rPr>
        <w:fldChar w:fldCharType="separate"/>
      </w:r>
      <w:r w:rsidR="006B465B">
        <w:rPr>
          <w:b w:val="0"/>
          <w:noProof/>
          <w:sz w:val="18"/>
        </w:rPr>
        <w:t>256</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72</w:t>
      </w:r>
      <w:r>
        <w:rPr>
          <w:noProof/>
        </w:rPr>
        <w:noBreakHyphen/>
        <w:t>1</w:t>
      </w:r>
      <w:r>
        <w:rPr>
          <w:noProof/>
        </w:rPr>
        <w:tab/>
        <w:t>What this Division is about</w:t>
      </w:r>
      <w:r w:rsidRPr="004E36F9">
        <w:rPr>
          <w:noProof/>
        </w:rPr>
        <w:tab/>
      </w:r>
      <w:r w:rsidRPr="004E36F9">
        <w:rPr>
          <w:noProof/>
        </w:rPr>
        <w:fldChar w:fldCharType="begin"/>
      </w:r>
      <w:r w:rsidRPr="004E36F9">
        <w:rPr>
          <w:noProof/>
        </w:rPr>
        <w:instrText xml:space="preserve"> PAGEREF _Toc19612700 \h </w:instrText>
      </w:r>
      <w:r w:rsidRPr="004E36F9">
        <w:rPr>
          <w:noProof/>
        </w:rPr>
      </w:r>
      <w:r w:rsidRPr="004E36F9">
        <w:rPr>
          <w:noProof/>
        </w:rPr>
        <w:fldChar w:fldCharType="separate"/>
      </w:r>
      <w:r w:rsidR="006B465B">
        <w:rPr>
          <w:noProof/>
        </w:rPr>
        <w:t>256</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72</w:t>
      </w:r>
      <w:r>
        <w:rPr>
          <w:noProof/>
        </w:rPr>
        <w:noBreakHyphen/>
        <w:t>A—Supplies without consideration</w:t>
      </w:r>
      <w:r w:rsidRPr="004E36F9">
        <w:rPr>
          <w:b w:val="0"/>
          <w:noProof/>
          <w:sz w:val="18"/>
        </w:rPr>
        <w:tab/>
      </w:r>
      <w:r w:rsidRPr="004E36F9">
        <w:rPr>
          <w:b w:val="0"/>
          <w:noProof/>
          <w:sz w:val="18"/>
        </w:rPr>
        <w:fldChar w:fldCharType="begin"/>
      </w:r>
      <w:r w:rsidRPr="004E36F9">
        <w:rPr>
          <w:b w:val="0"/>
          <w:noProof/>
          <w:sz w:val="18"/>
        </w:rPr>
        <w:instrText xml:space="preserve"> PAGEREF _Toc19612701 \h </w:instrText>
      </w:r>
      <w:r w:rsidRPr="004E36F9">
        <w:rPr>
          <w:b w:val="0"/>
          <w:noProof/>
          <w:sz w:val="18"/>
        </w:rPr>
      </w:r>
      <w:r w:rsidRPr="004E36F9">
        <w:rPr>
          <w:b w:val="0"/>
          <w:noProof/>
          <w:sz w:val="18"/>
        </w:rPr>
        <w:fldChar w:fldCharType="separate"/>
      </w:r>
      <w:r w:rsidR="006B465B">
        <w:rPr>
          <w:b w:val="0"/>
          <w:noProof/>
          <w:sz w:val="18"/>
        </w:rPr>
        <w:t>256</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72</w:t>
      </w:r>
      <w:r>
        <w:rPr>
          <w:noProof/>
        </w:rPr>
        <w:noBreakHyphen/>
        <w:t>5</w:t>
      </w:r>
      <w:r>
        <w:rPr>
          <w:noProof/>
        </w:rPr>
        <w:tab/>
        <w:t>Taxable supplies without consideration</w:t>
      </w:r>
      <w:r w:rsidRPr="004E36F9">
        <w:rPr>
          <w:noProof/>
        </w:rPr>
        <w:tab/>
      </w:r>
      <w:r w:rsidRPr="004E36F9">
        <w:rPr>
          <w:noProof/>
        </w:rPr>
        <w:fldChar w:fldCharType="begin"/>
      </w:r>
      <w:r w:rsidRPr="004E36F9">
        <w:rPr>
          <w:noProof/>
        </w:rPr>
        <w:instrText xml:space="preserve"> PAGEREF _Toc19612702 \h </w:instrText>
      </w:r>
      <w:r w:rsidRPr="004E36F9">
        <w:rPr>
          <w:noProof/>
        </w:rPr>
      </w:r>
      <w:r w:rsidRPr="004E36F9">
        <w:rPr>
          <w:noProof/>
        </w:rPr>
        <w:fldChar w:fldCharType="separate"/>
      </w:r>
      <w:r w:rsidR="006B465B">
        <w:rPr>
          <w:noProof/>
        </w:rPr>
        <w:t>256</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72</w:t>
      </w:r>
      <w:r>
        <w:rPr>
          <w:noProof/>
        </w:rPr>
        <w:noBreakHyphen/>
        <w:t>10</w:t>
      </w:r>
      <w:r>
        <w:rPr>
          <w:noProof/>
        </w:rPr>
        <w:tab/>
        <w:t>The value of taxable supplies without consideration</w:t>
      </w:r>
      <w:r w:rsidRPr="004E36F9">
        <w:rPr>
          <w:noProof/>
        </w:rPr>
        <w:tab/>
      </w:r>
      <w:r w:rsidRPr="004E36F9">
        <w:rPr>
          <w:noProof/>
        </w:rPr>
        <w:fldChar w:fldCharType="begin"/>
      </w:r>
      <w:r w:rsidRPr="004E36F9">
        <w:rPr>
          <w:noProof/>
        </w:rPr>
        <w:instrText xml:space="preserve"> PAGEREF _Toc19612703 \h </w:instrText>
      </w:r>
      <w:r w:rsidRPr="004E36F9">
        <w:rPr>
          <w:noProof/>
        </w:rPr>
      </w:r>
      <w:r w:rsidRPr="004E36F9">
        <w:rPr>
          <w:noProof/>
        </w:rPr>
        <w:fldChar w:fldCharType="separate"/>
      </w:r>
      <w:r w:rsidR="006B465B">
        <w:rPr>
          <w:noProof/>
        </w:rPr>
        <w:t>257</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72</w:t>
      </w:r>
      <w:r>
        <w:rPr>
          <w:noProof/>
        </w:rPr>
        <w:noBreakHyphen/>
        <w:t>15</w:t>
      </w:r>
      <w:r>
        <w:rPr>
          <w:noProof/>
        </w:rPr>
        <w:tab/>
        <w:t>Attributing the GST to tax periods</w:t>
      </w:r>
      <w:r w:rsidRPr="004E36F9">
        <w:rPr>
          <w:noProof/>
        </w:rPr>
        <w:tab/>
      </w:r>
      <w:r w:rsidRPr="004E36F9">
        <w:rPr>
          <w:noProof/>
        </w:rPr>
        <w:fldChar w:fldCharType="begin"/>
      </w:r>
      <w:r w:rsidRPr="004E36F9">
        <w:rPr>
          <w:noProof/>
        </w:rPr>
        <w:instrText xml:space="preserve"> PAGEREF _Toc19612704 \h </w:instrText>
      </w:r>
      <w:r w:rsidRPr="004E36F9">
        <w:rPr>
          <w:noProof/>
        </w:rPr>
      </w:r>
      <w:r w:rsidRPr="004E36F9">
        <w:rPr>
          <w:noProof/>
        </w:rPr>
        <w:fldChar w:fldCharType="separate"/>
      </w:r>
      <w:r w:rsidR="006B465B">
        <w:rPr>
          <w:noProof/>
        </w:rPr>
        <w:t>257</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72</w:t>
      </w:r>
      <w:r>
        <w:rPr>
          <w:noProof/>
        </w:rPr>
        <w:noBreakHyphen/>
        <w:t>20</w:t>
      </w:r>
      <w:r>
        <w:rPr>
          <w:noProof/>
        </w:rPr>
        <w:tab/>
        <w:t>Supplies and acquisitions that would otherwise be sales etc.</w:t>
      </w:r>
      <w:r w:rsidRPr="004E36F9">
        <w:rPr>
          <w:noProof/>
        </w:rPr>
        <w:tab/>
      </w:r>
      <w:r w:rsidRPr="004E36F9">
        <w:rPr>
          <w:noProof/>
        </w:rPr>
        <w:fldChar w:fldCharType="begin"/>
      </w:r>
      <w:r w:rsidRPr="004E36F9">
        <w:rPr>
          <w:noProof/>
        </w:rPr>
        <w:instrText xml:space="preserve"> PAGEREF _Toc19612705 \h </w:instrText>
      </w:r>
      <w:r w:rsidRPr="004E36F9">
        <w:rPr>
          <w:noProof/>
        </w:rPr>
      </w:r>
      <w:r w:rsidRPr="004E36F9">
        <w:rPr>
          <w:noProof/>
        </w:rPr>
        <w:fldChar w:fldCharType="separate"/>
      </w:r>
      <w:r w:rsidR="006B465B">
        <w:rPr>
          <w:noProof/>
        </w:rPr>
        <w:t>257</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72</w:t>
      </w:r>
      <w:r>
        <w:rPr>
          <w:noProof/>
        </w:rPr>
        <w:noBreakHyphen/>
        <w:t>25</w:t>
      </w:r>
      <w:r>
        <w:rPr>
          <w:noProof/>
        </w:rPr>
        <w:tab/>
        <w:t>Supplies that would otherwise be GST</w:t>
      </w:r>
      <w:r>
        <w:rPr>
          <w:noProof/>
        </w:rPr>
        <w:noBreakHyphen/>
        <w:t>free, input taxed or financial supplies</w:t>
      </w:r>
      <w:r w:rsidRPr="004E36F9">
        <w:rPr>
          <w:noProof/>
        </w:rPr>
        <w:tab/>
      </w:r>
      <w:r w:rsidRPr="004E36F9">
        <w:rPr>
          <w:noProof/>
        </w:rPr>
        <w:fldChar w:fldCharType="begin"/>
      </w:r>
      <w:r w:rsidRPr="004E36F9">
        <w:rPr>
          <w:noProof/>
        </w:rPr>
        <w:instrText xml:space="preserve"> PAGEREF _Toc19612706 \h </w:instrText>
      </w:r>
      <w:r w:rsidRPr="004E36F9">
        <w:rPr>
          <w:noProof/>
        </w:rPr>
      </w:r>
      <w:r w:rsidRPr="004E36F9">
        <w:rPr>
          <w:noProof/>
        </w:rPr>
        <w:fldChar w:fldCharType="separate"/>
      </w:r>
      <w:r w:rsidR="006B465B">
        <w:rPr>
          <w:noProof/>
        </w:rPr>
        <w:t>258</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72</w:t>
      </w:r>
      <w:r>
        <w:rPr>
          <w:noProof/>
        </w:rPr>
        <w:noBreakHyphen/>
        <w:t>B—Acquisitions without consideration</w:t>
      </w:r>
      <w:r w:rsidRPr="004E36F9">
        <w:rPr>
          <w:b w:val="0"/>
          <w:noProof/>
          <w:sz w:val="18"/>
        </w:rPr>
        <w:tab/>
      </w:r>
      <w:r w:rsidRPr="004E36F9">
        <w:rPr>
          <w:b w:val="0"/>
          <w:noProof/>
          <w:sz w:val="18"/>
        </w:rPr>
        <w:fldChar w:fldCharType="begin"/>
      </w:r>
      <w:r w:rsidRPr="004E36F9">
        <w:rPr>
          <w:b w:val="0"/>
          <w:noProof/>
          <w:sz w:val="18"/>
        </w:rPr>
        <w:instrText xml:space="preserve"> PAGEREF _Toc19612707 \h </w:instrText>
      </w:r>
      <w:r w:rsidRPr="004E36F9">
        <w:rPr>
          <w:b w:val="0"/>
          <w:noProof/>
          <w:sz w:val="18"/>
        </w:rPr>
      </w:r>
      <w:r w:rsidRPr="004E36F9">
        <w:rPr>
          <w:b w:val="0"/>
          <w:noProof/>
          <w:sz w:val="18"/>
        </w:rPr>
        <w:fldChar w:fldCharType="separate"/>
      </w:r>
      <w:r w:rsidR="006B465B">
        <w:rPr>
          <w:b w:val="0"/>
          <w:noProof/>
          <w:sz w:val="18"/>
        </w:rPr>
        <w:t>258</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72</w:t>
      </w:r>
      <w:r>
        <w:rPr>
          <w:noProof/>
        </w:rPr>
        <w:noBreakHyphen/>
        <w:t>40</w:t>
      </w:r>
      <w:r>
        <w:rPr>
          <w:noProof/>
        </w:rPr>
        <w:tab/>
        <w:t>Creditable acquisitions without consideration</w:t>
      </w:r>
      <w:r w:rsidRPr="004E36F9">
        <w:rPr>
          <w:noProof/>
        </w:rPr>
        <w:tab/>
      </w:r>
      <w:r w:rsidRPr="004E36F9">
        <w:rPr>
          <w:noProof/>
        </w:rPr>
        <w:fldChar w:fldCharType="begin"/>
      </w:r>
      <w:r w:rsidRPr="004E36F9">
        <w:rPr>
          <w:noProof/>
        </w:rPr>
        <w:instrText xml:space="preserve"> PAGEREF _Toc19612708 \h </w:instrText>
      </w:r>
      <w:r w:rsidRPr="004E36F9">
        <w:rPr>
          <w:noProof/>
        </w:rPr>
      </w:r>
      <w:r w:rsidRPr="004E36F9">
        <w:rPr>
          <w:noProof/>
        </w:rPr>
        <w:fldChar w:fldCharType="separate"/>
      </w:r>
      <w:r w:rsidR="006B465B">
        <w:rPr>
          <w:noProof/>
        </w:rPr>
        <w:t>258</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72</w:t>
      </w:r>
      <w:r>
        <w:rPr>
          <w:noProof/>
        </w:rPr>
        <w:noBreakHyphen/>
        <w:t>45</w:t>
      </w:r>
      <w:r>
        <w:rPr>
          <w:noProof/>
        </w:rPr>
        <w:tab/>
        <w:t>The amount of the input tax credit</w:t>
      </w:r>
      <w:r w:rsidRPr="004E36F9">
        <w:rPr>
          <w:noProof/>
        </w:rPr>
        <w:tab/>
      </w:r>
      <w:r w:rsidRPr="004E36F9">
        <w:rPr>
          <w:noProof/>
        </w:rPr>
        <w:fldChar w:fldCharType="begin"/>
      </w:r>
      <w:r w:rsidRPr="004E36F9">
        <w:rPr>
          <w:noProof/>
        </w:rPr>
        <w:instrText xml:space="preserve"> PAGEREF _Toc19612709 \h </w:instrText>
      </w:r>
      <w:r w:rsidRPr="004E36F9">
        <w:rPr>
          <w:noProof/>
        </w:rPr>
      </w:r>
      <w:r w:rsidRPr="004E36F9">
        <w:rPr>
          <w:noProof/>
        </w:rPr>
        <w:fldChar w:fldCharType="separate"/>
      </w:r>
      <w:r w:rsidR="006B465B">
        <w:rPr>
          <w:noProof/>
        </w:rPr>
        <w:t>258</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72</w:t>
      </w:r>
      <w:r>
        <w:rPr>
          <w:noProof/>
        </w:rPr>
        <w:noBreakHyphen/>
        <w:t>50</w:t>
      </w:r>
      <w:r>
        <w:rPr>
          <w:noProof/>
        </w:rPr>
        <w:tab/>
        <w:t>Attributing the input tax credit to tax periods</w:t>
      </w:r>
      <w:r w:rsidRPr="004E36F9">
        <w:rPr>
          <w:noProof/>
        </w:rPr>
        <w:tab/>
      </w:r>
      <w:r w:rsidRPr="004E36F9">
        <w:rPr>
          <w:noProof/>
        </w:rPr>
        <w:fldChar w:fldCharType="begin"/>
      </w:r>
      <w:r w:rsidRPr="004E36F9">
        <w:rPr>
          <w:noProof/>
        </w:rPr>
        <w:instrText xml:space="preserve"> PAGEREF _Toc19612710 \h </w:instrText>
      </w:r>
      <w:r w:rsidRPr="004E36F9">
        <w:rPr>
          <w:noProof/>
        </w:rPr>
      </w:r>
      <w:r w:rsidRPr="004E36F9">
        <w:rPr>
          <w:noProof/>
        </w:rPr>
        <w:fldChar w:fldCharType="separate"/>
      </w:r>
      <w:r w:rsidR="006B465B">
        <w:rPr>
          <w:noProof/>
        </w:rPr>
        <w:t>259</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72</w:t>
      </w:r>
      <w:r>
        <w:rPr>
          <w:noProof/>
        </w:rPr>
        <w:noBreakHyphen/>
        <w:t>C—Supplies for inadequate consideration</w:t>
      </w:r>
      <w:r w:rsidRPr="004E36F9">
        <w:rPr>
          <w:b w:val="0"/>
          <w:noProof/>
          <w:sz w:val="18"/>
        </w:rPr>
        <w:tab/>
      </w:r>
      <w:r w:rsidRPr="004E36F9">
        <w:rPr>
          <w:b w:val="0"/>
          <w:noProof/>
          <w:sz w:val="18"/>
        </w:rPr>
        <w:fldChar w:fldCharType="begin"/>
      </w:r>
      <w:r w:rsidRPr="004E36F9">
        <w:rPr>
          <w:b w:val="0"/>
          <w:noProof/>
          <w:sz w:val="18"/>
        </w:rPr>
        <w:instrText xml:space="preserve"> PAGEREF _Toc19612711 \h </w:instrText>
      </w:r>
      <w:r w:rsidRPr="004E36F9">
        <w:rPr>
          <w:b w:val="0"/>
          <w:noProof/>
          <w:sz w:val="18"/>
        </w:rPr>
      </w:r>
      <w:r w:rsidRPr="004E36F9">
        <w:rPr>
          <w:b w:val="0"/>
          <w:noProof/>
          <w:sz w:val="18"/>
        </w:rPr>
        <w:fldChar w:fldCharType="separate"/>
      </w:r>
      <w:r w:rsidR="006B465B">
        <w:rPr>
          <w:b w:val="0"/>
          <w:noProof/>
          <w:sz w:val="18"/>
        </w:rPr>
        <w:t>259</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72</w:t>
      </w:r>
      <w:r>
        <w:rPr>
          <w:noProof/>
        </w:rPr>
        <w:noBreakHyphen/>
        <w:t>70</w:t>
      </w:r>
      <w:r>
        <w:rPr>
          <w:noProof/>
        </w:rPr>
        <w:tab/>
        <w:t>The value of taxable supplies for inadequate consideration</w:t>
      </w:r>
      <w:r w:rsidRPr="004E36F9">
        <w:rPr>
          <w:noProof/>
        </w:rPr>
        <w:tab/>
      </w:r>
      <w:r w:rsidRPr="004E36F9">
        <w:rPr>
          <w:noProof/>
        </w:rPr>
        <w:fldChar w:fldCharType="begin"/>
      </w:r>
      <w:r w:rsidRPr="004E36F9">
        <w:rPr>
          <w:noProof/>
        </w:rPr>
        <w:instrText xml:space="preserve"> PAGEREF _Toc19612712 \h </w:instrText>
      </w:r>
      <w:r w:rsidRPr="004E36F9">
        <w:rPr>
          <w:noProof/>
        </w:rPr>
      </w:r>
      <w:r w:rsidRPr="004E36F9">
        <w:rPr>
          <w:noProof/>
        </w:rPr>
        <w:fldChar w:fldCharType="separate"/>
      </w:r>
      <w:r w:rsidR="006B465B">
        <w:rPr>
          <w:noProof/>
        </w:rPr>
        <w:t>259</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72</w:t>
      </w:r>
      <w:r>
        <w:rPr>
          <w:noProof/>
        </w:rPr>
        <w:noBreakHyphen/>
        <w:t>D—Application of this Division to certain sub</w:t>
      </w:r>
      <w:r>
        <w:rPr>
          <w:noProof/>
        </w:rPr>
        <w:noBreakHyphen/>
        <w:t>entities</w:t>
      </w:r>
      <w:r w:rsidRPr="004E36F9">
        <w:rPr>
          <w:b w:val="0"/>
          <w:noProof/>
          <w:sz w:val="18"/>
        </w:rPr>
        <w:tab/>
      </w:r>
      <w:r w:rsidRPr="004E36F9">
        <w:rPr>
          <w:b w:val="0"/>
          <w:noProof/>
          <w:sz w:val="18"/>
        </w:rPr>
        <w:fldChar w:fldCharType="begin"/>
      </w:r>
      <w:r w:rsidRPr="004E36F9">
        <w:rPr>
          <w:b w:val="0"/>
          <w:noProof/>
          <w:sz w:val="18"/>
        </w:rPr>
        <w:instrText xml:space="preserve"> PAGEREF _Toc19612713 \h </w:instrText>
      </w:r>
      <w:r w:rsidRPr="004E36F9">
        <w:rPr>
          <w:b w:val="0"/>
          <w:noProof/>
          <w:sz w:val="18"/>
        </w:rPr>
      </w:r>
      <w:r w:rsidRPr="004E36F9">
        <w:rPr>
          <w:b w:val="0"/>
          <w:noProof/>
          <w:sz w:val="18"/>
        </w:rPr>
        <w:fldChar w:fldCharType="separate"/>
      </w:r>
      <w:r w:rsidR="006B465B">
        <w:rPr>
          <w:b w:val="0"/>
          <w:noProof/>
          <w:sz w:val="18"/>
        </w:rPr>
        <w:t>260</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72</w:t>
      </w:r>
      <w:r>
        <w:rPr>
          <w:noProof/>
        </w:rPr>
        <w:noBreakHyphen/>
        <w:t>90</w:t>
      </w:r>
      <w:r>
        <w:rPr>
          <w:noProof/>
        </w:rPr>
        <w:tab/>
        <w:t>GST branches</w:t>
      </w:r>
      <w:r w:rsidRPr="004E36F9">
        <w:rPr>
          <w:noProof/>
        </w:rPr>
        <w:tab/>
      </w:r>
      <w:r w:rsidRPr="004E36F9">
        <w:rPr>
          <w:noProof/>
        </w:rPr>
        <w:fldChar w:fldCharType="begin"/>
      </w:r>
      <w:r w:rsidRPr="004E36F9">
        <w:rPr>
          <w:noProof/>
        </w:rPr>
        <w:instrText xml:space="preserve"> PAGEREF _Toc19612714 \h </w:instrText>
      </w:r>
      <w:r w:rsidRPr="004E36F9">
        <w:rPr>
          <w:noProof/>
        </w:rPr>
      </w:r>
      <w:r w:rsidRPr="004E36F9">
        <w:rPr>
          <w:noProof/>
        </w:rPr>
        <w:fldChar w:fldCharType="separate"/>
      </w:r>
      <w:r w:rsidR="006B465B">
        <w:rPr>
          <w:noProof/>
        </w:rPr>
        <w:t>260</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72</w:t>
      </w:r>
      <w:r>
        <w:rPr>
          <w:noProof/>
        </w:rPr>
        <w:noBreakHyphen/>
        <w:t>92</w:t>
      </w:r>
      <w:r>
        <w:rPr>
          <w:noProof/>
        </w:rPr>
        <w:tab/>
        <w:t>Non</w:t>
      </w:r>
      <w:r>
        <w:rPr>
          <w:noProof/>
        </w:rPr>
        <w:noBreakHyphen/>
        <w:t>profit sub</w:t>
      </w:r>
      <w:r>
        <w:rPr>
          <w:noProof/>
        </w:rPr>
        <w:noBreakHyphen/>
        <w:t>entities</w:t>
      </w:r>
      <w:r w:rsidRPr="004E36F9">
        <w:rPr>
          <w:noProof/>
        </w:rPr>
        <w:tab/>
      </w:r>
      <w:r w:rsidRPr="004E36F9">
        <w:rPr>
          <w:noProof/>
        </w:rPr>
        <w:fldChar w:fldCharType="begin"/>
      </w:r>
      <w:r w:rsidRPr="004E36F9">
        <w:rPr>
          <w:noProof/>
        </w:rPr>
        <w:instrText xml:space="preserve"> PAGEREF _Toc19612715 \h </w:instrText>
      </w:r>
      <w:r w:rsidRPr="004E36F9">
        <w:rPr>
          <w:noProof/>
        </w:rPr>
      </w:r>
      <w:r w:rsidRPr="004E36F9">
        <w:rPr>
          <w:noProof/>
        </w:rPr>
        <w:fldChar w:fldCharType="separate"/>
      </w:r>
      <w:r w:rsidR="006B465B">
        <w:rPr>
          <w:noProof/>
        </w:rPr>
        <w:t>260</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72</w:t>
      </w:r>
      <w:r>
        <w:rPr>
          <w:noProof/>
        </w:rPr>
        <w:noBreakHyphen/>
        <w:t>95</w:t>
      </w:r>
      <w:r>
        <w:rPr>
          <w:noProof/>
        </w:rPr>
        <w:tab/>
        <w:t>Commonwealth government entities</w:t>
      </w:r>
      <w:r w:rsidRPr="004E36F9">
        <w:rPr>
          <w:noProof/>
        </w:rPr>
        <w:tab/>
      </w:r>
      <w:r w:rsidRPr="004E36F9">
        <w:rPr>
          <w:noProof/>
        </w:rPr>
        <w:fldChar w:fldCharType="begin"/>
      </w:r>
      <w:r w:rsidRPr="004E36F9">
        <w:rPr>
          <w:noProof/>
        </w:rPr>
        <w:instrText xml:space="preserve"> PAGEREF _Toc19612716 \h </w:instrText>
      </w:r>
      <w:r w:rsidRPr="004E36F9">
        <w:rPr>
          <w:noProof/>
        </w:rPr>
      </w:r>
      <w:r w:rsidRPr="004E36F9">
        <w:rPr>
          <w:noProof/>
        </w:rPr>
        <w:fldChar w:fldCharType="separate"/>
      </w:r>
      <w:r w:rsidR="006B465B">
        <w:rPr>
          <w:noProof/>
        </w:rPr>
        <w:t>260</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72</w:t>
      </w:r>
      <w:r>
        <w:rPr>
          <w:noProof/>
        </w:rPr>
        <w:noBreakHyphen/>
        <w:t>100</w:t>
      </w:r>
      <w:r>
        <w:rPr>
          <w:noProof/>
        </w:rPr>
        <w:tab/>
        <w:t>State or Territory government entities</w:t>
      </w:r>
      <w:r w:rsidRPr="004E36F9">
        <w:rPr>
          <w:noProof/>
        </w:rPr>
        <w:tab/>
      </w:r>
      <w:r w:rsidRPr="004E36F9">
        <w:rPr>
          <w:noProof/>
        </w:rPr>
        <w:fldChar w:fldCharType="begin"/>
      </w:r>
      <w:r w:rsidRPr="004E36F9">
        <w:rPr>
          <w:noProof/>
        </w:rPr>
        <w:instrText xml:space="preserve"> PAGEREF _Toc19612717 \h </w:instrText>
      </w:r>
      <w:r w:rsidRPr="004E36F9">
        <w:rPr>
          <w:noProof/>
        </w:rPr>
      </w:r>
      <w:r w:rsidRPr="004E36F9">
        <w:rPr>
          <w:noProof/>
        </w:rPr>
        <w:fldChar w:fldCharType="separate"/>
      </w:r>
      <w:r w:rsidR="006B465B">
        <w:rPr>
          <w:noProof/>
        </w:rPr>
        <w:t>261</w:t>
      </w:r>
      <w:r w:rsidRPr="004E36F9">
        <w:rPr>
          <w:noProof/>
        </w:rPr>
        <w:fldChar w:fldCharType="end"/>
      </w:r>
    </w:p>
    <w:p w:rsidR="004E36F9" w:rsidRDefault="004E36F9">
      <w:pPr>
        <w:pStyle w:val="TOC3"/>
        <w:rPr>
          <w:rFonts w:asciiTheme="minorHAnsi" w:eastAsiaTheme="minorEastAsia" w:hAnsiTheme="minorHAnsi" w:cstheme="minorBidi"/>
          <w:b w:val="0"/>
          <w:noProof/>
          <w:kern w:val="0"/>
          <w:szCs w:val="22"/>
        </w:rPr>
      </w:pPr>
      <w:r>
        <w:rPr>
          <w:noProof/>
        </w:rPr>
        <w:t>Division 75—Sale of freehold interests etc.</w:t>
      </w:r>
      <w:r w:rsidRPr="004E36F9">
        <w:rPr>
          <w:b w:val="0"/>
          <w:noProof/>
          <w:sz w:val="18"/>
        </w:rPr>
        <w:tab/>
      </w:r>
      <w:r w:rsidRPr="004E36F9">
        <w:rPr>
          <w:b w:val="0"/>
          <w:noProof/>
          <w:sz w:val="18"/>
        </w:rPr>
        <w:fldChar w:fldCharType="begin"/>
      </w:r>
      <w:r w:rsidRPr="004E36F9">
        <w:rPr>
          <w:b w:val="0"/>
          <w:noProof/>
          <w:sz w:val="18"/>
        </w:rPr>
        <w:instrText xml:space="preserve"> PAGEREF _Toc19612718 \h </w:instrText>
      </w:r>
      <w:r w:rsidRPr="004E36F9">
        <w:rPr>
          <w:b w:val="0"/>
          <w:noProof/>
          <w:sz w:val="18"/>
        </w:rPr>
      </w:r>
      <w:r w:rsidRPr="004E36F9">
        <w:rPr>
          <w:b w:val="0"/>
          <w:noProof/>
          <w:sz w:val="18"/>
        </w:rPr>
        <w:fldChar w:fldCharType="separate"/>
      </w:r>
      <w:r w:rsidR="006B465B">
        <w:rPr>
          <w:b w:val="0"/>
          <w:noProof/>
          <w:sz w:val="18"/>
        </w:rPr>
        <w:t>262</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75</w:t>
      </w:r>
      <w:r>
        <w:rPr>
          <w:noProof/>
        </w:rPr>
        <w:noBreakHyphen/>
        <w:t>1</w:t>
      </w:r>
      <w:r>
        <w:rPr>
          <w:noProof/>
        </w:rPr>
        <w:tab/>
        <w:t>What this Division is about</w:t>
      </w:r>
      <w:r w:rsidRPr="004E36F9">
        <w:rPr>
          <w:noProof/>
        </w:rPr>
        <w:tab/>
      </w:r>
      <w:r w:rsidRPr="004E36F9">
        <w:rPr>
          <w:noProof/>
        </w:rPr>
        <w:fldChar w:fldCharType="begin"/>
      </w:r>
      <w:r w:rsidRPr="004E36F9">
        <w:rPr>
          <w:noProof/>
        </w:rPr>
        <w:instrText xml:space="preserve"> PAGEREF _Toc19612719 \h </w:instrText>
      </w:r>
      <w:r w:rsidRPr="004E36F9">
        <w:rPr>
          <w:noProof/>
        </w:rPr>
      </w:r>
      <w:r w:rsidRPr="004E36F9">
        <w:rPr>
          <w:noProof/>
        </w:rPr>
        <w:fldChar w:fldCharType="separate"/>
      </w:r>
      <w:r w:rsidR="006B465B">
        <w:rPr>
          <w:noProof/>
        </w:rPr>
        <w:t>262</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75</w:t>
      </w:r>
      <w:r>
        <w:rPr>
          <w:noProof/>
        </w:rPr>
        <w:noBreakHyphen/>
        <w:t>5</w:t>
      </w:r>
      <w:r>
        <w:rPr>
          <w:noProof/>
        </w:rPr>
        <w:tab/>
        <w:t>Applying the margin scheme</w:t>
      </w:r>
      <w:r w:rsidRPr="004E36F9">
        <w:rPr>
          <w:noProof/>
        </w:rPr>
        <w:tab/>
      </w:r>
      <w:r w:rsidRPr="004E36F9">
        <w:rPr>
          <w:noProof/>
        </w:rPr>
        <w:fldChar w:fldCharType="begin"/>
      </w:r>
      <w:r w:rsidRPr="004E36F9">
        <w:rPr>
          <w:noProof/>
        </w:rPr>
        <w:instrText xml:space="preserve"> PAGEREF _Toc19612720 \h </w:instrText>
      </w:r>
      <w:r w:rsidRPr="004E36F9">
        <w:rPr>
          <w:noProof/>
        </w:rPr>
      </w:r>
      <w:r w:rsidRPr="004E36F9">
        <w:rPr>
          <w:noProof/>
        </w:rPr>
        <w:fldChar w:fldCharType="separate"/>
      </w:r>
      <w:r w:rsidR="006B465B">
        <w:rPr>
          <w:noProof/>
        </w:rPr>
        <w:t>262</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75</w:t>
      </w:r>
      <w:r>
        <w:rPr>
          <w:noProof/>
        </w:rPr>
        <w:noBreakHyphen/>
        <w:t>10</w:t>
      </w:r>
      <w:r>
        <w:rPr>
          <w:noProof/>
        </w:rPr>
        <w:tab/>
        <w:t>The amount of GST on taxable supplies</w:t>
      </w:r>
      <w:r w:rsidRPr="004E36F9">
        <w:rPr>
          <w:noProof/>
        </w:rPr>
        <w:tab/>
      </w:r>
      <w:r w:rsidRPr="004E36F9">
        <w:rPr>
          <w:noProof/>
        </w:rPr>
        <w:fldChar w:fldCharType="begin"/>
      </w:r>
      <w:r w:rsidRPr="004E36F9">
        <w:rPr>
          <w:noProof/>
        </w:rPr>
        <w:instrText xml:space="preserve"> PAGEREF _Toc19612721 \h </w:instrText>
      </w:r>
      <w:r w:rsidRPr="004E36F9">
        <w:rPr>
          <w:noProof/>
        </w:rPr>
      </w:r>
      <w:r w:rsidRPr="004E36F9">
        <w:rPr>
          <w:noProof/>
        </w:rPr>
        <w:fldChar w:fldCharType="separate"/>
      </w:r>
      <w:r w:rsidR="006B465B">
        <w:rPr>
          <w:noProof/>
        </w:rPr>
        <w:t>265</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lastRenderedPageBreak/>
        <w:t>75</w:t>
      </w:r>
      <w:r>
        <w:rPr>
          <w:noProof/>
        </w:rPr>
        <w:noBreakHyphen/>
        <w:t>11</w:t>
      </w:r>
      <w:r>
        <w:rPr>
          <w:noProof/>
        </w:rPr>
        <w:tab/>
        <w:t>Margins for supplies of real property in particular circumstances</w:t>
      </w:r>
      <w:r w:rsidRPr="004E36F9">
        <w:rPr>
          <w:noProof/>
        </w:rPr>
        <w:tab/>
      </w:r>
      <w:r w:rsidRPr="004E36F9">
        <w:rPr>
          <w:noProof/>
        </w:rPr>
        <w:fldChar w:fldCharType="begin"/>
      </w:r>
      <w:r w:rsidRPr="004E36F9">
        <w:rPr>
          <w:noProof/>
        </w:rPr>
        <w:instrText xml:space="preserve"> PAGEREF _Toc19612722 \h </w:instrText>
      </w:r>
      <w:r w:rsidRPr="004E36F9">
        <w:rPr>
          <w:noProof/>
        </w:rPr>
      </w:r>
      <w:r w:rsidRPr="004E36F9">
        <w:rPr>
          <w:noProof/>
        </w:rPr>
        <w:fldChar w:fldCharType="separate"/>
      </w:r>
      <w:r w:rsidR="006B465B">
        <w:rPr>
          <w:noProof/>
        </w:rPr>
        <w:t>267</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75</w:t>
      </w:r>
      <w:r>
        <w:rPr>
          <w:noProof/>
        </w:rPr>
        <w:noBreakHyphen/>
        <w:t>12</w:t>
      </w:r>
      <w:r>
        <w:rPr>
          <w:noProof/>
        </w:rPr>
        <w:tab/>
        <w:t>Working out margins to take into account failure to pay full consideration</w:t>
      </w:r>
      <w:r w:rsidRPr="004E36F9">
        <w:rPr>
          <w:noProof/>
        </w:rPr>
        <w:tab/>
      </w:r>
      <w:r w:rsidRPr="004E36F9">
        <w:rPr>
          <w:noProof/>
        </w:rPr>
        <w:fldChar w:fldCharType="begin"/>
      </w:r>
      <w:r w:rsidRPr="004E36F9">
        <w:rPr>
          <w:noProof/>
        </w:rPr>
        <w:instrText xml:space="preserve"> PAGEREF _Toc19612723 \h </w:instrText>
      </w:r>
      <w:r w:rsidRPr="004E36F9">
        <w:rPr>
          <w:noProof/>
        </w:rPr>
      </w:r>
      <w:r w:rsidRPr="004E36F9">
        <w:rPr>
          <w:noProof/>
        </w:rPr>
        <w:fldChar w:fldCharType="separate"/>
      </w:r>
      <w:r w:rsidR="006B465B">
        <w:rPr>
          <w:noProof/>
        </w:rPr>
        <w:t>273</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75</w:t>
      </w:r>
      <w:r>
        <w:rPr>
          <w:noProof/>
        </w:rPr>
        <w:noBreakHyphen/>
        <w:t>13</w:t>
      </w:r>
      <w:r>
        <w:rPr>
          <w:noProof/>
        </w:rPr>
        <w:tab/>
        <w:t>Working out margins to take into account supplies to associates</w:t>
      </w:r>
      <w:r w:rsidRPr="004E36F9">
        <w:rPr>
          <w:noProof/>
        </w:rPr>
        <w:tab/>
      </w:r>
      <w:r w:rsidRPr="004E36F9">
        <w:rPr>
          <w:noProof/>
        </w:rPr>
        <w:fldChar w:fldCharType="begin"/>
      </w:r>
      <w:r w:rsidRPr="004E36F9">
        <w:rPr>
          <w:noProof/>
        </w:rPr>
        <w:instrText xml:space="preserve"> PAGEREF _Toc19612724 \h </w:instrText>
      </w:r>
      <w:r w:rsidRPr="004E36F9">
        <w:rPr>
          <w:noProof/>
        </w:rPr>
      </w:r>
      <w:r w:rsidRPr="004E36F9">
        <w:rPr>
          <w:noProof/>
        </w:rPr>
        <w:fldChar w:fldCharType="separate"/>
      </w:r>
      <w:r w:rsidR="006B465B">
        <w:rPr>
          <w:noProof/>
        </w:rPr>
        <w:t>274</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75</w:t>
      </w:r>
      <w:r>
        <w:rPr>
          <w:noProof/>
        </w:rPr>
        <w:noBreakHyphen/>
        <w:t>14</w:t>
      </w:r>
      <w:r>
        <w:rPr>
          <w:noProof/>
        </w:rPr>
        <w:tab/>
        <w:t>Consideration for acquisition of real property not to include cost of improvements etc.</w:t>
      </w:r>
      <w:r w:rsidRPr="004E36F9">
        <w:rPr>
          <w:noProof/>
        </w:rPr>
        <w:tab/>
      </w:r>
      <w:r w:rsidRPr="004E36F9">
        <w:rPr>
          <w:noProof/>
        </w:rPr>
        <w:fldChar w:fldCharType="begin"/>
      </w:r>
      <w:r w:rsidRPr="004E36F9">
        <w:rPr>
          <w:noProof/>
        </w:rPr>
        <w:instrText xml:space="preserve"> PAGEREF _Toc19612725 \h </w:instrText>
      </w:r>
      <w:r w:rsidRPr="004E36F9">
        <w:rPr>
          <w:noProof/>
        </w:rPr>
      </w:r>
      <w:r w:rsidRPr="004E36F9">
        <w:rPr>
          <w:noProof/>
        </w:rPr>
        <w:fldChar w:fldCharType="separate"/>
      </w:r>
      <w:r w:rsidR="006B465B">
        <w:rPr>
          <w:noProof/>
        </w:rPr>
        <w:t>274</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75</w:t>
      </w:r>
      <w:r>
        <w:rPr>
          <w:noProof/>
        </w:rPr>
        <w:noBreakHyphen/>
        <w:t>15</w:t>
      </w:r>
      <w:r>
        <w:rPr>
          <w:noProof/>
        </w:rPr>
        <w:tab/>
        <w:t>Subdivided real property</w:t>
      </w:r>
      <w:r w:rsidRPr="004E36F9">
        <w:rPr>
          <w:noProof/>
        </w:rPr>
        <w:tab/>
      </w:r>
      <w:r w:rsidRPr="004E36F9">
        <w:rPr>
          <w:noProof/>
        </w:rPr>
        <w:fldChar w:fldCharType="begin"/>
      </w:r>
      <w:r w:rsidRPr="004E36F9">
        <w:rPr>
          <w:noProof/>
        </w:rPr>
        <w:instrText xml:space="preserve"> PAGEREF _Toc19612726 \h </w:instrText>
      </w:r>
      <w:r w:rsidRPr="004E36F9">
        <w:rPr>
          <w:noProof/>
        </w:rPr>
      </w:r>
      <w:r w:rsidRPr="004E36F9">
        <w:rPr>
          <w:noProof/>
        </w:rPr>
        <w:fldChar w:fldCharType="separate"/>
      </w:r>
      <w:r w:rsidR="006B465B">
        <w:rPr>
          <w:noProof/>
        </w:rPr>
        <w:t>275</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75</w:t>
      </w:r>
      <w:r>
        <w:rPr>
          <w:noProof/>
        </w:rPr>
        <w:noBreakHyphen/>
        <w:t>16</w:t>
      </w:r>
      <w:r>
        <w:rPr>
          <w:noProof/>
        </w:rPr>
        <w:tab/>
        <w:t>Margins for supplies of real property acquired through several acquisitions</w:t>
      </w:r>
      <w:r w:rsidRPr="004E36F9">
        <w:rPr>
          <w:noProof/>
        </w:rPr>
        <w:tab/>
      </w:r>
      <w:r w:rsidRPr="004E36F9">
        <w:rPr>
          <w:noProof/>
        </w:rPr>
        <w:fldChar w:fldCharType="begin"/>
      </w:r>
      <w:r w:rsidRPr="004E36F9">
        <w:rPr>
          <w:noProof/>
        </w:rPr>
        <w:instrText xml:space="preserve"> PAGEREF _Toc19612727 \h </w:instrText>
      </w:r>
      <w:r w:rsidRPr="004E36F9">
        <w:rPr>
          <w:noProof/>
        </w:rPr>
      </w:r>
      <w:r w:rsidRPr="004E36F9">
        <w:rPr>
          <w:noProof/>
        </w:rPr>
        <w:fldChar w:fldCharType="separate"/>
      </w:r>
      <w:r w:rsidR="006B465B">
        <w:rPr>
          <w:noProof/>
        </w:rPr>
        <w:t>275</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75</w:t>
      </w:r>
      <w:r>
        <w:rPr>
          <w:noProof/>
        </w:rPr>
        <w:noBreakHyphen/>
        <w:t>20</w:t>
      </w:r>
      <w:r>
        <w:rPr>
          <w:noProof/>
        </w:rPr>
        <w:tab/>
        <w:t>Supplies under a margin scheme do not give rise to creditable acquisitions</w:t>
      </w:r>
      <w:r w:rsidRPr="004E36F9">
        <w:rPr>
          <w:noProof/>
        </w:rPr>
        <w:tab/>
      </w:r>
      <w:r w:rsidRPr="004E36F9">
        <w:rPr>
          <w:noProof/>
        </w:rPr>
        <w:fldChar w:fldCharType="begin"/>
      </w:r>
      <w:r w:rsidRPr="004E36F9">
        <w:rPr>
          <w:noProof/>
        </w:rPr>
        <w:instrText xml:space="preserve"> PAGEREF _Toc19612728 \h </w:instrText>
      </w:r>
      <w:r w:rsidRPr="004E36F9">
        <w:rPr>
          <w:noProof/>
        </w:rPr>
      </w:r>
      <w:r w:rsidRPr="004E36F9">
        <w:rPr>
          <w:noProof/>
        </w:rPr>
        <w:fldChar w:fldCharType="separate"/>
      </w:r>
      <w:r w:rsidR="006B465B">
        <w:rPr>
          <w:noProof/>
        </w:rPr>
        <w:t>276</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75</w:t>
      </w:r>
      <w:r>
        <w:rPr>
          <w:noProof/>
        </w:rPr>
        <w:noBreakHyphen/>
        <w:t>22</w:t>
      </w:r>
      <w:r>
        <w:rPr>
          <w:noProof/>
        </w:rPr>
        <w:tab/>
        <w:t>Increasing adjustment relating to input tax credit entitlement</w:t>
      </w:r>
      <w:r w:rsidRPr="004E36F9">
        <w:rPr>
          <w:noProof/>
        </w:rPr>
        <w:tab/>
      </w:r>
      <w:r w:rsidRPr="004E36F9">
        <w:rPr>
          <w:noProof/>
        </w:rPr>
        <w:fldChar w:fldCharType="begin"/>
      </w:r>
      <w:r w:rsidRPr="004E36F9">
        <w:rPr>
          <w:noProof/>
        </w:rPr>
        <w:instrText xml:space="preserve"> PAGEREF _Toc19612729 \h </w:instrText>
      </w:r>
      <w:r w:rsidRPr="004E36F9">
        <w:rPr>
          <w:noProof/>
        </w:rPr>
      </w:r>
      <w:r w:rsidRPr="004E36F9">
        <w:rPr>
          <w:noProof/>
        </w:rPr>
        <w:fldChar w:fldCharType="separate"/>
      </w:r>
      <w:r w:rsidR="006B465B">
        <w:rPr>
          <w:noProof/>
        </w:rPr>
        <w:t>276</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75</w:t>
      </w:r>
      <w:r>
        <w:rPr>
          <w:noProof/>
        </w:rPr>
        <w:noBreakHyphen/>
        <w:t>25</w:t>
      </w:r>
      <w:r>
        <w:rPr>
          <w:noProof/>
        </w:rPr>
        <w:tab/>
        <w:t>Adjustments relating to bad debts</w:t>
      </w:r>
      <w:r w:rsidRPr="004E36F9">
        <w:rPr>
          <w:noProof/>
        </w:rPr>
        <w:tab/>
      </w:r>
      <w:r w:rsidRPr="004E36F9">
        <w:rPr>
          <w:noProof/>
        </w:rPr>
        <w:fldChar w:fldCharType="begin"/>
      </w:r>
      <w:r w:rsidRPr="004E36F9">
        <w:rPr>
          <w:noProof/>
        </w:rPr>
        <w:instrText xml:space="preserve"> PAGEREF _Toc19612730 \h </w:instrText>
      </w:r>
      <w:r w:rsidRPr="004E36F9">
        <w:rPr>
          <w:noProof/>
        </w:rPr>
      </w:r>
      <w:r w:rsidRPr="004E36F9">
        <w:rPr>
          <w:noProof/>
        </w:rPr>
        <w:fldChar w:fldCharType="separate"/>
      </w:r>
      <w:r w:rsidR="006B465B">
        <w:rPr>
          <w:noProof/>
        </w:rPr>
        <w:t>278</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75</w:t>
      </w:r>
      <w:r>
        <w:rPr>
          <w:noProof/>
        </w:rPr>
        <w:noBreakHyphen/>
        <w:t>27</w:t>
      </w:r>
      <w:r>
        <w:rPr>
          <w:noProof/>
        </w:rPr>
        <w:tab/>
        <w:t>Decreasing adjustment for later payment of consideration</w:t>
      </w:r>
      <w:r w:rsidRPr="004E36F9">
        <w:rPr>
          <w:noProof/>
        </w:rPr>
        <w:tab/>
      </w:r>
      <w:r w:rsidRPr="004E36F9">
        <w:rPr>
          <w:noProof/>
        </w:rPr>
        <w:fldChar w:fldCharType="begin"/>
      </w:r>
      <w:r w:rsidRPr="004E36F9">
        <w:rPr>
          <w:noProof/>
        </w:rPr>
        <w:instrText xml:space="preserve"> PAGEREF _Toc19612731 \h </w:instrText>
      </w:r>
      <w:r w:rsidRPr="004E36F9">
        <w:rPr>
          <w:noProof/>
        </w:rPr>
      </w:r>
      <w:r w:rsidRPr="004E36F9">
        <w:rPr>
          <w:noProof/>
        </w:rPr>
        <w:fldChar w:fldCharType="separate"/>
      </w:r>
      <w:r w:rsidR="006B465B">
        <w:rPr>
          <w:noProof/>
        </w:rPr>
        <w:t>279</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75</w:t>
      </w:r>
      <w:r>
        <w:rPr>
          <w:noProof/>
        </w:rPr>
        <w:noBreakHyphen/>
        <w:t>30</w:t>
      </w:r>
      <w:r>
        <w:rPr>
          <w:noProof/>
        </w:rPr>
        <w:tab/>
        <w:t>Tax invoices not required for supplies of real property under the margin scheme</w:t>
      </w:r>
      <w:r w:rsidRPr="004E36F9">
        <w:rPr>
          <w:noProof/>
        </w:rPr>
        <w:tab/>
      </w:r>
      <w:r w:rsidRPr="004E36F9">
        <w:rPr>
          <w:noProof/>
        </w:rPr>
        <w:fldChar w:fldCharType="begin"/>
      </w:r>
      <w:r w:rsidRPr="004E36F9">
        <w:rPr>
          <w:noProof/>
        </w:rPr>
        <w:instrText xml:space="preserve"> PAGEREF _Toc19612732 \h </w:instrText>
      </w:r>
      <w:r w:rsidRPr="004E36F9">
        <w:rPr>
          <w:noProof/>
        </w:rPr>
      </w:r>
      <w:r w:rsidRPr="004E36F9">
        <w:rPr>
          <w:noProof/>
        </w:rPr>
        <w:fldChar w:fldCharType="separate"/>
      </w:r>
      <w:r w:rsidR="006B465B">
        <w:rPr>
          <w:noProof/>
        </w:rPr>
        <w:t>279</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75</w:t>
      </w:r>
      <w:r>
        <w:rPr>
          <w:noProof/>
        </w:rPr>
        <w:noBreakHyphen/>
        <w:t>35</w:t>
      </w:r>
      <w:r>
        <w:rPr>
          <w:noProof/>
        </w:rPr>
        <w:tab/>
        <w:t>Approved valuations</w:t>
      </w:r>
      <w:r w:rsidRPr="004E36F9">
        <w:rPr>
          <w:noProof/>
        </w:rPr>
        <w:tab/>
      </w:r>
      <w:r w:rsidRPr="004E36F9">
        <w:rPr>
          <w:noProof/>
        </w:rPr>
        <w:fldChar w:fldCharType="begin"/>
      </w:r>
      <w:r w:rsidRPr="004E36F9">
        <w:rPr>
          <w:noProof/>
        </w:rPr>
        <w:instrText xml:space="preserve"> PAGEREF _Toc19612733 \h </w:instrText>
      </w:r>
      <w:r w:rsidRPr="004E36F9">
        <w:rPr>
          <w:noProof/>
        </w:rPr>
      </w:r>
      <w:r w:rsidRPr="004E36F9">
        <w:rPr>
          <w:noProof/>
        </w:rPr>
        <w:fldChar w:fldCharType="separate"/>
      </w:r>
      <w:r w:rsidR="006B465B">
        <w:rPr>
          <w:noProof/>
        </w:rPr>
        <w:t>279</w:t>
      </w:r>
      <w:r w:rsidRPr="004E36F9">
        <w:rPr>
          <w:noProof/>
        </w:rPr>
        <w:fldChar w:fldCharType="end"/>
      </w:r>
    </w:p>
    <w:p w:rsidR="004E36F9" w:rsidRDefault="004E36F9">
      <w:pPr>
        <w:pStyle w:val="TOC3"/>
        <w:rPr>
          <w:rFonts w:asciiTheme="minorHAnsi" w:eastAsiaTheme="minorEastAsia" w:hAnsiTheme="minorHAnsi" w:cstheme="minorBidi"/>
          <w:b w:val="0"/>
          <w:noProof/>
          <w:kern w:val="0"/>
          <w:szCs w:val="22"/>
        </w:rPr>
      </w:pPr>
      <w:r>
        <w:rPr>
          <w:noProof/>
        </w:rPr>
        <w:t>Division 78—Insurance</w:t>
      </w:r>
      <w:r w:rsidRPr="004E36F9">
        <w:rPr>
          <w:b w:val="0"/>
          <w:noProof/>
          <w:sz w:val="18"/>
        </w:rPr>
        <w:tab/>
      </w:r>
      <w:r w:rsidRPr="004E36F9">
        <w:rPr>
          <w:b w:val="0"/>
          <w:noProof/>
          <w:sz w:val="18"/>
        </w:rPr>
        <w:fldChar w:fldCharType="begin"/>
      </w:r>
      <w:r w:rsidRPr="004E36F9">
        <w:rPr>
          <w:b w:val="0"/>
          <w:noProof/>
          <w:sz w:val="18"/>
        </w:rPr>
        <w:instrText xml:space="preserve"> PAGEREF _Toc19612734 \h </w:instrText>
      </w:r>
      <w:r w:rsidRPr="004E36F9">
        <w:rPr>
          <w:b w:val="0"/>
          <w:noProof/>
          <w:sz w:val="18"/>
        </w:rPr>
      </w:r>
      <w:r w:rsidRPr="004E36F9">
        <w:rPr>
          <w:b w:val="0"/>
          <w:noProof/>
          <w:sz w:val="18"/>
        </w:rPr>
        <w:fldChar w:fldCharType="separate"/>
      </w:r>
      <w:r w:rsidR="006B465B">
        <w:rPr>
          <w:b w:val="0"/>
          <w:noProof/>
          <w:sz w:val="18"/>
        </w:rPr>
        <w:t>280</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78</w:t>
      </w:r>
      <w:r>
        <w:rPr>
          <w:noProof/>
        </w:rPr>
        <w:noBreakHyphen/>
        <w:t>1</w:t>
      </w:r>
      <w:r>
        <w:rPr>
          <w:noProof/>
        </w:rPr>
        <w:tab/>
        <w:t>What this Division is about</w:t>
      </w:r>
      <w:r w:rsidRPr="004E36F9">
        <w:rPr>
          <w:noProof/>
        </w:rPr>
        <w:tab/>
      </w:r>
      <w:r w:rsidRPr="004E36F9">
        <w:rPr>
          <w:noProof/>
        </w:rPr>
        <w:fldChar w:fldCharType="begin"/>
      </w:r>
      <w:r w:rsidRPr="004E36F9">
        <w:rPr>
          <w:noProof/>
        </w:rPr>
        <w:instrText xml:space="preserve"> PAGEREF _Toc19612735 \h </w:instrText>
      </w:r>
      <w:r w:rsidRPr="004E36F9">
        <w:rPr>
          <w:noProof/>
        </w:rPr>
      </w:r>
      <w:r w:rsidRPr="004E36F9">
        <w:rPr>
          <w:noProof/>
        </w:rPr>
        <w:fldChar w:fldCharType="separate"/>
      </w:r>
      <w:r w:rsidR="006B465B">
        <w:rPr>
          <w:noProof/>
        </w:rPr>
        <w:t>280</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78</w:t>
      </w:r>
      <w:r>
        <w:rPr>
          <w:noProof/>
        </w:rPr>
        <w:noBreakHyphen/>
        <w:t>A—Insurers</w:t>
      </w:r>
      <w:r w:rsidRPr="004E36F9">
        <w:rPr>
          <w:b w:val="0"/>
          <w:noProof/>
          <w:sz w:val="18"/>
        </w:rPr>
        <w:tab/>
      </w:r>
      <w:r w:rsidRPr="004E36F9">
        <w:rPr>
          <w:b w:val="0"/>
          <w:noProof/>
          <w:sz w:val="18"/>
        </w:rPr>
        <w:fldChar w:fldCharType="begin"/>
      </w:r>
      <w:r w:rsidRPr="004E36F9">
        <w:rPr>
          <w:b w:val="0"/>
          <w:noProof/>
          <w:sz w:val="18"/>
        </w:rPr>
        <w:instrText xml:space="preserve"> PAGEREF _Toc19612736 \h </w:instrText>
      </w:r>
      <w:r w:rsidRPr="004E36F9">
        <w:rPr>
          <w:b w:val="0"/>
          <w:noProof/>
          <w:sz w:val="18"/>
        </w:rPr>
      </w:r>
      <w:r w:rsidRPr="004E36F9">
        <w:rPr>
          <w:b w:val="0"/>
          <w:noProof/>
          <w:sz w:val="18"/>
        </w:rPr>
        <w:fldChar w:fldCharType="separate"/>
      </w:r>
      <w:r w:rsidR="006B465B">
        <w:rPr>
          <w:b w:val="0"/>
          <w:noProof/>
          <w:sz w:val="18"/>
        </w:rPr>
        <w:t>280</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78</w:t>
      </w:r>
      <w:r>
        <w:rPr>
          <w:noProof/>
        </w:rPr>
        <w:noBreakHyphen/>
        <w:t>5</w:t>
      </w:r>
      <w:r>
        <w:rPr>
          <w:noProof/>
        </w:rPr>
        <w:tab/>
        <w:t>GST on insurance premiums is exclusive of stamp duty</w:t>
      </w:r>
      <w:r w:rsidRPr="004E36F9">
        <w:rPr>
          <w:noProof/>
        </w:rPr>
        <w:tab/>
      </w:r>
      <w:r w:rsidRPr="004E36F9">
        <w:rPr>
          <w:noProof/>
        </w:rPr>
        <w:fldChar w:fldCharType="begin"/>
      </w:r>
      <w:r w:rsidRPr="004E36F9">
        <w:rPr>
          <w:noProof/>
        </w:rPr>
        <w:instrText xml:space="preserve"> PAGEREF _Toc19612737 \h </w:instrText>
      </w:r>
      <w:r w:rsidRPr="004E36F9">
        <w:rPr>
          <w:noProof/>
        </w:rPr>
      </w:r>
      <w:r w:rsidRPr="004E36F9">
        <w:rPr>
          <w:noProof/>
        </w:rPr>
        <w:fldChar w:fldCharType="separate"/>
      </w:r>
      <w:r w:rsidR="006B465B">
        <w:rPr>
          <w:noProof/>
        </w:rPr>
        <w:t>280</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78</w:t>
      </w:r>
      <w:r>
        <w:rPr>
          <w:noProof/>
        </w:rPr>
        <w:noBreakHyphen/>
        <w:t>10</w:t>
      </w:r>
      <w:r>
        <w:rPr>
          <w:noProof/>
        </w:rPr>
        <w:tab/>
        <w:t>Decreasing adjustments for settlements of insurance claims</w:t>
      </w:r>
      <w:r w:rsidRPr="004E36F9">
        <w:rPr>
          <w:noProof/>
        </w:rPr>
        <w:tab/>
      </w:r>
      <w:r w:rsidRPr="004E36F9">
        <w:rPr>
          <w:noProof/>
        </w:rPr>
        <w:fldChar w:fldCharType="begin"/>
      </w:r>
      <w:r w:rsidRPr="004E36F9">
        <w:rPr>
          <w:noProof/>
        </w:rPr>
        <w:instrText xml:space="preserve"> PAGEREF _Toc19612738 \h </w:instrText>
      </w:r>
      <w:r w:rsidRPr="004E36F9">
        <w:rPr>
          <w:noProof/>
        </w:rPr>
      </w:r>
      <w:r w:rsidRPr="004E36F9">
        <w:rPr>
          <w:noProof/>
        </w:rPr>
        <w:fldChar w:fldCharType="separate"/>
      </w:r>
      <w:r w:rsidR="006B465B">
        <w:rPr>
          <w:noProof/>
        </w:rPr>
        <w:t>281</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78</w:t>
      </w:r>
      <w:r>
        <w:rPr>
          <w:noProof/>
        </w:rPr>
        <w:noBreakHyphen/>
        <w:t>15</w:t>
      </w:r>
      <w:r>
        <w:rPr>
          <w:noProof/>
        </w:rPr>
        <w:tab/>
        <w:t>How to work out the decreasing adjustments</w:t>
      </w:r>
      <w:r w:rsidRPr="004E36F9">
        <w:rPr>
          <w:noProof/>
        </w:rPr>
        <w:tab/>
      </w:r>
      <w:r w:rsidRPr="004E36F9">
        <w:rPr>
          <w:noProof/>
        </w:rPr>
        <w:fldChar w:fldCharType="begin"/>
      </w:r>
      <w:r w:rsidRPr="004E36F9">
        <w:rPr>
          <w:noProof/>
        </w:rPr>
        <w:instrText xml:space="preserve"> PAGEREF _Toc19612739 \h </w:instrText>
      </w:r>
      <w:r w:rsidRPr="004E36F9">
        <w:rPr>
          <w:noProof/>
        </w:rPr>
      </w:r>
      <w:r w:rsidRPr="004E36F9">
        <w:rPr>
          <w:noProof/>
        </w:rPr>
        <w:fldChar w:fldCharType="separate"/>
      </w:r>
      <w:r w:rsidR="006B465B">
        <w:rPr>
          <w:noProof/>
        </w:rPr>
        <w:t>282</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78</w:t>
      </w:r>
      <w:r>
        <w:rPr>
          <w:noProof/>
        </w:rPr>
        <w:noBreakHyphen/>
        <w:t>18</w:t>
      </w:r>
      <w:r>
        <w:rPr>
          <w:noProof/>
        </w:rPr>
        <w:tab/>
        <w:t>Increasing adjustments for payments of excess under insurance policies</w:t>
      </w:r>
      <w:r w:rsidRPr="004E36F9">
        <w:rPr>
          <w:noProof/>
        </w:rPr>
        <w:tab/>
      </w:r>
      <w:r w:rsidRPr="004E36F9">
        <w:rPr>
          <w:noProof/>
        </w:rPr>
        <w:fldChar w:fldCharType="begin"/>
      </w:r>
      <w:r w:rsidRPr="004E36F9">
        <w:rPr>
          <w:noProof/>
        </w:rPr>
        <w:instrText xml:space="preserve"> PAGEREF _Toc19612740 \h </w:instrText>
      </w:r>
      <w:r w:rsidRPr="004E36F9">
        <w:rPr>
          <w:noProof/>
        </w:rPr>
      </w:r>
      <w:r w:rsidRPr="004E36F9">
        <w:rPr>
          <w:noProof/>
        </w:rPr>
        <w:fldChar w:fldCharType="separate"/>
      </w:r>
      <w:r w:rsidR="006B465B">
        <w:rPr>
          <w:noProof/>
        </w:rPr>
        <w:t>283</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78</w:t>
      </w:r>
      <w:r>
        <w:rPr>
          <w:noProof/>
        </w:rPr>
        <w:noBreakHyphen/>
        <w:t>20</w:t>
      </w:r>
      <w:r>
        <w:rPr>
          <w:noProof/>
        </w:rPr>
        <w:tab/>
        <w:t>Settlements of insurance claims do not give rise to creditable acquisitions</w:t>
      </w:r>
      <w:r w:rsidRPr="004E36F9">
        <w:rPr>
          <w:noProof/>
        </w:rPr>
        <w:tab/>
      </w:r>
      <w:r w:rsidRPr="004E36F9">
        <w:rPr>
          <w:noProof/>
        </w:rPr>
        <w:fldChar w:fldCharType="begin"/>
      </w:r>
      <w:r w:rsidRPr="004E36F9">
        <w:rPr>
          <w:noProof/>
        </w:rPr>
        <w:instrText xml:space="preserve"> PAGEREF _Toc19612741 \h </w:instrText>
      </w:r>
      <w:r w:rsidRPr="004E36F9">
        <w:rPr>
          <w:noProof/>
        </w:rPr>
      </w:r>
      <w:r w:rsidRPr="004E36F9">
        <w:rPr>
          <w:noProof/>
        </w:rPr>
        <w:fldChar w:fldCharType="separate"/>
      </w:r>
      <w:r w:rsidR="006B465B">
        <w:rPr>
          <w:noProof/>
        </w:rPr>
        <w:t>284</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78</w:t>
      </w:r>
      <w:r>
        <w:rPr>
          <w:noProof/>
        </w:rPr>
        <w:noBreakHyphen/>
        <w:t>25</w:t>
      </w:r>
      <w:r>
        <w:rPr>
          <w:noProof/>
        </w:rPr>
        <w:tab/>
        <w:t>Supplies in settlement of claims are not taxable supplies</w:t>
      </w:r>
      <w:r w:rsidRPr="004E36F9">
        <w:rPr>
          <w:noProof/>
        </w:rPr>
        <w:tab/>
      </w:r>
      <w:r w:rsidRPr="004E36F9">
        <w:rPr>
          <w:noProof/>
        </w:rPr>
        <w:fldChar w:fldCharType="begin"/>
      </w:r>
      <w:r w:rsidRPr="004E36F9">
        <w:rPr>
          <w:noProof/>
        </w:rPr>
        <w:instrText xml:space="preserve"> PAGEREF _Toc19612742 \h </w:instrText>
      </w:r>
      <w:r w:rsidRPr="004E36F9">
        <w:rPr>
          <w:noProof/>
        </w:rPr>
      </w:r>
      <w:r w:rsidRPr="004E36F9">
        <w:rPr>
          <w:noProof/>
        </w:rPr>
        <w:fldChar w:fldCharType="separate"/>
      </w:r>
      <w:r w:rsidR="006B465B">
        <w:rPr>
          <w:noProof/>
        </w:rPr>
        <w:t>285</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78</w:t>
      </w:r>
      <w:r>
        <w:rPr>
          <w:noProof/>
        </w:rPr>
        <w:noBreakHyphen/>
        <w:t>30</w:t>
      </w:r>
      <w:r>
        <w:rPr>
          <w:noProof/>
        </w:rPr>
        <w:tab/>
        <w:t>Acquisitions by insurers in the course of settling claims under non</w:t>
      </w:r>
      <w:r>
        <w:rPr>
          <w:noProof/>
        </w:rPr>
        <w:noBreakHyphen/>
        <w:t>taxable policies</w:t>
      </w:r>
      <w:r w:rsidRPr="004E36F9">
        <w:rPr>
          <w:noProof/>
        </w:rPr>
        <w:tab/>
      </w:r>
      <w:r w:rsidRPr="004E36F9">
        <w:rPr>
          <w:noProof/>
        </w:rPr>
        <w:fldChar w:fldCharType="begin"/>
      </w:r>
      <w:r w:rsidRPr="004E36F9">
        <w:rPr>
          <w:noProof/>
        </w:rPr>
        <w:instrText xml:space="preserve"> PAGEREF _Toc19612743 \h </w:instrText>
      </w:r>
      <w:r w:rsidRPr="004E36F9">
        <w:rPr>
          <w:noProof/>
        </w:rPr>
      </w:r>
      <w:r w:rsidRPr="004E36F9">
        <w:rPr>
          <w:noProof/>
        </w:rPr>
        <w:fldChar w:fldCharType="separate"/>
      </w:r>
      <w:r w:rsidR="006B465B">
        <w:rPr>
          <w:noProof/>
        </w:rPr>
        <w:t>285</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78</w:t>
      </w:r>
      <w:r>
        <w:rPr>
          <w:noProof/>
        </w:rPr>
        <w:noBreakHyphen/>
        <w:t>35</w:t>
      </w:r>
      <w:r>
        <w:rPr>
          <w:noProof/>
        </w:rPr>
        <w:tab/>
        <w:t>Taxable supplies relating to rights of subrogation</w:t>
      </w:r>
      <w:r w:rsidRPr="004E36F9">
        <w:rPr>
          <w:noProof/>
        </w:rPr>
        <w:tab/>
      </w:r>
      <w:r w:rsidRPr="004E36F9">
        <w:rPr>
          <w:noProof/>
        </w:rPr>
        <w:fldChar w:fldCharType="begin"/>
      </w:r>
      <w:r w:rsidRPr="004E36F9">
        <w:rPr>
          <w:noProof/>
        </w:rPr>
        <w:instrText xml:space="preserve"> PAGEREF _Toc19612744 \h </w:instrText>
      </w:r>
      <w:r w:rsidRPr="004E36F9">
        <w:rPr>
          <w:noProof/>
        </w:rPr>
      </w:r>
      <w:r w:rsidRPr="004E36F9">
        <w:rPr>
          <w:noProof/>
        </w:rPr>
        <w:fldChar w:fldCharType="separate"/>
      </w:r>
      <w:r w:rsidR="006B465B">
        <w:rPr>
          <w:noProof/>
        </w:rPr>
        <w:t>285</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78</w:t>
      </w:r>
      <w:r>
        <w:rPr>
          <w:noProof/>
        </w:rPr>
        <w:noBreakHyphen/>
        <w:t>40</w:t>
      </w:r>
      <w:r>
        <w:rPr>
          <w:noProof/>
        </w:rPr>
        <w:tab/>
        <w:t>Adjustment events relating to decreasing adjustments under this Division</w:t>
      </w:r>
      <w:r w:rsidRPr="004E36F9">
        <w:rPr>
          <w:noProof/>
        </w:rPr>
        <w:tab/>
      </w:r>
      <w:r w:rsidRPr="004E36F9">
        <w:rPr>
          <w:noProof/>
        </w:rPr>
        <w:fldChar w:fldCharType="begin"/>
      </w:r>
      <w:r w:rsidRPr="004E36F9">
        <w:rPr>
          <w:noProof/>
        </w:rPr>
        <w:instrText xml:space="preserve"> PAGEREF _Toc19612745 \h </w:instrText>
      </w:r>
      <w:r w:rsidRPr="004E36F9">
        <w:rPr>
          <w:noProof/>
        </w:rPr>
      </w:r>
      <w:r w:rsidRPr="004E36F9">
        <w:rPr>
          <w:noProof/>
        </w:rPr>
        <w:fldChar w:fldCharType="separate"/>
      </w:r>
      <w:r w:rsidR="006B465B">
        <w:rPr>
          <w:noProof/>
        </w:rPr>
        <w:t>286</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lastRenderedPageBreak/>
        <w:t>78</w:t>
      </w:r>
      <w:r>
        <w:rPr>
          <w:noProof/>
        </w:rPr>
        <w:noBreakHyphen/>
        <w:t>42</w:t>
      </w:r>
      <w:r>
        <w:rPr>
          <w:noProof/>
        </w:rPr>
        <w:tab/>
        <w:t>Adjustment events relating to increasing adjustments under section 78</w:t>
      </w:r>
      <w:r>
        <w:rPr>
          <w:noProof/>
        </w:rPr>
        <w:noBreakHyphen/>
        <w:t>18</w:t>
      </w:r>
      <w:r w:rsidRPr="004E36F9">
        <w:rPr>
          <w:noProof/>
        </w:rPr>
        <w:tab/>
      </w:r>
      <w:r w:rsidRPr="004E36F9">
        <w:rPr>
          <w:noProof/>
        </w:rPr>
        <w:fldChar w:fldCharType="begin"/>
      </w:r>
      <w:r w:rsidRPr="004E36F9">
        <w:rPr>
          <w:noProof/>
        </w:rPr>
        <w:instrText xml:space="preserve"> PAGEREF _Toc19612746 \h </w:instrText>
      </w:r>
      <w:r w:rsidRPr="004E36F9">
        <w:rPr>
          <w:noProof/>
        </w:rPr>
      </w:r>
      <w:r w:rsidRPr="004E36F9">
        <w:rPr>
          <w:noProof/>
        </w:rPr>
        <w:fldChar w:fldCharType="separate"/>
      </w:r>
      <w:r w:rsidR="006B465B">
        <w:rPr>
          <w:noProof/>
        </w:rPr>
        <w:t>286</w:t>
      </w:r>
      <w:r w:rsidRPr="004E36F9">
        <w:rPr>
          <w:noProof/>
        </w:rPr>
        <w:fldChar w:fldCharType="end"/>
      </w:r>
    </w:p>
    <w:p w:rsidR="004E36F9" w:rsidRDefault="004E36F9" w:rsidP="00654467">
      <w:pPr>
        <w:pStyle w:val="TOC4"/>
        <w:keepNext/>
        <w:rPr>
          <w:rFonts w:asciiTheme="minorHAnsi" w:eastAsiaTheme="minorEastAsia" w:hAnsiTheme="minorHAnsi" w:cstheme="minorBidi"/>
          <w:b w:val="0"/>
          <w:noProof/>
          <w:kern w:val="0"/>
          <w:sz w:val="22"/>
          <w:szCs w:val="22"/>
        </w:rPr>
      </w:pPr>
      <w:r>
        <w:rPr>
          <w:noProof/>
        </w:rPr>
        <w:t>Subdivision 78</w:t>
      </w:r>
      <w:r>
        <w:rPr>
          <w:noProof/>
        </w:rPr>
        <w:noBreakHyphen/>
        <w:t>B—Insured entities etc.</w:t>
      </w:r>
      <w:r w:rsidRPr="004E36F9">
        <w:rPr>
          <w:b w:val="0"/>
          <w:noProof/>
          <w:sz w:val="18"/>
        </w:rPr>
        <w:tab/>
      </w:r>
      <w:r w:rsidRPr="004E36F9">
        <w:rPr>
          <w:b w:val="0"/>
          <w:noProof/>
          <w:sz w:val="18"/>
        </w:rPr>
        <w:fldChar w:fldCharType="begin"/>
      </w:r>
      <w:r w:rsidRPr="004E36F9">
        <w:rPr>
          <w:b w:val="0"/>
          <w:noProof/>
          <w:sz w:val="18"/>
        </w:rPr>
        <w:instrText xml:space="preserve"> PAGEREF _Toc19612747 \h </w:instrText>
      </w:r>
      <w:r w:rsidRPr="004E36F9">
        <w:rPr>
          <w:b w:val="0"/>
          <w:noProof/>
          <w:sz w:val="18"/>
        </w:rPr>
      </w:r>
      <w:r w:rsidRPr="004E36F9">
        <w:rPr>
          <w:b w:val="0"/>
          <w:noProof/>
          <w:sz w:val="18"/>
        </w:rPr>
        <w:fldChar w:fldCharType="separate"/>
      </w:r>
      <w:r w:rsidR="006B465B">
        <w:rPr>
          <w:b w:val="0"/>
          <w:noProof/>
          <w:sz w:val="18"/>
        </w:rPr>
        <w:t>287</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78</w:t>
      </w:r>
      <w:r>
        <w:rPr>
          <w:noProof/>
        </w:rPr>
        <w:noBreakHyphen/>
        <w:t>45</w:t>
      </w:r>
      <w:r>
        <w:rPr>
          <w:noProof/>
        </w:rPr>
        <w:tab/>
        <w:t>Settlements of insurance claims do not give rise to taxable supplies</w:t>
      </w:r>
      <w:r w:rsidRPr="004E36F9">
        <w:rPr>
          <w:noProof/>
        </w:rPr>
        <w:tab/>
      </w:r>
      <w:r w:rsidRPr="004E36F9">
        <w:rPr>
          <w:noProof/>
        </w:rPr>
        <w:fldChar w:fldCharType="begin"/>
      </w:r>
      <w:r w:rsidRPr="004E36F9">
        <w:rPr>
          <w:noProof/>
        </w:rPr>
        <w:instrText xml:space="preserve"> PAGEREF _Toc19612748 \h </w:instrText>
      </w:r>
      <w:r w:rsidRPr="004E36F9">
        <w:rPr>
          <w:noProof/>
        </w:rPr>
      </w:r>
      <w:r w:rsidRPr="004E36F9">
        <w:rPr>
          <w:noProof/>
        </w:rPr>
        <w:fldChar w:fldCharType="separate"/>
      </w:r>
      <w:r w:rsidR="006B465B">
        <w:rPr>
          <w:noProof/>
        </w:rPr>
        <w:t>287</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78</w:t>
      </w:r>
      <w:r>
        <w:rPr>
          <w:noProof/>
        </w:rPr>
        <w:noBreakHyphen/>
        <w:t>50</w:t>
      </w:r>
      <w:r>
        <w:rPr>
          <w:noProof/>
        </w:rPr>
        <w:tab/>
        <w:t>Settlements of insurance claims give rise to taxable supplies if entitlement to input tax credits is not disclosed</w:t>
      </w:r>
      <w:r w:rsidRPr="004E36F9">
        <w:rPr>
          <w:noProof/>
        </w:rPr>
        <w:tab/>
      </w:r>
      <w:r w:rsidRPr="004E36F9">
        <w:rPr>
          <w:noProof/>
        </w:rPr>
        <w:fldChar w:fldCharType="begin"/>
      </w:r>
      <w:r w:rsidRPr="004E36F9">
        <w:rPr>
          <w:noProof/>
        </w:rPr>
        <w:instrText xml:space="preserve"> PAGEREF _Toc19612749 \h </w:instrText>
      </w:r>
      <w:r w:rsidRPr="004E36F9">
        <w:rPr>
          <w:noProof/>
        </w:rPr>
      </w:r>
      <w:r w:rsidRPr="004E36F9">
        <w:rPr>
          <w:noProof/>
        </w:rPr>
        <w:fldChar w:fldCharType="separate"/>
      </w:r>
      <w:r w:rsidR="006B465B">
        <w:rPr>
          <w:noProof/>
        </w:rPr>
        <w:t>287</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78</w:t>
      </w:r>
      <w:r>
        <w:rPr>
          <w:noProof/>
        </w:rPr>
        <w:noBreakHyphen/>
        <w:t>55</w:t>
      </w:r>
      <w:r>
        <w:rPr>
          <w:noProof/>
        </w:rPr>
        <w:tab/>
        <w:t>Payments of excess under insurance policies are not consideration for supplies</w:t>
      </w:r>
      <w:r w:rsidRPr="004E36F9">
        <w:rPr>
          <w:noProof/>
        </w:rPr>
        <w:tab/>
      </w:r>
      <w:r w:rsidRPr="004E36F9">
        <w:rPr>
          <w:noProof/>
        </w:rPr>
        <w:fldChar w:fldCharType="begin"/>
      </w:r>
      <w:r w:rsidRPr="004E36F9">
        <w:rPr>
          <w:noProof/>
        </w:rPr>
        <w:instrText xml:space="preserve"> PAGEREF _Toc19612750 \h </w:instrText>
      </w:r>
      <w:r w:rsidRPr="004E36F9">
        <w:rPr>
          <w:noProof/>
        </w:rPr>
      </w:r>
      <w:r w:rsidRPr="004E36F9">
        <w:rPr>
          <w:noProof/>
        </w:rPr>
        <w:fldChar w:fldCharType="separate"/>
      </w:r>
      <w:r w:rsidR="006B465B">
        <w:rPr>
          <w:noProof/>
        </w:rPr>
        <w:t>288</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78</w:t>
      </w:r>
      <w:r>
        <w:rPr>
          <w:noProof/>
        </w:rPr>
        <w:noBreakHyphen/>
        <w:t>60</w:t>
      </w:r>
      <w:r>
        <w:rPr>
          <w:noProof/>
        </w:rPr>
        <w:tab/>
        <w:t>Supplies of goods to insurers in the course of settling claims</w:t>
      </w:r>
      <w:r w:rsidRPr="004E36F9">
        <w:rPr>
          <w:noProof/>
        </w:rPr>
        <w:tab/>
      </w:r>
      <w:r w:rsidRPr="004E36F9">
        <w:rPr>
          <w:noProof/>
        </w:rPr>
        <w:fldChar w:fldCharType="begin"/>
      </w:r>
      <w:r w:rsidRPr="004E36F9">
        <w:rPr>
          <w:noProof/>
        </w:rPr>
        <w:instrText xml:space="preserve"> PAGEREF _Toc19612751 \h </w:instrText>
      </w:r>
      <w:r w:rsidRPr="004E36F9">
        <w:rPr>
          <w:noProof/>
        </w:rPr>
      </w:r>
      <w:r w:rsidRPr="004E36F9">
        <w:rPr>
          <w:noProof/>
        </w:rPr>
        <w:fldChar w:fldCharType="separate"/>
      </w:r>
      <w:r w:rsidR="006B465B">
        <w:rPr>
          <w:noProof/>
        </w:rPr>
        <w:t>289</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78</w:t>
      </w:r>
      <w:r>
        <w:rPr>
          <w:noProof/>
        </w:rPr>
        <w:noBreakHyphen/>
        <w:t>C—Third parties</w:t>
      </w:r>
      <w:r w:rsidRPr="004E36F9">
        <w:rPr>
          <w:b w:val="0"/>
          <w:noProof/>
          <w:sz w:val="18"/>
        </w:rPr>
        <w:tab/>
      </w:r>
      <w:r w:rsidRPr="004E36F9">
        <w:rPr>
          <w:b w:val="0"/>
          <w:noProof/>
          <w:sz w:val="18"/>
        </w:rPr>
        <w:fldChar w:fldCharType="begin"/>
      </w:r>
      <w:r w:rsidRPr="004E36F9">
        <w:rPr>
          <w:b w:val="0"/>
          <w:noProof/>
          <w:sz w:val="18"/>
        </w:rPr>
        <w:instrText xml:space="preserve"> PAGEREF _Toc19612752 \h </w:instrText>
      </w:r>
      <w:r w:rsidRPr="004E36F9">
        <w:rPr>
          <w:b w:val="0"/>
          <w:noProof/>
          <w:sz w:val="18"/>
        </w:rPr>
      </w:r>
      <w:r w:rsidRPr="004E36F9">
        <w:rPr>
          <w:b w:val="0"/>
          <w:noProof/>
          <w:sz w:val="18"/>
        </w:rPr>
        <w:fldChar w:fldCharType="separate"/>
      </w:r>
      <w:r w:rsidR="006B465B">
        <w:rPr>
          <w:b w:val="0"/>
          <w:noProof/>
          <w:sz w:val="18"/>
        </w:rPr>
        <w:t>289</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78</w:t>
      </w:r>
      <w:r>
        <w:rPr>
          <w:noProof/>
        </w:rPr>
        <w:noBreakHyphen/>
        <w:t>65</w:t>
      </w:r>
      <w:r>
        <w:rPr>
          <w:noProof/>
        </w:rPr>
        <w:tab/>
        <w:t>Payments etc. to third parties by insurers</w:t>
      </w:r>
      <w:r w:rsidRPr="004E36F9">
        <w:rPr>
          <w:noProof/>
        </w:rPr>
        <w:tab/>
      </w:r>
      <w:r w:rsidRPr="004E36F9">
        <w:rPr>
          <w:noProof/>
        </w:rPr>
        <w:fldChar w:fldCharType="begin"/>
      </w:r>
      <w:r w:rsidRPr="004E36F9">
        <w:rPr>
          <w:noProof/>
        </w:rPr>
        <w:instrText xml:space="preserve"> PAGEREF _Toc19612753 \h </w:instrText>
      </w:r>
      <w:r w:rsidRPr="004E36F9">
        <w:rPr>
          <w:noProof/>
        </w:rPr>
      </w:r>
      <w:r w:rsidRPr="004E36F9">
        <w:rPr>
          <w:noProof/>
        </w:rPr>
        <w:fldChar w:fldCharType="separate"/>
      </w:r>
      <w:r w:rsidR="006B465B">
        <w:rPr>
          <w:noProof/>
        </w:rPr>
        <w:t>289</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78</w:t>
      </w:r>
      <w:r>
        <w:rPr>
          <w:noProof/>
        </w:rPr>
        <w:noBreakHyphen/>
        <w:t>70</w:t>
      </w:r>
      <w:r>
        <w:rPr>
          <w:noProof/>
        </w:rPr>
        <w:tab/>
        <w:t>Payments etc. to third parties by insured entities</w:t>
      </w:r>
      <w:r w:rsidRPr="004E36F9">
        <w:rPr>
          <w:noProof/>
        </w:rPr>
        <w:tab/>
      </w:r>
      <w:r w:rsidRPr="004E36F9">
        <w:rPr>
          <w:noProof/>
        </w:rPr>
        <w:fldChar w:fldCharType="begin"/>
      </w:r>
      <w:r w:rsidRPr="004E36F9">
        <w:rPr>
          <w:noProof/>
        </w:rPr>
        <w:instrText xml:space="preserve"> PAGEREF _Toc19612754 \h </w:instrText>
      </w:r>
      <w:r w:rsidRPr="004E36F9">
        <w:rPr>
          <w:noProof/>
        </w:rPr>
      </w:r>
      <w:r w:rsidRPr="004E36F9">
        <w:rPr>
          <w:noProof/>
        </w:rPr>
        <w:fldChar w:fldCharType="separate"/>
      </w:r>
      <w:r w:rsidR="006B465B">
        <w:rPr>
          <w:noProof/>
        </w:rPr>
        <w:t>290</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78</w:t>
      </w:r>
      <w:r>
        <w:rPr>
          <w:noProof/>
        </w:rPr>
        <w:noBreakHyphen/>
        <w:t>75</w:t>
      </w:r>
      <w:r>
        <w:rPr>
          <w:noProof/>
        </w:rPr>
        <w:tab/>
        <w:t>Creditable acquisitions relating to rights of subrogation</w:t>
      </w:r>
      <w:r w:rsidRPr="004E36F9">
        <w:rPr>
          <w:noProof/>
        </w:rPr>
        <w:tab/>
      </w:r>
      <w:r w:rsidRPr="004E36F9">
        <w:rPr>
          <w:noProof/>
        </w:rPr>
        <w:fldChar w:fldCharType="begin"/>
      </w:r>
      <w:r w:rsidRPr="004E36F9">
        <w:rPr>
          <w:noProof/>
        </w:rPr>
        <w:instrText xml:space="preserve"> PAGEREF _Toc19612755 \h </w:instrText>
      </w:r>
      <w:r w:rsidRPr="004E36F9">
        <w:rPr>
          <w:noProof/>
        </w:rPr>
      </w:r>
      <w:r w:rsidRPr="004E36F9">
        <w:rPr>
          <w:noProof/>
        </w:rPr>
        <w:fldChar w:fldCharType="separate"/>
      </w:r>
      <w:r w:rsidR="006B465B">
        <w:rPr>
          <w:noProof/>
        </w:rPr>
        <w:t>290</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78</w:t>
      </w:r>
      <w:r>
        <w:rPr>
          <w:noProof/>
        </w:rPr>
        <w:noBreakHyphen/>
        <w:t>D—Insured entities that are not registered etc.</w:t>
      </w:r>
      <w:r w:rsidRPr="004E36F9">
        <w:rPr>
          <w:b w:val="0"/>
          <w:noProof/>
          <w:sz w:val="18"/>
        </w:rPr>
        <w:tab/>
      </w:r>
      <w:r w:rsidRPr="004E36F9">
        <w:rPr>
          <w:b w:val="0"/>
          <w:noProof/>
          <w:sz w:val="18"/>
        </w:rPr>
        <w:fldChar w:fldCharType="begin"/>
      </w:r>
      <w:r w:rsidRPr="004E36F9">
        <w:rPr>
          <w:b w:val="0"/>
          <w:noProof/>
          <w:sz w:val="18"/>
        </w:rPr>
        <w:instrText xml:space="preserve"> PAGEREF _Toc19612756 \h </w:instrText>
      </w:r>
      <w:r w:rsidRPr="004E36F9">
        <w:rPr>
          <w:b w:val="0"/>
          <w:noProof/>
          <w:sz w:val="18"/>
        </w:rPr>
      </w:r>
      <w:r w:rsidRPr="004E36F9">
        <w:rPr>
          <w:b w:val="0"/>
          <w:noProof/>
          <w:sz w:val="18"/>
        </w:rPr>
        <w:fldChar w:fldCharType="separate"/>
      </w:r>
      <w:r w:rsidR="006B465B">
        <w:rPr>
          <w:b w:val="0"/>
          <w:noProof/>
          <w:sz w:val="18"/>
        </w:rPr>
        <w:t>291</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78</w:t>
      </w:r>
      <w:r>
        <w:rPr>
          <w:noProof/>
        </w:rPr>
        <w:noBreakHyphen/>
        <w:t>80</w:t>
      </w:r>
      <w:r>
        <w:rPr>
          <w:noProof/>
        </w:rPr>
        <w:tab/>
        <w:t>Net amounts</w:t>
      </w:r>
      <w:r w:rsidRPr="004E36F9">
        <w:rPr>
          <w:noProof/>
        </w:rPr>
        <w:tab/>
      </w:r>
      <w:r w:rsidRPr="004E36F9">
        <w:rPr>
          <w:noProof/>
        </w:rPr>
        <w:fldChar w:fldCharType="begin"/>
      </w:r>
      <w:r w:rsidRPr="004E36F9">
        <w:rPr>
          <w:noProof/>
        </w:rPr>
        <w:instrText xml:space="preserve"> PAGEREF _Toc19612757 \h </w:instrText>
      </w:r>
      <w:r w:rsidRPr="004E36F9">
        <w:rPr>
          <w:noProof/>
        </w:rPr>
      </w:r>
      <w:r w:rsidRPr="004E36F9">
        <w:rPr>
          <w:noProof/>
        </w:rPr>
        <w:fldChar w:fldCharType="separate"/>
      </w:r>
      <w:r w:rsidR="006B465B">
        <w:rPr>
          <w:noProof/>
        </w:rPr>
        <w:t>291</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78</w:t>
      </w:r>
      <w:r>
        <w:rPr>
          <w:noProof/>
        </w:rPr>
        <w:noBreakHyphen/>
        <w:t>85</w:t>
      </w:r>
      <w:r>
        <w:rPr>
          <w:noProof/>
        </w:rPr>
        <w:tab/>
        <w:t>GST returns</w:t>
      </w:r>
      <w:r w:rsidRPr="004E36F9">
        <w:rPr>
          <w:noProof/>
        </w:rPr>
        <w:tab/>
      </w:r>
      <w:r w:rsidRPr="004E36F9">
        <w:rPr>
          <w:noProof/>
        </w:rPr>
        <w:fldChar w:fldCharType="begin"/>
      </w:r>
      <w:r w:rsidRPr="004E36F9">
        <w:rPr>
          <w:noProof/>
        </w:rPr>
        <w:instrText xml:space="preserve"> PAGEREF _Toc19612758 \h </w:instrText>
      </w:r>
      <w:r w:rsidRPr="004E36F9">
        <w:rPr>
          <w:noProof/>
        </w:rPr>
      </w:r>
      <w:r w:rsidRPr="004E36F9">
        <w:rPr>
          <w:noProof/>
        </w:rPr>
        <w:fldChar w:fldCharType="separate"/>
      </w:r>
      <w:r w:rsidR="006B465B">
        <w:rPr>
          <w:noProof/>
        </w:rPr>
        <w:t>291</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78</w:t>
      </w:r>
      <w:r>
        <w:rPr>
          <w:noProof/>
        </w:rPr>
        <w:noBreakHyphen/>
        <w:t>90</w:t>
      </w:r>
      <w:r>
        <w:rPr>
          <w:noProof/>
        </w:rPr>
        <w:tab/>
        <w:t>Payments of GST</w:t>
      </w:r>
      <w:r w:rsidRPr="004E36F9">
        <w:rPr>
          <w:noProof/>
        </w:rPr>
        <w:tab/>
      </w:r>
      <w:r w:rsidRPr="004E36F9">
        <w:rPr>
          <w:noProof/>
        </w:rPr>
        <w:fldChar w:fldCharType="begin"/>
      </w:r>
      <w:r w:rsidRPr="004E36F9">
        <w:rPr>
          <w:noProof/>
        </w:rPr>
        <w:instrText xml:space="preserve"> PAGEREF _Toc19612759 \h </w:instrText>
      </w:r>
      <w:r w:rsidRPr="004E36F9">
        <w:rPr>
          <w:noProof/>
        </w:rPr>
      </w:r>
      <w:r w:rsidRPr="004E36F9">
        <w:rPr>
          <w:noProof/>
        </w:rPr>
        <w:fldChar w:fldCharType="separate"/>
      </w:r>
      <w:r w:rsidR="006B465B">
        <w:rPr>
          <w:noProof/>
        </w:rPr>
        <w:t>292</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78</w:t>
      </w:r>
      <w:r>
        <w:rPr>
          <w:noProof/>
        </w:rPr>
        <w:noBreakHyphen/>
        <w:t>E—Statutory compensation schemes</w:t>
      </w:r>
      <w:r w:rsidRPr="004E36F9">
        <w:rPr>
          <w:b w:val="0"/>
          <w:noProof/>
          <w:sz w:val="18"/>
        </w:rPr>
        <w:tab/>
      </w:r>
      <w:r w:rsidRPr="004E36F9">
        <w:rPr>
          <w:b w:val="0"/>
          <w:noProof/>
          <w:sz w:val="18"/>
        </w:rPr>
        <w:fldChar w:fldCharType="begin"/>
      </w:r>
      <w:r w:rsidRPr="004E36F9">
        <w:rPr>
          <w:b w:val="0"/>
          <w:noProof/>
          <w:sz w:val="18"/>
        </w:rPr>
        <w:instrText xml:space="preserve"> PAGEREF _Toc19612760 \h </w:instrText>
      </w:r>
      <w:r w:rsidRPr="004E36F9">
        <w:rPr>
          <w:b w:val="0"/>
          <w:noProof/>
          <w:sz w:val="18"/>
        </w:rPr>
      </w:r>
      <w:r w:rsidRPr="004E36F9">
        <w:rPr>
          <w:b w:val="0"/>
          <w:noProof/>
          <w:sz w:val="18"/>
        </w:rPr>
        <w:fldChar w:fldCharType="separate"/>
      </w:r>
      <w:r w:rsidR="006B465B">
        <w:rPr>
          <w:b w:val="0"/>
          <w:noProof/>
          <w:sz w:val="18"/>
        </w:rPr>
        <w:t>292</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78</w:t>
      </w:r>
      <w:r>
        <w:rPr>
          <w:noProof/>
        </w:rPr>
        <w:noBreakHyphen/>
        <w:t>95</w:t>
      </w:r>
      <w:r>
        <w:rPr>
          <w:noProof/>
        </w:rPr>
        <w:tab/>
        <w:t>GST on premiums etc. under statutory compensation schemes is exclusive of stamp duty</w:t>
      </w:r>
      <w:r w:rsidRPr="004E36F9">
        <w:rPr>
          <w:noProof/>
        </w:rPr>
        <w:tab/>
      </w:r>
      <w:r w:rsidRPr="004E36F9">
        <w:rPr>
          <w:noProof/>
        </w:rPr>
        <w:fldChar w:fldCharType="begin"/>
      </w:r>
      <w:r w:rsidRPr="004E36F9">
        <w:rPr>
          <w:noProof/>
        </w:rPr>
        <w:instrText xml:space="preserve"> PAGEREF _Toc19612761 \h </w:instrText>
      </w:r>
      <w:r w:rsidRPr="004E36F9">
        <w:rPr>
          <w:noProof/>
        </w:rPr>
      </w:r>
      <w:r w:rsidRPr="004E36F9">
        <w:rPr>
          <w:noProof/>
        </w:rPr>
        <w:fldChar w:fldCharType="separate"/>
      </w:r>
      <w:r w:rsidR="006B465B">
        <w:rPr>
          <w:noProof/>
        </w:rPr>
        <w:t>292</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78</w:t>
      </w:r>
      <w:r>
        <w:rPr>
          <w:noProof/>
        </w:rPr>
        <w:noBreakHyphen/>
        <w:t>100</w:t>
      </w:r>
      <w:r>
        <w:rPr>
          <w:noProof/>
        </w:rPr>
        <w:tab/>
        <w:t>Settlements of claims for compensation under statutory compensation schemes</w:t>
      </w:r>
      <w:r w:rsidRPr="004E36F9">
        <w:rPr>
          <w:noProof/>
        </w:rPr>
        <w:tab/>
      </w:r>
      <w:r w:rsidRPr="004E36F9">
        <w:rPr>
          <w:noProof/>
        </w:rPr>
        <w:fldChar w:fldCharType="begin"/>
      </w:r>
      <w:r w:rsidRPr="004E36F9">
        <w:rPr>
          <w:noProof/>
        </w:rPr>
        <w:instrText xml:space="preserve"> PAGEREF _Toc19612762 \h </w:instrText>
      </w:r>
      <w:r w:rsidRPr="004E36F9">
        <w:rPr>
          <w:noProof/>
        </w:rPr>
      </w:r>
      <w:r w:rsidRPr="004E36F9">
        <w:rPr>
          <w:noProof/>
        </w:rPr>
        <w:fldChar w:fldCharType="separate"/>
      </w:r>
      <w:r w:rsidR="006B465B">
        <w:rPr>
          <w:noProof/>
        </w:rPr>
        <w:t>293</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78</w:t>
      </w:r>
      <w:r>
        <w:rPr>
          <w:noProof/>
        </w:rPr>
        <w:noBreakHyphen/>
        <w:t>105</w:t>
      </w:r>
      <w:r>
        <w:rPr>
          <w:noProof/>
        </w:rPr>
        <w:tab/>
        <w:t xml:space="preserve">Meaning of </w:t>
      </w:r>
      <w:r w:rsidRPr="00C314CF">
        <w:rPr>
          <w:i/>
          <w:iCs/>
          <w:noProof/>
        </w:rPr>
        <w:t>statutory compensation scheme</w:t>
      </w:r>
      <w:r w:rsidRPr="004E36F9">
        <w:rPr>
          <w:noProof/>
        </w:rPr>
        <w:tab/>
      </w:r>
      <w:r w:rsidRPr="004E36F9">
        <w:rPr>
          <w:noProof/>
        </w:rPr>
        <w:fldChar w:fldCharType="begin"/>
      </w:r>
      <w:r w:rsidRPr="004E36F9">
        <w:rPr>
          <w:noProof/>
        </w:rPr>
        <w:instrText xml:space="preserve"> PAGEREF _Toc19612763 \h </w:instrText>
      </w:r>
      <w:r w:rsidRPr="004E36F9">
        <w:rPr>
          <w:noProof/>
        </w:rPr>
      </w:r>
      <w:r w:rsidRPr="004E36F9">
        <w:rPr>
          <w:noProof/>
        </w:rPr>
        <w:fldChar w:fldCharType="separate"/>
      </w:r>
      <w:r w:rsidR="006B465B">
        <w:rPr>
          <w:noProof/>
        </w:rPr>
        <w:t>294</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78</w:t>
      </w:r>
      <w:r>
        <w:rPr>
          <w:noProof/>
        </w:rPr>
        <w:noBreakHyphen/>
        <w:t>F—Miscellaneous</w:t>
      </w:r>
      <w:r w:rsidRPr="004E36F9">
        <w:rPr>
          <w:b w:val="0"/>
          <w:noProof/>
          <w:sz w:val="18"/>
        </w:rPr>
        <w:tab/>
      </w:r>
      <w:r w:rsidRPr="004E36F9">
        <w:rPr>
          <w:b w:val="0"/>
          <w:noProof/>
          <w:sz w:val="18"/>
        </w:rPr>
        <w:fldChar w:fldCharType="begin"/>
      </w:r>
      <w:r w:rsidRPr="004E36F9">
        <w:rPr>
          <w:b w:val="0"/>
          <w:noProof/>
          <w:sz w:val="18"/>
        </w:rPr>
        <w:instrText xml:space="preserve"> PAGEREF _Toc19612764 \h </w:instrText>
      </w:r>
      <w:r w:rsidRPr="004E36F9">
        <w:rPr>
          <w:b w:val="0"/>
          <w:noProof/>
          <w:sz w:val="18"/>
        </w:rPr>
      </w:r>
      <w:r w:rsidRPr="004E36F9">
        <w:rPr>
          <w:b w:val="0"/>
          <w:noProof/>
          <w:sz w:val="18"/>
        </w:rPr>
        <w:fldChar w:fldCharType="separate"/>
      </w:r>
      <w:r w:rsidR="006B465B">
        <w:rPr>
          <w:b w:val="0"/>
          <w:noProof/>
          <w:sz w:val="18"/>
        </w:rPr>
        <w:t>294</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78</w:t>
      </w:r>
      <w:r>
        <w:rPr>
          <w:noProof/>
        </w:rPr>
        <w:noBreakHyphen/>
        <w:t>110</w:t>
      </w:r>
      <w:r>
        <w:rPr>
          <w:noProof/>
        </w:rPr>
        <w:tab/>
        <w:t>Effect of judgments and court orders</w:t>
      </w:r>
      <w:r w:rsidRPr="004E36F9">
        <w:rPr>
          <w:noProof/>
        </w:rPr>
        <w:tab/>
      </w:r>
      <w:r w:rsidRPr="004E36F9">
        <w:rPr>
          <w:noProof/>
        </w:rPr>
        <w:fldChar w:fldCharType="begin"/>
      </w:r>
      <w:r w:rsidRPr="004E36F9">
        <w:rPr>
          <w:noProof/>
        </w:rPr>
        <w:instrText xml:space="preserve"> PAGEREF _Toc19612765 \h </w:instrText>
      </w:r>
      <w:r w:rsidRPr="004E36F9">
        <w:rPr>
          <w:noProof/>
        </w:rPr>
      </w:r>
      <w:r w:rsidRPr="004E36F9">
        <w:rPr>
          <w:noProof/>
        </w:rPr>
        <w:fldChar w:fldCharType="separate"/>
      </w:r>
      <w:r w:rsidR="006B465B">
        <w:rPr>
          <w:noProof/>
        </w:rPr>
        <w:t>294</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78</w:t>
      </w:r>
      <w:r>
        <w:rPr>
          <w:noProof/>
        </w:rPr>
        <w:noBreakHyphen/>
        <w:t>115</w:t>
      </w:r>
      <w:r>
        <w:rPr>
          <w:noProof/>
        </w:rPr>
        <w:tab/>
        <w:t>Exclusion of certain Commonwealth, State or Territory insurance schemes</w:t>
      </w:r>
      <w:r w:rsidRPr="004E36F9">
        <w:rPr>
          <w:noProof/>
        </w:rPr>
        <w:tab/>
      </w:r>
      <w:r w:rsidRPr="004E36F9">
        <w:rPr>
          <w:noProof/>
        </w:rPr>
        <w:fldChar w:fldCharType="begin"/>
      </w:r>
      <w:r w:rsidRPr="004E36F9">
        <w:rPr>
          <w:noProof/>
        </w:rPr>
        <w:instrText xml:space="preserve"> PAGEREF _Toc19612766 \h </w:instrText>
      </w:r>
      <w:r w:rsidRPr="004E36F9">
        <w:rPr>
          <w:noProof/>
        </w:rPr>
      </w:r>
      <w:r w:rsidRPr="004E36F9">
        <w:rPr>
          <w:noProof/>
        </w:rPr>
        <w:fldChar w:fldCharType="separate"/>
      </w:r>
      <w:r w:rsidR="006B465B">
        <w:rPr>
          <w:noProof/>
        </w:rPr>
        <w:t>295</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78</w:t>
      </w:r>
      <w:r>
        <w:rPr>
          <w:noProof/>
        </w:rPr>
        <w:noBreakHyphen/>
        <w:t>118</w:t>
      </w:r>
      <w:r>
        <w:rPr>
          <w:noProof/>
        </w:rPr>
        <w:tab/>
        <w:t>Portfolio transfers</w:t>
      </w:r>
      <w:r w:rsidRPr="004E36F9">
        <w:rPr>
          <w:noProof/>
        </w:rPr>
        <w:tab/>
      </w:r>
      <w:r w:rsidRPr="004E36F9">
        <w:rPr>
          <w:noProof/>
        </w:rPr>
        <w:fldChar w:fldCharType="begin"/>
      </w:r>
      <w:r w:rsidRPr="004E36F9">
        <w:rPr>
          <w:noProof/>
        </w:rPr>
        <w:instrText xml:space="preserve"> PAGEREF _Toc19612767 \h </w:instrText>
      </w:r>
      <w:r w:rsidRPr="004E36F9">
        <w:rPr>
          <w:noProof/>
        </w:rPr>
      </w:r>
      <w:r w:rsidRPr="004E36F9">
        <w:rPr>
          <w:noProof/>
        </w:rPr>
        <w:fldChar w:fldCharType="separate"/>
      </w:r>
      <w:r w:rsidR="006B465B">
        <w:rPr>
          <w:noProof/>
        </w:rPr>
        <w:t>295</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78</w:t>
      </w:r>
      <w:r>
        <w:rPr>
          <w:noProof/>
        </w:rPr>
        <w:noBreakHyphen/>
        <w:t>120</w:t>
      </w:r>
      <w:r>
        <w:rPr>
          <w:noProof/>
        </w:rPr>
        <w:tab/>
        <w:t>HIH rescue package</w:t>
      </w:r>
      <w:r w:rsidRPr="004E36F9">
        <w:rPr>
          <w:noProof/>
        </w:rPr>
        <w:tab/>
      </w:r>
      <w:r w:rsidRPr="004E36F9">
        <w:rPr>
          <w:noProof/>
        </w:rPr>
        <w:fldChar w:fldCharType="begin"/>
      </w:r>
      <w:r w:rsidRPr="004E36F9">
        <w:rPr>
          <w:noProof/>
        </w:rPr>
        <w:instrText xml:space="preserve"> PAGEREF _Toc19612768 \h </w:instrText>
      </w:r>
      <w:r w:rsidRPr="004E36F9">
        <w:rPr>
          <w:noProof/>
        </w:rPr>
      </w:r>
      <w:r w:rsidRPr="004E36F9">
        <w:rPr>
          <w:noProof/>
        </w:rPr>
        <w:fldChar w:fldCharType="separate"/>
      </w:r>
      <w:r w:rsidR="006B465B">
        <w:rPr>
          <w:noProof/>
        </w:rPr>
        <w:t>296</w:t>
      </w:r>
      <w:r w:rsidRPr="004E36F9">
        <w:rPr>
          <w:noProof/>
        </w:rPr>
        <w:fldChar w:fldCharType="end"/>
      </w:r>
    </w:p>
    <w:p w:rsidR="004E36F9" w:rsidRDefault="004E36F9">
      <w:pPr>
        <w:pStyle w:val="TOC3"/>
        <w:rPr>
          <w:rFonts w:asciiTheme="minorHAnsi" w:eastAsiaTheme="minorEastAsia" w:hAnsiTheme="minorHAnsi" w:cstheme="minorBidi"/>
          <w:b w:val="0"/>
          <w:noProof/>
          <w:kern w:val="0"/>
          <w:szCs w:val="22"/>
        </w:rPr>
      </w:pPr>
      <w:r>
        <w:rPr>
          <w:noProof/>
        </w:rPr>
        <w:t>Division 79—Compulsory third party schemes</w:t>
      </w:r>
      <w:r w:rsidRPr="004E36F9">
        <w:rPr>
          <w:b w:val="0"/>
          <w:noProof/>
          <w:sz w:val="18"/>
        </w:rPr>
        <w:tab/>
      </w:r>
      <w:r w:rsidRPr="004E36F9">
        <w:rPr>
          <w:b w:val="0"/>
          <w:noProof/>
          <w:sz w:val="18"/>
        </w:rPr>
        <w:fldChar w:fldCharType="begin"/>
      </w:r>
      <w:r w:rsidRPr="004E36F9">
        <w:rPr>
          <w:b w:val="0"/>
          <w:noProof/>
          <w:sz w:val="18"/>
        </w:rPr>
        <w:instrText xml:space="preserve"> PAGEREF _Toc19612769 \h </w:instrText>
      </w:r>
      <w:r w:rsidRPr="004E36F9">
        <w:rPr>
          <w:b w:val="0"/>
          <w:noProof/>
          <w:sz w:val="18"/>
        </w:rPr>
      </w:r>
      <w:r w:rsidRPr="004E36F9">
        <w:rPr>
          <w:b w:val="0"/>
          <w:noProof/>
          <w:sz w:val="18"/>
        </w:rPr>
        <w:fldChar w:fldCharType="separate"/>
      </w:r>
      <w:r w:rsidR="006B465B">
        <w:rPr>
          <w:b w:val="0"/>
          <w:noProof/>
          <w:sz w:val="18"/>
        </w:rPr>
        <w:t>298</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79</w:t>
      </w:r>
      <w:r>
        <w:rPr>
          <w:noProof/>
        </w:rPr>
        <w:noBreakHyphen/>
        <w:t>1</w:t>
      </w:r>
      <w:r>
        <w:rPr>
          <w:noProof/>
        </w:rPr>
        <w:tab/>
        <w:t>What this Division is about</w:t>
      </w:r>
      <w:r w:rsidRPr="004E36F9">
        <w:rPr>
          <w:noProof/>
        </w:rPr>
        <w:tab/>
      </w:r>
      <w:r w:rsidRPr="004E36F9">
        <w:rPr>
          <w:noProof/>
        </w:rPr>
        <w:fldChar w:fldCharType="begin"/>
      </w:r>
      <w:r w:rsidRPr="004E36F9">
        <w:rPr>
          <w:noProof/>
        </w:rPr>
        <w:instrText xml:space="preserve"> PAGEREF _Toc19612770 \h </w:instrText>
      </w:r>
      <w:r w:rsidRPr="004E36F9">
        <w:rPr>
          <w:noProof/>
        </w:rPr>
      </w:r>
      <w:r w:rsidRPr="004E36F9">
        <w:rPr>
          <w:noProof/>
        </w:rPr>
        <w:fldChar w:fldCharType="separate"/>
      </w:r>
      <w:r w:rsidR="006B465B">
        <w:rPr>
          <w:noProof/>
        </w:rPr>
        <w:t>298</w:t>
      </w:r>
      <w:r w:rsidRPr="004E36F9">
        <w:rPr>
          <w:noProof/>
        </w:rPr>
        <w:fldChar w:fldCharType="end"/>
      </w:r>
    </w:p>
    <w:p w:rsidR="004E36F9" w:rsidRDefault="004E36F9" w:rsidP="009F1FF3">
      <w:pPr>
        <w:pStyle w:val="TOC4"/>
        <w:keepNext/>
        <w:rPr>
          <w:rFonts w:asciiTheme="minorHAnsi" w:eastAsiaTheme="minorEastAsia" w:hAnsiTheme="minorHAnsi" w:cstheme="minorBidi"/>
          <w:b w:val="0"/>
          <w:noProof/>
          <w:kern w:val="0"/>
          <w:sz w:val="22"/>
          <w:szCs w:val="22"/>
        </w:rPr>
      </w:pPr>
      <w:r>
        <w:rPr>
          <w:noProof/>
        </w:rPr>
        <w:lastRenderedPageBreak/>
        <w:t>Subdivision 79</w:t>
      </w:r>
      <w:r>
        <w:rPr>
          <w:noProof/>
        </w:rPr>
        <w:noBreakHyphen/>
        <w:t>A—Modified application of Division 78 to certain compulsory third party scheme payments and supplies under insurance policies</w:t>
      </w:r>
      <w:r w:rsidRPr="004E36F9">
        <w:rPr>
          <w:b w:val="0"/>
          <w:noProof/>
          <w:sz w:val="18"/>
        </w:rPr>
        <w:tab/>
      </w:r>
      <w:r w:rsidRPr="004E36F9">
        <w:rPr>
          <w:b w:val="0"/>
          <w:noProof/>
          <w:sz w:val="18"/>
        </w:rPr>
        <w:fldChar w:fldCharType="begin"/>
      </w:r>
      <w:r w:rsidRPr="004E36F9">
        <w:rPr>
          <w:b w:val="0"/>
          <w:noProof/>
          <w:sz w:val="18"/>
        </w:rPr>
        <w:instrText xml:space="preserve"> PAGEREF _Toc19612771 \h </w:instrText>
      </w:r>
      <w:r w:rsidRPr="004E36F9">
        <w:rPr>
          <w:b w:val="0"/>
          <w:noProof/>
          <w:sz w:val="18"/>
        </w:rPr>
      </w:r>
      <w:r w:rsidRPr="004E36F9">
        <w:rPr>
          <w:b w:val="0"/>
          <w:noProof/>
          <w:sz w:val="18"/>
        </w:rPr>
        <w:fldChar w:fldCharType="separate"/>
      </w:r>
      <w:r w:rsidR="006B465B">
        <w:rPr>
          <w:b w:val="0"/>
          <w:noProof/>
          <w:sz w:val="18"/>
        </w:rPr>
        <w:t>299</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79</w:t>
      </w:r>
      <w:r>
        <w:rPr>
          <w:noProof/>
        </w:rPr>
        <w:noBreakHyphen/>
        <w:t>5</w:t>
      </w:r>
      <w:r>
        <w:rPr>
          <w:noProof/>
        </w:rPr>
        <w:tab/>
        <w:t>Application of sections 78</w:t>
      </w:r>
      <w:r>
        <w:rPr>
          <w:noProof/>
        </w:rPr>
        <w:noBreakHyphen/>
        <w:t>10 and 78</w:t>
      </w:r>
      <w:r>
        <w:rPr>
          <w:noProof/>
        </w:rPr>
        <w:noBreakHyphen/>
        <w:t>15 (about decreasing adjustments) where premium selection test is satisfied</w:t>
      </w:r>
      <w:r w:rsidRPr="004E36F9">
        <w:rPr>
          <w:noProof/>
        </w:rPr>
        <w:tab/>
      </w:r>
      <w:r w:rsidRPr="004E36F9">
        <w:rPr>
          <w:noProof/>
        </w:rPr>
        <w:fldChar w:fldCharType="begin"/>
      </w:r>
      <w:r w:rsidRPr="004E36F9">
        <w:rPr>
          <w:noProof/>
        </w:rPr>
        <w:instrText xml:space="preserve"> PAGEREF _Toc19612772 \h </w:instrText>
      </w:r>
      <w:r w:rsidRPr="004E36F9">
        <w:rPr>
          <w:noProof/>
        </w:rPr>
      </w:r>
      <w:r w:rsidRPr="004E36F9">
        <w:rPr>
          <w:noProof/>
        </w:rPr>
        <w:fldChar w:fldCharType="separate"/>
      </w:r>
      <w:r w:rsidR="006B465B">
        <w:rPr>
          <w:noProof/>
        </w:rPr>
        <w:t>299</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79</w:t>
      </w:r>
      <w:r>
        <w:rPr>
          <w:noProof/>
        </w:rPr>
        <w:noBreakHyphen/>
        <w:t>10</w:t>
      </w:r>
      <w:r>
        <w:rPr>
          <w:noProof/>
        </w:rPr>
        <w:tab/>
        <w:t>Adjustment where operator becomes aware that correct input tax credit situation differs from basis on which premium selection test was satisfied</w:t>
      </w:r>
      <w:r w:rsidRPr="004E36F9">
        <w:rPr>
          <w:noProof/>
        </w:rPr>
        <w:tab/>
      </w:r>
      <w:r w:rsidRPr="004E36F9">
        <w:rPr>
          <w:noProof/>
        </w:rPr>
        <w:fldChar w:fldCharType="begin"/>
      </w:r>
      <w:r w:rsidRPr="004E36F9">
        <w:rPr>
          <w:noProof/>
        </w:rPr>
        <w:instrText xml:space="preserve"> PAGEREF _Toc19612773 \h </w:instrText>
      </w:r>
      <w:r w:rsidRPr="004E36F9">
        <w:rPr>
          <w:noProof/>
        </w:rPr>
      </w:r>
      <w:r w:rsidRPr="004E36F9">
        <w:rPr>
          <w:noProof/>
        </w:rPr>
        <w:fldChar w:fldCharType="separate"/>
      </w:r>
      <w:r w:rsidR="006B465B">
        <w:rPr>
          <w:noProof/>
        </w:rPr>
        <w:t>300</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79</w:t>
      </w:r>
      <w:r>
        <w:rPr>
          <w:noProof/>
        </w:rPr>
        <w:noBreakHyphen/>
        <w:t>15</w:t>
      </w:r>
      <w:r>
        <w:rPr>
          <w:noProof/>
        </w:rPr>
        <w:tab/>
        <w:t>Application of sections 78</w:t>
      </w:r>
      <w:r>
        <w:rPr>
          <w:noProof/>
        </w:rPr>
        <w:noBreakHyphen/>
        <w:t>10 and 78</w:t>
      </w:r>
      <w:r>
        <w:rPr>
          <w:noProof/>
        </w:rPr>
        <w:noBreakHyphen/>
        <w:t>15 (about decreasing adjustments) where sole operator election to use average input tax credit entitlement</w:t>
      </w:r>
      <w:r w:rsidRPr="004E36F9">
        <w:rPr>
          <w:noProof/>
        </w:rPr>
        <w:tab/>
      </w:r>
      <w:r w:rsidRPr="004E36F9">
        <w:rPr>
          <w:noProof/>
        </w:rPr>
        <w:fldChar w:fldCharType="begin"/>
      </w:r>
      <w:r w:rsidRPr="004E36F9">
        <w:rPr>
          <w:noProof/>
        </w:rPr>
        <w:instrText xml:space="preserve"> PAGEREF _Toc19612774 \h </w:instrText>
      </w:r>
      <w:r w:rsidRPr="004E36F9">
        <w:rPr>
          <w:noProof/>
        </w:rPr>
      </w:r>
      <w:r w:rsidRPr="004E36F9">
        <w:rPr>
          <w:noProof/>
        </w:rPr>
        <w:fldChar w:fldCharType="separate"/>
      </w:r>
      <w:r w:rsidR="006B465B">
        <w:rPr>
          <w:noProof/>
        </w:rPr>
        <w:t>302</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79</w:t>
      </w:r>
      <w:r>
        <w:rPr>
          <w:noProof/>
        </w:rPr>
        <w:noBreakHyphen/>
        <w:t>20</w:t>
      </w:r>
      <w:r>
        <w:rPr>
          <w:noProof/>
        </w:rPr>
        <w:tab/>
        <w:t>Extension of various references in Division 78 to rights of subrogation to cover other rights of recovery</w:t>
      </w:r>
      <w:r w:rsidRPr="004E36F9">
        <w:rPr>
          <w:noProof/>
        </w:rPr>
        <w:tab/>
      </w:r>
      <w:r w:rsidRPr="004E36F9">
        <w:rPr>
          <w:noProof/>
        </w:rPr>
        <w:fldChar w:fldCharType="begin"/>
      </w:r>
      <w:r w:rsidRPr="004E36F9">
        <w:rPr>
          <w:noProof/>
        </w:rPr>
        <w:instrText xml:space="preserve"> PAGEREF _Toc19612775 \h </w:instrText>
      </w:r>
      <w:r w:rsidRPr="004E36F9">
        <w:rPr>
          <w:noProof/>
        </w:rPr>
      </w:r>
      <w:r w:rsidRPr="004E36F9">
        <w:rPr>
          <w:noProof/>
        </w:rPr>
        <w:fldChar w:fldCharType="separate"/>
      </w:r>
      <w:r w:rsidR="006B465B">
        <w:rPr>
          <w:noProof/>
        </w:rPr>
        <w:t>303</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79</w:t>
      </w:r>
      <w:r>
        <w:rPr>
          <w:noProof/>
        </w:rPr>
        <w:noBreakHyphen/>
        <w:t>B—Extension of Division 78 to cover certain compulsory third party scheme payments and supplies connected with, but not under, insurance policies</w:t>
      </w:r>
      <w:r w:rsidRPr="004E36F9">
        <w:rPr>
          <w:b w:val="0"/>
          <w:noProof/>
          <w:sz w:val="18"/>
        </w:rPr>
        <w:tab/>
      </w:r>
      <w:r w:rsidRPr="004E36F9">
        <w:rPr>
          <w:b w:val="0"/>
          <w:noProof/>
          <w:sz w:val="18"/>
        </w:rPr>
        <w:fldChar w:fldCharType="begin"/>
      </w:r>
      <w:r w:rsidRPr="004E36F9">
        <w:rPr>
          <w:b w:val="0"/>
          <w:noProof/>
          <w:sz w:val="18"/>
        </w:rPr>
        <w:instrText xml:space="preserve"> PAGEREF _Toc19612776 \h </w:instrText>
      </w:r>
      <w:r w:rsidRPr="004E36F9">
        <w:rPr>
          <w:b w:val="0"/>
          <w:noProof/>
          <w:sz w:val="18"/>
        </w:rPr>
      </w:r>
      <w:r w:rsidRPr="004E36F9">
        <w:rPr>
          <w:b w:val="0"/>
          <w:noProof/>
          <w:sz w:val="18"/>
        </w:rPr>
        <w:fldChar w:fldCharType="separate"/>
      </w:r>
      <w:r w:rsidR="006B465B">
        <w:rPr>
          <w:b w:val="0"/>
          <w:noProof/>
          <w:sz w:val="18"/>
        </w:rPr>
        <w:t>304</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79</w:t>
      </w:r>
      <w:r>
        <w:rPr>
          <w:noProof/>
        </w:rPr>
        <w:noBreakHyphen/>
        <w:t>25</w:t>
      </w:r>
      <w:r>
        <w:rPr>
          <w:noProof/>
        </w:rPr>
        <w:tab/>
        <w:t xml:space="preserve">Meaning of </w:t>
      </w:r>
      <w:r w:rsidRPr="00C314CF">
        <w:rPr>
          <w:i/>
          <w:noProof/>
        </w:rPr>
        <w:t>CTP hybrid payment or supply</w:t>
      </w:r>
      <w:r w:rsidRPr="004E36F9">
        <w:rPr>
          <w:noProof/>
        </w:rPr>
        <w:tab/>
      </w:r>
      <w:r w:rsidRPr="004E36F9">
        <w:rPr>
          <w:noProof/>
        </w:rPr>
        <w:fldChar w:fldCharType="begin"/>
      </w:r>
      <w:r w:rsidRPr="004E36F9">
        <w:rPr>
          <w:noProof/>
        </w:rPr>
        <w:instrText xml:space="preserve"> PAGEREF _Toc19612777 \h </w:instrText>
      </w:r>
      <w:r w:rsidRPr="004E36F9">
        <w:rPr>
          <w:noProof/>
        </w:rPr>
      </w:r>
      <w:r w:rsidRPr="004E36F9">
        <w:rPr>
          <w:noProof/>
        </w:rPr>
        <w:fldChar w:fldCharType="separate"/>
      </w:r>
      <w:r w:rsidR="006B465B">
        <w:rPr>
          <w:noProof/>
        </w:rPr>
        <w:t>304</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79</w:t>
      </w:r>
      <w:r>
        <w:rPr>
          <w:noProof/>
        </w:rPr>
        <w:noBreakHyphen/>
        <w:t>30</w:t>
      </w:r>
      <w:r>
        <w:rPr>
          <w:noProof/>
        </w:rPr>
        <w:tab/>
        <w:t>Application of Division 78</w:t>
      </w:r>
      <w:r w:rsidRPr="004E36F9">
        <w:rPr>
          <w:noProof/>
        </w:rPr>
        <w:tab/>
      </w:r>
      <w:r w:rsidRPr="004E36F9">
        <w:rPr>
          <w:noProof/>
        </w:rPr>
        <w:fldChar w:fldCharType="begin"/>
      </w:r>
      <w:r w:rsidRPr="004E36F9">
        <w:rPr>
          <w:noProof/>
        </w:rPr>
        <w:instrText xml:space="preserve"> PAGEREF _Toc19612778 \h </w:instrText>
      </w:r>
      <w:r w:rsidRPr="004E36F9">
        <w:rPr>
          <w:noProof/>
        </w:rPr>
      </w:r>
      <w:r w:rsidRPr="004E36F9">
        <w:rPr>
          <w:noProof/>
        </w:rPr>
        <w:fldChar w:fldCharType="separate"/>
      </w:r>
      <w:r w:rsidR="006B465B">
        <w:rPr>
          <w:noProof/>
        </w:rPr>
        <w:t>305</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79</w:t>
      </w:r>
      <w:r>
        <w:rPr>
          <w:noProof/>
        </w:rPr>
        <w:noBreakHyphen/>
        <w:t>C—Other payments and supplies under compulsory third party schemes</w:t>
      </w:r>
      <w:r w:rsidRPr="004E36F9">
        <w:rPr>
          <w:b w:val="0"/>
          <w:noProof/>
          <w:sz w:val="18"/>
        </w:rPr>
        <w:tab/>
      </w:r>
      <w:r w:rsidRPr="004E36F9">
        <w:rPr>
          <w:b w:val="0"/>
          <w:noProof/>
          <w:sz w:val="18"/>
        </w:rPr>
        <w:fldChar w:fldCharType="begin"/>
      </w:r>
      <w:r w:rsidRPr="004E36F9">
        <w:rPr>
          <w:b w:val="0"/>
          <w:noProof/>
          <w:sz w:val="18"/>
        </w:rPr>
        <w:instrText xml:space="preserve"> PAGEREF _Toc19612779 \h </w:instrText>
      </w:r>
      <w:r w:rsidRPr="004E36F9">
        <w:rPr>
          <w:b w:val="0"/>
          <w:noProof/>
          <w:sz w:val="18"/>
        </w:rPr>
      </w:r>
      <w:r w:rsidRPr="004E36F9">
        <w:rPr>
          <w:b w:val="0"/>
          <w:noProof/>
          <w:sz w:val="18"/>
        </w:rPr>
        <w:fldChar w:fldCharType="separate"/>
      </w:r>
      <w:r w:rsidR="006B465B">
        <w:rPr>
          <w:b w:val="0"/>
          <w:noProof/>
          <w:sz w:val="18"/>
        </w:rPr>
        <w:t>305</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79</w:t>
      </w:r>
      <w:r>
        <w:rPr>
          <w:noProof/>
        </w:rPr>
        <w:noBreakHyphen/>
        <w:t>35</w:t>
      </w:r>
      <w:r>
        <w:rPr>
          <w:noProof/>
        </w:rPr>
        <w:tab/>
        <w:t xml:space="preserve">Meaning of </w:t>
      </w:r>
      <w:r w:rsidRPr="00C314CF">
        <w:rPr>
          <w:i/>
          <w:noProof/>
        </w:rPr>
        <w:t xml:space="preserve">CTP compensation or ancillary payment or supply </w:t>
      </w:r>
      <w:r>
        <w:rPr>
          <w:noProof/>
        </w:rPr>
        <w:t>etc.</w:t>
      </w:r>
      <w:r w:rsidRPr="004E36F9">
        <w:rPr>
          <w:noProof/>
        </w:rPr>
        <w:tab/>
      </w:r>
      <w:r w:rsidRPr="004E36F9">
        <w:rPr>
          <w:noProof/>
        </w:rPr>
        <w:fldChar w:fldCharType="begin"/>
      </w:r>
      <w:r w:rsidRPr="004E36F9">
        <w:rPr>
          <w:noProof/>
        </w:rPr>
        <w:instrText xml:space="preserve"> PAGEREF _Toc19612780 \h </w:instrText>
      </w:r>
      <w:r w:rsidRPr="004E36F9">
        <w:rPr>
          <w:noProof/>
        </w:rPr>
      </w:r>
      <w:r w:rsidRPr="004E36F9">
        <w:rPr>
          <w:noProof/>
        </w:rPr>
        <w:fldChar w:fldCharType="separate"/>
      </w:r>
      <w:r w:rsidR="006B465B">
        <w:rPr>
          <w:noProof/>
        </w:rPr>
        <w:t>305</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79</w:t>
      </w:r>
      <w:r>
        <w:rPr>
          <w:noProof/>
        </w:rPr>
        <w:noBreakHyphen/>
        <w:t>40</w:t>
      </w:r>
      <w:r>
        <w:rPr>
          <w:noProof/>
        </w:rPr>
        <w:tab/>
        <w:t>GST on CTP premiums is exclusive of stamp duty</w:t>
      </w:r>
      <w:r w:rsidRPr="004E36F9">
        <w:rPr>
          <w:noProof/>
        </w:rPr>
        <w:tab/>
      </w:r>
      <w:r w:rsidRPr="004E36F9">
        <w:rPr>
          <w:noProof/>
        </w:rPr>
        <w:fldChar w:fldCharType="begin"/>
      </w:r>
      <w:r w:rsidRPr="004E36F9">
        <w:rPr>
          <w:noProof/>
        </w:rPr>
        <w:instrText xml:space="preserve"> PAGEREF _Toc19612781 \h </w:instrText>
      </w:r>
      <w:r w:rsidRPr="004E36F9">
        <w:rPr>
          <w:noProof/>
        </w:rPr>
      </w:r>
      <w:r w:rsidRPr="004E36F9">
        <w:rPr>
          <w:noProof/>
        </w:rPr>
        <w:fldChar w:fldCharType="separate"/>
      </w:r>
      <w:r w:rsidR="006B465B">
        <w:rPr>
          <w:noProof/>
        </w:rPr>
        <w:t>306</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79</w:t>
      </w:r>
      <w:r>
        <w:rPr>
          <w:noProof/>
        </w:rPr>
        <w:noBreakHyphen/>
        <w:t>45</w:t>
      </w:r>
      <w:r>
        <w:rPr>
          <w:noProof/>
        </w:rPr>
        <w:tab/>
        <w:t>Exclusion of certain compulsory third party schemes</w:t>
      </w:r>
      <w:r w:rsidRPr="004E36F9">
        <w:rPr>
          <w:noProof/>
        </w:rPr>
        <w:tab/>
      </w:r>
      <w:r w:rsidRPr="004E36F9">
        <w:rPr>
          <w:noProof/>
        </w:rPr>
        <w:fldChar w:fldCharType="begin"/>
      </w:r>
      <w:r w:rsidRPr="004E36F9">
        <w:rPr>
          <w:noProof/>
        </w:rPr>
        <w:instrText xml:space="preserve"> PAGEREF _Toc19612782 \h </w:instrText>
      </w:r>
      <w:r w:rsidRPr="004E36F9">
        <w:rPr>
          <w:noProof/>
        </w:rPr>
      </w:r>
      <w:r w:rsidRPr="004E36F9">
        <w:rPr>
          <w:noProof/>
        </w:rPr>
        <w:fldChar w:fldCharType="separate"/>
      </w:r>
      <w:r w:rsidR="006B465B">
        <w:rPr>
          <w:noProof/>
        </w:rPr>
        <w:t>307</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79</w:t>
      </w:r>
      <w:r>
        <w:rPr>
          <w:noProof/>
        </w:rPr>
        <w:noBreakHyphen/>
        <w:t>50</w:t>
      </w:r>
      <w:r>
        <w:rPr>
          <w:noProof/>
        </w:rPr>
        <w:tab/>
        <w:t>Decreasing adjustments for CTP compensation or ancillary payments or supplies</w:t>
      </w:r>
      <w:r w:rsidRPr="004E36F9">
        <w:rPr>
          <w:noProof/>
        </w:rPr>
        <w:tab/>
      </w:r>
      <w:r w:rsidRPr="004E36F9">
        <w:rPr>
          <w:noProof/>
        </w:rPr>
        <w:fldChar w:fldCharType="begin"/>
      </w:r>
      <w:r w:rsidRPr="004E36F9">
        <w:rPr>
          <w:noProof/>
        </w:rPr>
        <w:instrText xml:space="preserve"> PAGEREF _Toc19612783 \h </w:instrText>
      </w:r>
      <w:r w:rsidRPr="004E36F9">
        <w:rPr>
          <w:noProof/>
        </w:rPr>
      </w:r>
      <w:r w:rsidRPr="004E36F9">
        <w:rPr>
          <w:noProof/>
        </w:rPr>
        <w:fldChar w:fldCharType="separate"/>
      </w:r>
      <w:r w:rsidR="006B465B">
        <w:rPr>
          <w:noProof/>
        </w:rPr>
        <w:t>307</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79</w:t>
      </w:r>
      <w:r>
        <w:rPr>
          <w:noProof/>
        </w:rPr>
        <w:noBreakHyphen/>
        <w:t>55</w:t>
      </w:r>
      <w:r>
        <w:rPr>
          <w:noProof/>
        </w:rPr>
        <w:tab/>
        <w:t>Increasing adjustments for payments of excess etc. under compulsory third party schemes</w:t>
      </w:r>
      <w:r w:rsidRPr="004E36F9">
        <w:rPr>
          <w:noProof/>
        </w:rPr>
        <w:tab/>
      </w:r>
      <w:r w:rsidRPr="004E36F9">
        <w:rPr>
          <w:noProof/>
        </w:rPr>
        <w:fldChar w:fldCharType="begin"/>
      </w:r>
      <w:r w:rsidRPr="004E36F9">
        <w:rPr>
          <w:noProof/>
        </w:rPr>
        <w:instrText xml:space="preserve"> PAGEREF _Toc19612784 \h </w:instrText>
      </w:r>
      <w:r w:rsidRPr="004E36F9">
        <w:rPr>
          <w:noProof/>
        </w:rPr>
      </w:r>
      <w:r w:rsidRPr="004E36F9">
        <w:rPr>
          <w:noProof/>
        </w:rPr>
        <w:fldChar w:fldCharType="separate"/>
      </w:r>
      <w:r w:rsidR="006B465B">
        <w:rPr>
          <w:noProof/>
        </w:rPr>
        <w:t>307</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79</w:t>
      </w:r>
      <w:r>
        <w:rPr>
          <w:noProof/>
        </w:rPr>
        <w:noBreakHyphen/>
        <w:t>60</w:t>
      </w:r>
      <w:r>
        <w:rPr>
          <w:noProof/>
        </w:rPr>
        <w:tab/>
        <w:t>Effect of settlements and payments under compulsory third party schemes</w:t>
      </w:r>
      <w:r w:rsidRPr="004E36F9">
        <w:rPr>
          <w:noProof/>
        </w:rPr>
        <w:tab/>
      </w:r>
      <w:r w:rsidRPr="004E36F9">
        <w:rPr>
          <w:noProof/>
        </w:rPr>
        <w:fldChar w:fldCharType="begin"/>
      </w:r>
      <w:r w:rsidRPr="004E36F9">
        <w:rPr>
          <w:noProof/>
        </w:rPr>
        <w:instrText xml:space="preserve"> PAGEREF _Toc19612785 \h </w:instrText>
      </w:r>
      <w:r w:rsidRPr="004E36F9">
        <w:rPr>
          <w:noProof/>
        </w:rPr>
      </w:r>
      <w:r w:rsidRPr="004E36F9">
        <w:rPr>
          <w:noProof/>
        </w:rPr>
        <w:fldChar w:fldCharType="separate"/>
      </w:r>
      <w:r w:rsidR="006B465B">
        <w:rPr>
          <w:noProof/>
        </w:rPr>
        <w:t>308</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79</w:t>
      </w:r>
      <w:r>
        <w:rPr>
          <w:noProof/>
        </w:rPr>
        <w:noBreakHyphen/>
        <w:t>65</w:t>
      </w:r>
      <w:r>
        <w:rPr>
          <w:noProof/>
        </w:rPr>
        <w:tab/>
        <w:t>Taxable supplies relating to recovery by operators of compulsory third party schemes</w:t>
      </w:r>
      <w:r w:rsidRPr="004E36F9">
        <w:rPr>
          <w:noProof/>
        </w:rPr>
        <w:tab/>
      </w:r>
      <w:r w:rsidRPr="004E36F9">
        <w:rPr>
          <w:noProof/>
        </w:rPr>
        <w:fldChar w:fldCharType="begin"/>
      </w:r>
      <w:r w:rsidRPr="004E36F9">
        <w:rPr>
          <w:noProof/>
        </w:rPr>
        <w:instrText xml:space="preserve"> PAGEREF _Toc19612786 \h </w:instrText>
      </w:r>
      <w:r w:rsidRPr="004E36F9">
        <w:rPr>
          <w:noProof/>
        </w:rPr>
      </w:r>
      <w:r w:rsidRPr="004E36F9">
        <w:rPr>
          <w:noProof/>
        </w:rPr>
        <w:fldChar w:fldCharType="separate"/>
      </w:r>
      <w:r w:rsidR="006B465B">
        <w:rPr>
          <w:noProof/>
        </w:rPr>
        <w:t>309</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79</w:t>
      </w:r>
      <w:r>
        <w:rPr>
          <w:noProof/>
        </w:rPr>
        <w:noBreakHyphen/>
        <w:t>70</w:t>
      </w:r>
      <w:r>
        <w:rPr>
          <w:noProof/>
        </w:rPr>
        <w:tab/>
        <w:t>Adjustment events relating to decreasing adjustments for operators of compulsory third party schemes</w:t>
      </w:r>
      <w:r w:rsidRPr="004E36F9">
        <w:rPr>
          <w:noProof/>
        </w:rPr>
        <w:tab/>
      </w:r>
      <w:r w:rsidRPr="004E36F9">
        <w:rPr>
          <w:noProof/>
        </w:rPr>
        <w:fldChar w:fldCharType="begin"/>
      </w:r>
      <w:r w:rsidRPr="004E36F9">
        <w:rPr>
          <w:noProof/>
        </w:rPr>
        <w:instrText xml:space="preserve"> PAGEREF _Toc19612787 \h </w:instrText>
      </w:r>
      <w:r w:rsidRPr="004E36F9">
        <w:rPr>
          <w:noProof/>
        </w:rPr>
      </w:r>
      <w:r w:rsidRPr="004E36F9">
        <w:rPr>
          <w:noProof/>
        </w:rPr>
        <w:fldChar w:fldCharType="separate"/>
      </w:r>
      <w:r w:rsidR="006B465B">
        <w:rPr>
          <w:noProof/>
        </w:rPr>
        <w:t>310</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79</w:t>
      </w:r>
      <w:r>
        <w:rPr>
          <w:noProof/>
        </w:rPr>
        <w:noBreakHyphen/>
        <w:t>75</w:t>
      </w:r>
      <w:r>
        <w:rPr>
          <w:noProof/>
        </w:rPr>
        <w:tab/>
        <w:t>Adjustment events relating to increasing adjustments under section 79</w:t>
      </w:r>
      <w:r>
        <w:rPr>
          <w:noProof/>
        </w:rPr>
        <w:noBreakHyphen/>
        <w:t>55</w:t>
      </w:r>
      <w:r w:rsidRPr="004E36F9">
        <w:rPr>
          <w:noProof/>
        </w:rPr>
        <w:tab/>
      </w:r>
      <w:r w:rsidRPr="004E36F9">
        <w:rPr>
          <w:noProof/>
        </w:rPr>
        <w:fldChar w:fldCharType="begin"/>
      </w:r>
      <w:r w:rsidRPr="004E36F9">
        <w:rPr>
          <w:noProof/>
        </w:rPr>
        <w:instrText xml:space="preserve"> PAGEREF _Toc19612788 \h </w:instrText>
      </w:r>
      <w:r w:rsidRPr="004E36F9">
        <w:rPr>
          <w:noProof/>
        </w:rPr>
      </w:r>
      <w:r w:rsidRPr="004E36F9">
        <w:rPr>
          <w:noProof/>
        </w:rPr>
        <w:fldChar w:fldCharType="separate"/>
      </w:r>
      <w:r w:rsidR="006B465B">
        <w:rPr>
          <w:noProof/>
        </w:rPr>
        <w:t>311</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lastRenderedPageBreak/>
        <w:t>79</w:t>
      </w:r>
      <w:r>
        <w:rPr>
          <w:noProof/>
        </w:rPr>
        <w:noBreakHyphen/>
        <w:t>80</w:t>
      </w:r>
      <w:r>
        <w:rPr>
          <w:noProof/>
        </w:rPr>
        <w:tab/>
        <w:t>Payments of excess under compulsory third party schemes are not consideration for supplies</w:t>
      </w:r>
      <w:r w:rsidRPr="004E36F9">
        <w:rPr>
          <w:noProof/>
        </w:rPr>
        <w:tab/>
      </w:r>
      <w:r w:rsidRPr="004E36F9">
        <w:rPr>
          <w:noProof/>
        </w:rPr>
        <w:fldChar w:fldCharType="begin"/>
      </w:r>
      <w:r w:rsidRPr="004E36F9">
        <w:rPr>
          <w:noProof/>
        </w:rPr>
        <w:instrText xml:space="preserve"> PAGEREF _Toc19612789 \h </w:instrText>
      </w:r>
      <w:r w:rsidRPr="004E36F9">
        <w:rPr>
          <w:noProof/>
        </w:rPr>
      </w:r>
      <w:r w:rsidRPr="004E36F9">
        <w:rPr>
          <w:noProof/>
        </w:rPr>
        <w:fldChar w:fldCharType="separate"/>
      </w:r>
      <w:r w:rsidR="006B465B">
        <w:rPr>
          <w:noProof/>
        </w:rPr>
        <w:t>311</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79</w:t>
      </w:r>
      <w:r>
        <w:rPr>
          <w:noProof/>
        </w:rPr>
        <w:noBreakHyphen/>
        <w:t>85</w:t>
      </w:r>
      <w:r>
        <w:rPr>
          <w:noProof/>
        </w:rPr>
        <w:tab/>
        <w:t>Supplies of goods to operators in the course of settling claims</w:t>
      </w:r>
      <w:r w:rsidRPr="004E36F9">
        <w:rPr>
          <w:noProof/>
        </w:rPr>
        <w:tab/>
      </w:r>
      <w:r w:rsidRPr="004E36F9">
        <w:rPr>
          <w:noProof/>
        </w:rPr>
        <w:fldChar w:fldCharType="begin"/>
      </w:r>
      <w:r w:rsidRPr="004E36F9">
        <w:rPr>
          <w:noProof/>
        </w:rPr>
        <w:instrText xml:space="preserve"> PAGEREF _Toc19612790 \h </w:instrText>
      </w:r>
      <w:r w:rsidRPr="004E36F9">
        <w:rPr>
          <w:noProof/>
        </w:rPr>
      </w:r>
      <w:r w:rsidRPr="004E36F9">
        <w:rPr>
          <w:noProof/>
        </w:rPr>
        <w:fldChar w:fldCharType="separate"/>
      </w:r>
      <w:r w:rsidR="006B465B">
        <w:rPr>
          <w:noProof/>
        </w:rPr>
        <w:t>311</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79</w:t>
      </w:r>
      <w:r>
        <w:rPr>
          <w:noProof/>
        </w:rPr>
        <w:noBreakHyphen/>
        <w:t>90</w:t>
      </w:r>
      <w:r>
        <w:rPr>
          <w:noProof/>
        </w:rPr>
        <w:tab/>
        <w:t>Effect of judgments and court orders</w:t>
      </w:r>
      <w:r w:rsidRPr="004E36F9">
        <w:rPr>
          <w:noProof/>
        </w:rPr>
        <w:tab/>
      </w:r>
      <w:r w:rsidRPr="004E36F9">
        <w:rPr>
          <w:noProof/>
        </w:rPr>
        <w:fldChar w:fldCharType="begin"/>
      </w:r>
      <w:r w:rsidRPr="004E36F9">
        <w:rPr>
          <w:noProof/>
        </w:rPr>
        <w:instrText xml:space="preserve"> PAGEREF _Toc19612791 \h </w:instrText>
      </w:r>
      <w:r w:rsidRPr="004E36F9">
        <w:rPr>
          <w:noProof/>
        </w:rPr>
      </w:r>
      <w:r w:rsidRPr="004E36F9">
        <w:rPr>
          <w:noProof/>
        </w:rPr>
        <w:fldChar w:fldCharType="separate"/>
      </w:r>
      <w:r w:rsidR="006B465B">
        <w:rPr>
          <w:noProof/>
        </w:rPr>
        <w:t>312</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79</w:t>
      </w:r>
      <w:r>
        <w:rPr>
          <w:noProof/>
        </w:rPr>
        <w:noBreakHyphen/>
        <w:t>D—Compulsory third party scheme decreasing adjustments worked out using applicable average input tax credit fraction</w:t>
      </w:r>
      <w:r w:rsidRPr="004E36F9">
        <w:rPr>
          <w:b w:val="0"/>
          <w:noProof/>
          <w:sz w:val="18"/>
        </w:rPr>
        <w:tab/>
      </w:r>
      <w:r w:rsidRPr="004E36F9">
        <w:rPr>
          <w:b w:val="0"/>
          <w:noProof/>
          <w:sz w:val="18"/>
        </w:rPr>
        <w:fldChar w:fldCharType="begin"/>
      </w:r>
      <w:r w:rsidRPr="004E36F9">
        <w:rPr>
          <w:b w:val="0"/>
          <w:noProof/>
          <w:sz w:val="18"/>
        </w:rPr>
        <w:instrText xml:space="preserve"> PAGEREF _Toc19612792 \h </w:instrText>
      </w:r>
      <w:r w:rsidRPr="004E36F9">
        <w:rPr>
          <w:b w:val="0"/>
          <w:noProof/>
          <w:sz w:val="18"/>
        </w:rPr>
      </w:r>
      <w:r w:rsidRPr="004E36F9">
        <w:rPr>
          <w:b w:val="0"/>
          <w:noProof/>
          <w:sz w:val="18"/>
        </w:rPr>
        <w:fldChar w:fldCharType="separate"/>
      </w:r>
      <w:r w:rsidR="006B465B">
        <w:rPr>
          <w:b w:val="0"/>
          <w:noProof/>
          <w:sz w:val="18"/>
        </w:rPr>
        <w:t>313</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79</w:t>
      </w:r>
      <w:r>
        <w:rPr>
          <w:noProof/>
        </w:rPr>
        <w:noBreakHyphen/>
        <w:t>95</w:t>
      </w:r>
      <w:r>
        <w:rPr>
          <w:noProof/>
        </w:rPr>
        <w:tab/>
        <w:t>How to work out decreasing adjustments using the applicable average input tax credit fraction</w:t>
      </w:r>
      <w:r w:rsidRPr="004E36F9">
        <w:rPr>
          <w:noProof/>
        </w:rPr>
        <w:tab/>
      </w:r>
      <w:r w:rsidRPr="004E36F9">
        <w:rPr>
          <w:noProof/>
        </w:rPr>
        <w:fldChar w:fldCharType="begin"/>
      </w:r>
      <w:r w:rsidRPr="004E36F9">
        <w:rPr>
          <w:noProof/>
        </w:rPr>
        <w:instrText xml:space="preserve"> PAGEREF _Toc19612793 \h </w:instrText>
      </w:r>
      <w:r w:rsidRPr="004E36F9">
        <w:rPr>
          <w:noProof/>
        </w:rPr>
      </w:r>
      <w:r w:rsidRPr="004E36F9">
        <w:rPr>
          <w:noProof/>
        </w:rPr>
        <w:fldChar w:fldCharType="separate"/>
      </w:r>
      <w:r w:rsidR="006B465B">
        <w:rPr>
          <w:noProof/>
        </w:rPr>
        <w:t>313</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79</w:t>
      </w:r>
      <w:r>
        <w:rPr>
          <w:noProof/>
        </w:rPr>
        <w:noBreakHyphen/>
        <w:t>100</w:t>
      </w:r>
      <w:r>
        <w:rPr>
          <w:noProof/>
        </w:rPr>
        <w:tab/>
        <w:t xml:space="preserve">Meaning of </w:t>
      </w:r>
      <w:r w:rsidRPr="00C314CF">
        <w:rPr>
          <w:i/>
          <w:noProof/>
        </w:rPr>
        <w:t>average input tax credit fraction</w:t>
      </w:r>
      <w:r w:rsidRPr="004E36F9">
        <w:rPr>
          <w:noProof/>
        </w:rPr>
        <w:tab/>
      </w:r>
      <w:r w:rsidRPr="004E36F9">
        <w:rPr>
          <w:noProof/>
        </w:rPr>
        <w:fldChar w:fldCharType="begin"/>
      </w:r>
      <w:r w:rsidRPr="004E36F9">
        <w:rPr>
          <w:noProof/>
        </w:rPr>
        <w:instrText xml:space="preserve"> PAGEREF _Toc19612794 \h </w:instrText>
      </w:r>
      <w:r w:rsidRPr="004E36F9">
        <w:rPr>
          <w:noProof/>
        </w:rPr>
      </w:r>
      <w:r w:rsidRPr="004E36F9">
        <w:rPr>
          <w:noProof/>
        </w:rPr>
        <w:fldChar w:fldCharType="separate"/>
      </w:r>
      <w:r w:rsidR="006B465B">
        <w:rPr>
          <w:noProof/>
        </w:rPr>
        <w:t>315</w:t>
      </w:r>
      <w:r w:rsidRPr="004E36F9">
        <w:rPr>
          <w:noProof/>
        </w:rPr>
        <w:fldChar w:fldCharType="end"/>
      </w:r>
    </w:p>
    <w:p w:rsidR="004E36F9" w:rsidRDefault="004E36F9">
      <w:pPr>
        <w:pStyle w:val="TOC3"/>
        <w:rPr>
          <w:rFonts w:asciiTheme="minorHAnsi" w:eastAsiaTheme="minorEastAsia" w:hAnsiTheme="minorHAnsi" w:cstheme="minorBidi"/>
          <w:b w:val="0"/>
          <w:noProof/>
          <w:kern w:val="0"/>
          <w:szCs w:val="22"/>
        </w:rPr>
      </w:pPr>
      <w:r>
        <w:rPr>
          <w:noProof/>
        </w:rPr>
        <w:t>Division 80—Settlement sharing arrangements</w:t>
      </w:r>
      <w:r w:rsidRPr="004E36F9">
        <w:rPr>
          <w:b w:val="0"/>
          <w:noProof/>
          <w:sz w:val="18"/>
        </w:rPr>
        <w:tab/>
      </w:r>
      <w:r w:rsidRPr="004E36F9">
        <w:rPr>
          <w:b w:val="0"/>
          <w:noProof/>
          <w:sz w:val="18"/>
        </w:rPr>
        <w:fldChar w:fldCharType="begin"/>
      </w:r>
      <w:r w:rsidRPr="004E36F9">
        <w:rPr>
          <w:b w:val="0"/>
          <w:noProof/>
          <w:sz w:val="18"/>
        </w:rPr>
        <w:instrText xml:space="preserve"> PAGEREF _Toc19612795 \h </w:instrText>
      </w:r>
      <w:r w:rsidRPr="004E36F9">
        <w:rPr>
          <w:b w:val="0"/>
          <w:noProof/>
          <w:sz w:val="18"/>
        </w:rPr>
      </w:r>
      <w:r w:rsidRPr="004E36F9">
        <w:rPr>
          <w:b w:val="0"/>
          <w:noProof/>
          <w:sz w:val="18"/>
        </w:rPr>
        <w:fldChar w:fldCharType="separate"/>
      </w:r>
      <w:r w:rsidR="006B465B">
        <w:rPr>
          <w:b w:val="0"/>
          <w:noProof/>
          <w:sz w:val="18"/>
        </w:rPr>
        <w:t>318</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80</w:t>
      </w:r>
      <w:r>
        <w:rPr>
          <w:noProof/>
        </w:rPr>
        <w:noBreakHyphen/>
        <w:t>1</w:t>
      </w:r>
      <w:r>
        <w:rPr>
          <w:noProof/>
        </w:rPr>
        <w:tab/>
        <w:t>What this Division is about</w:t>
      </w:r>
      <w:r w:rsidRPr="004E36F9">
        <w:rPr>
          <w:noProof/>
        </w:rPr>
        <w:tab/>
      </w:r>
      <w:r w:rsidRPr="004E36F9">
        <w:rPr>
          <w:noProof/>
        </w:rPr>
        <w:fldChar w:fldCharType="begin"/>
      </w:r>
      <w:r w:rsidRPr="004E36F9">
        <w:rPr>
          <w:noProof/>
        </w:rPr>
        <w:instrText xml:space="preserve"> PAGEREF _Toc19612796 \h </w:instrText>
      </w:r>
      <w:r w:rsidRPr="004E36F9">
        <w:rPr>
          <w:noProof/>
        </w:rPr>
      </w:r>
      <w:r w:rsidRPr="004E36F9">
        <w:rPr>
          <w:noProof/>
        </w:rPr>
        <w:fldChar w:fldCharType="separate"/>
      </w:r>
      <w:r w:rsidR="006B465B">
        <w:rPr>
          <w:noProof/>
        </w:rPr>
        <w:t>318</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80</w:t>
      </w:r>
      <w:r>
        <w:rPr>
          <w:noProof/>
        </w:rPr>
        <w:noBreakHyphen/>
        <w:t>A—Insurance policy settlement sharing arrangements</w:t>
      </w:r>
      <w:r w:rsidRPr="004E36F9">
        <w:rPr>
          <w:b w:val="0"/>
          <w:noProof/>
          <w:sz w:val="18"/>
        </w:rPr>
        <w:tab/>
      </w:r>
      <w:r w:rsidRPr="004E36F9">
        <w:rPr>
          <w:b w:val="0"/>
          <w:noProof/>
          <w:sz w:val="18"/>
        </w:rPr>
        <w:fldChar w:fldCharType="begin"/>
      </w:r>
      <w:r w:rsidRPr="004E36F9">
        <w:rPr>
          <w:b w:val="0"/>
          <w:noProof/>
          <w:sz w:val="18"/>
        </w:rPr>
        <w:instrText xml:space="preserve"> PAGEREF _Toc19612797 \h </w:instrText>
      </w:r>
      <w:r w:rsidRPr="004E36F9">
        <w:rPr>
          <w:b w:val="0"/>
          <w:noProof/>
          <w:sz w:val="18"/>
        </w:rPr>
      </w:r>
      <w:r w:rsidRPr="004E36F9">
        <w:rPr>
          <w:b w:val="0"/>
          <w:noProof/>
          <w:sz w:val="18"/>
        </w:rPr>
        <w:fldChar w:fldCharType="separate"/>
      </w:r>
      <w:r w:rsidR="006B465B">
        <w:rPr>
          <w:b w:val="0"/>
          <w:noProof/>
          <w:sz w:val="18"/>
        </w:rPr>
        <w:t>318</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80</w:t>
      </w:r>
      <w:r>
        <w:rPr>
          <w:noProof/>
        </w:rPr>
        <w:noBreakHyphen/>
        <w:t>5</w:t>
      </w:r>
      <w:r>
        <w:rPr>
          <w:noProof/>
        </w:rPr>
        <w:tab/>
        <w:t xml:space="preserve">Meaning of </w:t>
      </w:r>
      <w:r w:rsidRPr="00C314CF">
        <w:rPr>
          <w:i/>
          <w:noProof/>
        </w:rPr>
        <w:t>insurance policy settlement sharing arrangement</w:t>
      </w:r>
      <w:r>
        <w:rPr>
          <w:noProof/>
        </w:rPr>
        <w:t xml:space="preserve"> etc.</w:t>
      </w:r>
      <w:r w:rsidRPr="004E36F9">
        <w:rPr>
          <w:noProof/>
        </w:rPr>
        <w:tab/>
      </w:r>
      <w:r w:rsidRPr="004E36F9">
        <w:rPr>
          <w:noProof/>
        </w:rPr>
        <w:fldChar w:fldCharType="begin"/>
      </w:r>
      <w:r w:rsidRPr="004E36F9">
        <w:rPr>
          <w:noProof/>
        </w:rPr>
        <w:instrText xml:space="preserve"> PAGEREF _Toc19612798 \h </w:instrText>
      </w:r>
      <w:r w:rsidRPr="004E36F9">
        <w:rPr>
          <w:noProof/>
        </w:rPr>
      </w:r>
      <w:r w:rsidRPr="004E36F9">
        <w:rPr>
          <w:noProof/>
        </w:rPr>
        <w:fldChar w:fldCharType="separate"/>
      </w:r>
      <w:r w:rsidR="006B465B">
        <w:rPr>
          <w:noProof/>
        </w:rPr>
        <w:t>318</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80</w:t>
      </w:r>
      <w:r>
        <w:rPr>
          <w:noProof/>
        </w:rPr>
        <w:noBreakHyphen/>
        <w:t>10</w:t>
      </w:r>
      <w:r>
        <w:rPr>
          <w:noProof/>
        </w:rPr>
        <w:tab/>
        <w:t>Effect of becoming parties to industry deeds or entering into settlement sharing arrangements</w:t>
      </w:r>
      <w:r w:rsidRPr="004E36F9">
        <w:rPr>
          <w:noProof/>
        </w:rPr>
        <w:tab/>
      </w:r>
      <w:r w:rsidRPr="004E36F9">
        <w:rPr>
          <w:noProof/>
        </w:rPr>
        <w:fldChar w:fldCharType="begin"/>
      </w:r>
      <w:r w:rsidRPr="004E36F9">
        <w:rPr>
          <w:noProof/>
        </w:rPr>
        <w:instrText xml:space="preserve"> PAGEREF _Toc19612799 \h </w:instrText>
      </w:r>
      <w:r w:rsidRPr="004E36F9">
        <w:rPr>
          <w:noProof/>
        </w:rPr>
      </w:r>
      <w:r w:rsidRPr="004E36F9">
        <w:rPr>
          <w:noProof/>
        </w:rPr>
        <w:fldChar w:fldCharType="separate"/>
      </w:r>
      <w:r w:rsidR="006B465B">
        <w:rPr>
          <w:noProof/>
        </w:rPr>
        <w:t>319</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80</w:t>
      </w:r>
      <w:r>
        <w:rPr>
          <w:noProof/>
        </w:rPr>
        <w:noBreakHyphen/>
        <w:t>15</w:t>
      </w:r>
      <w:r>
        <w:rPr>
          <w:noProof/>
        </w:rPr>
        <w:tab/>
        <w:t>Effect of contributing operator’s payment</w:t>
      </w:r>
      <w:r w:rsidRPr="004E36F9">
        <w:rPr>
          <w:noProof/>
        </w:rPr>
        <w:tab/>
      </w:r>
      <w:r w:rsidRPr="004E36F9">
        <w:rPr>
          <w:noProof/>
        </w:rPr>
        <w:fldChar w:fldCharType="begin"/>
      </w:r>
      <w:r w:rsidRPr="004E36F9">
        <w:rPr>
          <w:noProof/>
        </w:rPr>
        <w:instrText xml:space="preserve"> PAGEREF _Toc19612800 \h </w:instrText>
      </w:r>
      <w:r w:rsidRPr="004E36F9">
        <w:rPr>
          <w:noProof/>
        </w:rPr>
      </w:r>
      <w:r w:rsidRPr="004E36F9">
        <w:rPr>
          <w:noProof/>
        </w:rPr>
        <w:fldChar w:fldCharType="separate"/>
      </w:r>
      <w:r w:rsidR="006B465B">
        <w:rPr>
          <w:noProof/>
        </w:rPr>
        <w:t>320</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80</w:t>
      </w:r>
      <w:r>
        <w:rPr>
          <w:noProof/>
        </w:rPr>
        <w:noBreakHyphen/>
        <w:t>20</w:t>
      </w:r>
      <w:r>
        <w:rPr>
          <w:noProof/>
        </w:rPr>
        <w:tab/>
        <w:t>Managing operator’s payments or supplies</w:t>
      </w:r>
      <w:r w:rsidRPr="004E36F9">
        <w:rPr>
          <w:noProof/>
        </w:rPr>
        <w:tab/>
      </w:r>
      <w:r w:rsidRPr="004E36F9">
        <w:rPr>
          <w:noProof/>
        </w:rPr>
        <w:fldChar w:fldCharType="begin"/>
      </w:r>
      <w:r w:rsidRPr="004E36F9">
        <w:rPr>
          <w:noProof/>
        </w:rPr>
        <w:instrText xml:space="preserve"> PAGEREF _Toc19612801 \h </w:instrText>
      </w:r>
      <w:r w:rsidRPr="004E36F9">
        <w:rPr>
          <w:noProof/>
        </w:rPr>
      </w:r>
      <w:r w:rsidRPr="004E36F9">
        <w:rPr>
          <w:noProof/>
        </w:rPr>
        <w:fldChar w:fldCharType="separate"/>
      </w:r>
      <w:r w:rsidR="006B465B">
        <w:rPr>
          <w:noProof/>
        </w:rPr>
        <w:t>320</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80</w:t>
      </w:r>
      <w:r>
        <w:rPr>
          <w:noProof/>
        </w:rPr>
        <w:noBreakHyphen/>
        <w:t>25</w:t>
      </w:r>
      <w:r>
        <w:rPr>
          <w:noProof/>
        </w:rPr>
        <w:tab/>
        <w:t>Contributing operator’s payment</w:t>
      </w:r>
      <w:r w:rsidRPr="004E36F9">
        <w:rPr>
          <w:noProof/>
        </w:rPr>
        <w:tab/>
      </w:r>
      <w:r w:rsidRPr="004E36F9">
        <w:rPr>
          <w:noProof/>
        </w:rPr>
        <w:fldChar w:fldCharType="begin"/>
      </w:r>
      <w:r w:rsidRPr="004E36F9">
        <w:rPr>
          <w:noProof/>
        </w:rPr>
        <w:instrText xml:space="preserve"> PAGEREF _Toc19612802 \h </w:instrText>
      </w:r>
      <w:r w:rsidRPr="004E36F9">
        <w:rPr>
          <w:noProof/>
        </w:rPr>
      </w:r>
      <w:r w:rsidRPr="004E36F9">
        <w:rPr>
          <w:noProof/>
        </w:rPr>
        <w:fldChar w:fldCharType="separate"/>
      </w:r>
      <w:r w:rsidR="006B465B">
        <w:rPr>
          <w:noProof/>
        </w:rPr>
        <w:t>321</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80</w:t>
      </w:r>
      <w:r>
        <w:rPr>
          <w:noProof/>
        </w:rPr>
        <w:noBreakHyphen/>
        <w:t>30</w:t>
      </w:r>
      <w:r>
        <w:rPr>
          <w:noProof/>
        </w:rPr>
        <w:tab/>
        <w:t>Managing operator’s increasing adjustment where contributing operator’s payment</w:t>
      </w:r>
      <w:r w:rsidRPr="004E36F9">
        <w:rPr>
          <w:noProof/>
        </w:rPr>
        <w:tab/>
      </w:r>
      <w:r w:rsidRPr="004E36F9">
        <w:rPr>
          <w:noProof/>
        </w:rPr>
        <w:fldChar w:fldCharType="begin"/>
      </w:r>
      <w:r w:rsidRPr="004E36F9">
        <w:rPr>
          <w:noProof/>
        </w:rPr>
        <w:instrText xml:space="preserve"> PAGEREF _Toc19612803 \h </w:instrText>
      </w:r>
      <w:r w:rsidRPr="004E36F9">
        <w:rPr>
          <w:noProof/>
        </w:rPr>
      </w:r>
      <w:r w:rsidRPr="004E36F9">
        <w:rPr>
          <w:noProof/>
        </w:rPr>
        <w:fldChar w:fldCharType="separate"/>
      </w:r>
      <w:r w:rsidR="006B465B">
        <w:rPr>
          <w:noProof/>
        </w:rPr>
        <w:t>321</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80</w:t>
      </w:r>
      <w:r>
        <w:rPr>
          <w:noProof/>
        </w:rPr>
        <w:noBreakHyphen/>
        <w:t>35</w:t>
      </w:r>
      <w:r>
        <w:rPr>
          <w:noProof/>
        </w:rPr>
        <w:tab/>
        <w:t>Adjustment events relating to managing operator’s payment or supply</w:t>
      </w:r>
      <w:r w:rsidRPr="004E36F9">
        <w:rPr>
          <w:noProof/>
        </w:rPr>
        <w:tab/>
      </w:r>
      <w:r w:rsidRPr="004E36F9">
        <w:rPr>
          <w:noProof/>
        </w:rPr>
        <w:fldChar w:fldCharType="begin"/>
      </w:r>
      <w:r w:rsidRPr="004E36F9">
        <w:rPr>
          <w:noProof/>
        </w:rPr>
        <w:instrText xml:space="preserve"> PAGEREF _Toc19612804 \h </w:instrText>
      </w:r>
      <w:r w:rsidRPr="004E36F9">
        <w:rPr>
          <w:noProof/>
        </w:rPr>
      </w:r>
      <w:r w:rsidRPr="004E36F9">
        <w:rPr>
          <w:noProof/>
        </w:rPr>
        <w:fldChar w:fldCharType="separate"/>
      </w:r>
      <w:r w:rsidR="006B465B">
        <w:rPr>
          <w:noProof/>
        </w:rPr>
        <w:t>323</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80</w:t>
      </w:r>
      <w:r>
        <w:rPr>
          <w:noProof/>
        </w:rPr>
        <w:noBreakHyphen/>
        <w:t>B—Nominal defendant settlement sharing arrangements</w:t>
      </w:r>
      <w:r w:rsidRPr="004E36F9">
        <w:rPr>
          <w:b w:val="0"/>
          <w:noProof/>
          <w:sz w:val="18"/>
        </w:rPr>
        <w:tab/>
      </w:r>
      <w:r w:rsidRPr="004E36F9">
        <w:rPr>
          <w:b w:val="0"/>
          <w:noProof/>
          <w:sz w:val="18"/>
        </w:rPr>
        <w:fldChar w:fldCharType="begin"/>
      </w:r>
      <w:r w:rsidRPr="004E36F9">
        <w:rPr>
          <w:b w:val="0"/>
          <w:noProof/>
          <w:sz w:val="18"/>
        </w:rPr>
        <w:instrText xml:space="preserve"> PAGEREF _Toc19612805 \h </w:instrText>
      </w:r>
      <w:r w:rsidRPr="004E36F9">
        <w:rPr>
          <w:b w:val="0"/>
          <w:noProof/>
          <w:sz w:val="18"/>
        </w:rPr>
      </w:r>
      <w:r w:rsidRPr="004E36F9">
        <w:rPr>
          <w:b w:val="0"/>
          <w:noProof/>
          <w:sz w:val="18"/>
        </w:rPr>
        <w:fldChar w:fldCharType="separate"/>
      </w:r>
      <w:r w:rsidR="006B465B">
        <w:rPr>
          <w:b w:val="0"/>
          <w:noProof/>
          <w:sz w:val="18"/>
        </w:rPr>
        <w:t>323</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80</w:t>
      </w:r>
      <w:r>
        <w:rPr>
          <w:noProof/>
        </w:rPr>
        <w:noBreakHyphen/>
        <w:t>40</w:t>
      </w:r>
      <w:r>
        <w:rPr>
          <w:noProof/>
        </w:rPr>
        <w:tab/>
        <w:t xml:space="preserve">Meaning of </w:t>
      </w:r>
      <w:r w:rsidRPr="00C314CF">
        <w:rPr>
          <w:i/>
          <w:noProof/>
        </w:rPr>
        <w:t>nominal defendant settlement sharing arrangement</w:t>
      </w:r>
      <w:r>
        <w:rPr>
          <w:noProof/>
        </w:rPr>
        <w:t xml:space="preserve"> etc.</w:t>
      </w:r>
      <w:r w:rsidRPr="004E36F9">
        <w:rPr>
          <w:noProof/>
        </w:rPr>
        <w:tab/>
      </w:r>
      <w:r w:rsidRPr="004E36F9">
        <w:rPr>
          <w:noProof/>
        </w:rPr>
        <w:fldChar w:fldCharType="begin"/>
      </w:r>
      <w:r w:rsidRPr="004E36F9">
        <w:rPr>
          <w:noProof/>
        </w:rPr>
        <w:instrText xml:space="preserve"> PAGEREF _Toc19612806 \h </w:instrText>
      </w:r>
      <w:r w:rsidRPr="004E36F9">
        <w:rPr>
          <w:noProof/>
        </w:rPr>
      </w:r>
      <w:r w:rsidRPr="004E36F9">
        <w:rPr>
          <w:noProof/>
        </w:rPr>
        <w:fldChar w:fldCharType="separate"/>
      </w:r>
      <w:r w:rsidR="006B465B">
        <w:rPr>
          <w:noProof/>
        </w:rPr>
        <w:t>323</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80</w:t>
      </w:r>
      <w:r>
        <w:rPr>
          <w:noProof/>
        </w:rPr>
        <w:noBreakHyphen/>
        <w:t>45</w:t>
      </w:r>
      <w:r>
        <w:rPr>
          <w:noProof/>
        </w:rPr>
        <w:tab/>
        <w:t>Nominal defendant settlement sharing arrangements to which this Subdivision applies</w:t>
      </w:r>
      <w:r w:rsidRPr="004E36F9">
        <w:rPr>
          <w:noProof/>
        </w:rPr>
        <w:tab/>
      </w:r>
      <w:r w:rsidRPr="004E36F9">
        <w:rPr>
          <w:noProof/>
        </w:rPr>
        <w:fldChar w:fldCharType="begin"/>
      </w:r>
      <w:r w:rsidRPr="004E36F9">
        <w:rPr>
          <w:noProof/>
        </w:rPr>
        <w:instrText xml:space="preserve"> PAGEREF _Toc19612807 \h </w:instrText>
      </w:r>
      <w:r w:rsidRPr="004E36F9">
        <w:rPr>
          <w:noProof/>
        </w:rPr>
      </w:r>
      <w:r w:rsidRPr="004E36F9">
        <w:rPr>
          <w:noProof/>
        </w:rPr>
        <w:fldChar w:fldCharType="separate"/>
      </w:r>
      <w:r w:rsidR="006B465B">
        <w:rPr>
          <w:noProof/>
        </w:rPr>
        <w:t>324</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80</w:t>
      </w:r>
      <w:r>
        <w:rPr>
          <w:noProof/>
        </w:rPr>
        <w:noBreakHyphen/>
        <w:t>50</w:t>
      </w:r>
      <w:r>
        <w:rPr>
          <w:noProof/>
        </w:rPr>
        <w:tab/>
        <w:t>Effect of becoming parties to industry deeds or entering into nominal defendant settlement sharing arrangements</w:t>
      </w:r>
      <w:r w:rsidRPr="004E36F9">
        <w:rPr>
          <w:noProof/>
        </w:rPr>
        <w:tab/>
      </w:r>
      <w:r w:rsidRPr="004E36F9">
        <w:rPr>
          <w:noProof/>
        </w:rPr>
        <w:fldChar w:fldCharType="begin"/>
      </w:r>
      <w:r w:rsidRPr="004E36F9">
        <w:rPr>
          <w:noProof/>
        </w:rPr>
        <w:instrText xml:space="preserve"> PAGEREF _Toc19612808 \h </w:instrText>
      </w:r>
      <w:r w:rsidRPr="004E36F9">
        <w:rPr>
          <w:noProof/>
        </w:rPr>
      </w:r>
      <w:r w:rsidRPr="004E36F9">
        <w:rPr>
          <w:noProof/>
        </w:rPr>
        <w:fldChar w:fldCharType="separate"/>
      </w:r>
      <w:r w:rsidR="006B465B">
        <w:rPr>
          <w:noProof/>
        </w:rPr>
        <w:t>324</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80</w:t>
      </w:r>
      <w:r>
        <w:rPr>
          <w:noProof/>
        </w:rPr>
        <w:noBreakHyphen/>
        <w:t>55</w:t>
      </w:r>
      <w:r>
        <w:rPr>
          <w:noProof/>
        </w:rPr>
        <w:tab/>
        <w:t>Effect of contributing operator’s payment</w:t>
      </w:r>
      <w:r w:rsidRPr="004E36F9">
        <w:rPr>
          <w:noProof/>
        </w:rPr>
        <w:tab/>
      </w:r>
      <w:r w:rsidRPr="004E36F9">
        <w:rPr>
          <w:noProof/>
        </w:rPr>
        <w:fldChar w:fldCharType="begin"/>
      </w:r>
      <w:r w:rsidRPr="004E36F9">
        <w:rPr>
          <w:noProof/>
        </w:rPr>
        <w:instrText xml:space="preserve"> PAGEREF _Toc19612809 \h </w:instrText>
      </w:r>
      <w:r w:rsidRPr="004E36F9">
        <w:rPr>
          <w:noProof/>
        </w:rPr>
      </w:r>
      <w:r w:rsidRPr="004E36F9">
        <w:rPr>
          <w:noProof/>
        </w:rPr>
        <w:fldChar w:fldCharType="separate"/>
      </w:r>
      <w:r w:rsidR="006B465B">
        <w:rPr>
          <w:noProof/>
        </w:rPr>
        <w:t>325</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80</w:t>
      </w:r>
      <w:r>
        <w:rPr>
          <w:noProof/>
        </w:rPr>
        <w:noBreakHyphen/>
        <w:t>60</w:t>
      </w:r>
      <w:r>
        <w:rPr>
          <w:noProof/>
        </w:rPr>
        <w:tab/>
        <w:t>Managing operator’s payment or supply</w:t>
      </w:r>
      <w:r w:rsidRPr="004E36F9">
        <w:rPr>
          <w:noProof/>
        </w:rPr>
        <w:tab/>
      </w:r>
      <w:r w:rsidRPr="004E36F9">
        <w:rPr>
          <w:noProof/>
        </w:rPr>
        <w:fldChar w:fldCharType="begin"/>
      </w:r>
      <w:r w:rsidRPr="004E36F9">
        <w:rPr>
          <w:noProof/>
        </w:rPr>
        <w:instrText xml:space="preserve"> PAGEREF _Toc19612810 \h </w:instrText>
      </w:r>
      <w:r w:rsidRPr="004E36F9">
        <w:rPr>
          <w:noProof/>
        </w:rPr>
      </w:r>
      <w:r w:rsidRPr="004E36F9">
        <w:rPr>
          <w:noProof/>
        </w:rPr>
        <w:fldChar w:fldCharType="separate"/>
      </w:r>
      <w:r w:rsidR="006B465B">
        <w:rPr>
          <w:noProof/>
        </w:rPr>
        <w:t>325</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80</w:t>
      </w:r>
      <w:r>
        <w:rPr>
          <w:noProof/>
        </w:rPr>
        <w:noBreakHyphen/>
        <w:t>65</w:t>
      </w:r>
      <w:r>
        <w:rPr>
          <w:noProof/>
        </w:rPr>
        <w:tab/>
        <w:t>Contributing operator’s payment</w:t>
      </w:r>
      <w:r w:rsidRPr="004E36F9">
        <w:rPr>
          <w:noProof/>
        </w:rPr>
        <w:tab/>
      </w:r>
      <w:r w:rsidRPr="004E36F9">
        <w:rPr>
          <w:noProof/>
        </w:rPr>
        <w:fldChar w:fldCharType="begin"/>
      </w:r>
      <w:r w:rsidRPr="004E36F9">
        <w:rPr>
          <w:noProof/>
        </w:rPr>
        <w:instrText xml:space="preserve"> PAGEREF _Toc19612811 \h </w:instrText>
      </w:r>
      <w:r w:rsidRPr="004E36F9">
        <w:rPr>
          <w:noProof/>
        </w:rPr>
      </w:r>
      <w:r w:rsidRPr="004E36F9">
        <w:rPr>
          <w:noProof/>
        </w:rPr>
        <w:fldChar w:fldCharType="separate"/>
      </w:r>
      <w:r w:rsidR="006B465B">
        <w:rPr>
          <w:noProof/>
        </w:rPr>
        <w:t>325</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80</w:t>
      </w:r>
      <w:r>
        <w:rPr>
          <w:noProof/>
        </w:rPr>
        <w:noBreakHyphen/>
        <w:t>70</w:t>
      </w:r>
      <w:r>
        <w:rPr>
          <w:noProof/>
        </w:rPr>
        <w:tab/>
        <w:t>Managing operator’s increasing adjustment where contributing operator’s payment</w:t>
      </w:r>
      <w:r w:rsidRPr="004E36F9">
        <w:rPr>
          <w:noProof/>
        </w:rPr>
        <w:tab/>
      </w:r>
      <w:r w:rsidRPr="004E36F9">
        <w:rPr>
          <w:noProof/>
        </w:rPr>
        <w:fldChar w:fldCharType="begin"/>
      </w:r>
      <w:r w:rsidRPr="004E36F9">
        <w:rPr>
          <w:noProof/>
        </w:rPr>
        <w:instrText xml:space="preserve"> PAGEREF _Toc19612812 \h </w:instrText>
      </w:r>
      <w:r w:rsidRPr="004E36F9">
        <w:rPr>
          <w:noProof/>
        </w:rPr>
      </w:r>
      <w:r w:rsidRPr="004E36F9">
        <w:rPr>
          <w:noProof/>
        </w:rPr>
        <w:fldChar w:fldCharType="separate"/>
      </w:r>
      <w:r w:rsidR="006B465B">
        <w:rPr>
          <w:noProof/>
        </w:rPr>
        <w:t>325</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lastRenderedPageBreak/>
        <w:t>80</w:t>
      </w:r>
      <w:r>
        <w:rPr>
          <w:noProof/>
        </w:rPr>
        <w:noBreakHyphen/>
        <w:t>75</w:t>
      </w:r>
      <w:r>
        <w:rPr>
          <w:noProof/>
        </w:rPr>
        <w:tab/>
        <w:t>Adjustment events relating to managing operator’s payment or supply</w:t>
      </w:r>
      <w:r w:rsidRPr="004E36F9">
        <w:rPr>
          <w:noProof/>
        </w:rPr>
        <w:tab/>
      </w:r>
      <w:r w:rsidRPr="004E36F9">
        <w:rPr>
          <w:noProof/>
        </w:rPr>
        <w:fldChar w:fldCharType="begin"/>
      </w:r>
      <w:r w:rsidRPr="004E36F9">
        <w:rPr>
          <w:noProof/>
        </w:rPr>
        <w:instrText xml:space="preserve"> PAGEREF _Toc19612813 \h </w:instrText>
      </w:r>
      <w:r w:rsidRPr="004E36F9">
        <w:rPr>
          <w:noProof/>
        </w:rPr>
      </w:r>
      <w:r w:rsidRPr="004E36F9">
        <w:rPr>
          <w:noProof/>
        </w:rPr>
        <w:fldChar w:fldCharType="separate"/>
      </w:r>
      <w:r w:rsidR="006B465B">
        <w:rPr>
          <w:noProof/>
        </w:rPr>
        <w:t>326</w:t>
      </w:r>
      <w:r w:rsidRPr="004E36F9">
        <w:rPr>
          <w:noProof/>
        </w:rPr>
        <w:fldChar w:fldCharType="end"/>
      </w:r>
    </w:p>
    <w:p w:rsidR="004E36F9" w:rsidRDefault="004E36F9" w:rsidP="009F1FF3">
      <w:pPr>
        <w:pStyle w:val="TOC4"/>
        <w:keepNext/>
        <w:rPr>
          <w:rFonts w:asciiTheme="minorHAnsi" w:eastAsiaTheme="minorEastAsia" w:hAnsiTheme="minorHAnsi" w:cstheme="minorBidi"/>
          <w:b w:val="0"/>
          <w:noProof/>
          <w:kern w:val="0"/>
          <w:sz w:val="22"/>
          <w:szCs w:val="22"/>
        </w:rPr>
      </w:pPr>
      <w:r>
        <w:rPr>
          <w:noProof/>
        </w:rPr>
        <w:t>Subdivision 80</w:t>
      </w:r>
      <w:r>
        <w:rPr>
          <w:noProof/>
        </w:rPr>
        <w:noBreakHyphen/>
        <w:t>C—Hybrid settlement sharing arrangements</w:t>
      </w:r>
      <w:r w:rsidRPr="004E36F9">
        <w:rPr>
          <w:b w:val="0"/>
          <w:noProof/>
          <w:sz w:val="18"/>
        </w:rPr>
        <w:tab/>
      </w:r>
      <w:r w:rsidRPr="004E36F9">
        <w:rPr>
          <w:b w:val="0"/>
          <w:noProof/>
          <w:sz w:val="18"/>
        </w:rPr>
        <w:fldChar w:fldCharType="begin"/>
      </w:r>
      <w:r w:rsidRPr="004E36F9">
        <w:rPr>
          <w:b w:val="0"/>
          <w:noProof/>
          <w:sz w:val="18"/>
        </w:rPr>
        <w:instrText xml:space="preserve"> PAGEREF _Toc19612814 \h </w:instrText>
      </w:r>
      <w:r w:rsidRPr="004E36F9">
        <w:rPr>
          <w:b w:val="0"/>
          <w:noProof/>
          <w:sz w:val="18"/>
        </w:rPr>
      </w:r>
      <w:r w:rsidRPr="004E36F9">
        <w:rPr>
          <w:b w:val="0"/>
          <w:noProof/>
          <w:sz w:val="18"/>
        </w:rPr>
        <w:fldChar w:fldCharType="separate"/>
      </w:r>
      <w:r w:rsidR="006B465B">
        <w:rPr>
          <w:b w:val="0"/>
          <w:noProof/>
          <w:sz w:val="18"/>
        </w:rPr>
        <w:t>327</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80</w:t>
      </w:r>
      <w:r>
        <w:rPr>
          <w:noProof/>
        </w:rPr>
        <w:noBreakHyphen/>
        <w:t>80</w:t>
      </w:r>
      <w:r>
        <w:rPr>
          <w:noProof/>
        </w:rPr>
        <w:tab/>
        <w:t xml:space="preserve">Meaning of </w:t>
      </w:r>
      <w:r w:rsidRPr="00C314CF">
        <w:rPr>
          <w:i/>
          <w:noProof/>
        </w:rPr>
        <w:t>hybrid settlement sharing arrangement</w:t>
      </w:r>
      <w:r>
        <w:rPr>
          <w:noProof/>
        </w:rPr>
        <w:t xml:space="preserve"> etc.</w:t>
      </w:r>
      <w:r w:rsidRPr="004E36F9">
        <w:rPr>
          <w:noProof/>
        </w:rPr>
        <w:tab/>
      </w:r>
      <w:r w:rsidRPr="004E36F9">
        <w:rPr>
          <w:noProof/>
        </w:rPr>
        <w:fldChar w:fldCharType="begin"/>
      </w:r>
      <w:r w:rsidRPr="004E36F9">
        <w:rPr>
          <w:noProof/>
        </w:rPr>
        <w:instrText xml:space="preserve"> PAGEREF _Toc19612815 \h </w:instrText>
      </w:r>
      <w:r w:rsidRPr="004E36F9">
        <w:rPr>
          <w:noProof/>
        </w:rPr>
      </w:r>
      <w:r w:rsidRPr="004E36F9">
        <w:rPr>
          <w:noProof/>
        </w:rPr>
        <w:fldChar w:fldCharType="separate"/>
      </w:r>
      <w:r w:rsidR="006B465B">
        <w:rPr>
          <w:noProof/>
        </w:rPr>
        <w:t>327</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80</w:t>
      </w:r>
      <w:r>
        <w:rPr>
          <w:noProof/>
        </w:rPr>
        <w:noBreakHyphen/>
        <w:t>85</w:t>
      </w:r>
      <w:r>
        <w:rPr>
          <w:noProof/>
        </w:rPr>
        <w:tab/>
        <w:t>Subdivision 80</w:t>
      </w:r>
      <w:r>
        <w:rPr>
          <w:noProof/>
        </w:rPr>
        <w:noBreakHyphen/>
        <w:t>A to apply to hybrid settlement sharing arrangement, subject to exceptions</w:t>
      </w:r>
      <w:r w:rsidRPr="004E36F9">
        <w:rPr>
          <w:noProof/>
        </w:rPr>
        <w:tab/>
      </w:r>
      <w:r w:rsidRPr="004E36F9">
        <w:rPr>
          <w:noProof/>
        </w:rPr>
        <w:fldChar w:fldCharType="begin"/>
      </w:r>
      <w:r w:rsidRPr="004E36F9">
        <w:rPr>
          <w:noProof/>
        </w:rPr>
        <w:instrText xml:space="preserve"> PAGEREF _Toc19612816 \h </w:instrText>
      </w:r>
      <w:r w:rsidRPr="004E36F9">
        <w:rPr>
          <w:noProof/>
        </w:rPr>
      </w:r>
      <w:r w:rsidRPr="004E36F9">
        <w:rPr>
          <w:noProof/>
        </w:rPr>
        <w:fldChar w:fldCharType="separate"/>
      </w:r>
      <w:r w:rsidR="006B465B">
        <w:rPr>
          <w:noProof/>
        </w:rPr>
        <w:t>328</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80</w:t>
      </w:r>
      <w:r>
        <w:rPr>
          <w:noProof/>
        </w:rPr>
        <w:noBreakHyphen/>
        <w:t>90</w:t>
      </w:r>
      <w:r>
        <w:rPr>
          <w:noProof/>
        </w:rPr>
        <w:tab/>
        <w:t>Subdivision 80</w:t>
      </w:r>
      <w:r>
        <w:rPr>
          <w:noProof/>
        </w:rPr>
        <w:noBreakHyphen/>
        <w:t>B to apply to payments or supplies by managing operator of hybrid settlement sharing arrangement who is also managing operator of nominal defendant settlement sharing arrangement</w:t>
      </w:r>
      <w:r w:rsidRPr="004E36F9">
        <w:rPr>
          <w:noProof/>
        </w:rPr>
        <w:tab/>
      </w:r>
      <w:r w:rsidRPr="004E36F9">
        <w:rPr>
          <w:noProof/>
        </w:rPr>
        <w:fldChar w:fldCharType="begin"/>
      </w:r>
      <w:r w:rsidRPr="004E36F9">
        <w:rPr>
          <w:noProof/>
        </w:rPr>
        <w:instrText xml:space="preserve"> PAGEREF _Toc19612817 \h </w:instrText>
      </w:r>
      <w:r w:rsidRPr="004E36F9">
        <w:rPr>
          <w:noProof/>
        </w:rPr>
      </w:r>
      <w:r w:rsidRPr="004E36F9">
        <w:rPr>
          <w:noProof/>
        </w:rPr>
        <w:fldChar w:fldCharType="separate"/>
      </w:r>
      <w:r w:rsidR="006B465B">
        <w:rPr>
          <w:noProof/>
        </w:rPr>
        <w:t>328</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80</w:t>
      </w:r>
      <w:r>
        <w:rPr>
          <w:noProof/>
        </w:rPr>
        <w:noBreakHyphen/>
        <w:t>95</w:t>
      </w:r>
      <w:r>
        <w:rPr>
          <w:noProof/>
        </w:rPr>
        <w:tab/>
        <w:t>Subdivision 80</w:t>
      </w:r>
      <w:r>
        <w:rPr>
          <w:noProof/>
        </w:rPr>
        <w:noBreakHyphen/>
        <w:t>B to apply to payments or supplies by contributing operator of hybrid settlement sharing arrangement who is also managing operator of nominal defendant settlement sharing arrangement</w:t>
      </w:r>
      <w:r w:rsidRPr="004E36F9">
        <w:rPr>
          <w:noProof/>
        </w:rPr>
        <w:tab/>
      </w:r>
      <w:r w:rsidRPr="004E36F9">
        <w:rPr>
          <w:noProof/>
        </w:rPr>
        <w:fldChar w:fldCharType="begin"/>
      </w:r>
      <w:r w:rsidRPr="004E36F9">
        <w:rPr>
          <w:noProof/>
        </w:rPr>
        <w:instrText xml:space="preserve"> PAGEREF _Toc19612818 \h </w:instrText>
      </w:r>
      <w:r w:rsidRPr="004E36F9">
        <w:rPr>
          <w:noProof/>
        </w:rPr>
      </w:r>
      <w:r w:rsidRPr="004E36F9">
        <w:rPr>
          <w:noProof/>
        </w:rPr>
        <w:fldChar w:fldCharType="separate"/>
      </w:r>
      <w:r w:rsidR="006B465B">
        <w:rPr>
          <w:noProof/>
        </w:rPr>
        <w:t>329</w:t>
      </w:r>
      <w:r w:rsidRPr="004E36F9">
        <w:rPr>
          <w:noProof/>
        </w:rPr>
        <w:fldChar w:fldCharType="end"/>
      </w:r>
    </w:p>
    <w:p w:rsidR="004E36F9" w:rsidRDefault="004E36F9">
      <w:pPr>
        <w:pStyle w:val="TOC3"/>
        <w:rPr>
          <w:rFonts w:asciiTheme="minorHAnsi" w:eastAsiaTheme="minorEastAsia" w:hAnsiTheme="minorHAnsi" w:cstheme="minorBidi"/>
          <w:b w:val="0"/>
          <w:noProof/>
          <w:kern w:val="0"/>
          <w:szCs w:val="22"/>
        </w:rPr>
      </w:pPr>
      <w:r>
        <w:rPr>
          <w:noProof/>
        </w:rPr>
        <w:t>Division 81—Payments of taxes, fees and charges</w:t>
      </w:r>
      <w:r w:rsidRPr="004E36F9">
        <w:rPr>
          <w:b w:val="0"/>
          <w:noProof/>
          <w:sz w:val="18"/>
        </w:rPr>
        <w:tab/>
      </w:r>
      <w:r w:rsidRPr="004E36F9">
        <w:rPr>
          <w:b w:val="0"/>
          <w:noProof/>
          <w:sz w:val="18"/>
        </w:rPr>
        <w:fldChar w:fldCharType="begin"/>
      </w:r>
      <w:r w:rsidRPr="004E36F9">
        <w:rPr>
          <w:b w:val="0"/>
          <w:noProof/>
          <w:sz w:val="18"/>
        </w:rPr>
        <w:instrText xml:space="preserve"> PAGEREF _Toc19612819 \h </w:instrText>
      </w:r>
      <w:r w:rsidRPr="004E36F9">
        <w:rPr>
          <w:b w:val="0"/>
          <w:noProof/>
          <w:sz w:val="18"/>
        </w:rPr>
      </w:r>
      <w:r w:rsidRPr="004E36F9">
        <w:rPr>
          <w:b w:val="0"/>
          <w:noProof/>
          <w:sz w:val="18"/>
        </w:rPr>
        <w:fldChar w:fldCharType="separate"/>
      </w:r>
      <w:r w:rsidR="006B465B">
        <w:rPr>
          <w:b w:val="0"/>
          <w:noProof/>
          <w:sz w:val="18"/>
        </w:rPr>
        <w:t>330</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81</w:t>
      </w:r>
      <w:r>
        <w:rPr>
          <w:noProof/>
        </w:rPr>
        <w:noBreakHyphen/>
        <w:t>1</w:t>
      </w:r>
      <w:r>
        <w:rPr>
          <w:noProof/>
        </w:rPr>
        <w:tab/>
        <w:t>What this Division is about</w:t>
      </w:r>
      <w:r w:rsidRPr="004E36F9">
        <w:rPr>
          <w:noProof/>
        </w:rPr>
        <w:tab/>
      </w:r>
      <w:r w:rsidRPr="004E36F9">
        <w:rPr>
          <w:noProof/>
        </w:rPr>
        <w:fldChar w:fldCharType="begin"/>
      </w:r>
      <w:r w:rsidRPr="004E36F9">
        <w:rPr>
          <w:noProof/>
        </w:rPr>
        <w:instrText xml:space="preserve"> PAGEREF _Toc19612820 \h </w:instrText>
      </w:r>
      <w:r w:rsidRPr="004E36F9">
        <w:rPr>
          <w:noProof/>
        </w:rPr>
      </w:r>
      <w:r w:rsidRPr="004E36F9">
        <w:rPr>
          <w:noProof/>
        </w:rPr>
        <w:fldChar w:fldCharType="separate"/>
      </w:r>
      <w:r w:rsidR="006B465B">
        <w:rPr>
          <w:noProof/>
        </w:rPr>
        <w:t>330</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81</w:t>
      </w:r>
      <w:r>
        <w:rPr>
          <w:noProof/>
        </w:rPr>
        <w:noBreakHyphen/>
        <w:t>5</w:t>
      </w:r>
      <w:r>
        <w:rPr>
          <w:noProof/>
        </w:rPr>
        <w:tab/>
        <w:t>Effect of payment of tax</w:t>
      </w:r>
      <w:r w:rsidRPr="004E36F9">
        <w:rPr>
          <w:noProof/>
        </w:rPr>
        <w:tab/>
      </w:r>
      <w:r w:rsidRPr="004E36F9">
        <w:rPr>
          <w:noProof/>
        </w:rPr>
        <w:fldChar w:fldCharType="begin"/>
      </w:r>
      <w:r w:rsidRPr="004E36F9">
        <w:rPr>
          <w:noProof/>
        </w:rPr>
        <w:instrText xml:space="preserve"> PAGEREF _Toc19612821 \h </w:instrText>
      </w:r>
      <w:r w:rsidRPr="004E36F9">
        <w:rPr>
          <w:noProof/>
        </w:rPr>
      </w:r>
      <w:r w:rsidRPr="004E36F9">
        <w:rPr>
          <w:noProof/>
        </w:rPr>
        <w:fldChar w:fldCharType="separate"/>
      </w:r>
      <w:r w:rsidR="006B465B">
        <w:rPr>
          <w:noProof/>
        </w:rPr>
        <w:t>330</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81</w:t>
      </w:r>
      <w:r>
        <w:rPr>
          <w:noProof/>
        </w:rPr>
        <w:noBreakHyphen/>
        <w:t>10</w:t>
      </w:r>
      <w:r>
        <w:rPr>
          <w:noProof/>
        </w:rPr>
        <w:tab/>
        <w:t>Effect of payment of certain fees and charges</w:t>
      </w:r>
      <w:r w:rsidRPr="004E36F9">
        <w:rPr>
          <w:noProof/>
        </w:rPr>
        <w:tab/>
      </w:r>
      <w:r w:rsidRPr="004E36F9">
        <w:rPr>
          <w:noProof/>
        </w:rPr>
        <w:fldChar w:fldCharType="begin"/>
      </w:r>
      <w:r w:rsidRPr="004E36F9">
        <w:rPr>
          <w:noProof/>
        </w:rPr>
        <w:instrText xml:space="preserve"> PAGEREF _Toc19612822 \h </w:instrText>
      </w:r>
      <w:r w:rsidRPr="004E36F9">
        <w:rPr>
          <w:noProof/>
        </w:rPr>
      </w:r>
      <w:r w:rsidRPr="004E36F9">
        <w:rPr>
          <w:noProof/>
        </w:rPr>
        <w:fldChar w:fldCharType="separate"/>
      </w:r>
      <w:r w:rsidR="006B465B">
        <w:rPr>
          <w:noProof/>
        </w:rPr>
        <w:t>330</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81</w:t>
      </w:r>
      <w:r>
        <w:rPr>
          <w:noProof/>
        </w:rPr>
        <w:noBreakHyphen/>
        <w:t>15</w:t>
      </w:r>
      <w:r>
        <w:rPr>
          <w:noProof/>
        </w:rPr>
        <w:tab/>
        <w:t>Other fees and charges that do not constitute consideration</w:t>
      </w:r>
      <w:r w:rsidRPr="004E36F9">
        <w:rPr>
          <w:noProof/>
        </w:rPr>
        <w:tab/>
      </w:r>
      <w:r w:rsidRPr="004E36F9">
        <w:rPr>
          <w:noProof/>
        </w:rPr>
        <w:fldChar w:fldCharType="begin"/>
      </w:r>
      <w:r w:rsidRPr="004E36F9">
        <w:rPr>
          <w:noProof/>
        </w:rPr>
        <w:instrText xml:space="preserve"> PAGEREF _Toc19612823 \h </w:instrText>
      </w:r>
      <w:r w:rsidRPr="004E36F9">
        <w:rPr>
          <w:noProof/>
        </w:rPr>
      </w:r>
      <w:r w:rsidRPr="004E36F9">
        <w:rPr>
          <w:noProof/>
        </w:rPr>
        <w:fldChar w:fldCharType="separate"/>
      </w:r>
      <w:r w:rsidR="006B465B">
        <w:rPr>
          <w:noProof/>
        </w:rPr>
        <w:t>332</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81</w:t>
      </w:r>
      <w:r>
        <w:rPr>
          <w:noProof/>
        </w:rPr>
        <w:noBreakHyphen/>
        <w:t>20</w:t>
      </w:r>
      <w:r>
        <w:rPr>
          <w:noProof/>
        </w:rPr>
        <w:tab/>
        <w:t>Division has effect despite sections 9</w:t>
      </w:r>
      <w:r>
        <w:rPr>
          <w:noProof/>
        </w:rPr>
        <w:noBreakHyphen/>
        <w:t>15 and 9</w:t>
      </w:r>
      <w:r>
        <w:rPr>
          <w:noProof/>
        </w:rPr>
        <w:noBreakHyphen/>
        <w:t>17</w:t>
      </w:r>
      <w:r w:rsidRPr="004E36F9">
        <w:rPr>
          <w:noProof/>
        </w:rPr>
        <w:tab/>
      </w:r>
      <w:r w:rsidRPr="004E36F9">
        <w:rPr>
          <w:noProof/>
        </w:rPr>
        <w:fldChar w:fldCharType="begin"/>
      </w:r>
      <w:r w:rsidRPr="004E36F9">
        <w:rPr>
          <w:noProof/>
        </w:rPr>
        <w:instrText xml:space="preserve"> PAGEREF _Toc19612824 \h </w:instrText>
      </w:r>
      <w:r w:rsidRPr="004E36F9">
        <w:rPr>
          <w:noProof/>
        </w:rPr>
      </w:r>
      <w:r w:rsidRPr="004E36F9">
        <w:rPr>
          <w:noProof/>
        </w:rPr>
        <w:fldChar w:fldCharType="separate"/>
      </w:r>
      <w:r w:rsidR="006B465B">
        <w:rPr>
          <w:noProof/>
        </w:rPr>
        <w:t>332</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81</w:t>
      </w:r>
      <w:r>
        <w:rPr>
          <w:noProof/>
        </w:rPr>
        <w:noBreakHyphen/>
        <w:t>25</w:t>
      </w:r>
      <w:r>
        <w:rPr>
          <w:noProof/>
        </w:rPr>
        <w:tab/>
        <w:t>Retrospective application of regulations</w:t>
      </w:r>
      <w:r w:rsidRPr="004E36F9">
        <w:rPr>
          <w:noProof/>
        </w:rPr>
        <w:tab/>
      </w:r>
      <w:r w:rsidRPr="004E36F9">
        <w:rPr>
          <w:noProof/>
        </w:rPr>
        <w:fldChar w:fldCharType="begin"/>
      </w:r>
      <w:r w:rsidRPr="004E36F9">
        <w:rPr>
          <w:noProof/>
        </w:rPr>
        <w:instrText xml:space="preserve"> PAGEREF _Toc19612825 \h </w:instrText>
      </w:r>
      <w:r w:rsidRPr="004E36F9">
        <w:rPr>
          <w:noProof/>
        </w:rPr>
      </w:r>
      <w:r w:rsidRPr="004E36F9">
        <w:rPr>
          <w:noProof/>
        </w:rPr>
        <w:fldChar w:fldCharType="separate"/>
      </w:r>
      <w:r w:rsidR="006B465B">
        <w:rPr>
          <w:noProof/>
        </w:rPr>
        <w:t>332</w:t>
      </w:r>
      <w:r w:rsidRPr="004E36F9">
        <w:rPr>
          <w:noProof/>
        </w:rPr>
        <w:fldChar w:fldCharType="end"/>
      </w:r>
    </w:p>
    <w:p w:rsidR="004E36F9" w:rsidRDefault="004E36F9">
      <w:pPr>
        <w:pStyle w:val="TOC3"/>
        <w:rPr>
          <w:rFonts w:asciiTheme="minorHAnsi" w:eastAsiaTheme="minorEastAsia" w:hAnsiTheme="minorHAnsi" w:cstheme="minorBidi"/>
          <w:b w:val="0"/>
          <w:noProof/>
          <w:kern w:val="0"/>
          <w:szCs w:val="22"/>
        </w:rPr>
      </w:pPr>
      <w:r>
        <w:rPr>
          <w:noProof/>
        </w:rPr>
        <w:t>Division 82—Supplies in return for rights to develop land</w:t>
      </w:r>
      <w:r w:rsidRPr="004E36F9">
        <w:rPr>
          <w:b w:val="0"/>
          <w:noProof/>
          <w:sz w:val="18"/>
        </w:rPr>
        <w:tab/>
      </w:r>
      <w:r w:rsidRPr="004E36F9">
        <w:rPr>
          <w:b w:val="0"/>
          <w:noProof/>
          <w:sz w:val="18"/>
        </w:rPr>
        <w:fldChar w:fldCharType="begin"/>
      </w:r>
      <w:r w:rsidRPr="004E36F9">
        <w:rPr>
          <w:b w:val="0"/>
          <w:noProof/>
          <w:sz w:val="18"/>
        </w:rPr>
        <w:instrText xml:space="preserve"> PAGEREF _Toc19612826 \h </w:instrText>
      </w:r>
      <w:r w:rsidRPr="004E36F9">
        <w:rPr>
          <w:b w:val="0"/>
          <w:noProof/>
          <w:sz w:val="18"/>
        </w:rPr>
      </w:r>
      <w:r w:rsidRPr="004E36F9">
        <w:rPr>
          <w:b w:val="0"/>
          <w:noProof/>
          <w:sz w:val="18"/>
        </w:rPr>
        <w:fldChar w:fldCharType="separate"/>
      </w:r>
      <w:r w:rsidR="006B465B">
        <w:rPr>
          <w:b w:val="0"/>
          <w:noProof/>
          <w:sz w:val="18"/>
        </w:rPr>
        <w:t>333</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82</w:t>
      </w:r>
      <w:r>
        <w:rPr>
          <w:noProof/>
        </w:rPr>
        <w:noBreakHyphen/>
        <w:t>1</w:t>
      </w:r>
      <w:r>
        <w:rPr>
          <w:noProof/>
        </w:rPr>
        <w:tab/>
        <w:t>What this Division is about</w:t>
      </w:r>
      <w:r w:rsidRPr="004E36F9">
        <w:rPr>
          <w:noProof/>
        </w:rPr>
        <w:tab/>
      </w:r>
      <w:r w:rsidRPr="004E36F9">
        <w:rPr>
          <w:noProof/>
        </w:rPr>
        <w:fldChar w:fldCharType="begin"/>
      </w:r>
      <w:r w:rsidRPr="004E36F9">
        <w:rPr>
          <w:noProof/>
        </w:rPr>
        <w:instrText xml:space="preserve"> PAGEREF _Toc19612827 \h </w:instrText>
      </w:r>
      <w:r w:rsidRPr="004E36F9">
        <w:rPr>
          <w:noProof/>
        </w:rPr>
      </w:r>
      <w:r w:rsidRPr="004E36F9">
        <w:rPr>
          <w:noProof/>
        </w:rPr>
        <w:fldChar w:fldCharType="separate"/>
      </w:r>
      <w:r w:rsidR="006B465B">
        <w:rPr>
          <w:noProof/>
        </w:rPr>
        <w:t>333</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82</w:t>
      </w:r>
      <w:r>
        <w:rPr>
          <w:noProof/>
        </w:rPr>
        <w:noBreakHyphen/>
        <w:t>5</w:t>
      </w:r>
      <w:r>
        <w:rPr>
          <w:noProof/>
        </w:rPr>
        <w:tab/>
        <w:t>Supplies of rights to develop land do not constitute consideration in certain cases</w:t>
      </w:r>
      <w:r w:rsidRPr="004E36F9">
        <w:rPr>
          <w:noProof/>
        </w:rPr>
        <w:tab/>
      </w:r>
      <w:r w:rsidRPr="004E36F9">
        <w:rPr>
          <w:noProof/>
        </w:rPr>
        <w:fldChar w:fldCharType="begin"/>
      </w:r>
      <w:r w:rsidRPr="004E36F9">
        <w:rPr>
          <w:noProof/>
        </w:rPr>
        <w:instrText xml:space="preserve"> PAGEREF _Toc19612828 \h </w:instrText>
      </w:r>
      <w:r w:rsidRPr="004E36F9">
        <w:rPr>
          <w:noProof/>
        </w:rPr>
      </w:r>
      <w:r w:rsidRPr="004E36F9">
        <w:rPr>
          <w:noProof/>
        </w:rPr>
        <w:fldChar w:fldCharType="separate"/>
      </w:r>
      <w:r w:rsidR="006B465B">
        <w:rPr>
          <w:noProof/>
        </w:rPr>
        <w:t>333</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82</w:t>
      </w:r>
      <w:r>
        <w:rPr>
          <w:noProof/>
        </w:rPr>
        <w:noBreakHyphen/>
        <w:t>10</w:t>
      </w:r>
      <w:r>
        <w:rPr>
          <w:noProof/>
        </w:rPr>
        <w:tab/>
        <w:t>Supplies by Australian government agencies of rights to develop land are not for consideration</w:t>
      </w:r>
      <w:r w:rsidRPr="004E36F9">
        <w:rPr>
          <w:noProof/>
        </w:rPr>
        <w:tab/>
      </w:r>
      <w:r w:rsidRPr="004E36F9">
        <w:rPr>
          <w:noProof/>
        </w:rPr>
        <w:fldChar w:fldCharType="begin"/>
      </w:r>
      <w:r w:rsidRPr="004E36F9">
        <w:rPr>
          <w:noProof/>
        </w:rPr>
        <w:instrText xml:space="preserve"> PAGEREF _Toc19612829 \h </w:instrText>
      </w:r>
      <w:r w:rsidRPr="004E36F9">
        <w:rPr>
          <w:noProof/>
        </w:rPr>
      </w:r>
      <w:r w:rsidRPr="004E36F9">
        <w:rPr>
          <w:noProof/>
        </w:rPr>
        <w:fldChar w:fldCharType="separate"/>
      </w:r>
      <w:r w:rsidR="006B465B">
        <w:rPr>
          <w:noProof/>
        </w:rPr>
        <w:t>333</w:t>
      </w:r>
      <w:r w:rsidRPr="004E36F9">
        <w:rPr>
          <w:noProof/>
        </w:rPr>
        <w:fldChar w:fldCharType="end"/>
      </w:r>
    </w:p>
    <w:p w:rsidR="004E36F9" w:rsidRDefault="004E36F9">
      <w:pPr>
        <w:pStyle w:val="TOC3"/>
        <w:rPr>
          <w:rFonts w:asciiTheme="minorHAnsi" w:eastAsiaTheme="minorEastAsia" w:hAnsiTheme="minorHAnsi" w:cstheme="minorBidi"/>
          <w:b w:val="0"/>
          <w:noProof/>
          <w:kern w:val="0"/>
          <w:szCs w:val="22"/>
        </w:rPr>
      </w:pPr>
      <w:r>
        <w:rPr>
          <w:noProof/>
        </w:rPr>
        <w:t>Division 83—Non</w:t>
      </w:r>
      <w:r>
        <w:rPr>
          <w:noProof/>
        </w:rPr>
        <w:noBreakHyphen/>
        <w:t>residents making supplies connected with the indirect tax zone</w:t>
      </w:r>
      <w:r w:rsidRPr="004E36F9">
        <w:rPr>
          <w:b w:val="0"/>
          <w:noProof/>
          <w:sz w:val="18"/>
        </w:rPr>
        <w:tab/>
      </w:r>
      <w:r w:rsidRPr="004E36F9">
        <w:rPr>
          <w:b w:val="0"/>
          <w:noProof/>
          <w:sz w:val="18"/>
        </w:rPr>
        <w:fldChar w:fldCharType="begin"/>
      </w:r>
      <w:r w:rsidRPr="004E36F9">
        <w:rPr>
          <w:b w:val="0"/>
          <w:noProof/>
          <w:sz w:val="18"/>
        </w:rPr>
        <w:instrText xml:space="preserve"> PAGEREF _Toc19612830 \h </w:instrText>
      </w:r>
      <w:r w:rsidRPr="004E36F9">
        <w:rPr>
          <w:b w:val="0"/>
          <w:noProof/>
          <w:sz w:val="18"/>
        </w:rPr>
      </w:r>
      <w:r w:rsidRPr="004E36F9">
        <w:rPr>
          <w:b w:val="0"/>
          <w:noProof/>
          <w:sz w:val="18"/>
        </w:rPr>
        <w:fldChar w:fldCharType="separate"/>
      </w:r>
      <w:r w:rsidR="006B465B">
        <w:rPr>
          <w:b w:val="0"/>
          <w:noProof/>
          <w:sz w:val="18"/>
        </w:rPr>
        <w:t>335</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83</w:t>
      </w:r>
      <w:r>
        <w:rPr>
          <w:noProof/>
        </w:rPr>
        <w:noBreakHyphen/>
        <w:t>1</w:t>
      </w:r>
      <w:r>
        <w:rPr>
          <w:noProof/>
        </w:rPr>
        <w:tab/>
        <w:t>What this Division is about</w:t>
      </w:r>
      <w:r w:rsidRPr="004E36F9">
        <w:rPr>
          <w:noProof/>
        </w:rPr>
        <w:tab/>
      </w:r>
      <w:r w:rsidRPr="004E36F9">
        <w:rPr>
          <w:noProof/>
        </w:rPr>
        <w:fldChar w:fldCharType="begin"/>
      </w:r>
      <w:r w:rsidRPr="004E36F9">
        <w:rPr>
          <w:noProof/>
        </w:rPr>
        <w:instrText xml:space="preserve"> PAGEREF _Toc19612831 \h </w:instrText>
      </w:r>
      <w:r w:rsidRPr="004E36F9">
        <w:rPr>
          <w:noProof/>
        </w:rPr>
      </w:r>
      <w:r w:rsidRPr="004E36F9">
        <w:rPr>
          <w:noProof/>
        </w:rPr>
        <w:fldChar w:fldCharType="separate"/>
      </w:r>
      <w:r w:rsidR="006B465B">
        <w:rPr>
          <w:noProof/>
        </w:rPr>
        <w:t>335</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83</w:t>
      </w:r>
      <w:r>
        <w:rPr>
          <w:noProof/>
        </w:rPr>
        <w:noBreakHyphen/>
        <w:t>5</w:t>
      </w:r>
      <w:r>
        <w:rPr>
          <w:noProof/>
        </w:rPr>
        <w:tab/>
        <w:t>“Reverse charge” on supplies made by non</w:t>
      </w:r>
      <w:r>
        <w:rPr>
          <w:noProof/>
        </w:rPr>
        <w:noBreakHyphen/>
        <w:t>residents</w:t>
      </w:r>
      <w:r w:rsidRPr="004E36F9">
        <w:rPr>
          <w:noProof/>
        </w:rPr>
        <w:tab/>
      </w:r>
      <w:r w:rsidRPr="004E36F9">
        <w:rPr>
          <w:noProof/>
        </w:rPr>
        <w:fldChar w:fldCharType="begin"/>
      </w:r>
      <w:r w:rsidRPr="004E36F9">
        <w:rPr>
          <w:noProof/>
        </w:rPr>
        <w:instrText xml:space="preserve"> PAGEREF _Toc19612832 \h </w:instrText>
      </w:r>
      <w:r w:rsidRPr="004E36F9">
        <w:rPr>
          <w:noProof/>
        </w:rPr>
      </w:r>
      <w:r w:rsidRPr="004E36F9">
        <w:rPr>
          <w:noProof/>
        </w:rPr>
        <w:fldChar w:fldCharType="separate"/>
      </w:r>
      <w:r w:rsidR="006B465B">
        <w:rPr>
          <w:noProof/>
        </w:rPr>
        <w:t>335</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83</w:t>
      </w:r>
      <w:r>
        <w:rPr>
          <w:noProof/>
        </w:rPr>
        <w:noBreakHyphen/>
        <w:t>10</w:t>
      </w:r>
      <w:r>
        <w:rPr>
          <w:noProof/>
        </w:rPr>
        <w:tab/>
        <w:t>Recipients who are members of GST groups</w:t>
      </w:r>
      <w:r w:rsidRPr="004E36F9">
        <w:rPr>
          <w:noProof/>
        </w:rPr>
        <w:tab/>
      </w:r>
      <w:r w:rsidRPr="004E36F9">
        <w:rPr>
          <w:noProof/>
        </w:rPr>
        <w:fldChar w:fldCharType="begin"/>
      </w:r>
      <w:r w:rsidRPr="004E36F9">
        <w:rPr>
          <w:noProof/>
        </w:rPr>
        <w:instrText xml:space="preserve"> PAGEREF _Toc19612833 \h </w:instrText>
      </w:r>
      <w:r w:rsidRPr="004E36F9">
        <w:rPr>
          <w:noProof/>
        </w:rPr>
      </w:r>
      <w:r w:rsidRPr="004E36F9">
        <w:rPr>
          <w:noProof/>
        </w:rPr>
        <w:fldChar w:fldCharType="separate"/>
      </w:r>
      <w:r w:rsidR="006B465B">
        <w:rPr>
          <w:noProof/>
        </w:rPr>
        <w:t>336</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83</w:t>
      </w:r>
      <w:r>
        <w:rPr>
          <w:noProof/>
        </w:rPr>
        <w:noBreakHyphen/>
        <w:t>15</w:t>
      </w:r>
      <w:r>
        <w:rPr>
          <w:noProof/>
        </w:rPr>
        <w:tab/>
        <w:t>Recipients who are participants in GST joint ventures</w:t>
      </w:r>
      <w:r w:rsidRPr="004E36F9">
        <w:rPr>
          <w:noProof/>
        </w:rPr>
        <w:tab/>
      </w:r>
      <w:r w:rsidRPr="004E36F9">
        <w:rPr>
          <w:noProof/>
        </w:rPr>
        <w:fldChar w:fldCharType="begin"/>
      </w:r>
      <w:r w:rsidRPr="004E36F9">
        <w:rPr>
          <w:noProof/>
        </w:rPr>
        <w:instrText xml:space="preserve"> PAGEREF _Toc19612834 \h </w:instrText>
      </w:r>
      <w:r w:rsidRPr="004E36F9">
        <w:rPr>
          <w:noProof/>
        </w:rPr>
      </w:r>
      <w:r w:rsidRPr="004E36F9">
        <w:rPr>
          <w:noProof/>
        </w:rPr>
        <w:fldChar w:fldCharType="separate"/>
      </w:r>
      <w:r w:rsidR="006B465B">
        <w:rPr>
          <w:noProof/>
        </w:rPr>
        <w:t>336</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83</w:t>
      </w:r>
      <w:r>
        <w:rPr>
          <w:noProof/>
        </w:rPr>
        <w:noBreakHyphen/>
        <w:t>20</w:t>
      </w:r>
      <w:r>
        <w:rPr>
          <w:noProof/>
        </w:rPr>
        <w:tab/>
        <w:t>The amount of GST on “reverse charged” supplies made by non</w:t>
      </w:r>
      <w:r>
        <w:rPr>
          <w:noProof/>
        </w:rPr>
        <w:noBreakHyphen/>
        <w:t>residents</w:t>
      </w:r>
      <w:r w:rsidRPr="004E36F9">
        <w:rPr>
          <w:noProof/>
        </w:rPr>
        <w:tab/>
      </w:r>
      <w:r w:rsidRPr="004E36F9">
        <w:rPr>
          <w:noProof/>
        </w:rPr>
        <w:fldChar w:fldCharType="begin"/>
      </w:r>
      <w:r w:rsidRPr="004E36F9">
        <w:rPr>
          <w:noProof/>
        </w:rPr>
        <w:instrText xml:space="preserve"> PAGEREF _Toc19612835 \h </w:instrText>
      </w:r>
      <w:r w:rsidRPr="004E36F9">
        <w:rPr>
          <w:noProof/>
        </w:rPr>
      </w:r>
      <w:r w:rsidRPr="004E36F9">
        <w:rPr>
          <w:noProof/>
        </w:rPr>
        <w:fldChar w:fldCharType="separate"/>
      </w:r>
      <w:r w:rsidR="006B465B">
        <w:rPr>
          <w:noProof/>
        </w:rPr>
        <w:t>336</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lastRenderedPageBreak/>
        <w:t>83</w:t>
      </w:r>
      <w:r>
        <w:rPr>
          <w:noProof/>
        </w:rPr>
        <w:noBreakHyphen/>
        <w:t>25</w:t>
      </w:r>
      <w:r>
        <w:rPr>
          <w:noProof/>
        </w:rPr>
        <w:tab/>
        <w:t>When non</w:t>
      </w:r>
      <w:r>
        <w:rPr>
          <w:noProof/>
        </w:rPr>
        <w:noBreakHyphen/>
        <w:t>residents must apply for registration</w:t>
      </w:r>
      <w:r w:rsidRPr="004E36F9">
        <w:rPr>
          <w:noProof/>
        </w:rPr>
        <w:tab/>
      </w:r>
      <w:r w:rsidRPr="004E36F9">
        <w:rPr>
          <w:noProof/>
        </w:rPr>
        <w:fldChar w:fldCharType="begin"/>
      </w:r>
      <w:r w:rsidRPr="004E36F9">
        <w:rPr>
          <w:noProof/>
        </w:rPr>
        <w:instrText xml:space="preserve"> PAGEREF _Toc19612836 \h </w:instrText>
      </w:r>
      <w:r w:rsidRPr="004E36F9">
        <w:rPr>
          <w:noProof/>
        </w:rPr>
      </w:r>
      <w:r w:rsidRPr="004E36F9">
        <w:rPr>
          <w:noProof/>
        </w:rPr>
        <w:fldChar w:fldCharType="separate"/>
      </w:r>
      <w:r w:rsidR="006B465B">
        <w:rPr>
          <w:noProof/>
        </w:rPr>
        <w:t>336</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83</w:t>
      </w:r>
      <w:r>
        <w:rPr>
          <w:noProof/>
        </w:rPr>
        <w:noBreakHyphen/>
        <w:t>30</w:t>
      </w:r>
      <w:r>
        <w:rPr>
          <w:noProof/>
        </w:rPr>
        <w:tab/>
        <w:t>When the Commissioner must register non</w:t>
      </w:r>
      <w:r>
        <w:rPr>
          <w:noProof/>
        </w:rPr>
        <w:noBreakHyphen/>
        <w:t>residents</w:t>
      </w:r>
      <w:r w:rsidRPr="004E36F9">
        <w:rPr>
          <w:noProof/>
        </w:rPr>
        <w:tab/>
      </w:r>
      <w:r w:rsidRPr="004E36F9">
        <w:rPr>
          <w:noProof/>
        </w:rPr>
        <w:fldChar w:fldCharType="begin"/>
      </w:r>
      <w:r w:rsidRPr="004E36F9">
        <w:rPr>
          <w:noProof/>
        </w:rPr>
        <w:instrText xml:space="preserve"> PAGEREF _Toc19612837 \h </w:instrText>
      </w:r>
      <w:r w:rsidRPr="004E36F9">
        <w:rPr>
          <w:noProof/>
        </w:rPr>
      </w:r>
      <w:r w:rsidRPr="004E36F9">
        <w:rPr>
          <w:noProof/>
        </w:rPr>
        <w:fldChar w:fldCharType="separate"/>
      </w:r>
      <w:r w:rsidR="006B465B">
        <w:rPr>
          <w:noProof/>
        </w:rPr>
        <w:t>337</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83</w:t>
      </w:r>
      <w:r>
        <w:rPr>
          <w:noProof/>
        </w:rPr>
        <w:noBreakHyphen/>
        <w:t>35</w:t>
      </w:r>
      <w:r>
        <w:rPr>
          <w:noProof/>
        </w:rPr>
        <w:tab/>
        <w:t>Tax invoices not required for “reverse charged” supplies made by non</w:t>
      </w:r>
      <w:r>
        <w:rPr>
          <w:noProof/>
        </w:rPr>
        <w:noBreakHyphen/>
        <w:t>residents</w:t>
      </w:r>
      <w:r w:rsidRPr="004E36F9">
        <w:rPr>
          <w:noProof/>
        </w:rPr>
        <w:tab/>
      </w:r>
      <w:r w:rsidRPr="004E36F9">
        <w:rPr>
          <w:noProof/>
        </w:rPr>
        <w:fldChar w:fldCharType="begin"/>
      </w:r>
      <w:r w:rsidRPr="004E36F9">
        <w:rPr>
          <w:noProof/>
        </w:rPr>
        <w:instrText xml:space="preserve"> PAGEREF _Toc19612838 \h </w:instrText>
      </w:r>
      <w:r w:rsidRPr="004E36F9">
        <w:rPr>
          <w:noProof/>
        </w:rPr>
      </w:r>
      <w:r w:rsidRPr="004E36F9">
        <w:rPr>
          <w:noProof/>
        </w:rPr>
        <w:fldChar w:fldCharType="separate"/>
      </w:r>
      <w:r w:rsidR="006B465B">
        <w:rPr>
          <w:noProof/>
        </w:rPr>
        <w:t>337</w:t>
      </w:r>
      <w:r w:rsidRPr="004E36F9">
        <w:rPr>
          <w:noProof/>
        </w:rPr>
        <w:fldChar w:fldCharType="end"/>
      </w:r>
    </w:p>
    <w:p w:rsidR="004E36F9" w:rsidRDefault="004E36F9">
      <w:pPr>
        <w:pStyle w:val="TOC3"/>
        <w:rPr>
          <w:rFonts w:asciiTheme="minorHAnsi" w:eastAsiaTheme="minorEastAsia" w:hAnsiTheme="minorHAnsi" w:cstheme="minorBidi"/>
          <w:b w:val="0"/>
          <w:noProof/>
          <w:kern w:val="0"/>
          <w:szCs w:val="22"/>
        </w:rPr>
      </w:pPr>
      <w:r>
        <w:rPr>
          <w:noProof/>
        </w:rPr>
        <w:t>Division 84—Offshore supplies</w:t>
      </w:r>
      <w:r w:rsidRPr="004E36F9">
        <w:rPr>
          <w:b w:val="0"/>
          <w:noProof/>
          <w:sz w:val="18"/>
        </w:rPr>
        <w:tab/>
      </w:r>
      <w:r w:rsidRPr="004E36F9">
        <w:rPr>
          <w:b w:val="0"/>
          <w:noProof/>
          <w:sz w:val="18"/>
        </w:rPr>
        <w:fldChar w:fldCharType="begin"/>
      </w:r>
      <w:r w:rsidRPr="004E36F9">
        <w:rPr>
          <w:b w:val="0"/>
          <w:noProof/>
          <w:sz w:val="18"/>
        </w:rPr>
        <w:instrText xml:space="preserve"> PAGEREF _Toc19612839 \h </w:instrText>
      </w:r>
      <w:r w:rsidRPr="004E36F9">
        <w:rPr>
          <w:b w:val="0"/>
          <w:noProof/>
          <w:sz w:val="18"/>
        </w:rPr>
      </w:r>
      <w:r w:rsidRPr="004E36F9">
        <w:rPr>
          <w:b w:val="0"/>
          <w:noProof/>
          <w:sz w:val="18"/>
        </w:rPr>
        <w:fldChar w:fldCharType="separate"/>
      </w:r>
      <w:r w:rsidR="006B465B">
        <w:rPr>
          <w:b w:val="0"/>
          <w:noProof/>
          <w:sz w:val="18"/>
        </w:rPr>
        <w:t>338</w:t>
      </w:r>
      <w:r w:rsidRPr="004E36F9">
        <w:rPr>
          <w:b w:val="0"/>
          <w:noProof/>
          <w:sz w:val="18"/>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84</w:t>
      </w:r>
      <w:r>
        <w:rPr>
          <w:noProof/>
        </w:rPr>
        <w:noBreakHyphen/>
        <w:t>A—Offshore supplies that are taxable supplies, and “reverse charged”, under this Subdivision</w:t>
      </w:r>
      <w:r w:rsidRPr="004E36F9">
        <w:rPr>
          <w:b w:val="0"/>
          <w:noProof/>
          <w:sz w:val="18"/>
        </w:rPr>
        <w:tab/>
      </w:r>
      <w:r w:rsidRPr="004E36F9">
        <w:rPr>
          <w:b w:val="0"/>
          <w:noProof/>
          <w:sz w:val="18"/>
        </w:rPr>
        <w:fldChar w:fldCharType="begin"/>
      </w:r>
      <w:r w:rsidRPr="004E36F9">
        <w:rPr>
          <w:b w:val="0"/>
          <w:noProof/>
          <w:sz w:val="18"/>
        </w:rPr>
        <w:instrText xml:space="preserve"> PAGEREF _Toc19612840 \h </w:instrText>
      </w:r>
      <w:r w:rsidRPr="004E36F9">
        <w:rPr>
          <w:b w:val="0"/>
          <w:noProof/>
          <w:sz w:val="18"/>
        </w:rPr>
      </w:r>
      <w:r w:rsidRPr="004E36F9">
        <w:rPr>
          <w:b w:val="0"/>
          <w:noProof/>
          <w:sz w:val="18"/>
        </w:rPr>
        <w:fldChar w:fldCharType="separate"/>
      </w:r>
      <w:r w:rsidR="006B465B">
        <w:rPr>
          <w:b w:val="0"/>
          <w:noProof/>
          <w:sz w:val="18"/>
        </w:rPr>
        <w:t>338</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84</w:t>
      </w:r>
      <w:r>
        <w:rPr>
          <w:noProof/>
        </w:rPr>
        <w:noBreakHyphen/>
        <w:t>1</w:t>
      </w:r>
      <w:r>
        <w:rPr>
          <w:noProof/>
        </w:rPr>
        <w:tab/>
        <w:t>What this Subdivision is about</w:t>
      </w:r>
      <w:r w:rsidRPr="004E36F9">
        <w:rPr>
          <w:noProof/>
        </w:rPr>
        <w:tab/>
      </w:r>
      <w:r w:rsidRPr="004E36F9">
        <w:rPr>
          <w:noProof/>
        </w:rPr>
        <w:fldChar w:fldCharType="begin"/>
      </w:r>
      <w:r w:rsidRPr="004E36F9">
        <w:rPr>
          <w:noProof/>
        </w:rPr>
        <w:instrText xml:space="preserve"> PAGEREF _Toc19612841 \h </w:instrText>
      </w:r>
      <w:r w:rsidRPr="004E36F9">
        <w:rPr>
          <w:noProof/>
        </w:rPr>
      </w:r>
      <w:r w:rsidRPr="004E36F9">
        <w:rPr>
          <w:noProof/>
        </w:rPr>
        <w:fldChar w:fldCharType="separate"/>
      </w:r>
      <w:r w:rsidR="006B465B">
        <w:rPr>
          <w:noProof/>
        </w:rPr>
        <w:t>338</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84</w:t>
      </w:r>
      <w:r>
        <w:rPr>
          <w:noProof/>
        </w:rPr>
        <w:noBreakHyphen/>
        <w:t>5</w:t>
      </w:r>
      <w:r>
        <w:rPr>
          <w:noProof/>
        </w:rPr>
        <w:tab/>
        <w:t>Offshore supplies that are taxable supplies under this Subdivision</w:t>
      </w:r>
      <w:r w:rsidRPr="004E36F9">
        <w:rPr>
          <w:noProof/>
        </w:rPr>
        <w:tab/>
      </w:r>
      <w:r w:rsidRPr="004E36F9">
        <w:rPr>
          <w:noProof/>
        </w:rPr>
        <w:fldChar w:fldCharType="begin"/>
      </w:r>
      <w:r w:rsidRPr="004E36F9">
        <w:rPr>
          <w:noProof/>
        </w:rPr>
        <w:instrText xml:space="preserve"> PAGEREF _Toc19612842 \h </w:instrText>
      </w:r>
      <w:r w:rsidRPr="004E36F9">
        <w:rPr>
          <w:noProof/>
        </w:rPr>
      </w:r>
      <w:r w:rsidRPr="004E36F9">
        <w:rPr>
          <w:noProof/>
        </w:rPr>
        <w:fldChar w:fldCharType="separate"/>
      </w:r>
      <w:r w:rsidR="006B465B">
        <w:rPr>
          <w:noProof/>
        </w:rPr>
        <w:t>338</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84</w:t>
      </w:r>
      <w:r>
        <w:rPr>
          <w:noProof/>
        </w:rPr>
        <w:noBreakHyphen/>
        <w:t>10</w:t>
      </w:r>
      <w:r>
        <w:rPr>
          <w:noProof/>
        </w:rPr>
        <w:tab/>
        <w:t>“Reverse charge” on offshore supplies</w:t>
      </w:r>
      <w:r w:rsidRPr="004E36F9">
        <w:rPr>
          <w:noProof/>
        </w:rPr>
        <w:tab/>
      </w:r>
      <w:r w:rsidRPr="004E36F9">
        <w:rPr>
          <w:noProof/>
        </w:rPr>
        <w:fldChar w:fldCharType="begin"/>
      </w:r>
      <w:r w:rsidRPr="004E36F9">
        <w:rPr>
          <w:noProof/>
        </w:rPr>
        <w:instrText xml:space="preserve"> PAGEREF _Toc19612843 \h </w:instrText>
      </w:r>
      <w:r w:rsidRPr="004E36F9">
        <w:rPr>
          <w:noProof/>
        </w:rPr>
      </w:r>
      <w:r w:rsidRPr="004E36F9">
        <w:rPr>
          <w:noProof/>
        </w:rPr>
        <w:fldChar w:fldCharType="separate"/>
      </w:r>
      <w:r w:rsidR="006B465B">
        <w:rPr>
          <w:noProof/>
        </w:rPr>
        <w:t>340</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84</w:t>
      </w:r>
      <w:r>
        <w:rPr>
          <w:noProof/>
        </w:rPr>
        <w:noBreakHyphen/>
        <w:t>12</w:t>
      </w:r>
      <w:r>
        <w:rPr>
          <w:noProof/>
        </w:rPr>
        <w:tab/>
        <w:t>The amount of GST on offshore supplies that are “reverse charged”</w:t>
      </w:r>
      <w:r w:rsidRPr="004E36F9">
        <w:rPr>
          <w:noProof/>
        </w:rPr>
        <w:tab/>
      </w:r>
      <w:r w:rsidRPr="004E36F9">
        <w:rPr>
          <w:noProof/>
        </w:rPr>
        <w:fldChar w:fldCharType="begin"/>
      </w:r>
      <w:r w:rsidRPr="004E36F9">
        <w:rPr>
          <w:noProof/>
        </w:rPr>
        <w:instrText xml:space="preserve"> PAGEREF _Toc19612844 \h </w:instrText>
      </w:r>
      <w:r w:rsidRPr="004E36F9">
        <w:rPr>
          <w:noProof/>
        </w:rPr>
      </w:r>
      <w:r w:rsidRPr="004E36F9">
        <w:rPr>
          <w:noProof/>
        </w:rPr>
        <w:fldChar w:fldCharType="separate"/>
      </w:r>
      <w:r w:rsidR="006B465B">
        <w:rPr>
          <w:noProof/>
        </w:rPr>
        <w:t>341</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84</w:t>
      </w:r>
      <w:r>
        <w:rPr>
          <w:noProof/>
        </w:rPr>
        <w:noBreakHyphen/>
        <w:t>13</w:t>
      </w:r>
      <w:r>
        <w:rPr>
          <w:noProof/>
        </w:rPr>
        <w:tab/>
        <w:t>The amount of input tax credits relating to offshore supplies</w:t>
      </w:r>
      <w:r w:rsidRPr="004E36F9">
        <w:rPr>
          <w:noProof/>
        </w:rPr>
        <w:tab/>
      </w:r>
      <w:r w:rsidRPr="004E36F9">
        <w:rPr>
          <w:noProof/>
        </w:rPr>
        <w:fldChar w:fldCharType="begin"/>
      </w:r>
      <w:r w:rsidRPr="004E36F9">
        <w:rPr>
          <w:noProof/>
        </w:rPr>
        <w:instrText xml:space="preserve"> PAGEREF _Toc19612845 \h </w:instrText>
      </w:r>
      <w:r w:rsidRPr="004E36F9">
        <w:rPr>
          <w:noProof/>
        </w:rPr>
      </w:r>
      <w:r w:rsidRPr="004E36F9">
        <w:rPr>
          <w:noProof/>
        </w:rPr>
        <w:fldChar w:fldCharType="separate"/>
      </w:r>
      <w:r w:rsidR="006B465B">
        <w:rPr>
          <w:noProof/>
        </w:rPr>
        <w:t>341</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84</w:t>
      </w:r>
      <w:r>
        <w:rPr>
          <w:noProof/>
        </w:rPr>
        <w:noBreakHyphen/>
        <w:t>14</w:t>
      </w:r>
      <w:r>
        <w:rPr>
          <w:noProof/>
        </w:rPr>
        <w:tab/>
        <w:t>Supplies relating to employee share ownership schemes</w:t>
      </w:r>
      <w:r w:rsidRPr="004E36F9">
        <w:rPr>
          <w:noProof/>
        </w:rPr>
        <w:tab/>
      </w:r>
      <w:r w:rsidRPr="004E36F9">
        <w:rPr>
          <w:noProof/>
        </w:rPr>
        <w:fldChar w:fldCharType="begin"/>
      </w:r>
      <w:r w:rsidRPr="004E36F9">
        <w:rPr>
          <w:noProof/>
        </w:rPr>
        <w:instrText xml:space="preserve"> PAGEREF _Toc19612846 \h </w:instrText>
      </w:r>
      <w:r w:rsidRPr="004E36F9">
        <w:rPr>
          <w:noProof/>
        </w:rPr>
      </w:r>
      <w:r w:rsidRPr="004E36F9">
        <w:rPr>
          <w:noProof/>
        </w:rPr>
        <w:fldChar w:fldCharType="separate"/>
      </w:r>
      <w:r w:rsidR="006B465B">
        <w:rPr>
          <w:noProof/>
        </w:rPr>
        <w:t>342</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84</w:t>
      </w:r>
      <w:r>
        <w:rPr>
          <w:noProof/>
        </w:rPr>
        <w:noBreakHyphen/>
        <w:t>15</w:t>
      </w:r>
      <w:r>
        <w:rPr>
          <w:noProof/>
        </w:rPr>
        <w:tab/>
        <w:t>Transfers etc. between branches of the same entity</w:t>
      </w:r>
      <w:r w:rsidRPr="004E36F9">
        <w:rPr>
          <w:noProof/>
        </w:rPr>
        <w:tab/>
      </w:r>
      <w:r w:rsidRPr="004E36F9">
        <w:rPr>
          <w:noProof/>
        </w:rPr>
        <w:fldChar w:fldCharType="begin"/>
      </w:r>
      <w:r w:rsidRPr="004E36F9">
        <w:rPr>
          <w:noProof/>
        </w:rPr>
        <w:instrText xml:space="preserve"> PAGEREF _Toc19612847 \h </w:instrText>
      </w:r>
      <w:r w:rsidRPr="004E36F9">
        <w:rPr>
          <w:noProof/>
        </w:rPr>
      </w:r>
      <w:r w:rsidRPr="004E36F9">
        <w:rPr>
          <w:noProof/>
        </w:rPr>
        <w:fldChar w:fldCharType="separate"/>
      </w:r>
      <w:r w:rsidR="006B465B">
        <w:rPr>
          <w:noProof/>
        </w:rPr>
        <w:t>343</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84</w:t>
      </w:r>
      <w:r>
        <w:rPr>
          <w:noProof/>
        </w:rPr>
        <w:noBreakHyphen/>
        <w:t>20</w:t>
      </w:r>
      <w:r>
        <w:rPr>
          <w:noProof/>
        </w:rPr>
        <w:tab/>
        <w:t>The price of taxable supplies of offshore intangibles without, or for inadequate, consideration</w:t>
      </w:r>
      <w:r w:rsidRPr="004E36F9">
        <w:rPr>
          <w:noProof/>
        </w:rPr>
        <w:tab/>
      </w:r>
      <w:r w:rsidRPr="004E36F9">
        <w:rPr>
          <w:noProof/>
        </w:rPr>
        <w:fldChar w:fldCharType="begin"/>
      </w:r>
      <w:r w:rsidRPr="004E36F9">
        <w:rPr>
          <w:noProof/>
        </w:rPr>
        <w:instrText xml:space="preserve"> PAGEREF _Toc19612848 \h </w:instrText>
      </w:r>
      <w:r w:rsidRPr="004E36F9">
        <w:rPr>
          <w:noProof/>
        </w:rPr>
      </w:r>
      <w:r w:rsidRPr="004E36F9">
        <w:rPr>
          <w:noProof/>
        </w:rPr>
        <w:fldChar w:fldCharType="separate"/>
      </w:r>
      <w:r w:rsidR="006B465B">
        <w:rPr>
          <w:noProof/>
        </w:rPr>
        <w:t>343</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84</w:t>
      </w:r>
      <w:r>
        <w:rPr>
          <w:noProof/>
        </w:rPr>
        <w:noBreakHyphen/>
        <w:t>25</w:t>
      </w:r>
      <w:r>
        <w:rPr>
          <w:noProof/>
        </w:rPr>
        <w:tab/>
        <w:t>Tax periods for supplies from associates that are not connected with the indirect tax zone</w:t>
      </w:r>
      <w:r w:rsidRPr="004E36F9">
        <w:rPr>
          <w:noProof/>
        </w:rPr>
        <w:tab/>
      </w:r>
      <w:r w:rsidRPr="004E36F9">
        <w:rPr>
          <w:noProof/>
        </w:rPr>
        <w:fldChar w:fldCharType="begin"/>
      </w:r>
      <w:r w:rsidRPr="004E36F9">
        <w:rPr>
          <w:noProof/>
        </w:rPr>
        <w:instrText xml:space="preserve"> PAGEREF _Toc19612849 \h </w:instrText>
      </w:r>
      <w:r w:rsidRPr="004E36F9">
        <w:rPr>
          <w:noProof/>
        </w:rPr>
      </w:r>
      <w:r w:rsidRPr="004E36F9">
        <w:rPr>
          <w:noProof/>
        </w:rPr>
        <w:fldChar w:fldCharType="separate"/>
      </w:r>
      <w:r w:rsidR="006B465B">
        <w:rPr>
          <w:noProof/>
        </w:rPr>
        <w:t>344</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84</w:t>
      </w:r>
      <w:r>
        <w:rPr>
          <w:noProof/>
        </w:rPr>
        <w:noBreakHyphen/>
        <w:t>30</w:t>
      </w:r>
      <w:r>
        <w:rPr>
          <w:noProof/>
        </w:rPr>
        <w:tab/>
        <w:t>Adjustments for acquisitions made solely for a creditable purpose</w:t>
      </w:r>
      <w:r w:rsidRPr="004E36F9">
        <w:rPr>
          <w:noProof/>
        </w:rPr>
        <w:tab/>
      </w:r>
      <w:r w:rsidRPr="004E36F9">
        <w:rPr>
          <w:noProof/>
        </w:rPr>
        <w:fldChar w:fldCharType="begin"/>
      </w:r>
      <w:r w:rsidRPr="004E36F9">
        <w:rPr>
          <w:noProof/>
        </w:rPr>
        <w:instrText xml:space="preserve"> PAGEREF _Toc19612850 \h </w:instrText>
      </w:r>
      <w:r w:rsidRPr="004E36F9">
        <w:rPr>
          <w:noProof/>
        </w:rPr>
      </w:r>
      <w:r w:rsidRPr="004E36F9">
        <w:rPr>
          <w:noProof/>
        </w:rPr>
        <w:fldChar w:fldCharType="separate"/>
      </w:r>
      <w:r w:rsidR="006B465B">
        <w:rPr>
          <w:noProof/>
        </w:rPr>
        <w:t>344</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84</w:t>
      </w:r>
      <w:r>
        <w:rPr>
          <w:noProof/>
        </w:rPr>
        <w:noBreakHyphen/>
        <w:t>B—Inbound intangible consumer supplies</w:t>
      </w:r>
      <w:r w:rsidRPr="004E36F9">
        <w:rPr>
          <w:b w:val="0"/>
          <w:noProof/>
          <w:sz w:val="18"/>
        </w:rPr>
        <w:tab/>
      </w:r>
      <w:r w:rsidRPr="004E36F9">
        <w:rPr>
          <w:b w:val="0"/>
          <w:noProof/>
          <w:sz w:val="18"/>
        </w:rPr>
        <w:fldChar w:fldCharType="begin"/>
      </w:r>
      <w:r w:rsidRPr="004E36F9">
        <w:rPr>
          <w:b w:val="0"/>
          <w:noProof/>
          <w:sz w:val="18"/>
        </w:rPr>
        <w:instrText xml:space="preserve"> PAGEREF _Toc19612851 \h </w:instrText>
      </w:r>
      <w:r w:rsidRPr="004E36F9">
        <w:rPr>
          <w:b w:val="0"/>
          <w:noProof/>
          <w:sz w:val="18"/>
        </w:rPr>
      </w:r>
      <w:r w:rsidRPr="004E36F9">
        <w:rPr>
          <w:b w:val="0"/>
          <w:noProof/>
          <w:sz w:val="18"/>
        </w:rPr>
        <w:fldChar w:fldCharType="separate"/>
      </w:r>
      <w:r w:rsidR="006B465B">
        <w:rPr>
          <w:b w:val="0"/>
          <w:noProof/>
          <w:sz w:val="18"/>
        </w:rPr>
        <w:t>345</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84</w:t>
      </w:r>
      <w:r>
        <w:rPr>
          <w:noProof/>
        </w:rPr>
        <w:noBreakHyphen/>
        <w:t>45</w:t>
      </w:r>
      <w:r>
        <w:rPr>
          <w:noProof/>
        </w:rPr>
        <w:tab/>
        <w:t>What this Subdivision is about</w:t>
      </w:r>
      <w:r w:rsidRPr="004E36F9">
        <w:rPr>
          <w:noProof/>
        </w:rPr>
        <w:tab/>
      </w:r>
      <w:r w:rsidRPr="004E36F9">
        <w:rPr>
          <w:noProof/>
        </w:rPr>
        <w:fldChar w:fldCharType="begin"/>
      </w:r>
      <w:r w:rsidRPr="004E36F9">
        <w:rPr>
          <w:noProof/>
        </w:rPr>
        <w:instrText xml:space="preserve"> PAGEREF _Toc19612852 \h </w:instrText>
      </w:r>
      <w:r w:rsidRPr="004E36F9">
        <w:rPr>
          <w:noProof/>
        </w:rPr>
      </w:r>
      <w:r w:rsidRPr="004E36F9">
        <w:rPr>
          <w:noProof/>
        </w:rPr>
        <w:fldChar w:fldCharType="separate"/>
      </w:r>
      <w:r w:rsidR="006B465B">
        <w:rPr>
          <w:noProof/>
        </w:rPr>
        <w:t>345</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84</w:t>
      </w:r>
      <w:r>
        <w:rPr>
          <w:noProof/>
        </w:rPr>
        <w:noBreakHyphen/>
        <w:t>50</w:t>
      </w:r>
      <w:r>
        <w:rPr>
          <w:noProof/>
        </w:rPr>
        <w:tab/>
        <w:t>No tax invoices or adjustment notes for inbound intangible consumer supplies</w:t>
      </w:r>
      <w:r w:rsidRPr="004E36F9">
        <w:rPr>
          <w:noProof/>
        </w:rPr>
        <w:tab/>
      </w:r>
      <w:r w:rsidRPr="004E36F9">
        <w:rPr>
          <w:noProof/>
        </w:rPr>
        <w:fldChar w:fldCharType="begin"/>
      </w:r>
      <w:r w:rsidRPr="004E36F9">
        <w:rPr>
          <w:noProof/>
        </w:rPr>
        <w:instrText xml:space="preserve"> PAGEREF _Toc19612853 \h </w:instrText>
      </w:r>
      <w:r w:rsidRPr="004E36F9">
        <w:rPr>
          <w:noProof/>
        </w:rPr>
      </w:r>
      <w:r w:rsidRPr="004E36F9">
        <w:rPr>
          <w:noProof/>
        </w:rPr>
        <w:fldChar w:fldCharType="separate"/>
      </w:r>
      <w:r w:rsidR="006B465B">
        <w:rPr>
          <w:noProof/>
        </w:rPr>
        <w:t>345</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84</w:t>
      </w:r>
      <w:r>
        <w:rPr>
          <w:noProof/>
        </w:rPr>
        <w:noBreakHyphen/>
        <w:t>55</w:t>
      </w:r>
      <w:r>
        <w:rPr>
          <w:noProof/>
        </w:rPr>
        <w:tab/>
        <w:t>Operator of electronic distribution platform treated as supplier</w:t>
      </w:r>
      <w:r w:rsidRPr="004E36F9">
        <w:rPr>
          <w:noProof/>
        </w:rPr>
        <w:tab/>
      </w:r>
      <w:r w:rsidRPr="004E36F9">
        <w:rPr>
          <w:noProof/>
        </w:rPr>
        <w:fldChar w:fldCharType="begin"/>
      </w:r>
      <w:r w:rsidRPr="004E36F9">
        <w:rPr>
          <w:noProof/>
        </w:rPr>
        <w:instrText xml:space="preserve"> PAGEREF _Toc19612854 \h </w:instrText>
      </w:r>
      <w:r w:rsidRPr="004E36F9">
        <w:rPr>
          <w:noProof/>
        </w:rPr>
      </w:r>
      <w:r w:rsidRPr="004E36F9">
        <w:rPr>
          <w:noProof/>
        </w:rPr>
        <w:fldChar w:fldCharType="separate"/>
      </w:r>
      <w:r w:rsidR="006B465B">
        <w:rPr>
          <w:noProof/>
        </w:rPr>
        <w:t>346</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84</w:t>
      </w:r>
      <w:r>
        <w:rPr>
          <w:noProof/>
        </w:rPr>
        <w:noBreakHyphen/>
        <w:t>60</w:t>
      </w:r>
      <w:r>
        <w:rPr>
          <w:noProof/>
        </w:rPr>
        <w:tab/>
        <w:t>Extension of section 84</w:t>
      </w:r>
      <w:r>
        <w:rPr>
          <w:noProof/>
        </w:rPr>
        <w:noBreakHyphen/>
        <w:t>55 to certain other supplies through an electronic distribution platform</w:t>
      </w:r>
      <w:r w:rsidRPr="004E36F9">
        <w:rPr>
          <w:noProof/>
        </w:rPr>
        <w:tab/>
      </w:r>
      <w:r w:rsidRPr="004E36F9">
        <w:rPr>
          <w:noProof/>
        </w:rPr>
        <w:fldChar w:fldCharType="begin"/>
      </w:r>
      <w:r w:rsidRPr="004E36F9">
        <w:rPr>
          <w:noProof/>
        </w:rPr>
        <w:instrText xml:space="preserve"> PAGEREF _Toc19612855 \h </w:instrText>
      </w:r>
      <w:r w:rsidRPr="004E36F9">
        <w:rPr>
          <w:noProof/>
        </w:rPr>
      </w:r>
      <w:r w:rsidRPr="004E36F9">
        <w:rPr>
          <w:noProof/>
        </w:rPr>
        <w:fldChar w:fldCharType="separate"/>
      </w:r>
      <w:r w:rsidR="006B465B">
        <w:rPr>
          <w:noProof/>
        </w:rPr>
        <w:t>347</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84</w:t>
      </w:r>
      <w:r>
        <w:rPr>
          <w:noProof/>
        </w:rPr>
        <w:noBreakHyphen/>
        <w:t>65</w:t>
      </w:r>
      <w:r>
        <w:rPr>
          <w:noProof/>
        </w:rPr>
        <w:tab/>
        <w:t xml:space="preserve">Meaning of </w:t>
      </w:r>
      <w:r w:rsidRPr="00C314CF">
        <w:rPr>
          <w:i/>
          <w:noProof/>
        </w:rPr>
        <w:t>inbound intangible consumer supply</w:t>
      </w:r>
      <w:r w:rsidRPr="004E36F9">
        <w:rPr>
          <w:noProof/>
        </w:rPr>
        <w:tab/>
      </w:r>
      <w:r w:rsidRPr="004E36F9">
        <w:rPr>
          <w:noProof/>
        </w:rPr>
        <w:fldChar w:fldCharType="begin"/>
      </w:r>
      <w:r w:rsidRPr="004E36F9">
        <w:rPr>
          <w:noProof/>
        </w:rPr>
        <w:instrText xml:space="preserve"> PAGEREF _Toc19612856 \h </w:instrText>
      </w:r>
      <w:r w:rsidRPr="004E36F9">
        <w:rPr>
          <w:noProof/>
        </w:rPr>
      </w:r>
      <w:r w:rsidRPr="004E36F9">
        <w:rPr>
          <w:noProof/>
        </w:rPr>
        <w:fldChar w:fldCharType="separate"/>
      </w:r>
      <w:r w:rsidR="006B465B">
        <w:rPr>
          <w:noProof/>
        </w:rPr>
        <w:t>348</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84</w:t>
      </w:r>
      <w:r>
        <w:rPr>
          <w:noProof/>
        </w:rPr>
        <w:noBreakHyphen/>
        <w:t>70</w:t>
      </w:r>
      <w:r>
        <w:rPr>
          <w:noProof/>
        </w:rPr>
        <w:tab/>
        <w:t xml:space="preserve">Meaning of </w:t>
      </w:r>
      <w:r w:rsidRPr="00C314CF">
        <w:rPr>
          <w:i/>
          <w:noProof/>
        </w:rPr>
        <w:t>electronic distribution platform</w:t>
      </w:r>
      <w:r w:rsidRPr="004E36F9">
        <w:rPr>
          <w:noProof/>
        </w:rPr>
        <w:tab/>
      </w:r>
      <w:r w:rsidRPr="004E36F9">
        <w:rPr>
          <w:noProof/>
        </w:rPr>
        <w:fldChar w:fldCharType="begin"/>
      </w:r>
      <w:r w:rsidRPr="004E36F9">
        <w:rPr>
          <w:noProof/>
        </w:rPr>
        <w:instrText xml:space="preserve"> PAGEREF _Toc19612857 \h </w:instrText>
      </w:r>
      <w:r w:rsidRPr="004E36F9">
        <w:rPr>
          <w:noProof/>
        </w:rPr>
      </w:r>
      <w:r w:rsidRPr="004E36F9">
        <w:rPr>
          <w:noProof/>
        </w:rPr>
        <w:fldChar w:fldCharType="separate"/>
      </w:r>
      <w:r w:rsidR="006B465B">
        <w:rPr>
          <w:noProof/>
        </w:rPr>
        <w:t>348</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84</w:t>
      </w:r>
      <w:r>
        <w:rPr>
          <w:noProof/>
        </w:rPr>
        <w:noBreakHyphen/>
        <w:t>C—Offshore supplies of low value goods</w:t>
      </w:r>
      <w:r w:rsidRPr="004E36F9">
        <w:rPr>
          <w:b w:val="0"/>
          <w:noProof/>
          <w:sz w:val="18"/>
        </w:rPr>
        <w:tab/>
      </w:r>
      <w:r w:rsidRPr="004E36F9">
        <w:rPr>
          <w:b w:val="0"/>
          <w:noProof/>
          <w:sz w:val="18"/>
        </w:rPr>
        <w:fldChar w:fldCharType="begin"/>
      </w:r>
      <w:r w:rsidRPr="004E36F9">
        <w:rPr>
          <w:b w:val="0"/>
          <w:noProof/>
          <w:sz w:val="18"/>
        </w:rPr>
        <w:instrText xml:space="preserve"> PAGEREF _Toc19612858 \h </w:instrText>
      </w:r>
      <w:r w:rsidRPr="004E36F9">
        <w:rPr>
          <w:b w:val="0"/>
          <w:noProof/>
          <w:sz w:val="18"/>
        </w:rPr>
      </w:r>
      <w:r w:rsidRPr="004E36F9">
        <w:rPr>
          <w:b w:val="0"/>
          <w:noProof/>
          <w:sz w:val="18"/>
        </w:rPr>
        <w:fldChar w:fldCharType="separate"/>
      </w:r>
      <w:r w:rsidR="006B465B">
        <w:rPr>
          <w:b w:val="0"/>
          <w:noProof/>
          <w:sz w:val="18"/>
        </w:rPr>
        <w:t>349</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84</w:t>
      </w:r>
      <w:r>
        <w:rPr>
          <w:noProof/>
        </w:rPr>
        <w:noBreakHyphen/>
        <w:t>73</w:t>
      </w:r>
      <w:r>
        <w:rPr>
          <w:noProof/>
        </w:rPr>
        <w:tab/>
        <w:t>What this Subdivision is about</w:t>
      </w:r>
      <w:r w:rsidRPr="004E36F9">
        <w:rPr>
          <w:noProof/>
        </w:rPr>
        <w:tab/>
      </w:r>
      <w:r w:rsidRPr="004E36F9">
        <w:rPr>
          <w:noProof/>
        </w:rPr>
        <w:fldChar w:fldCharType="begin"/>
      </w:r>
      <w:r w:rsidRPr="004E36F9">
        <w:rPr>
          <w:noProof/>
        </w:rPr>
        <w:instrText xml:space="preserve"> PAGEREF _Toc19612859 \h </w:instrText>
      </w:r>
      <w:r w:rsidRPr="004E36F9">
        <w:rPr>
          <w:noProof/>
        </w:rPr>
      </w:r>
      <w:r w:rsidRPr="004E36F9">
        <w:rPr>
          <w:noProof/>
        </w:rPr>
        <w:fldChar w:fldCharType="separate"/>
      </w:r>
      <w:r w:rsidR="006B465B">
        <w:rPr>
          <w:noProof/>
        </w:rPr>
        <w:t>349</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84</w:t>
      </w:r>
      <w:r>
        <w:rPr>
          <w:noProof/>
        </w:rPr>
        <w:noBreakHyphen/>
        <w:t>75</w:t>
      </w:r>
      <w:r>
        <w:rPr>
          <w:noProof/>
        </w:rPr>
        <w:tab/>
        <w:t xml:space="preserve">Supplies of low value goods that are </w:t>
      </w:r>
      <w:r w:rsidRPr="00C314CF">
        <w:rPr>
          <w:i/>
          <w:noProof/>
        </w:rPr>
        <w:t>connected with the indirect tax zone</w:t>
      </w:r>
      <w:r w:rsidRPr="004E36F9">
        <w:rPr>
          <w:noProof/>
        </w:rPr>
        <w:tab/>
      </w:r>
      <w:r w:rsidRPr="004E36F9">
        <w:rPr>
          <w:noProof/>
        </w:rPr>
        <w:fldChar w:fldCharType="begin"/>
      </w:r>
      <w:r w:rsidRPr="004E36F9">
        <w:rPr>
          <w:noProof/>
        </w:rPr>
        <w:instrText xml:space="preserve"> PAGEREF _Toc19612860 \h </w:instrText>
      </w:r>
      <w:r w:rsidRPr="004E36F9">
        <w:rPr>
          <w:noProof/>
        </w:rPr>
      </w:r>
      <w:r w:rsidRPr="004E36F9">
        <w:rPr>
          <w:noProof/>
        </w:rPr>
        <w:fldChar w:fldCharType="separate"/>
      </w:r>
      <w:r w:rsidR="006B465B">
        <w:rPr>
          <w:noProof/>
        </w:rPr>
        <w:t>350</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lastRenderedPageBreak/>
        <w:t>84</w:t>
      </w:r>
      <w:r>
        <w:rPr>
          <w:noProof/>
        </w:rPr>
        <w:noBreakHyphen/>
        <w:t>77</w:t>
      </w:r>
      <w:r>
        <w:rPr>
          <w:noProof/>
        </w:rPr>
        <w:tab/>
        <w:t xml:space="preserve">Meaning of </w:t>
      </w:r>
      <w:r w:rsidRPr="00C314CF">
        <w:rPr>
          <w:i/>
          <w:noProof/>
        </w:rPr>
        <w:t>offshore supply of low value goods</w:t>
      </w:r>
      <w:r w:rsidRPr="004E36F9">
        <w:rPr>
          <w:noProof/>
        </w:rPr>
        <w:tab/>
      </w:r>
      <w:r w:rsidRPr="004E36F9">
        <w:rPr>
          <w:noProof/>
        </w:rPr>
        <w:fldChar w:fldCharType="begin"/>
      </w:r>
      <w:r w:rsidRPr="004E36F9">
        <w:rPr>
          <w:noProof/>
        </w:rPr>
        <w:instrText xml:space="preserve"> PAGEREF _Toc19612861 \h </w:instrText>
      </w:r>
      <w:r w:rsidRPr="004E36F9">
        <w:rPr>
          <w:noProof/>
        </w:rPr>
      </w:r>
      <w:r w:rsidRPr="004E36F9">
        <w:rPr>
          <w:noProof/>
        </w:rPr>
        <w:fldChar w:fldCharType="separate"/>
      </w:r>
      <w:r w:rsidR="006B465B">
        <w:rPr>
          <w:noProof/>
        </w:rPr>
        <w:t>350</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84</w:t>
      </w:r>
      <w:r>
        <w:rPr>
          <w:noProof/>
        </w:rPr>
        <w:noBreakHyphen/>
        <w:t>79</w:t>
      </w:r>
      <w:r>
        <w:rPr>
          <w:noProof/>
        </w:rPr>
        <w:tab/>
        <w:t xml:space="preserve">Meaning of </w:t>
      </w:r>
      <w:r w:rsidRPr="00C314CF">
        <w:rPr>
          <w:i/>
          <w:noProof/>
        </w:rPr>
        <w:t>supply of low value goods</w:t>
      </w:r>
      <w:r w:rsidRPr="004E36F9">
        <w:rPr>
          <w:noProof/>
        </w:rPr>
        <w:tab/>
      </w:r>
      <w:r w:rsidRPr="004E36F9">
        <w:rPr>
          <w:noProof/>
        </w:rPr>
        <w:fldChar w:fldCharType="begin"/>
      </w:r>
      <w:r w:rsidRPr="004E36F9">
        <w:rPr>
          <w:noProof/>
        </w:rPr>
        <w:instrText xml:space="preserve"> PAGEREF _Toc19612862 \h </w:instrText>
      </w:r>
      <w:r w:rsidRPr="004E36F9">
        <w:rPr>
          <w:noProof/>
        </w:rPr>
      </w:r>
      <w:r w:rsidRPr="004E36F9">
        <w:rPr>
          <w:noProof/>
        </w:rPr>
        <w:fldChar w:fldCharType="separate"/>
      </w:r>
      <w:r w:rsidR="006B465B">
        <w:rPr>
          <w:noProof/>
        </w:rPr>
        <w:t>352</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84</w:t>
      </w:r>
      <w:r>
        <w:rPr>
          <w:noProof/>
        </w:rPr>
        <w:noBreakHyphen/>
        <w:t>81</w:t>
      </w:r>
      <w:r>
        <w:rPr>
          <w:noProof/>
        </w:rPr>
        <w:tab/>
        <w:t>Who makes an offshore supply of low value goods</w:t>
      </w:r>
      <w:r w:rsidRPr="004E36F9">
        <w:rPr>
          <w:noProof/>
        </w:rPr>
        <w:tab/>
      </w:r>
      <w:r w:rsidRPr="004E36F9">
        <w:rPr>
          <w:noProof/>
        </w:rPr>
        <w:fldChar w:fldCharType="begin"/>
      </w:r>
      <w:r w:rsidRPr="004E36F9">
        <w:rPr>
          <w:noProof/>
        </w:rPr>
        <w:instrText xml:space="preserve"> PAGEREF _Toc19612863 \h </w:instrText>
      </w:r>
      <w:r w:rsidRPr="004E36F9">
        <w:rPr>
          <w:noProof/>
        </w:rPr>
      </w:r>
      <w:r w:rsidRPr="004E36F9">
        <w:rPr>
          <w:noProof/>
        </w:rPr>
        <w:fldChar w:fldCharType="separate"/>
      </w:r>
      <w:r w:rsidR="006B465B">
        <w:rPr>
          <w:noProof/>
        </w:rPr>
        <w:t>353</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84</w:t>
      </w:r>
      <w:r>
        <w:rPr>
          <w:noProof/>
        </w:rPr>
        <w:noBreakHyphen/>
        <w:t>83</w:t>
      </w:r>
      <w:r>
        <w:rPr>
          <w:noProof/>
        </w:rPr>
        <w:tab/>
        <w:t>Exception—when supplier reasonably believes there will be a taxable importation</w:t>
      </w:r>
      <w:r w:rsidRPr="004E36F9">
        <w:rPr>
          <w:noProof/>
        </w:rPr>
        <w:tab/>
      </w:r>
      <w:r w:rsidRPr="004E36F9">
        <w:rPr>
          <w:noProof/>
        </w:rPr>
        <w:fldChar w:fldCharType="begin"/>
      </w:r>
      <w:r w:rsidRPr="004E36F9">
        <w:rPr>
          <w:noProof/>
        </w:rPr>
        <w:instrText xml:space="preserve"> PAGEREF _Toc19612864 \h </w:instrText>
      </w:r>
      <w:r w:rsidRPr="004E36F9">
        <w:rPr>
          <w:noProof/>
        </w:rPr>
      </w:r>
      <w:r w:rsidRPr="004E36F9">
        <w:rPr>
          <w:noProof/>
        </w:rPr>
        <w:fldChar w:fldCharType="separate"/>
      </w:r>
      <w:r w:rsidR="006B465B">
        <w:rPr>
          <w:noProof/>
        </w:rPr>
        <w:t>355</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84</w:t>
      </w:r>
      <w:r>
        <w:rPr>
          <w:noProof/>
        </w:rPr>
        <w:noBreakHyphen/>
        <w:t>85</w:t>
      </w:r>
      <w:r>
        <w:rPr>
          <w:noProof/>
        </w:rPr>
        <w:tab/>
        <w:t>Exception—when there is also a taxable importation</w:t>
      </w:r>
      <w:r w:rsidRPr="004E36F9">
        <w:rPr>
          <w:noProof/>
        </w:rPr>
        <w:tab/>
      </w:r>
      <w:r w:rsidRPr="004E36F9">
        <w:rPr>
          <w:noProof/>
        </w:rPr>
        <w:fldChar w:fldCharType="begin"/>
      </w:r>
      <w:r w:rsidRPr="004E36F9">
        <w:rPr>
          <w:noProof/>
        </w:rPr>
        <w:instrText xml:space="preserve"> PAGEREF _Toc19612865 \h </w:instrText>
      </w:r>
      <w:r w:rsidRPr="004E36F9">
        <w:rPr>
          <w:noProof/>
        </w:rPr>
      </w:r>
      <w:r w:rsidRPr="004E36F9">
        <w:rPr>
          <w:noProof/>
        </w:rPr>
        <w:fldChar w:fldCharType="separate"/>
      </w:r>
      <w:r w:rsidR="006B465B">
        <w:rPr>
          <w:noProof/>
        </w:rPr>
        <w:t>356</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84</w:t>
      </w:r>
      <w:r>
        <w:rPr>
          <w:noProof/>
        </w:rPr>
        <w:noBreakHyphen/>
        <w:t>87</w:t>
      </w:r>
      <w:r>
        <w:rPr>
          <w:noProof/>
        </w:rPr>
        <w:tab/>
        <w:t>No tax invoices or adjustment notes for offshore supplies of low value goods</w:t>
      </w:r>
      <w:r w:rsidRPr="004E36F9">
        <w:rPr>
          <w:noProof/>
        </w:rPr>
        <w:tab/>
      </w:r>
      <w:r w:rsidRPr="004E36F9">
        <w:rPr>
          <w:noProof/>
        </w:rPr>
        <w:fldChar w:fldCharType="begin"/>
      </w:r>
      <w:r w:rsidRPr="004E36F9">
        <w:rPr>
          <w:noProof/>
        </w:rPr>
        <w:instrText xml:space="preserve"> PAGEREF _Toc19612866 \h </w:instrText>
      </w:r>
      <w:r w:rsidRPr="004E36F9">
        <w:rPr>
          <w:noProof/>
        </w:rPr>
      </w:r>
      <w:r w:rsidRPr="004E36F9">
        <w:rPr>
          <w:noProof/>
        </w:rPr>
        <w:fldChar w:fldCharType="separate"/>
      </w:r>
      <w:r w:rsidR="006B465B">
        <w:rPr>
          <w:noProof/>
        </w:rPr>
        <w:t>356</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84</w:t>
      </w:r>
      <w:r>
        <w:rPr>
          <w:noProof/>
        </w:rPr>
        <w:noBreakHyphen/>
        <w:t>89</w:t>
      </w:r>
      <w:r>
        <w:rPr>
          <w:noProof/>
        </w:rPr>
        <w:tab/>
        <w:t>Notifying amounts of GST to recipients of offshore supplies of low value goods</w:t>
      </w:r>
      <w:r w:rsidRPr="004E36F9">
        <w:rPr>
          <w:noProof/>
        </w:rPr>
        <w:tab/>
      </w:r>
      <w:r w:rsidRPr="004E36F9">
        <w:rPr>
          <w:noProof/>
        </w:rPr>
        <w:fldChar w:fldCharType="begin"/>
      </w:r>
      <w:r w:rsidRPr="004E36F9">
        <w:rPr>
          <w:noProof/>
        </w:rPr>
        <w:instrText xml:space="preserve"> PAGEREF _Toc19612867 \h </w:instrText>
      </w:r>
      <w:r w:rsidRPr="004E36F9">
        <w:rPr>
          <w:noProof/>
        </w:rPr>
      </w:r>
      <w:r w:rsidRPr="004E36F9">
        <w:rPr>
          <w:noProof/>
        </w:rPr>
        <w:fldChar w:fldCharType="separate"/>
      </w:r>
      <w:r w:rsidR="006B465B">
        <w:rPr>
          <w:noProof/>
        </w:rPr>
        <w:t>357</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84</w:t>
      </w:r>
      <w:r>
        <w:rPr>
          <w:noProof/>
        </w:rPr>
        <w:noBreakHyphen/>
        <w:t>91</w:t>
      </w:r>
      <w:r>
        <w:rPr>
          <w:noProof/>
        </w:rPr>
        <w:tab/>
        <w:t>The amount of GST on offshore supplies of low value goods made by redeliverers</w:t>
      </w:r>
      <w:r w:rsidRPr="004E36F9">
        <w:rPr>
          <w:noProof/>
        </w:rPr>
        <w:tab/>
      </w:r>
      <w:r w:rsidRPr="004E36F9">
        <w:rPr>
          <w:noProof/>
        </w:rPr>
        <w:fldChar w:fldCharType="begin"/>
      </w:r>
      <w:r w:rsidRPr="004E36F9">
        <w:rPr>
          <w:noProof/>
        </w:rPr>
        <w:instrText xml:space="preserve"> PAGEREF _Toc19612868 \h </w:instrText>
      </w:r>
      <w:r w:rsidRPr="004E36F9">
        <w:rPr>
          <w:noProof/>
        </w:rPr>
      </w:r>
      <w:r w:rsidRPr="004E36F9">
        <w:rPr>
          <w:noProof/>
        </w:rPr>
        <w:fldChar w:fldCharType="separate"/>
      </w:r>
      <w:r w:rsidR="006B465B">
        <w:rPr>
          <w:noProof/>
        </w:rPr>
        <w:t>357</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84</w:t>
      </w:r>
      <w:r>
        <w:rPr>
          <w:noProof/>
        </w:rPr>
        <w:noBreakHyphen/>
        <w:t>93</w:t>
      </w:r>
      <w:r>
        <w:rPr>
          <w:noProof/>
        </w:rPr>
        <w:tab/>
        <w:t>Suppliers of offshore supplies of low value goods to ensure tax information is included in customs documents</w:t>
      </w:r>
      <w:r w:rsidRPr="004E36F9">
        <w:rPr>
          <w:noProof/>
        </w:rPr>
        <w:tab/>
      </w:r>
      <w:r w:rsidRPr="004E36F9">
        <w:rPr>
          <w:noProof/>
        </w:rPr>
        <w:fldChar w:fldCharType="begin"/>
      </w:r>
      <w:r w:rsidRPr="004E36F9">
        <w:rPr>
          <w:noProof/>
        </w:rPr>
        <w:instrText xml:space="preserve"> PAGEREF _Toc19612869 \h </w:instrText>
      </w:r>
      <w:r w:rsidRPr="004E36F9">
        <w:rPr>
          <w:noProof/>
        </w:rPr>
      </w:r>
      <w:r w:rsidRPr="004E36F9">
        <w:rPr>
          <w:noProof/>
        </w:rPr>
        <w:fldChar w:fldCharType="separate"/>
      </w:r>
      <w:r w:rsidR="006B465B">
        <w:rPr>
          <w:noProof/>
        </w:rPr>
        <w:t>358</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84</w:t>
      </w:r>
      <w:r>
        <w:rPr>
          <w:noProof/>
        </w:rPr>
        <w:noBreakHyphen/>
        <w:t>D—Consumers of offshore supplies</w:t>
      </w:r>
      <w:r w:rsidRPr="004E36F9">
        <w:rPr>
          <w:b w:val="0"/>
          <w:noProof/>
          <w:sz w:val="18"/>
        </w:rPr>
        <w:tab/>
      </w:r>
      <w:r w:rsidRPr="004E36F9">
        <w:rPr>
          <w:b w:val="0"/>
          <w:noProof/>
          <w:sz w:val="18"/>
        </w:rPr>
        <w:fldChar w:fldCharType="begin"/>
      </w:r>
      <w:r w:rsidRPr="004E36F9">
        <w:rPr>
          <w:b w:val="0"/>
          <w:noProof/>
          <w:sz w:val="18"/>
        </w:rPr>
        <w:instrText xml:space="preserve"> PAGEREF _Toc19612870 \h </w:instrText>
      </w:r>
      <w:r w:rsidRPr="004E36F9">
        <w:rPr>
          <w:b w:val="0"/>
          <w:noProof/>
          <w:sz w:val="18"/>
        </w:rPr>
      </w:r>
      <w:r w:rsidRPr="004E36F9">
        <w:rPr>
          <w:b w:val="0"/>
          <w:noProof/>
          <w:sz w:val="18"/>
        </w:rPr>
        <w:fldChar w:fldCharType="separate"/>
      </w:r>
      <w:r w:rsidR="006B465B">
        <w:rPr>
          <w:b w:val="0"/>
          <w:noProof/>
          <w:sz w:val="18"/>
        </w:rPr>
        <w:t>359</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84</w:t>
      </w:r>
      <w:r>
        <w:rPr>
          <w:noProof/>
        </w:rPr>
        <w:noBreakHyphen/>
        <w:t>95</w:t>
      </w:r>
      <w:r>
        <w:rPr>
          <w:noProof/>
        </w:rPr>
        <w:tab/>
        <w:t>What this Subdivision is about</w:t>
      </w:r>
      <w:r w:rsidRPr="004E36F9">
        <w:rPr>
          <w:noProof/>
        </w:rPr>
        <w:tab/>
      </w:r>
      <w:r w:rsidRPr="004E36F9">
        <w:rPr>
          <w:noProof/>
        </w:rPr>
        <w:fldChar w:fldCharType="begin"/>
      </w:r>
      <w:r w:rsidRPr="004E36F9">
        <w:rPr>
          <w:noProof/>
        </w:rPr>
        <w:instrText xml:space="preserve"> PAGEREF _Toc19612871 \h </w:instrText>
      </w:r>
      <w:r w:rsidRPr="004E36F9">
        <w:rPr>
          <w:noProof/>
        </w:rPr>
      </w:r>
      <w:r w:rsidRPr="004E36F9">
        <w:rPr>
          <w:noProof/>
        </w:rPr>
        <w:fldChar w:fldCharType="separate"/>
      </w:r>
      <w:r w:rsidR="006B465B">
        <w:rPr>
          <w:noProof/>
        </w:rPr>
        <w:t>359</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84</w:t>
      </w:r>
      <w:r>
        <w:rPr>
          <w:noProof/>
        </w:rPr>
        <w:noBreakHyphen/>
        <w:t>100</w:t>
      </w:r>
      <w:r>
        <w:rPr>
          <w:noProof/>
        </w:rPr>
        <w:tab/>
        <w:t>When entities are treated as not being Australian consumers</w:t>
      </w:r>
      <w:r w:rsidRPr="004E36F9">
        <w:rPr>
          <w:noProof/>
        </w:rPr>
        <w:tab/>
      </w:r>
      <w:r w:rsidRPr="004E36F9">
        <w:rPr>
          <w:noProof/>
        </w:rPr>
        <w:fldChar w:fldCharType="begin"/>
      </w:r>
      <w:r w:rsidRPr="004E36F9">
        <w:rPr>
          <w:noProof/>
        </w:rPr>
        <w:instrText xml:space="preserve"> PAGEREF _Toc19612872 \h </w:instrText>
      </w:r>
      <w:r w:rsidRPr="004E36F9">
        <w:rPr>
          <w:noProof/>
        </w:rPr>
      </w:r>
      <w:r w:rsidRPr="004E36F9">
        <w:rPr>
          <w:noProof/>
        </w:rPr>
        <w:fldChar w:fldCharType="separate"/>
      </w:r>
      <w:r w:rsidR="006B465B">
        <w:rPr>
          <w:noProof/>
        </w:rPr>
        <w:t>359</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84</w:t>
      </w:r>
      <w:r>
        <w:rPr>
          <w:noProof/>
        </w:rPr>
        <w:noBreakHyphen/>
        <w:t>105</w:t>
      </w:r>
      <w:r>
        <w:rPr>
          <w:noProof/>
        </w:rPr>
        <w:tab/>
        <w:t>When entities are treated as not being consumers</w:t>
      </w:r>
      <w:r w:rsidRPr="004E36F9">
        <w:rPr>
          <w:noProof/>
        </w:rPr>
        <w:tab/>
      </w:r>
      <w:r w:rsidRPr="004E36F9">
        <w:rPr>
          <w:noProof/>
        </w:rPr>
        <w:fldChar w:fldCharType="begin"/>
      </w:r>
      <w:r w:rsidRPr="004E36F9">
        <w:rPr>
          <w:noProof/>
        </w:rPr>
        <w:instrText xml:space="preserve"> PAGEREF _Toc19612873 \h </w:instrText>
      </w:r>
      <w:r w:rsidRPr="004E36F9">
        <w:rPr>
          <w:noProof/>
        </w:rPr>
      </w:r>
      <w:r w:rsidRPr="004E36F9">
        <w:rPr>
          <w:noProof/>
        </w:rPr>
        <w:fldChar w:fldCharType="separate"/>
      </w:r>
      <w:r w:rsidR="006B465B">
        <w:rPr>
          <w:noProof/>
        </w:rPr>
        <w:t>360</w:t>
      </w:r>
      <w:r w:rsidRPr="004E36F9">
        <w:rPr>
          <w:noProof/>
        </w:rPr>
        <w:fldChar w:fldCharType="end"/>
      </w:r>
    </w:p>
    <w:p w:rsidR="004E36F9" w:rsidRDefault="004E36F9">
      <w:pPr>
        <w:pStyle w:val="TOC3"/>
        <w:rPr>
          <w:rFonts w:asciiTheme="minorHAnsi" w:eastAsiaTheme="minorEastAsia" w:hAnsiTheme="minorHAnsi" w:cstheme="minorBidi"/>
          <w:b w:val="0"/>
          <w:noProof/>
          <w:kern w:val="0"/>
          <w:szCs w:val="22"/>
        </w:rPr>
      </w:pPr>
      <w:r>
        <w:rPr>
          <w:noProof/>
        </w:rPr>
        <w:t>Division 85—Telecommunication supplies</w:t>
      </w:r>
      <w:r w:rsidRPr="004E36F9">
        <w:rPr>
          <w:b w:val="0"/>
          <w:noProof/>
          <w:sz w:val="18"/>
        </w:rPr>
        <w:tab/>
      </w:r>
      <w:r w:rsidRPr="004E36F9">
        <w:rPr>
          <w:b w:val="0"/>
          <w:noProof/>
          <w:sz w:val="18"/>
        </w:rPr>
        <w:fldChar w:fldCharType="begin"/>
      </w:r>
      <w:r w:rsidRPr="004E36F9">
        <w:rPr>
          <w:b w:val="0"/>
          <w:noProof/>
          <w:sz w:val="18"/>
        </w:rPr>
        <w:instrText xml:space="preserve"> PAGEREF _Toc19612874 \h </w:instrText>
      </w:r>
      <w:r w:rsidRPr="004E36F9">
        <w:rPr>
          <w:b w:val="0"/>
          <w:noProof/>
          <w:sz w:val="18"/>
        </w:rPr>
      </w:r>
      <w:r w:rsidRPr="004E36F9">
        <w:rPr>
          <w:b w:val="0"/>
          <w:noProof/>
          <w:sz w:val="18"/>
        </w:rPr>
        <w:fldChar w:fldCharType="separate"/>
      </w:r>
      <w:r w:rsidR="006B465B">
        <w:rPr>
          <w:b w:val="0"/>
          <w:noProof/>
          <w:sz w:val="18"/>
        </w:rPr>
        <w:t>361</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85</w:t>
      </w:r>
      <w:r>
        <w:rPr>
          <w:noProof/>
        </w:rPr>
        <w:noBreakHyphen/>
        <w:t>1</w:t>
      </w:r>
      <w:r>
        <w:rPr>
          <w:noProof/>
        </w:rPr>
        <w:tab/>
        <w:t>What this Division is about</w:t>
      </w:r>
      <w:r w:rsidRPr="004E36F9">
        <w:rPr>
          <w:noProof/>
        </w:rPr>
        <w:tab/>
      </w:r>
      <w:r w:rsidRPr="004E36F9">
        <w:rPr>
          <w:noProof/>
        </w:rPr>
        <w:fldChar w:fldCharType="begin"/>
      </w:r>
      <w:r w:rsidRPr="004E36F9">
        <w:rPr>
          <w:noProof/>
        </w:rPr>
        <w:instrText xml:space="preserve"> PAGEREF _Toc19612875 \h </w:instrText>
      </w:r>
      <w:r w:rsidRPr="004E36F9">
        <w:rPr>
          <w:noProof/>
        </w:rPr>
      </w:r>
      <w:r w:rsidRPr="004E36F9">
        <w:rPr>
          <w:noProof/>
        </w:rPr>
        <w:fldChar w:fldCharType="separate"/>
      </w:r>
      <w:r w:rsidR="006B465B">
        <w:rPr>
          <w:noProof/>
        </w:rPr>
        <w:t>361</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85</w:t>
      </w:r>
      <w:r>
        <w:rPr>
          <w:noProof/>
        </w:rPr>
        <w:noBreakHyphen/>
        <w:t>5</w:t>
      </w:r>
      <w:r>
        <w:rPr>
          <w:noProof/>
        </w:rPr>
        <w:tab/>
        <w:t>When telecommunication supplies are connected with the indirect tax zone</w:t>
      </w:r>
      <w:r w:rsidRPr="004E36F9">
        <w:rPr>
          <w:noProof/>
        </w:rPr>
        <w:tab/>
      </w:r>
      <w:r w:rsidRPr="004E36F9">
        <w:rPr>
          <w:noProof/>
        </w:rPr>
        <w:fldChar w:fldCharType="begin"/>
      </w:r>
      <w:r w:rsidRPr="004E36F9">
        <w:rPr>
          <w:noProof/>
        </w:rPr>
        <w:instrText xml:space="preserve"> PAGEREF _Toc19612876 \h </w:instrText>
      </w:r>
      <w:r w:rsidRPr="004E36F9">
        <w:rPr>
          <w:noProof/>
        </w:rPr>
      </w:r>
      <w:r w:rsidRPr="004E36F9">
        <w:rPr>
          <w:noProof/>
        </w:rPr>
        <w:fldChar w:fldCharType="separate"/>
      </w:r>
      <w:r w:rsidR="006B465B">
        <w:rPr>
          <w:noProof/>
        </w:rPr>
        <w:t>361</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85</w:t>
      </w:r>
      <w:r>
        <w:rPr>
          <w:noProof/>
        </w:rPr>
        <w:noBreakHyphen/>
        <w:t>10</w:t>
      </w:r>
      <w:r>
        <w:rPr>
          <w:noProof/>
        </w:rPr>
        <w:tab/>
        <w:t xml:space="preserve">Meaning of </w:t>
      </w:r>
      <w:r w:rsidRPr="00C314CF">
        <w:rPr>
          <w:i/>
          <w:iCs/>
          <w:noProof/>
        </w:rPr>
        <w:t>telecommunication supply</w:t>
      </w:r>
      <w:r w:rsidRPr="004E36F9">
        <w:rPr>
          <w:noProof/>
        </w:rPr>
        <w:tab/>
      </w:r>
      <w:r w:rsidRPr="004E36F9">
        <w:rPr>
          <w:noProof/>
        </w:rPr>
        <w:fldChar w:fldCharType="begin"/>
      </w:r>
      <w:r w:rsidRPr="004E36F9">
        <w:rPr>
          <w:noProof/>
        </w:rPr>
        <w:instrText xml:space="preserve"> PAGEREF _Toc19612877 \h </w:instrText>
      </w:r>
      <w:r w:rsidRPr="004E36F9">
        <w:rPr>
          <w:noProof/>
        </w:rPr>
      </w:r>
      <w:r w:rsidRPr="004E36F9">
        <w:rPr>
          <w:noProof/>
        </w:rPr>
        <w:fldChar w:fldCharType="separate"/>
      </w:r>
      <w:r w:rsidR="006B465B">
        <w:rPr>
          <w:noProof/>
        </w:rPr>
        <w:t>361</w:t>
      </w:r>
      <w:r w:rsidRPr="004E36F9">
        <w:rPr>
          <w:noProof/>
        </w:rPr>
        <w:fldChar w:fldCharType="end"/>
      </w:r>
    </w:p>
    <w:p w:rsidR="004E36F9" w:rsidRDefault="004E36F9">
      <w:pPr>
        <w:pStyle w:val="TOC3"/>
        <w:rPr>
          <w:rFonts w:asciiTheme="minorHAnsi" w:eastAsiaTheme="minorEastAsia" w:hAnsiTheme="minorHAnsi" w:cstheme="minorBidi"/>
          <w:b w:val="0"/>
          <w:noProof/>
          <w:kern w:val="0"/>
          <w:szCs w:val="22"/>
        </w:rPr>
      </w:pPr>
      <w:r>
        <w:rPr>
          <w:noProof/>
        </w:rPr>
        <w:t>Division 86—Valuable metals</w:t>
      </w:r>
      <w:r w:rsidRPr="004E36F9">
        <w:rPr>
          <w:b w:val="0"/>
          <w:noProof/>
          <w:sz w:val="18"/>
        </w:rPr>
        <w:tab/>
      </w:r>
      <w:r w:rsidRPr="004E36F9">
        <w:rPr>
          <w:b w:val="0"/>
          <w:noProof/>
          <w:sz w:val="18"/>
        </w:rPr>
        <w:fldChar w:fldCharType="begin"/>
      </w:r>
      <w:r w:rsidRPr="004E36F9">
        <w:rPr>
          <w:b w:val="0"/>
          <w:noProof/>
          <w:sz w:val="18"/>
        </w:rPr>
        <w:instrText xml:space="preserve"> PAGEREF _Toc19612878 \h </w:instrText>
      </w:r>
      <w:r w:rsidRPr="004E36F9">
        <w:rPr>
          <w:b w:val="0"/>
          <w:noProof/>
          <w:sz w:val="18"/>
        </w:rPr>
      </w:r>
      <w:r w:rsidRPr="004E36F9">
        <w:rPr>
          <w:b w:val="0"/>
          <w:noProof/>
          <w:sz w:val="18"/>
        </w:rPr>
        <w:fldChar w:fldCharType="separate"/>
      </w:r>
      <w:r w:rsidR="006B465B">
        <w:rPr>
          <w:b w:val="0"/>
          <w:noProof/>
          <w:sz w:val="18"/>
        </w:rPr>
        <w:t>363</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86</w:t>
      </w:r>
      <w:r>
        <w:rPr>
          <w:noProof/>
        </w:rPr>
        <w:noBreakHyphen/>
        <w:t>1</w:t>
      </w:r>
      <w:r>
        <w:rPr>
          <w:noProof/>
        </w:rPr>
        <w:tab/>
        <w:t>What this Division is about</w:t>
      </w:r>
      <w:r w:rsidRPr="004E36F9">
        <w:rPr>
          <w:noProof/>
        </w:rPr>
        <w:tab/>
      </w:r>
      <w:r w:rsidRPr="004E36F9">
        <w:rPr>
          <w:noProof/>
        </w:rPr>
        <w:fldChar w:fldCharType="begin"/>
      </w:r>
      <w:r w:rsidRPr="004E36F9">
        <w:rPr>
          <w:noProof/>
        </w:rPr>
        <w:instrText xml:space="preserve"> PAGEREF _Toc19612879 \h </w:instrText>
      </w:r>
      <w:r w:rsidRPr="004E36F9">
        <w:rPr>
          <w:noProof/>
        </w:rPr>
      </w:r>
      <w:r w:rsidRPr="004E36F9">
        <w:rPr>
          <w:noProof/>
        </w:rPr>
        <w:fldChar w:fldCharType="separate"/>
      </w:r>
      <w:r w:rsidR="006B465B">
        <w:rPr>
          <w:noProof/>
        </w:rPr>
        <w:t>363</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86</w:t>
      </w:r>
      <w:r>
        <w:rPr>
          <w:noProof/>
        </w:rPr>
        <w:noBreakHyphen/>
        <w:t>5</w:t>
      </w:r>
      <w:r>
        <w:rPr>
          <w:noProof/>
        </w:rPr>
        <w:tab/>
        <w:t>“Reverse charge” on supplies of goods consisting of valuable metal</w:t>
      </w:r>
      <w:r w:rsidRPr="004E36F9">
        <w:rPr>
          <w:noProof/>
        </w:rPr>
        <w:tab/>
      </w:r>
      <w:r w:rsidRPr="004E36F9">
        <w:rPr>
          <w:noProof/>
        </w:rPr>
        <w:fldChar w:fldCharType="begin"/>
      </w:r>
      <w:r w:rsidRPr="004E36F9">
        <w:rPr>
          <w:noProof/>
        </w:rPr>
        <w:instrText xml:space="preserve"> PAGEREF _Toc19612880 \h </w:instrText>
      </w:r>
      <w:r w:rsidRPr="004E36F9">
        <w:rPr>
          <w:noProof/>
        </w:rPr>
      </w:r>
      <w:r w:rsidRPr="004E36F9">
        <w:rPr>
          <w:noProof/>
        </w:rPr>
        <w:fldChar w:fldCharType="separate"/>
      </w:r>
      <w:r w:rsidR="006B465B">
        <w:rPr>
          <w:noProof/>
        </w:rPr>
        <w:t>363</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86</w:t>
      </w:r>
      <w:r>
        <w:rPr>
          <w:noProof/>
        </w:rPr>
        <w:noBreakHyphen/>
        <w:t>10</w:t>
      </w:r>
      <w:r>
        <w:rPr>
          <w:noProof/>
        </w:rPr>
        <w:tab/>
        <w:t>The valuable metal threshold</w:t>
      </w:r>
      <w:r w:rsidRPr="004E36F9">
        <w:rPr>
          <w:noProof/>
        </w:rPr>
        <w:tab/>
      </w:r>
      <w:r w:rsidRPr="004E36F9">
        <w:rPr>
          <w:noProof/>
        </w:rPr>
        <w:fldChar w:fldCharType="begin"/>
      </w:r>
      <w:r w:rsidRPr="004E36F9">
        <w:rPr>
          <w:noProof/>
        </w:rPr>
        <w:instrText xml:space="preserve"> PAGEREF _Toc19612881 \h </w:instrText>
      </w:r>
      <w:r w:rsidRPr="004E36F9">
        <w:rPr>
          <w:noProof/>
        </w:rPr>
      </w:r>
      <w:r w:rsidRPr="004E36F9">
        <w:rPr>
          <w:noProof/>
        </w:rPr>
        <w:fldChar w:fldCharType="separate"/>
      </w:r>
      <w:r w:rsidR="006B465B">
        <w:rPr>
          <w:noProof/>
        </w:rPr>
        <w:t>364</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86</w:t>
      </w:r>
      <w:r>
        <w:rPr>
          <w:noProof/>
        </w:rPr>
        <w:noBreakHyphen/>
        <w:t>15</w:t>
      </w:r>
      <w:r>
        <w:rPr>
          <w:noProof/>
        </w:rPr>
        <w:tab/>
        <w:t>Recipients who are members of GST groups</w:t>
      </w:r>
      <w:r w:rsidRPr="004E36F9">
        <w:rPr>
          <w:noProof/>
        </w:rPr>
        <w:tab/>
      </w:r>
      <w:r w:rsidRPr="004E36F9">
        <w:rPr>
          <w:noProof/>
        </w:rPr>
        <w:fldChar w:fldCharType="begin"/>
      </w:r>
      <w:r w:rsidRPr="004E36F9">
        <w:rPr>
          <w:noProof/>
        </w:rPr>
        <w:instrText xml:space="preserve"> PAGEREF _Toc19612882 \h </w:instrText>
      </w:r>
      <w:r w:rsidRPr="004E36F9">
        <w:rPr>
          <w:noProof/>
        </w:rPr>
      </w:r>
      <w:r w:rsidRPr="004E36F9">
        <w:rPr>
          <w:noProof/>
        </w:rPr>
        <w:fldChar w:fldCharType="separate"/>
      </w:r>
      <w:r w:rsidR="006B465B">
        <w:rPr>
          <w:noProof/>
        </w:rPr>
        <w:t>365</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86</w:t>
      </w:r>
      <w:r>
        <w:rPr>
          <w:noProof/>
        </w:rPr>
        <w:noBreakHyphen/>
        <w:t>20</w:t>
      </w:r>
      <w:r>
        <w:rPr>
          <w:noProof/>
        </w:rPr>
        <w:tab/>
        <w:t>Recipients who are participants in GST joint ventures</w:t>
      </w:r>
      <w:r w:rsidRPr="004E36F9">
        <w:rPr>
          <w:noProof/>
        </w:rPr>
        <w:tab/>
      </w:r>
      <w:r w:rsidRPr="004E36F9">
        <w:rPr>
          <w:noProof/>
        </w:rPr>
        <w:fldChar w:fldCharType="begin"/>
      </w:r>
      <w:r w:rsidRPr="004E36F9">
        <w:rPr>
          <w:noProof/>
        </w:rPr>
        <w:instrText xml:space="preserve"> PAGEREF _Toc19612883 \h </w:instrText>
      </w:r>
      <w:r w:rsidRPr="004E36F9">
        <w:rPr>
          <w:noProof/>
        </w:rPr>
      </w:r>
      <w:r w:rsidRPr="004E36F9">
        <w:rPr>
          <w:noProof/>
        </w:rPr>
        <w:fldChar w:fldCharType="separate"/>
      </w:r>
      <w:r w:rsidR="006B465B">
        <w:rPr>
          <w:noProof/>
        </w:rPr>
        <w:t>366</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86</w:t>
      </w:r>
      <w:r>
        <w:rPr>
          <w:noProof/>
        </w:rPr>
        <w:noBreakHyphen/>
        <w:t>25</w:t>
      </w:r>
      <w:r>
        <w:rPr>
          <w:noProof/>
        </w:rPr>
        <w:tab/>
        <w:t>The amount of GST on “reverse charged” supplies of goods consisting of valuable metal</w:t>
      </w:r>
      <w:r w:rsidRPr="004E36F9">
        <w:rPr>
          <w:noProof/>
        </w:rPr>
        <w:tab/>
      </w:r>
      <w:r w:rsidRPr="004E36F9">
        <w:rPr>
          <w:noProof/>
        </w:rPr>
        <w:fldChar w:fldCharType="begin"/>
      </w:r>
      <w:r w:rsidRPr="004E36F9">
        <w:rPr>
          <w:noProof/>
        </w:rPr>
        <w:instrText xml:space="preserve"> PAGEREF _Toc19612884 \h </w:instrText>
      </w:r>
      <w:r w:rsidRPr="004E36F9">
        <w:rPr>
          <w:noProof/>
        </w:rPr>
      </w:r>
      <w:r w:rsidRPr="004E36F9">
        <w:rPr>
          <w:noProof/>
        </w:rPr>
        <w:fldChar w:fldCharType="separate"/>
      </w:r>
      <w:r w:rsidR="006B465B">
        <w:rPr>
          <w:noProof/>
        </w:rPr>
        <w:t>366</w:t>
      </w:r>
      <w:r w:rsidRPr="004E36F9">
        <w:rPr>
          <w:noProof/>
        </w:rPr>
        <w:fldChar w:fldCharType="end"/>
      </w:r>
    </w:p>
    <w:p w:rsidR="004E36F9" w:rsidRDefault="004E36F9">
      <w:pPr>
        <w:pStyle w:val="TOC3"/>
        <w:rPr>
          <w:rFonts w:asciiTheme="minorHAnsi" w:eastAsiaTheme="minorEastAsia" w:hAnsiTheme="minorHAnsi" w:cstheme="minorBidi"/>
          <w:b w:val="0"/>
          <w:noProof/>
          <w:kern w:val="0"/>
          <w:szCs w:val="22"/>
        </w:rPr>
      </w:pPr>
      <w:r>
        <w:rPr>
          <w:noProof/>
        </w:rPr>
        <w:t>Division 87—Long</w:t>
      </w:r>
      <w:r>
        <w:rPr>
          <w:noProof/>
        </w:rPr>
        <w:noBreakHyphen/>
        <w:t>term accommodation in commercial residential premises</w:t>
      </w:r>
      <w:r w:rsidRPr="004E36F9">
        <w:rPr>
          <w:b w:val="0"/>
          <w:noProof/>
          <w:sz w:val="18"/>
        </w:rPr>
        <w:tab/>
      </w:r>
      <w:r w:rsidRPr="004E36F9">
        <w:rPr>
          <w:b w:val="0"/>
          <w:noProof/>
          <w:sz w:val="18"/>
        </w:rPr>
        <w:fldChar w:fldCharType="begin"/>
      </w:r>
      <w:r w:rsidRPr="004E36F9">
        <w:rPr>
          <w:b w:val="0"/>
          <w:noProof/>
          <w:sz w:val="18"/>
        </w:rPr>
        <w:instrText xml:space="preserve"> PAGEREF _Toc19612885 \h </w:instrText>
      </w:r>
      <w:r w:rsidRPr="004E36F9">
        <w:rPr>
          <w:b w:val="0"/>
          <w:noProof/>
          <w:sz w:val="18"/>
        </w:rPr>
      </w:r>
      <w:r w:rsidRPr="004E36F9">
        <w:rPr>
          <w:b w:val="0"/>
          <w:noProof/>
          <w:sz w:val="18"/>
        </w:rPr>
        <w:fldChar w:fldCharType="separate"/>
      </w:r>
      <w:r w:rsidR="006B465B">
        <w:rPr>
          <w:b w:val="0"/>
          <w:noProof/>
          <w:sz w:val="18"/>
        </w:rPr>
        <w:t>367</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87</w:t>
      </w:r>
      <w:r>
        <w:rPr>
          <w:noProof/>
        </w:rPr>
        <w:noBreakHyphen/>
        <w:t>1</w:t>
      </w:r>
      <w:r>
        <w:rPr>
          <w:noProof/>
        </w:rPr>
        <w:tab/>
        <w:t>What this Division is about</w:t>
      </w:r>
      <w:r w:rsidRPr="004E36F9">
        <w:rPr>
          <w:noProof/>
        </w:rPr>
        <w:tab/>
      </w:r>
      <w:r w:rsidRPr="004E36F9">
        <w:rPr>
          <w:noProof/>
        </w:rPr>
        <w:fldChar w:fldCharType="begin"/>
      </w:r>
      <w:r w:rsidRPr="004E36F9">
        <w:rPr>
          <w:noProof/>
        </w:rPr>
        <w:instrText xml:space="preserve"> PAGEREF _Toc19612886 \h </w:instrText>
      </w:r>
      <w:r w:rsidRPr="004E36F9">
        <w:rPr>
          <w:noProof/>
        </w:rPr>
      </w:r>
      <w:r w:rsidRPr="004E36F9">
        <w:rPr>
          <w:noProof/>
        </w:rPr>
        <w:fldChar w:fldCharType="separate"/>
      </w:r>
      <w:r w:rsidR="006B465B">
        <w:rPr>
          <w:noProof/>
        </w:rPr>
        <w:t>367</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lastRenderedPageBreak/>
        <w:t>87</w:t>
      </w:r>
      <w:r>
        <w:rPr>
          <w:noProof/>
        </w:rPr>
        <w:noBreakHyphen/>
        <w:t>5</w:t>
      </w:r>
      <w:r>
        <w:rPr>
          <w:noProof/>
        </w:rPr>
        <w:tab/>
        <w:t>Commercial residential premises that are predominantly for long</w:t>
      </w:r>
      <w:r>
        <w:rPr>
          <w:noProof/>
        </w:rPr>
        <w:noBreakHyphen/>
        <w:t>term accommodation</w:t>
      </w:r>
      <w:r w:rsidRPr="004E36F9">
        <w:rPr>
          <w:noProof/>
        </w:rPr>
        <w:tab/>
      </w:r>
      <w:r w:rsidRPr="004E36F9">
        <w:rPr>
          <w:noProof/>
        </w:rPr>
        <w:fldChar w:fldCharType="begin"/>
      </w:r>
      <w:r w:rsidRPr="004E36F9">
        <w:rPr>
          <w:noProof/>
        </w:rPr>
        <w:instrText xml:space="preserve"> PAGEREF _Toc19612887 \h </w:instrText>
      </w:r>
      <w:r w:rsidRPr="004E36F9">
        <w:rPr>
          <w:noProof/>
        </w:rPr>
      </w:r>
      <w:r w:rsidRPr="004E36F9">
        <w:rPr>
          <w:noProof/>
        </w:rPr>
        <w:fldChar w:fldCharType="separate"/>
      </w:r>
      <w:r w:rsidR="006B465B">
        <w:rPr>
          <w:noProof/>
        </w:rPr>
        <w:t>367</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87</w:t>
      </w:r>
      <w:r>
        <w:rPr>
          <w:noProof/>
        </w:rPr>
        <w:noBreakHyphen/>
        <w:t>10</w:t>
      </w:r>
      <w:r>
        <w:rPr>
          <w:noProof/>
        </w:rPr>
        <w:tab/>
        <w:t>Commercial residential premises that are not predominantly for long</w:t>
      </w:r>
      <w:r>
        <w:rPr>
          <w:noProof/>
        </w:rPr>
        <w:noBreakHyphen/>
        <w:t>term accommodation</w:t>
      </w:r>
      <w:r w:rsidRPr="004E36F9">
        <w:rPr>
          <w:noProof/>
        </w:rPr>
        <w:tab/>
      </w:r>
      <w:r w:rsidRPr="004E36F9">
        <w:rPr>
          <w:noProof/>
        </w:rPr>
        <w:fldChar w:fldCharType="begin"/>
      </w:r>
      <w:r w:rsidRPr="004E36F9">
        <w:rPr>
          <w:noProof/>
        </w:rPr>
        <w:instrText xml:space="preserve"> PAGEREF _Toc19612888 \h </w:instrText>
      </w:r>
      <w:r w:rsidRPr="004E36F9">
        <w:rPr>
          <w:noProof/>
        </w:rPr>
      </w:r>
      <w:r w:rsidRPr="004E36F9">
        <w:rPr>
          <w:noProof/>
        </w:rPr>
        <w:fldChar w:fldCharType="separate"/>
      </w:r>
      <w:r w:rsidR="006B465B">
        <w:rPr>
          <w:noProof/>
        </w:rPr>
        <w:t>367</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87</w:t>
      </w:r>
      <w:r>
        <w:rPr>
          <w:noProof/>
        </w:rPr>
        <w:noBreakHyphen/>
        <w:t>15</w:t>
      </w:r>
      <w:r>
        <w:rPr>
          <w:noProof/>
        </w:rPr>
        <w:tab/>
        <w:t xml:space="preserve">Meaning of </w:t>
      </w:r>
      <w:r w:rsidRPr="00C314CF">
        <w:rPr>
          <w:i/>
          <w:iCs/>
          <w:noProof/>
        </w:rPr>
        <w:t>commercial accommodation</w:t>
      </w:r>
      <w:r w:rsidRPr="004E36F9">
        <w:rPr>
          <w:noProof/>
        </w:rPr>
        <w:tab/>
      </w:r>
      <w:r w:rsidRPr="004E36F9">
        <w:rPr>
          <w:noProof/>
        </w:rPr>
        <w:fldChar w:fldCharType="begin"/>
      </w:r>
      <w:r w:rsidRPr="004E36F9">
        <w:rPr>
          <w:noProof/>
        </w:rPr>
        <w:instrText xml:space="preserve"> PAGEREF _Toc19612889 \h </w:instrText>
      </w:r>
      <w:r w:rsidRPr="004E36F9">
        <w:rPr>
          <w:noProof/>
        </w:rPr>
      </w:r>
      <w:r w:rsidRPr="004E36F9">
        <w:rPr>
          <w:noProof/>
        </w:rPr>
        <w:fldChar w:fldCharType="separate"/>
      </w:r>
      <w:r w:rsidR="006B465B">
        <w:rPr>
          <w:noProof/>
        </w:rPr>
        <w:t>368</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87</w:t>
      </w:r>
      <w:r>
        <w:rPr>
          <w:noProof/>
        </w:rPr>
        <w:noBreakHyphen/>
        <w:t>20</w:t>
      </w:r>
      <w:r>
        <w:rPr>
          <w:noProof/>
        </w:rPr>
        <w:tab/>
        <w:t xml:space="preserve">Meaning of </w:t>
      </w:r>
      <w:r w:rsidRPr="00C314CF">
        <w:rPr>
          <w:i/>
          <w:iCs/>
          <w:noProof/>
        </w:rPr>
        <w:t>long</w:t>
      </w:r>
      <w:r w:rsidRPr="00C314CF">
        <w:rPr>
          <w:i/>
          <w:iCs/>
          <w:noProof/>
        </w:rPr>
        <w:noBreakHyphen/>
        <w:t xml:space="preserve">term accommodation </w:t>
      </w:r>
      <w:r>
        <w:rPr>
          <w:noProof/>
        </w:rPr>
        <w:t>etc.</w:t>
      </w:r>
      <w:r w:rsidRPr="004E36F9">
        <w:rPr>
          <w:noProof/>
        </w:rPr>
        <w:tab/>
      </w:r>
      <w:r w:rsidRPr="004E36F9">
        <w:rPr>
          <w:noProof/>
        </w:rPr>
        <w:fldChar w:fldCharType="begin"/>
      </w:r>
      <w:r w:rsidRPr="004E36F9">
        <w:rPr>
          <w:noProof/>
        </w:rPr>
        <w:instrText xml:space="preserve"> PAGEREF _Toc19612890 \h </w:instrText>
      </w:r>
      <w:r w:rsidRPr="004E36F9">
        <w:rPr>
          <w:noProof/>
        </w:rPr>
      </w:r>
      <w:r w:rsidRPr="004E36F9">
        <w:rPr>
          <w:noProof/>
        </w:rPr>
        <w:fldChar w:fldCharType="separate"/>
      </w:r>
      <w:r w:rsidR="006B465B">
        <w:rPr>
          <w:noProof/>
        </w:rPr>
        <w:t>368</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87</w:t>
      </w:r>
      <w:r>
        <w:rPr>
          <w:noProof/>
        </w:rPr>
        <w:noBreakHyphen/>
        <w:t>25</w:t>
      </w:r>
      <w:r>
        <w:rPr>
          <w:noProof/>
        </w:rPr>
        <w:tab/>
        <w:t>Suppliers may choose not to apply this Division</w:t>
      </w:r>
      <w:r w:rsidRPr="004E36F9">
        <w:rPr>
          <w:noProof/>
        </w:rPr>
        <w:tab/>
      </w:r>
      <w:r w:rsidRPr="004E36F9">
        <w:rPr>
          <w:noProof/>
        </w:rPr>
        <w:fldChar w:fldCharType="begin"/>
      </w:r>
      <w:r w:rsidRPr="004E36F9">
        <w:rPr>
          <w:noProof/>
        </w:rPr>
        <w:instrText xml:space="preserve"> PAGEREF _Toc19612891 \h </w:instrText>
      </w:r>
      <w:r w:rsidRPr="004E36F9">
        <w:rPr>
          <w:noProof/>
        </w:rPr>
      </w:r>
      <w:r w:rsidRPr="004E36F9">
        <w:rPr>
          <w:noProof/>
        </w:rPr>
        <w:fldChar w:fldCharType="separate"/>
      </w:r>
      <w:r w:rsidR="006B465B">
        <w:rPr>
          <w:noProof/>
        </w:rPr>
        <w:t>369</w:t>
      </w:r>
      <w:r w:rsidRPr="004E36F9">
        <w:rPr>
          <w:noProof/>
        </w:rPr>
        <w:fldChar w:fldCharType="end"/>
      </w:r>
    </w:p>
    <w:p w:rsidR="004E36F9" w:rsidRDefault="004E36F9">
      <w:pPr>
        <w:pStyle w:val="TOC3"/>
        <w:rPr>
          <w:rFonts w:asciiTheme="minorHAnsi" w:eastAsiaTheme="minorEastAsia" w:hAnsiTheme="minorHAnsi" w:cstheme="minorBidi"/>
          <w:b w:val="0"/>
          <w:noProof/>
          <w:kern w:val="0"/>
          <w:szCs w:val="22"/>
        </w:rPr>
      </w:pPr>
      <w:r>
        <w:rPr>
          <w:noProof/>
        </w:rPr>
        <w:t>Division 90—Company amalgamations</w:t>
      </w:r>
      <w:r w:rsidRPr="004E36F9">
        <w:rPr>
          <w:b w:val="0"/>
          <w:noProof/>
          <w:sz w:val="18"/>
        </w:rPr>
        <w:tab/>
      </w:r>
      <w:r w:rsidRPr="004E36F9">
        <w:rPr>
          <w:b w:val="0"/>
          <w:noProof/>
          <w:sz w:val="18"/>
        </w:rPr>
        <w:fldChar w:fldCharType="begin"/>
      </w:r>
      <w:r w:rsidRPr="004E36F9">
        <w:rPr>
          <w:b w:val="0"/>
          <w:noProof/>
          <w:sz w:val="18"/>
        </w:rPr>
        <w:instrText xml:space="preserve"> PAGEREF _Toc19612892 \h </w:instrText>
      </w:r>
      <w:r w:rsidRPr="004E36F9">
        <w:rPr>
          <w:b w:val="0"/>
          <w:noProof/>
          <w:sz w:val="18"/>
        </w:rPr>
      </w:r>
      <w:r w:rsidRPr="004E36F9">
        <w:rPr>
          <w:b w:val="0"/>
          <w:noProof/>
          <w:sz w:val="18"/>
        </w:rPr>
        <w:fldChar w:fldCharType="separate"/>
      </w:r>
      <w:r w:rsidR="006B465B">
        <w:rPr>
          <w:b w:val="0"/>
          <w:noProof/>
          <w:sz w:val="18"/>
        </w:rPr>
        <w:t>370</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90</w:t>
      </w:r>
      <w:r>
        <w:rPr>
          <w:noProof/>
        </w:rPr>
        <w:noBreakHyphen/>
        <w:t>1</w:t>
      </w:r>
      <w:r>
        <w:rPr>
          <w:noProof/>
        </w:rPr>
        <w:tab/>
        <w:t>What this Division is about</w:t>
      </w:r>
      <w:r w:rsidRPr="004E36F9">
        <w:rPr>
          <w:noProof/>
        </w:rPr>
        <w:tab/>
      </w:r>
      <w:r w:rsidRPr="004E36F9">
        <w:rPr>
          <w:noProof/>
        </w:rPr>
        <w:fldChar w:fldCharType="begin"/>
      </w:r>
      <w:r w:rsidRPr="004E36F9">
        <w:rPr>
          <w:noProof/>
        </w:rPr>
        <w:instrText xml:space="preserve"> PAGEREF _Toc19612893 \h </w:instrText>
      </w:r>
      <w:r w:rsidRPr="004E36F9">
        <w:rPr>
          <w:noProof/>
        </w:rPr>
      </w:r>
      <w:r w:rsidRPr="004E36F9">
        <w:rPr>
          <w:noProof/>
        </w:rPr>
        <w:fldChar w:fldCharType="separate"/>
      </w:r>
      <w:r w:rsidR="006B465B">
        <w:rPr>
          <w:noProof/>
        </w:rPr>
        <w:t>370</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90</w:t>
      </w:r>
      <w:r>
        <w:rPr>
          <w:noProof/>
        </w:rPr>
        <w:noBreakHyphen/>
        <w:t>5</w:t>
      </w:r>
      <w:r>
        <w:rPr>
          <w:noProof/>
        </w:rPr>
        <w:tab/>
        <w:t>Supplies not taxable—amalgamated company registered or required to be registered</w:t>
      </w:r>
      <w:r w:rsidRPr="004E36F9">
        <w:rPr>
          <w:noProof/>
        </w:rPr>
        <w:tab/>
      </w:r>
      <w:r w:rsidRPr="004E36F9">
        <w:rPr>
          <w:noProof/>
        </w:rPr>
        <w:fldChar w:fldCharType="begin"/>
      </w:r>
      <w:r w:rsidRPr="004E36F9">
        <w:rPr>
          <w:noProof/>
        </w:rPr>
        <w:instrText xml:space="preserve"> PAGEREF _Toc19612894 \h </w:instrText>
      </w:r>
      <w:r w:rsidRPr="004E36F9">
        <w:rPr>
          <w:noProof/>
        </w:rPr>
      </w:r>
      <w:r w:rsidRPr="004E36F9">
        <w:rPr>
          <w:noProof/>
        </w:rPr>
        <w:fldChar w:fldCharType="separate"/>
      </w:r>
      <w:r w:rsidR="006B465B">
        <w:rPr>
          <w:noProof/>
        </w:rPr>
        <w:t>370</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90</w:t>
      </w:r>
      <w:r>
        <w:rPr>
          <w:noProof/>
        </w:rPr>
        <w:noBreakHyphen/>
        <w:t>10</w:t>
      </w:r>
      <w:r>
        <w:rPr>
          <w:noProof/>
        </w:rPr>
        <w:tab/>
        <w:t>Value of taxable supplies—amalgamated company not registered or required to be registered</w:t>
      </w:r>
      <w:r w:rsidRPr="004E36F9">
        <w:rPr>
          <w:noProof/>
        </w:rPr>
        <w:tab/>
      </w:r>
      <w:r w:rsidRPr="004E36F9">
        <w:rPr>
          <w:noProof/>
        </w:rPr>
        <w:fldChar w:fldCharType="begin"/>
      </w:r>
      <w:r w:rsidRPr="004E36F9">
        <w:rPr>
          <w:noProof/>
        </w:rPr>
        <w:instrText xml:space="preserve"> PAGEREF _Toc19612895 \h </w:instrText>
      </w:r>
      <w:r w:rsidRPr="004E36F9">
        <w:rPr>
          <w:noProof/>
        </w:rPr>
      </w:r>
      <w:r w:rsidRPr="004E36F9">
        <w:rPr>
          <w:noProof/>
        </w:rPr>
        <w:fldChar w:fldCharType="separate"/>
      </w:r>
      <w:r w:rsidR="006B465B">
        <w:rPr>
          <w:noProof/>
        </w:rPr>
        <w:t>370</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90</w:t>
      </w:r>
      <w:r>
        <w:rPr>
          <w:noProof/>
        </w:rPr>
        <w:noBreakHyphen/>
        <w:t>15</w:t>
      </w:r>
      <w:r>
        <w:rPr>
          <w:noProof/>
        </w:rPr>
        <w:tab/>
        <w:t>Acquisitions not creditable—amalgamated company registered or required to be registered</w:t>
      </w:r>
      <w:r w:rsidRPr="004E36F9">
        <w:rPr>
          <w:noProof/>
        </w:rPr>
        <w:tab/>
      </w:r>
      <w:r w:rsidRPr="004E36F9">
        <w:rPr>
          <w:noProof/>
        </w:rPr>
        <w:fldChar w:fldCharType="begin"/>
      </w:r>
      <w:r w:rsidRPr="004E36F9">
        <w:rPr>
          <w:noProof/>
        </w:rPr>
        <w:instrText xml:space="preserve"> PAGEREF _Toc19612896 \h </w:instrText>
      </w:r>
      <w:r w:rsidRPr="004E36F9">
        <w:rPr>
          <w:noProof/>
        </w:rPr>
      </w:r>
      <w:r w:rsidRPr="004E36F9">
        <w:rPr>
          <w:noProof/>
        </w:rPr>
        <w:fldChar w:fldCharType="separate"/>
      </w:r>
      <w:r w:rsidR="006B465B">
        <w:rPr>
          <w:noProof/>
        </w:rPr>
        <w:t>371</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90</w:t>
      </w:r>
      <w:r>
        <w:rPr>
          <w:noProof/>
        </w:rPr>
        <w:noBreakHyphen/>
        <w:t>20</w:t>
      </w:r>
      <w:r>
        <w:rPr>
          <w:noProof/>
        </w:rPr>
        <w:tab/>
        <w:t>Liability after amalgamation for GST on amalgamating company’s supplies</w:t>
      </w:r>
      <w:r w:rsidRPr="004E36F9">
        <w:rPr>
          <w:noProof/>
        </w:rPr>
        <w:tab/>
      </w:r>
      <w:r w:rsidRPr="004E36F9">
        <w:rPr>
          <w:noProof/>
        </w:rPr>
        <w:fldChar w:fldCharType="begin"/>
      </w:r>
      <w:r w:rsidRPr="004E36F9">
        <w:rPr>
          <w:noProof/>
        </w:rPr>
        <w:instrText xml:space="preserve"> PAGEREF _Toc19612897 \h </w:instrText>
      </w:r>
      <w:r w:rsidRPr="004E36F9">
        <w:rPr>
          <w:noProof/>
        </w:rPr>
      </w:r>
      <w:r w:rsidRPr="004E36F9">
        <w:rPr>
          <w:noProof/>
        </w:rPr>
        <w:fldChar w:fldCharType="separate"/>
      </w:r>
      <w:r w:rsidR="006B465B">
        <w:rPr>
          <w:noProof/>
        </w:rPr>
        <w:t>371</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90</w:t>
      </w:r>
      <w:r>
        <w:rPr>
          <w:noProof/>
        </w:rPr>
        <w:noBreakHyphen/>
        <w:t>25</w:t>
      </w:r>
      <w:r>
        <w:rPr>
          <w:noProof/>
        </w:rPr>
        <w:tab/>
        <w:t>Entitlement after amalgamation to input tax credits for amalgamating company’s acquisitions</w:t>
      </w:r>
      <w:r w:rsidRPr="004E36F9">
        <w:rPr>
          <w:noProof/>
        </w:rPr>
        <w:tab/>
      </w:r>
      <w:r w:rsidRPr="004E36F9">
        <w:rPr>
          <w:noProof/>
        </w:rPr>
        <w:fldChar w:fldCharType="begin"/>
      </w:r>
      <w:r w:rsidRPr="004E36F9">
        <w:rPr>
          <w:noProof/>
        </w:rPr>
        <w:instrText xml:space="preserve"> PAGEREF _Toc19612898 \h </w:instrText>
      </w:r>
      <w:r w:rsidRPr="004E36F9">
        <w:rPr>
          <w:noProof/>
        </w:rPr>
      </w:r>
      <w:r w:rsidRPr="004E36F9">
        <w:rPr>
          <w:noProof/>
        </w:rPr>
        <w:fldChar w:fldCharType="separate"/>
      </w:r>
      <w:r w:rsidR="006B465B">
        <w:rPr>
          <w:noProof/>
        </w:rPr>
        <w:t>371</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90</w:t>
      </w:r>
      <w:r>
        <w:rPr>
          <w:noProof/>
        </w:rPr>
        <w:noBreakHyphen/>
        <w:t>30</w:t>
      </w:r>
      <w:r>
        <w:rPr>
          <w:noProof/>
        </w:rPr>
        <w:tab/>
        <w:t>Adjustments</w:t>
      </w:r>
      <w:r w:rsidRPr="004E36F9">
        <w:rPr>
          <w:noProof/>
        </w:rPr>
        <w:tab/>
      </w:r>
      <w:r w:rsidRPr="004E36F9">
        <w:rPr>
          <w:noProof/>
        </w:rPr>
        <w:fldChar w:fldCharType="begin"/>
      </w:r>
      <w:r w:rsidRPr="004E36F9">
        <w:rPr>
          <w:noProof/>
        </w:rPr>
        <w:instrText xml:space="preserve"> PAGEREF _Toc19612899 \h </w:instrText>
      </w:r>
      <w:r w:rsidRPr="004E36F9">
        <w:rPr>
          <w:noProof/>
        </w:rPr>
      </w:r>
      <w:r w:rsidRPr="004E36F9">
        <w:rPr>
          <w:noProof/>
        </w:rPr>
        <w:fldChar w:fldCharType="separate"/>
      </w:r>
      <w:r w:rsidR="006B465B">
        <w:rPr>
          <w:noProof/>
        </w:rPr>
        <w:t>372</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90</w:t>
      </w:r>
      <w:r>
        <w:rPr>
          <w:noProof/>
        </w:rPr>
        <w:noBreakHyphen/>
        <w:t>35</w:t>
      </w:r>
      <w:r>
        <w:rPr>
          <w:noProof/>
        </w:rPr>
        <w:tab/>
        <w:t>Amalgamating companies accounting on a cash basis</w:t>
      </w:r>
      <w:r w:rsidRPr="004E36F9">
        <w:rPr>
          <w:noProof/>
        </w:rPr>
        <w:tab/>
      </w:r>
      <w:r w:rsidRPr="004E36F9">
        <w:rPr>
          <w:noProof/>
        </w:rPr>
        <w:fldChar w:fldCharType="begin"/>
      </w:r>
      <w:r w:rsidRPr="004E36F9">
        <w:rPr>
          <w:noProof/>
        </w:rPr>
        <w:instrText xml:space="preserve"> PAGEREF _Toc19612900 \h </w:instrText>
      </w:r>
      <w:r w:rsidRPr="004E36F9">
        <w:rPr>
          <w:noProof/>
        </w:rPr>
      </w:r>
      <w:r w:rsidRPr="004E36F9">
        <w:rPr>
          <w:noProof/>
        </w:rPr>
        <w:fldChar w:fldCharType="separate"/>
      </w:r>
      <w:r w:rsidR="006B465B">
        <w:rPr>
          <w:noProof/>
        </w:rPr>
        <w:t>372</w:t>
      </w:r>
      <w:r w:rsidRPr="004E36F9">
        <w:rPr>
          <w:noProof/>
        </w:rPr>
        <w:fldChar w:fldCharType="end"/>
      </w:r>
    </w:p>
    <w:p w:rsidR="004E36F9" w:rsidRDefault="004E36F9">
      <w:pPr>
        <w:pStyle w:val="TOC3"/>
        <w:rPr>
          <w:rFonts w:asciiTheme="minorHAnsi" w:eastAsiaTheme="minorEastAsia" w:hAnsiTheme="minorHAnsi" w:cstheme="minorBidi"/>
          <w:b w:val="0"/>
          <w:noProof/>
          <w:kern w:val="0"/>
          <w:szCs w:val="22"/>
        </w:rPr>
      </w:pPr>
      <w:r>
        <w:rPr>
          <w:noProof/>
        </w:rPr>
        <w:t>Division 93—Time limit on entitlements to input tax credits</w:t>
      </w:r>
      <w:r w:rsidRPr="004E36F9">
        <w:rPr>
          <w:b w:val="0"/>
          <w:noProof/>
          <w:sz w:val="18"/>
        </w:rPr>
        <w:tab/>
      </w:r>
      <w:r w:rsidRPr="004E36F9">
        <w:rPr>
          <w:b w:val="0"/>
          <w:noProof/>
          <w:sz w:val="18"/>
        </w:rPr>
        <w:fldChar w:fldCharType="begin"/>
      </w:r>
      <w:r w:rsidRPr="004E36F9">
        <w:rPr>
          <w:b w:val="0"/>
          <w:noProof/>
          <w:sz w:val="18"/>
        </w:rPr>
        <w:instrText xml:space="preserve"> PAGEREF _Toc19612901 \h </w:instrText>
      </w:r>
      <w:r w:rsidRPr="004E36F9">
        <w:rPr>
          <w:b w:val="0"/>
          <w:noProof/>
          <w:sz w:val="18"/>
        </w:rPr>
      </w:r>
      <w:r w:rsidRPr="004E36F9">
        <w:rPr>
          <w:b w:val="0"/>
          <w:noProof/>
          <w:sz w:val="18"/>
        </w:rPr>
        <w:fldChar w:fldCharType="separate"/>
      </w:r>
      <w:r w:rsidR="006B465B">
        <w:rPr>
          <w:b w:val="0"/>
          <w:noProof/>
          <w:sz w:val="18"/>
        </w:rPr>
        <w:t>374</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93</w:t>
      </w:r>
      <w:r>
        <w:rPr>
          <w:noProof/>
        </w:rPr>
        <w:noBreakHyphen/>
        <w:t>1</w:t>
      </w:r>
      <w:r>
        <w:rPr>
          <w:noProof/>
        </w:rPr>
        <w:tab/>
        <w:t>What this Division is about</w:t>
      </w:r>
      <w:r w:rsidRPr="004E36F9">
        <w:rPr>
          <w:noProof/>
        </w:rPr>
        <w:tab/>
      </w:r>
      <w:r w:rsidRPr="004E36F9">
        <w:rPr>
          <w:noProof/>
        </w:rPr>
        <w:fldChar w:fldCharType="begin"/>
      </w:r>
      <w:r w:rsidRPr="004E36F9">
        <w:rPr>
          <w:noProof/>
        </w:rPr>
        <w:instrText xml:space="preserve"> PAGEREF _Toc19612902 \h </w:instrText>
      </w:r>
      <w:r w:rsidRPr="004E36F9">
        <w:rPr>
          <w:noProof/>
        </w:rPr>
      </w:r>
      <w:r w:rsidRPr="004E36F9">
        <w:rPr>
          <w:noProof/>
        </w:rPr>
        <w:fldChar w:fldCharType="separate"/>
      </w:r>
      <w:r w:rsidR="006B465B">
        <w:rPr>
          <w:noProof/>
        </w:rPr>
        <w:t>374</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93</w:t>
      </w:r>
      <w:r>
        <w:rPr>
          <w:noProof/>
        </w:rPr>
        <w:noBreakHyphen/>
        <w:t>5</w:t>
      </w:r>
      <w:r>
        <w:rPr>
          <w:noProof/>
        </w:rPr>
        <w:tab/>
        <w:t>Time limit on entitlements to input tax credits</w:t>
      </w:r>
      <w:r w:rsidRPr="004E36F9">
        <w:rPr>
          <w:noProof/>
        </w:rPr>
        <w:tab/>
      </w:r>
      <w:r w:rsidRPr="004E36F9">
        <w:rPr>
          <w:noProof/>
        </w:rPr>
        <w:fldChar w:fldCharType="begin"/>
      </w:r>
      <w:r w:rsidRPr="004E36F9">
        <w:rPr>
          <w:noProof/>
        </w:rPr>
        <w:instrText xml:space="preserve"> PAGEREF _Toc19612903 \h </w:instrText>
      </w:r>
      <w:r w:rsidRPr="004E36F9">
        <w:rPr>
          <w:noProof/>
        </w:rPr>
      </w:r>
      <w:r w:rsidRPr="004E36F9">
        <w:rPr>
          <w:noProof/>
        </w:rPr>
        <w:fldChar w:fldCharType="separate"/>
      </w:r>
      <w:r w:rsidR="006B465B">
        <w:rPr>
          <w:noProof/>
        </w:rPr>
        <w:t>374</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93</w:t>
      </w:r>
      <w:r>
        <w:rPr>
          <w:noProof/>
        </w:rPr>
        <w:noBreakHyphen/>
        <w:t>10</w:t>
      </w:r>
      <w:r>
        <w:rPr>
          <w:noProof/>
        </w:rPr>
        <w:tab/>
        <w:t>Exceptions to time limit on entitlements to input tax credits</w:t>
      </w:r>
      <w:r w:rsidRPr="004E36F9">
        <w:rPr>
          <w:noProof/>
        </w:rPr>
        <w:tab/>
      </w:r>
      <w:r w:rsidRPr="004E36F9">
        <w:rPr>
          <w:noProof/>
        </w:rPr>
        <w:fldChar w:fldCharType="begin"/>
      </w:r>
      <w:r w:rsidRPr="004E36F9">
        <w:rPr>
          <w:noProof/>
        </w:rPr>
        <w:instrText xml:space="preserve"> PAGEREF _Toc19612904 \h </w:instrText>
      </w:r>
      <w:r w:rsidRPr="004E36F9">
        <w:rPr>
          <w:noProof/>
        </w:rPr>
      </w:r>
      <w:r w:rsidRPr="004E36F9">
        <w:rPr>
          <w:noProof/>
        </w:rPr>
        <w:fldChar w:fldCharType="separate"/>
      </w:r>
      <w:r w:rsidR="006B465B">
        <w:rPr>
          <w:noProof/>
        </w:rPr>
        <w:t>374</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93</w:t>
      </w:r>
      <w:r>
        <w:rPr>
          <w:noProof/>
        </w:rPr>
        <w:noBreakHyphen/>
        <w:t>15</w:t>
      </w:r>
      <w:r>
        <w:rPr>
          <w:noProof/>
        </w:rPr>
        <w:tab/>
        <w:t>GST no longer able to be taken into account</w:t>
      </w:r>
      <w:r w:rsidRPr="004E36F9">
        <w:rPr>
          <w:noProof/>
        </w:rPr>
        <w:tab/>
      </w:r>
      <w:r w:rsidRPr="004E36F9">
        <w:rPr>
          <w:noProof/>
        </w:rPr>
        <w:fldChar w:fldCharType="begin"/>
      </w:r>
      <w:r w:rsidRPr="004E36F9">
        <w:rPr>
          <w:noProof/>
        </w:rPr>
        <w:instrText xml:space="preserve"> PAGEREF _Toc19612905 \h </w:instrText>
      </w:r>
      <w:r w:rsidRPr="004E36F9">
        <w:rPr>
          <w:noProof/>
        </w:rPr>
      </w:r>
      <w:r w:rsidRPr="004E36F9">
        <w:rPr>
          <w:noProof/>
        </w:rPr>
        <w:fldChar w:fldCharType="separate"/>
      </w:r>
      <w:r w:rsidR="006B465B">
        <w:rPr>
          <w:noProof/>
        </w:rPr>
        <w:t>376</w:t>
      </w:r>
      <w:r w:rsidRPr="004E36F9">
        <w:rPr>
          <w:noProof/>
        </w:rPr>
        <w:fldChar w:fldCharType="end"/>
      </w:r>
    </w:p>
    <w:p w:rsidR="004E36F9" w:rsidRDefault="004E36F9">
      <w:pPr>
        <w:pStyle w:val="TOC3"/>
        <w:rPr>
          <w:rFonts w:asciiTheme="minorHAnsi" w:eastAsiaTheme="minorEastAsia" w:hAnsiTheme="minorHAnsi" w:cstheme="minorBidi"/>
          <w:b w:val="0"/>
          <w:noProof/>
          <w:kern w:val="0"/>
          <w:szCs w:val="22"/>
        </w:rPr>
      </w:pPr>
      <w:r>
        <w:rPr>
          <w:noProof/>
        </w:rPr>
        <w:t>Division 96—Supplies partly connected with the indirect tax zone</w:t>
      </w:r>
      <w:r w:rsidRPr="004E36F9">
        <w:rPr>
          <w:b w:val="0"/>
          <w:noProof/>
          <w:sz w:val="18"/>
        </w:rPr>
        <w:tab/>
      </w:r>
      <w:r w:rsidRPr="004E36F9">
        <w:rPr>
          <w:b w:val="0"/>
          <w:noProof/>
          <w:sz w:val="18"/>
        </w:rPr>
        <w:fldChar w:fldCharType="begin"/>
      </w:r>
      <w:r w:rsidRPr="004E36F9">
        <w:rPr>
          <w:b w:val="0"/>
          <w:noProof/>
          <w:sz w:val="18"/>
        </w:rPr>
        <w:instrText xml:space="preserve"> PAGEREF _Toc19612906 \h </w:instrText>
      </w:r>
      <w:r w:rsidRPr="004E36F9">
        <w:rPr>
          <w:b w:val="0"/>
          <w:noProof/>
          <w:sz w:val="18"/>
        </w:rPr>
      </w:r>
      <w:r w:rsidRPr="004E36F9">
        <w:rPr>
          <w:b w:val="0"/>
          <w:noProof/>
          <w:sz w:val="18"/>
        </w:rPr>
        <w:fldChar w:fldCharType="separate"/>
      </w:r>
      <w:r w:rsidR="006B465B">
        <w:rPr>
          <w:b w:val="0"/>
          <w:noProof/>
          <w:sz w:val="18"/>
        </w:rPr>
        <w:t>377</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96</w:t>
      </w:r>
      <w:r>
        <w:rPr>
          <w:noProof/>
        </w:rPr>
        <w:noBreakHyphen/>
        <w:t>1</w:t>
      </w:r>
      <w:r>
        <w:rPr>
          <w:noProof/>
        </w:rPr>
        <w:tab/>
        <w:t>What this Division is about</w:t>
      </w:r>
      <w:r w:rsidRPr="004E36F9">
        <w:rPr>
          <w:noProof/>
        </w:rPr>
        <w:tab/>
      </w:r>
      <w:r w:rsidRPr="004E36F9">
        <w:rPr>
          <w:noProof/>
        </w:rPr>
        <w:fldChar w:fldCharType="begin"/>
      </w:r>
      <w:r w:rsidRPr="004E36F9">
        <w:rPr>
          <w:noProof/>
        </w:rPr>
        <w:instrText xml:space="preserve"> PAGEREF _Toc19612907 \h </w:instrText>
      </w:r>
      <w:r w:rsidRPr="004E36F9">
        <w:rPr>
          <w:noProof/>
        </w:rPr>
      </w:r>
      <w:r w:rsidRPr="004E36F9">
        <w:rPr>
          <w:noProof/>
        </w:rPr>
        <w:fldChar w:fldCharType="separate"/>
      </w:r>
      <w:r w:rsidR="006B465B">
        <w:rPr>
          <w:noProof/>
        </w:rPr>
        <w:t>377</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96</w:t>
      </w:r>
      <w:r>
        <w:rPr>
          <w:noProof/>
        </w:rPr>
        <w:noBreakHyphen/>
        <w:t>5</w:t>
      </w:r>
      <w:r>
        <w:rPr>
          <w:noProof/>
        </w:rPr>
        <w:tab/>
        <w:t>Supplies that are only partly connected with the indirect tax zone</w:t>
      </w:r>
      <w:r w:rsidRPr="004E36F9">
        <w:rPr>
          <w:noProof/>
        </w:rPr>
        <w:tab/>
      </w:r>
      <w:r w:rsidRPr="004E36F9">
        <w:rPr>
          <w:noProof/>
        </w:rPr>
        <w:fldChar w:fldCharType="begin"/>
      </w:r>
      <w:r w:rsidRPr="004E36F9">
        <w:rPr>
          <w:noProof/>
        </w:rPr>
        <w:instrText xml:space="preserve"> PAGEREF _Toc19612908 \h </w:instrText>
      </w:r>
      <w:r w:rsidRPr="004E36F9">
        <w:rPr>
          <w:noProof/>
        </w:rPr>
      </w:r>
      <w:r w:rsidRPr="004E36F9">
        <w:rPr>
          <w:noProof/>
        </w:rPr>
        <w:fldChar w:fldCharType="separate"/>
      </w:r>
      <w:r w:rsidR="006B465B">
        <w:rPr>
          <w:noProof/>
        </w:rPr>
        <w:t>377</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96</w:t>
      </w:r>
      <w:r>
        <w:rPr>
          <w:noProof/>
        </w:rPr>
        <w:noBreakHyphen/>
        <w:t>10</w:t>
      </w:r>
      <w:r>
        <w:rPr>
          <w:noProof/>
        </w:rPr>
        <w:tab/>
        <w:t>The value of the taxable components of supplies that are only partly connected with the indirect tax zone</w:t>
      </w:r>
      <w:r w:rsidRPr="004E36F9">
        <w:rPr>
          <w:noProof/>
        </w:rPr>
        <w:tab/>
      </w:r>
      <w:r w:rsidRPr="004E36F9">
        <w:rPr>
          <w:noProof/>
        </w:rPr>
        <w:fldChar w:fldCharType="begin"/>
      </w:r>
      <w:r w:rsidRPr="004E36F9">
        <w:rPr>
          <w:noProof/>
        </w:rPr>
        <w:instrText xml:space="preserve"> PAGEREF _Toc19612909 \h </w:instrText>
      </w:r>
      <w:r w:rsidRPr="004E36F9">
        <w:rPr>
          <w:noProof/>
        </w:rPr>
      </w:r>
      <w:r w:rsidRPr="004E36F9">
        <w:rPr>
          <w:noProof/>
        </w:rPr>
        <w:fldChar w:fldCharType="separate"/>
      </w:r>
      <w:r w:rsidR="006B465B">
        <w:rPr>
          <w:noProof/>
        </w:rPr>
        <w:t>378</w:t>
      </w:r>
      <w:r w:rsidRPr="004E36F9">
        <w:rPr>
          <w:noProof/>
        </w:rPr>
        <w:fldChar w:fldCharType="end"/>
      </w:r>
    </w:p>
    <w:p w:rsidR="004E36F9" w:rsidRDefault="004E36F9">
      <w:pPr>
        <w:pStyle w:val="TOC3"/>
        <w:rPr>
          <w:rFonts w:asciiTheme="minorHAnsi" w:eastAsiaTheme="minorEastAsia" w:hAnsiTheme="minorHAnsi" w:cstheme="minorBidi"/>
          <w:b w:val="0"/>
          <w:noProof/>
          <w:kern w:val="0"/>
          <w:szCs w:val="22"/>
        </w:rPr>
      </w:pPr>
      <w:r>
        <w:rPr>
          <w:noProof/>
        </w:rPr>
        <w:t>Division 99—Deposits as security</w:t>
      </w:r>
      <w:r w:rsidRPr="004E36F9">
        <w:rPr>
          <w:b w:val="0"/>
          <w:noProof/>
          <w:sz w:val="18"/>
        </w:rPr>
        <w:tab/>
      </w:r>
      <w:r w:rsidRPr="004E36F9">
        <w:rPr>
          <w:b w:val="0"/>
          <w:noProof/>
          <w:sz w:val="18"/>
        </w:rPr>
        <w:fldChar w:fldCharType="begin"/>
      </w:r>
      <w:r w:rsidRPr="004E36F9">
        <w:rPr>
          <w:b w:val="0"/>
          <w:noProof/>
          <w:sz w:val="18"/>
        </w:rPr>
        <w:instrText xml:space="preserve"> PAGEREF _Toc19612910 \h </w:instrText>
      </w:r>
      <w:r w:rsidRPr="004E36F9">
        <w:rPr>
          <w:b w:val="0"/>
          <w:noProof/>
          <w:sz w:val="18"/>
        </w:rPr>
      </w:r>
      <w:r w:rsidRPr="004E36F9">
        <w:rPr>
          <w:b w:val="0"/>
          <w:noProof/>
          <w:sz w:val="18"/>
        </w:rPr>
        <w:fldChar w:fldCharType="separate"/>
      </w:r>
      <w:r w:rsidR="006B465B">
        <w:rPr>
          <w:b w:val="0"/>
          <w:noProof/>
          <w:sz w:val="18"/>
        </w:rPr>
        <w:t>379</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99</w:t>
      </w:r>
      <w:r>
        <w:rPr>
          <w:noProof/>
        </w:rPr>
        <w:noBreakHyphen/>
        <w:t>1</w:t>
      </w:r>
      <w:r>
        <w:rPr>
          <w:noProof/>
        </w:rPr>
        <w:tab/>
        <w:t>What this Division is about</w:t>
      </w:r>
      <w:r w:rsidRPr="004E36F9">
        <w:rPr>
          <w:noProof/>
        </w:rPr>
        <w:tab/>
      </w:r>
      <w:r w:rsidRPr="004E36F9">
        <w:rPr>
          <w:noProof/>
        </w:rPr>
        <w:fldChar w:fldCharType="begin"/>
      </w:r>
      <w:r w:rsidRPr="004E36F9">
        <w:rPr>
          <w:noProof/>
        </w:rPr>
        <w:instrText xml:space="preserve"> PAGEREF _Toc19612911 \h </w:instrText>
      </w:r>
      <w:r w:rsidRPr="004E36F9">
        <w:rPr>
          <w:noProof/>
        </w:rPr>
      </w:r>
      <w:r w:rsidRPr="004E36F9">
        <w:rPr>
          <w:noProof/>
        </w:rPr>
        <w:fldChar w:fldCharType="separate"/>
      </w:r>
      <w:r w:rsidR="006B465B">
        <w:rPr>
          <w:noProof/>
        </w:rPr>
        <w:t>379</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99</w:t>
      </w:r>
      <w:r>
        <w:rPr>
          <w:noProof/>
        </w:rPr>
        <w:noBreakHyphen/>
        <w:t>5</w:t>
      </w:r>
      <w:r>
        <w:rPr>
          <w:noProof/>
        </w:rPr>
        <w:tab/>
        <w:t>Giving a deposit as security does not constitute consideration</w:t>
      </w:r>
      <w:r w:rsidRPr="004E36F9">
        <w:rPr>
          <w:noProof/>
        </w:rPr>
        <w:tab/>
      </w:r>
      <w:r w:rsidRPr="004E36F9">
        <w:rPr>
          <w:noProof/>
        </w:rPr>
        <w:fldChar w:fldCharType="begin"/>
      </w:r>
      <w:r w:rsidRPr="004E36F9">
        <w:rPr>
          <w:noProof/>
        </w:rPr>
        <w:instrText xml:space="preserve"> PAGEREF _Toc19612912 \h </w:instrText>
      </w:r>
      <w:r w:rsidRPr="004E36F9">
        <w:rPr>
          <w:noProof/>
        </w:rPr>
      </w:r>
      <w:r w:rsidRPr="004E36F9">
        <w:rPr>
          <w:noProof/>
        </w:rPr>
        <w:fldChar w:fldCharType="separate"/>
      </w:r>
      <w:r w:rsidR="006B465B">
        <w:rPr>
          <w:noProof/>
        </w:rPr>
        <w:t>379</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lastRenderedPageBreak/>
        <w:t>99</w:t>
      </w:r>
      <w:r>
        <w:rPr>
          <w:noProof/>
        </w:rPr>
        <w:noBreakHyphen/>
        <w:t>10</w:t>
      </w:r>
      <w:r>
        <w:rPr>
          <w:noProof/>
        </w:rPr>
        <w:tab/>
        <w:t>Attributing the GST relating to deposits that are forfeited etc.</w:t>
      </w:r>
      <w:r w:rsidRPr="004E36F9">
        <w:rPr>
          <w:noProof/>
        </w:rPr>
        <w:tab/>
      </w:r>
      <w:r w:rsidRPr="004E36F9">
        <w:rPr>
          <w:noProof/>
        </w:rPr>
        <w:fldChar w:fldCharType="begin"/>
      </w:r>
      <w:r w:rsidRPr="004E36F9">
        <w:rPr>
          <w:noProof/>
        </w:rPr>
        <w:instrText xml:space="preserve"> PAGEREF _Toc19612913 \h </w:instrText>
      </w:r>
      <w:r w:rsidRPr="004E36F9">
        <w:rPr>
          <w:noProof/>
        </w:rPr>
      </w:r>
      <w:r w:rsidRPr="004E36F9">
        <w:rPr>
          <w:noProof/>
        </w:rPr>
        <w:fldChar w:fldCharType="separate"/>
      </w:r>
      <w:r w:rsidR="006B465B">
        <w:rPr>
          <w:noProof/>
        </w:rPr>
        <w:t>379</w:t>
      </w:r>
      <w:r w:rsidRPr="004E36F9">
        <w:rPr>
          <w:noProof/>
        </w:rPr>
        <w:fldChar w:fldCharType="end"/>
      </w:r>
    </w:p>
    <w:p w:rsidR="004E36F9" w:rsidRDefault="004E36F9">
      <w:pPr>
        <w:pStyle w:val="TOC3"/>
        <w:rPr>
          <w:rFonts w:asciiTheme="minorHAnsi" w:eastAsiaTheme="minorEastAsia" w:hAnsiTheme="minorHAnsi" w:cstheme="minorBidi"/>
          <w:b w:val="0"/>
          <w:noProof/>
          <w:kern w:val="0"/>
          <w:szCs w:val="22"/>
        </w:rPr>
      </w:pPr>
      <w:r>
        <w:rPr>
          <w:noProof/>
        </w:rPr>
        <w:t>Division 100—Vouchers</w:t>
      </w:r>
      <w:r w:rsidRPr="004E36F9">
        <w:rPr>
          <w:b w:val="0"/>
          <w:noProof/>
          <w:sz w:val="18"/>
        </w:rPr>
        <w:tab/>
      </w:r>
      <w:r w:rsidRPr="004E36F9">
        <w:rPr>
          <w:b w:val="0"/>
          <w:noProof/>
          <w:sz w:val="18"/>
        </w:rPr>
        <w:fldChar w:fldCharType="begin"/>
      </w:r>
      <w:r w:rsidRPr="004E36F9">
        <w:rPr>
          <w:b w:val="0"/>
          <w:noProof/>
          <w:sz w:val="18"/>
        </w:rPr>
        <w:instrText xml:space="preserve"> PAGEREF _Toc19612914 \h </w:instrText>
      </w:r>
      <w:r w:rsidRPr="004E36F9">
        <w:rPr>
          <w:b w:val="0"/>
          <w:noProof/>
          <w:sz w:val="18"/>
        </w:rPr>
      </w:r>
      <w:r w:rsidRPr="004E36F9">
        <w:rPr>
          <w:b w:val="0"/>
          <w:noProof/>
          <w:sz w:val="18"/>
        </w:rPr>
        <w:fldChar w:fldCharType="separate"/>
      </w:r>
      <w:r w:rsidR="006B465B">
        <w:rPr>
          <w:b w:val="0"/>
          <w:noProof/>
          <w:sz w:val="18"/>
        </w:rPr>
        <w:t>380</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100</w:t>
      </w:r>
      <w:r>
        <w:rPr>
          <w:noProof/>
        </w:rPr>
        <w:noBreakHyphen/>
        <w:t>1</w:t>
      </w:r>
      <w:r>
        <w:rPr>
          <w:noProof/>
        </w:rPr>
        <w:tab/>
        <w:t>What this Division is about</w:t>
      </w:r>
      <w:r w:rsidRPr="004E36F9">
        <w:rPr>
          <w:noProof/>
        </w:rPr>
        <w:tab/>
      </w:r>
      <w:r w:rsidRPr="004E36F9">
        <w:rPr>
          <w:noProof/>
        </w:rPr>
        <w:fldChar w:fldCharType="begin"/>
      </w:r>
      <w:r w:rsidRPr="004E36F9">
        <w:rPr>
          <w:noProof/>
        </w:rPr>
        <w:instrText xml:space="preserve"> PAGEREF _Toc19612915 \h </w:instrText>
      </w:r>
      <w:r w:rsidRPr="004E36F9">
        <w:rPr>
          <w:noProof/>
        </w:rPr>
      </w:r>
      <w:r w:rsidRPr="004E36F9">
        <w:rPr>
          <w:noProof/>
        </w:rPr>
        <w:fldChar w:fldCharType="separate"/>
      </w:r>
      <w:r w:rsidR="006B465B">
        <w:rPr>
          <w:noProof/>
        </w:rPr>
        <w:t>380</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100</w:t>
      </w:r>
      <w:r>
        <w:rPr>
          <w:noProof/>
        </w:rPr>
        <w:noBreakHyphen/>
        <w:t>5</w:t>
      </w:r>
      <w:r>
        <w:rPr>
          <w:noProof/>
        </w:rPr>
        <w:tab/>
        <w:t>Supplies of vouchers with a stated monetary value</w:t>
      </w:r>
      <w:r w:rsidRPr="004E36F9">
        <w:rPr>
          <w:noProof/>
        </w:rPr>
        <w:tab/>
      </w:r>
      <w:r w:rsidRPr="004E36F9">
        <w:rPr>
          <w:noProof/>
        </w:rPr>
        <w:fldChar w:fldCharType="begin"/>
      </w:r>
      <w:r w:rsidRPr="004E36F9">
        <w:rPr>
          <w:noProof/>
        </w:rPr>
        <w:instrText xml:space="preserve"> PAGEREF _Toc19612916 \h </w:instrText>
      </w:r>
      <w:r w:rsidRPr="004E36F9">
        <w:rPr>
          <w:noProof/>
        </w:rPr>
      </w:r>
      <w:r w:rsidRPr="004E36F9">
        <w:rPr>
          <w:noProof/>
        </w:rPr>
        <w:fldChar w:fldCharType="separate"/>
      </w:r>
      <w:r w:rsidR="006B465B">
        <w:rPr>
          <w:noProof/>
        </w:rPr>
        <w:t>380</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100</w:t>
      </w:r>
      <w:r>
        <w:rPr>
          <w:noProof/>
        </w:rPr>
        <w:noBreakHyphen/>
        <w:t>10</w:t>
      </w:r>
      <w:r>
        <w:rPr>
          <w:noProof/>
        </w:rPr>
        <w:tab/>
        <w:t>Redemption of vouchers</w:t>
      </w:r>
      <w:r w:rsidRPr="004E36F9">
        <w:rPr>
          <w:noProof/>
        </w:rPr>
        <w:tab/>
      </w:r>
      <w:r w:rsidRPr="004E36F9">
        <w:rPr>
          <w:noProof/>
        </w:rPr>
        <w:fldChar w:fldCharType="begin"/>
      </w:r>
      <w:r w:rsidRPr="004E36F9">
        <w:rPr>
          <w:noProof/>
        </w:rPr>
        <w:instrText xml:space="preserve"> PAGEREF _Toc19612917 \h </w:instrText>
      </w:r>
      <w:r w:rsidRPr="004E36F9">
        <w:rPr>
          <w:noProof/>
        </w:rPr>
      </w:r>
      <w:r w:rsidRPr="004E36F9">
        <w:rPr>
          <w:noProof/>
        </w:rPr>
        <w:fldChar w:fldCharType="separate"/>
      </w:r>
      <w:r w:rsidR="006B465B">
        <w:rPr>
          <w:noProof/>
        </w:rPr>
        <w:t>381</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100</w:t>
      </w:r>
      <w:r>
        <w:rPr>
          <w:noProof/>
        </w:rPr>
        <w:noBreakHyphen/>
        <w:t>12</w:t>
      </w:r>
      <w:r>
        <w:rPr>
          <w:noProof/>
        </w:rPr>
        <w:tab/>
        <w:t>Consideration on redemption of vouchers</w:t>
      </w:r>
      <w:r w:rsidRPr="004E36F9">
        <w:rPr>
          <w:noProof/>
        </w:rPr>
        <w:tab/>
      </w:r>
      <w:r w:rsidRPr="004E36F9">
        <w:rPr>
          <w:noProof/>
        </w:rPr>
        <w:fldChar w:fldCharType="begin"/>
      </w:r>
      <w:r w:rsidRPr="004E36F9">
        <w:rPr>
          <w:noProof/>
        </w:rPr>
        <w:instrText xml:space="preserve"> PAGEREF _Toc19612918 \h </w:instrText>
      </w:r>
      <w:r w:rsidRPr="004E36F9">
        <w:rPr>
          <w:noProof/>
        </w:rPr>
      </w:r>
      <w:r w:rsidRPr="004E36F9">
        <w:rPr>
          <w:noProof/>
        </w:rPr>
        <w:fldChar w:fldCharType="separate"/>
      </w:r>
      <w:r w:rsidR="006B465B">
        <w:rPr>
          <w:noProof/>
        </w:rPr>
        <w:t>381</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100</w:t>
      </w:r>
      <w:r>
        <w:rPr>
          <w:noProof/>
        </w:rPr>
        <w:noBreakHyphen/>
        <w:t>15</w:t>
      </w:r>
      <w:r>
        <w:rPr>
          <w:noProof/>
        </w:rPr>
        <w:tab/>
        <w:t>Increasing adjustments for unredeemed vouchers</w:t>
      </w:r>
      <w:r w:rsidRPr="004E36F9">
        <w:rPr>
          <w:noProof/>
        </w:rPr>
        <w:tab/>
      </w:r>
      <w:r w:rsidRPr="004E36F9">
        <w:rPr>
          <w:noProof/>
        </w:rPr>
        <w:fldChar w:fldCharType="begin"/>
      </w:r>
      <w:r w:rsidRPr="004E36F9">
        <w:rPr>
          <w:noProof/>
        </w:rPr>
        <w:instrText xml:space="preserve"> PAGEREF _Toc19612919 \h </w:instrText>
      </w:r>
      <w:r w:rsidRPr="004E36F9">
        <w:rPr>
          <w:noProof/>
        </w:rPr>
      </w:r>
      <w:r w:rsidRPr="004E36F9">
        <w:rPr>
          <w:noProof/>
        </w:rPr>
        <w:fldChar w:fldCharType="separate"/>
      </w:r>
      <w:r w:rsidR="006B465B">
        <w:rPr>
          <w:noProof/>
        </w:rPr>
        <w:t>382</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100</w:t>
      </w:r>
      <w:r>
        <w:rPr>
          <w:noProof/>
        </w:rPr>
        <w:noBreakHyphen/>
        <w:t>18</w:t>
      </w:r>
      <w:r>
        <w:rPr>
          <w:noProof/>
        </w:rPr>
        <w:tab/>
        <w:t>Arrangement for supply of voucher</w:t>
      </w:r>
      <w:r w:rsidRPr="004E36F9">
        <w:rPr>
          <w:noProof/>
        </w:rPr>
        <w:tab/>
      </w:r>
      <w:r w:rsidRPr="004E36F9">
        <w:rPr>
          <w:noProof/>
        </w:rPr>
        <w:fldChar w:fldCharType="begin"/>
      </w:r>
      <w:r w:rsidRPr="004E36F9">
        <w:rPr>
          <w:noProof/>
        </w:rPr>
        <w:instrText xml:space="preserve"> PAGEREF _Toc19612920 \h </w:instrText>
      </w:r>
      <w:r w:rsidRPr="004E36F9">
        <w:rPr>
          <w:noProof/>
        </w:rPr>
      </w:r>
      <w:r w:rsidRPr="004E36F9">
        <w:rPr>
          <w:noProof/>
        </w:rPr>
        <w:fldChar w:fldCharType="separate"/>
      </w:r>
      <w:r w:rsidR="006B465B">
        <w:rPr>
          <w:noProof/>
        </w:rPr>
        <w:t>382</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100</w:t>
      </w:r>
      <w:r>
        <w:rPr>
          <w:noProof/>
        </w:rPr>
        <w:noBreakHyphen/>
        <w:t>20</w:t>
      </w:r>
      <w:r>
        <w:rPr>
          <w:noProof/>
        </w:rPr>
        <w:tab/>
        <w:t>Vouchers supplied to non</w:t>
      </w:r>
      <w:r>
        <w:rPr>
          <w:noProof/>
        </w:rPr>
        <w:noBreakHyphen/>
        <w:t>residents and redeemed by others in the indirect tax zone</w:t>
      </w:r>
      <w:r w:rsidRPr="004E36F9">
        <w:rPr>
          <w:noProof/>
        </w:rPr>
        <w:tab/>
      </w:r>
      <w:r w:rsidRPr="004E36F9">
        <w:rPr>
          <w:noProof/>
        </w:rPr>
        <w:fldChar w:fldCharType="begin"/>
      </w:r>
      <w:r w:rsidRPr="004E36F9">
        <w:rPr>
          <w:noProof/>
        </w:rPr>
        <w:instrText xml:space="preserve"> PAGEREF _Toc19612921 \h </w:instrText>
      </w:r>
      <w:r w:rsidRPr="004E36F9">
        <w:rPr>
          <w:noProof/>
        </w:rPr>
      </w:r>
      <w:r w:rsidRPr="004E36F9">
        <w:rPr>
          <w:noProof/>
        </w:rPr>
        <w:fldChar w:fldCharType="separate"/>
      </w:r>
      <w:r w:rsidR="006B465B">
        <w:rPr>
          <w:noProof/>
        </w:rPr>
        <w:t>383</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100</w:t>
      </w:r>
      <w:r>
        <w:rPr>
          <w:noProof/>
        </w:rPr>
        <w:noBreakHyphen/>
        <w:t>25</w:t>
      </w:r>
      <w:r>
        <w:rPr>
          <w:noProof/>
        </w:rPr>
        <w:tab/>
        <w:t xml:space="preserve">Meaning of </w:t>
      </w:r>
      <w:r w:rsidRPr="00C314CF">
        <w:rPr>
          <w:i/>
          <w:noProof/>
        </w:rPr>
        <w:t>voucher</w:t>
      </w:r>
      <w:r>
        <w:rPr>
          <w:noProof/>
        </w:rPr>
        <w:t xml:space="preserve"> etc.</w:t>
      </w:r>
      <w:r w:rsidRPr="004E36F9">
        <w:rPr>
          <w:noProof/>
        </w:rPr>
        <w:tab/>
      </w:r>
      <w:r w:rsidRPr="004E36F9">
        <w:rPr>
          <w:noProof/>
        </w:rPr>
        <w:fldChar w:fldCharType="begin"/>
      </w:r>
      <w:r w:rsidRPr="004E36F9">
        <w:rPr>
          <w:noProof/>
        </w:rPr>
        <w:instrText xml:space="preserve"> PAGEREF _Toc19612922 \h </w:instrText>
      </w:r>
      <w:r w:rsidRPr="004E36F9">
        <w:rPr>
          <w:noProof/>
        </w:rPr>
      </w:r>
      <w:r w:rsidRPr="004E36F9">
        <w:rPr>
          <w:noProof/>
        </w:rPr>
        <w:fldChar w:fldCharType="separate"/>
      </w:r>
      <w:r w:rsidR="006B465B">
        <w:rPr>
          <w:noProof/>
        </w:rPr>
        <w:t>383</w:t>
      </w:r>
      <w:r w:rsidRPr="004E36F9">
        <w:rPr>
          <w:noProof/>
        </w:rPr>
        <w:fldChar w:fldCharType="end"/>
      </w:r>
    </w:p>
    <w:p w:rsidR="004E36F9" w:rsidRDefault="004E36F9">
      <w:pPr>
        <w:pStyle w:val="TOC3"/>
        <w:rPr>
          <w:rFonts w:asciiTheme="minorHAnsi" w:eastAsiaTheme="minorEastAsia" w:hAnsiTheme="minorHAnsi" w:cstheme="minorBidi"/>
          <w:b w:val="0"/>
          <w:noProof/>
          <w:kern w:val="0"/>
          <w:szCs w:val="22"/>
        </w:rPr>
      </w:pPr>
      <w:r>
        <w:rPr>
          <w:noProof/>
        </w:rPr>
        <w:t>Division 102—Cancelled lay</w:t>
      </w:r>
      <w:r>
        <w:rPr>
          <w:noProof/>
        </w:rPr>
        <w:noBreakHyphen/>
        <w:t>by sales</w:t>
      </w:r>
      <w:r w:rsidRPr="004E36F9">
        <w:rPr>
          <w:b w:val="0"/>
          <w:noProof/>
          <w:sz w:val="18"/>
        </w:rPr>
        <w:tab/>
      </w:r>
      <w:r w:rsidRPr="004E36F9">
        <w:rPr>
          <w:b w:val="0"/>
          <w:noProof/>
          <w:sz w:val="18"/>
        </w:rPr>
        <w:fldChar w:fldCharType="begin"/>
      </w:r>
      <w:r w:rsidRPr="004E36F9">
        <w:rPr>
          <w:b w:val="0"/>
          <w:noProof/>
          <w:sz w:val="18"/>
        </w:rPr>
        <w:instrText xml:space="preserve"> PAGEREF _Toc19612923 \h </w:instrText>
      </w:r>
      <w:r w:rsidRPr="004E36F9">
        <w:rPr>
          <w:b w:val="0"/>
          <w:noProof/>
          <w:sz w:val="18"/>
        </w:rPr>
      </w:r>
      <w:r w:rsidRPr="004E36F9">
        <w:rPr>
          <w:b w:val="0"/>
          <w:noProof/>
          <w:sz w:val="18"/>
        </w:rPr>
        <w:fldChar w:fldCharType="separate"/>
      </w:r>
      <w:r w:rsidR="006B465B">
        <w:rPr>
          <w:b w:val="0"/>
          <w:noProof/>
          <w:sz w:val="18"/>
        </w:rPr>
        <w:t>384</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102</w:t>
      </w:r>
      <w:r>
        <w:rPr>
          <w:noProof/>
        </w:rPr>
        <w:noBreakHyphen/>
        <w:t>1</w:t>
      </w:r>
      <w:r>
        <w:rPr>
          <w:noProof/>
        </w:rPr>
        <w:tab/>
        <w:t>What this Division is about</w:t>
      </w:r>
      <w:r w:rsidRPr="004E36F9">
        <w:rPr>
          <w:noProof/>
        </w:rPr>
        <w:tab/>
      </w:r>
      <w:r w:rsidRPr="004E36F9">
        <w:rPr>
          <w:noProof/>
        </w:rPr>
        <w:fldChar w:fldCharType="begin"/>
      </w:r>
      <w:r w:rsidRPr="004E36F9">
        <w:rPr>
          <w:noProof/>
        </w:rPr>
        <w:instrText xml:space="preserve"> PAGEREF _Toc19612924 \h </w:instrText>
      </w:r>
      <w:r w:rsidRPr="004E36F9">
        <w:rPr>
          <w:noProof/>
        </w:rPr>
      </w:r>
      <w:r w:rsidRPr="004E36F9">
        <w:rPr>
          <w:noProof/>
        </w:rPr>
        <w:fldChar w:fldCharType="separate"/>
      </w:r>
      <w:r w:rsidR="006B465B">
        <w:rPr>
          <w:noProof/>
        </w:rPr>
        <w:t>384</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102</w:t>
      </w:r>
      <w:r>
        <w:rPr>
          <w:noProof/>
        </w:rPr>
        <w:noBreakHyphen/>
        <w:t>5</w:t>
      </w:r>
      <w:r>
        <w:rPr>
          <w:noProof/>
        </w:rPr>
        <w:tab/>
        <w:t>Cancelled lay</w:t>
      </w:r>
      <w:r>
        <w:rPr>
          <w:noProof/>
        </w:rPr>
        <w:noBreakHyphen/>
        <w:t>by sales</w:t>
      </w:r>
      <w:r w:rsidRPr="004E36F9">
        <w:rPr>
          <w:noProof/>
        </w:rPr>
        <w:tab/>
      </w:r>
      <w:r w:rsidRPr="004E36F9">
        <w:rPr>
          <w:noProof/>
        </w:rPr>
        <w:fldChar w:fldCharType="begin"/>
      </w:r>
      <w:r w:rsidRPr="004E36F9">
        <w:rPr>
          <w:noProof/>
        </w:rPr>
        <w:instrText xml:space="preserve"> PAGEREF _Toc19612925 \h </w:instrText>
      </w:r>
      <w:r w:rsidRPr="004E36F9">
        <w:rPr>
          <w:noProof/>
        </w:rPr>
      </w:r>
      <w:r w:rsidRPr="004E36F9">
        <w:rPr>
          <w:noProof/>
        </w:rPr>
        <w:fldChar w:fldCharType="separate"/>
      </w:r>
      <w:r w:rsidR="006B465B">
        <w:rPr>
          <w:noProof/>
        </w:rPr>
        <w:t>384</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102</w:t>
      </w:r>
      <w:r>
        <w:rPr>
          <w:noProof/>
        </w:rPr>
        <w:noBreakHyphen/>
        <w:t>10</w:t>
      </w:r>
      <w:r>
        <w:rPr>
          <w:noProof/>
        </w:rPr>
        <w:tab/>
        <w:t>Attributing GST and input tax credits</w:t>
      </w:r>
      <w:r w:rsidRPr="004E36F9">
        <w:rPr>
          <w:noProof/>
        </w:rPr>
        <w:tab/>
      </w:r>
      <w:r w:rsidRPr="004E36F9">
        <w:rPr>
          <w:noProof/>
        </w:rPr>
        <w:fldChar w:fldCharType="begin"/>
      </w:r>
      <w:r w:rsidRPr="004E36F9">
        <w:rPr>
          <w:noProof/>
        </w:rPr>
        <w:instrText xml:space="preserve"> PAGEREF _Toc19612926 \h </w:instrText>
      </w:r>
      <w:r w:rsidRPr="004E36F9">
        <w:rPr>
          <w:noProof/>
        </w:rPr>
      </w:r>
      <w:r w:rsidRPr="004E36F9">
        <w:rPr>
          <w:noProof/>
        </w:rPr>
        <w:fldChar w:fldCharType="separate"/>
      </w:r>
      <w:r w:rsidR="006B465B">
        <w:rPr>
          <w:noProof/>
        </w:rPr>
        <w:t>384</w:t>
      </w:r>
      <w:r w:rsidRPr="004E36F9">
        <w:rPr>
          <w:noProof/>
        </w:rPr>
        <w:fldChar w:fldCharType="end"/>
      </w:r>
    </w:p>
    <w:p w:rsidR="004E36F9" w:rsidRDefault="004E36F9">
      <w:pPr>
        <w:pStyle w:val="TOC3"/>
        <w:rPr>
          <w:rFonts w:asciiTheme="minorHAnsi" w:eastAsiaTheme="minorEastAsia" w:hAnsiTheme="minorHAnsi" w:cstheme="minorBidi"/>
          <w:b w:val="0"/>
          <w:noProof/>
          <w:kern w:val="0"/>
          <w:szCs w:val="22"/>
        </w:rPr>
      </w:pPr>
      <w:r>
        <w:rPr>
          <w:noProof/>
        </w:rPr>
        <w:t>Division 105—Supplies in satisfaction of debts</w:t>
      </w:r>
      <w:r w:rsidRPr="004E36F9">
        <w:rPr>
          <w:b w:val="0"/>
          <w:noProof/>
          <w:sz w:val="18"/>
        </w:rPr>
        <w:tab/>
      </w:r>
      <w:r w:rsidRPr="004E36F9">
        <w:rPr>
          <w:b w:val="0"/>
          <w:noProof/>
          <w:sz w:val="18"/>
        </w:rPr>
        <w:fldChar w:fldCharType="begin"/>
      </w:r>
      <w:r w:rsidRPr="004E36F9">
        <w:rPr>
          <w:b w:val="0"/>
          <w:noProof/>
          <w:sz w:val="18"/>
        </w:rPr>
        <w:instrText xml:space="preserve"> PAGEREF _Toc19612927 \h </w:instrText>
      </w:r>
      <w:r w:rsidRPr="004E36F9">
        <w:rPr>
          <w:b w:val="0"/>
          <w:noProof/>
          <w:sz w:val="18"/>
        </w:rPr>
      </w:r>
      <w:r w:rsidRPr="004E36F9">
        <w:rPr>
          <w:b w:val="0"/>
          <w:noProof/>
          <w:sz w:val="18"/>
        </w:rPr>
        <w:fldChar w:fldCharType="separate"/>
      </w:r>
      <w:r w:rsidR="006B465B">
        <w:rPr>
          <w:b w:val="0"/>
          <w:noProof/>
          <w:sz w:val="18"/>
        </w:rPr>
        <w:t>385</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105</w:t>
      </w:r>
      <w:r>
        <w:rPr>
          <w:noProof/>
        </w:rPr>
        <w:noBreakHyphen/>
        <w:t>1</w:t>
      </w:r>
      <w:r>
        <w:rPr>
          <w:noProof/>
        </w:rPr>
        <w:tab/>
        <w:t>What this Division is about</w:t>
      </w:r>
      <w:r w:rsidRPr="004E36F9">
        <w:rPr>
          <w:noProof/>
        </w:rPr>
        <w:tab/>
      </w:r>
      <w:r w:rsidRPr="004E36F9">
        <w:rPr>
          <w:noProof/>
        </w:rPr>
        <w:fldChar w:fldCharType="begin"/>
      </w:r>
      <w:r w:rsidRPr="004E36F9">
        <w:rPr>
          <w:noProof/>
        </w:rPr>
        <w:instrText xml:space="preserve"> PAGEREF _Toc19612928 \h </w:instrText>
      </w:r>
      <w:r w:rsidRPr="004E36F9">
        <w:rPr>
          <w:noProof/>
        </w:rPr>
      </w:r>
      <w:r w:rsidRPr="004E36F9">
        <w:rPr>
          <w:noProof/>
        </w:rPr>
        <w:fldChar w:fldCharType="separate"/>
      </w:r>
      <w:r w:rsidR="006B465B">
        <w:rPr>
          <w:noProof/>
        </w:rPr>
        <w:t>385</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105</w:t>
      </w:r>
      <w:r>
        <w:rPr>
          <w:noProof/>
        </w:rPr>
        <w:noBreakHyphen/>
        <w:t>5</w:t>
      </w:r>
      <w:r>
        <w:rPr>
          <w:noProof/>
        </w:rPr>
        <w:tab/>
        <w:t>Supplies by creditors in satisfaction of debts may be taxable supplies</w:t>
      </w:r>
      <w:r w:rsidRPr="004E36F9">
        <w:rPr>
          <w:noProof/>
        </w:rPr>
        <w:tab/>
      </w:r>
      <w:r w:rsidRPr="004E36F9">
        <w:rPr>
          <w:noProof/>
        </w:rPr>
        <w:fldChar w:fldCharType="begin"/>
      </w:r>
      <w:r w:rsidRPr="004E36F9">
        <w:rPr>
          <w:noProof/>
        </w:rPr>
        <w:instrText xml:space="preserve"> PAGEREF _Toc19612929 \h </w:instrText>
      </w:r>
      <w:r w:rsidRPr="004E36F9">
        <w:rPr>
          <w:noProof/>
        </w:rPr>
      </w:r>
      <w:r w:rsidRPr="004E36F9">
        <w:rPr>
          <w:noProof/>
        </w:rPr>
        <w:fldChar w:fldCharType="separate"/>
      </w:r>
      <w:r w:rsidR="006B465B">
        <w:rPr>
          <w:noProof/>
        </w:rPr>
        <w:t>385</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105</w:t>
      </w:r>
      <w:r>
        <w:rPr>
          <w:noProof/>
        </w:rPr>
        <w:noBreakHyphen/>
        <w:t>10</w:t>
      </w:r>
      <w:r>
        <w:rPr>
          <w:noProof/>
        </w:rPr>
        <w:tab/>
        <w:t>Net amounts</w:t>
      </w:r>
      <w:r w:rsidRPr="004E36F9">
        <w:rPr>
          <w:noProof/>
        </w:rPr>
        <w:tab/>
      </w:r>
      <w:r w:rsidRPr="004E36F9">
        <w:rPr>
          <w:noProof/>
        </w:rPr>
        <w:fldChar w:fldCharType="begin"/>
      </w:r>
      <w:r w:rsidRPr="004E36F9">
        <w:rPr>
          <w:noProof/>
        </w:rPr>
        <w:instrText xml:space="preserve"> PAGEREF _Toc19612930 \h </w:instrText>
      </w:r>
      <w:r w:rsidRPr="004E36F9">
        <w:rPr>
          <w:noProof/>
        </w:rPr>
      </w:r>
      <w:r w:rsidRPr="004E36F9">
        <w:rPr>
          <w:noProof/>
        </w:rPr>
        <w:fldChar w:fldCharType="separate"/>
      </w:r>
      <w:r w:rsidR="006B465B">
        <w:rPr>
          <w:noProof/>
        </w:rPr>
        <w:t>386</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105</w:t>
      </w:r>
      <w:r>
        <w:rPr>
          <w:noProof/>
        </w:rPr>
        <w:noBreakHyphen/>
        <w:t>15</w:t>
      </w:r>
      <w:r>
        <w:rPr>
          <w:noProof/>
        </w:rPr>
        <w:tab/>
        <w:t>GST returns</w:t>
      </w:r>
      <w:r w:rsidRPr="004E36F9">
        <w:rPr>
          <w:noProof/>
        </w:rPr>
        <w:tab/>
      </w:r>
      <w:r w:rsidRPr="004E36F9">
        <w:rPr>
          <w:noProof/>
        </w:rPr>
        <w:fldChar w:fldCharType="begin"/>
      </w:r>
      <w:r w:rsidRPr="004E36F9">
        <w:rPr>
          <w:noProof/>
        </w:rPr>
        <w:instrText xml:space="preserve"> PAGEREF _Toc19612931 \h </w:instrText>
      </w:r>
      <w:r w:rsidRPr="004E36F9">
        <w:rPr>
          <w:noProof/>
        </w:rPr>
      </w:r>
      <w:r w:rsidRPr="004E36F9">
        <w:rPr>
          <w:noProof/>
        </w:rPr>
        <w:fldChar w:fldCharType="separate"/>
      </w:r>
      <w:r w:rsidR="006B465B">
        <w:rPr>
          <w:noProof/>
        </w:rPr>
        <w:t>386</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105</w:t>
      </w:r>
      <w:r>
        <w:rPr>
          <w:noProof/>
        </w:rPr>
        <w:noBreakHyphen/>
        <w:t>20</w:t>
      </w:r>
      <w:r>
        <w:rPr>
          <w:noProof/>
        </w:rPr>
        <w:tab/>
        <w:t>Payments of GST</w:t>
      </w:r>
      <w:r w:rsidRPr="004E36F9">
        <w:rPr>
          <w:noProof/>
        </w:rPr>
        <w:tab/>
      </w:r>
      <w:r w:rsidRPr="004E36F9">
        <w:rPr>
          <w:noProof/>
        </w:rPr>
        <w:fldChar w:fldCharType="begin"/>
      </w:r>
      <w:r w:rsidRPr="004E36F9">
        <w:rPr>
          <w:noProof/>
        </w:rPr>
        <w:instrText xml:space="preserve"> PAGEREF _Toc19612932 \h </w:instrText>
      </w:r>
      <w:r w:rsidRPr="004E36F9">
        <w:rPr>
          <w:noProof/>
        </w:rPr>
      </w:r>
      <w:r w:rsidRPr="004E36F9">
        <w:rPr>
          <w:noProof/>
        </w:rPr>
        <w:fldChar w:fldCharType="separate"/>
      </w:r>
      <w:r w:rsidR="006B465B">
        <w:rPr>
          <w:noProof/>
        </w:rPr>
        <w:t>386</w:t>
      </w:r>
      <w:r w:rsidRPr="004E36F9">
        <w:rPr>
          <w:noProof/>
        </w:rPr>
        <w:fldChar w:fldCharType="end"/>
      </w:r>
    </w:p>
    <w:p w:rsidR="004E36F9" w:rsidRDefault="004E36F9">
      <w:pPr>
        <w:pStyle w:val="TOC3"/>
        <w:rPr>
          <w:rFonts w:asciiTheme="minorHAnsi" w:eastAsiaTheme="minorEastAsia" w:hAnsiTheme="minorHAnsi" w:cstheme="minorBidi"/>
          <w:b w:val="0"/>
          <w:noProof/>
          <w:kern w:val="0"/>
          <w:szCs w:val="22"/>
        </w:rPr>
      </w:pPr>
      <w:r>
        <w:rPr>
          <w:noProof/>
        </w:rPr>
        <w:t>Division 108—Valuation of taxable supplies of goods in bond</w:t>
      </w:r>
      <w:r w:rsidRPr="004E36F9">
        <w:rPr>
          <w:b w:val="0"/>
          <w:noProof/>
          <w:sz w:val="18"/>
        </w:rPr>
        <w:tab/>
      </w:r>
      <w:r w:rsidRPr="004E36F9">
        <w:rPr>
          <w:b w:val="0"/>
          <w:noProof/>
          <w:sz w:val="18"/>
        </w:rPr>
        <w:fldChar w:fldCharType="begin"/>
      </w:r>
      <w:r w:rsidRPr="004E36F9">
        <w:rPr>
          <w:b w:val="0"/>
          <w:noProof/>
          <w:sz w:val="18"/>
        </w:rPr>
        <w:instrText xml:space="preserve"> PAGEREF _Toc19612933 \h </w:instrText>
      </w:r>
      <w:r w:rsidRPr="004E36F9">
        <w:rPr>
          <w:b w:val="0"/>
          <w:noProof/>
          <w:sz w:val="18"/>
        </w:rPr>
      </w:r>
      <w:r w:rsidRPr="004E36F9">
        <w:rPr>
          <w:b w:val="0"/>
          <w:noProof/>
          <w:sz w:val="18"/>
        </w:rPr>
        <w:fldChar w:fldCharType="separate"/>
      </w:r>
      <w:r w:rsidR="006B465B">
        <w:rPr>
          <w:b w:val="0"/>
          <w:noProof/>
          <w:sz w:val="18"/>
        </w:rPr>
        <w:t>388</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108</w:t>
      </w:r>
      <w:r>
        <w:rPr>
          <w:noProof/>
        </w:rPr>
        <w:noBreakHyphen/>
        <w:t>1</w:t>
      </w:r>
      <w:r>
        <w:rPr>
          <w:noProof/>
        </w:rPr>
        <w:tab/>
        <w:t>What this Division is about</w:t>
      </w:r>
      <w:r w:rsidRPr="004E36F9">
        <w:rPr>
          <w:noProof/>
        </w:rPr>
        <w:tab/>
      </w:r>
      <w:r w:rsidRPr="004E36F9">
        <w:rPr>
          <w:noProof/>
        </w:rPr>
        <w:fldChar w:fldCharType="begin"/>
      </w:r>
      <w:r w:rsidRPr="004E36F9">
        <w:rPr>
          <w:noProof/>
        </w:rPr>
        <w:instrText xml:space="preserve"> PAGEREF _Toc19612934 \h </w:instrText>
      </w:r>
      <w:r w:rsidRPr="004E36F9">
        <w:rPr>
          <w:noProof/>
        </w:rPr>
      </w:r>
      <w:r w:rsidRPr="004E36F9">
        <w:rPr>
          <w:noProof/>
        </w:rPr>
        <w:fldChar w:fldCharType="separate"/>
      </w:r>
      <w:r w:rsidR="006B465B">
        <w:rPr>
          <w:noProof/>
        </w:rPr>
        <w:t>388</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108</w:t>
      </w:r>
      <w:r>
        <w:rPr>
          <w:noProof/>
        </w:rPr>
        <w:noBreakHyphen/>
        <w:t>5</w:t>
      </w:r>
      <w:r>
        <w:rPr>
          <w:noProof/>
        </w:rPr>
        <w:tab/>
        <w:t>Taxable supplies of goods in bond etc.</w:t>
      </w:r>
      <w:r w:rsidRPr="004E36F9">
        <w:rPr>
          <w:noProof/>
        </w:rPr>
        <w:tab/>
      </w:r>
      <w:r w:rsidRPr="004E36F9">
        <w:rPr>
          <w:noProof/>
        </w:rPr>
        <w:fldChar w:fldCharType="begin"/>
      </w:r>
      <w:r w:rsidRPr="004E36F9">
        <w:rPr>
          <w:noProof/>
        </w:rPr>
        <w:instrText xml:space="preserve"> PAGEREF _Toc19612935 \h </w:instrText>
      </w:r>
      <w:r w:rsidRPr="004E36F9">
        <w:rPr>
          <w:noProof/>
        </w:rPr>
      </w:r>
      <w:r w:rsidRPr="004E36F9">
        <w:rPr>
          <w:noProof/>
        </w:rPr>
        <w:fldChar w:fldCharType="separate"/>
      </w:r>
      <w:r w:rsidR="006B465B">
        <w:rPr>
          <w:noProof/>
        </w:rPr>
        <w:t>388</w:t>
      </w:r>
      <w:r w:rsidRPr="004E36F9">
        <w:rPr>
          <w:noProof/>
        </w:rPr>
        <w:fldChar w:fldCharType="end"/>
      </w:r>
    </w:p>
    <w:p w:rsidR="004E36F9" w:rsidRDefault="004E36F9">
      <w:pPr>
        <w:pStyle w:val="TOC3"/>
        <w:rPr>
          <w:rFonts w:asciiTheme="minorHAnsi" w:eastAsiaTheme="minorEastAsia" w:hAnsiTheme="minorHAnsi" w:cstheme="minorBidi"/>
          <w:b w:val="0"/>
          <w:noProof/>
          <w:kern w:val="0"/>
          <w:szCs w:val="22"/>
        </w:rPr>
      </w:pPr>
      <w:r>
        <w:rPr>
          <w:noProof/>
        </w:rPr>
        <w:t>Division 110—Tax</w:t>
      </w:r>
      <w:r>
        <w:rPr>
          <w:noProof/>
        </w:rPr>
        <w:noBreakHyphen/>
        <w:t>related transactions</w:t>
      </w:r>
      <w:r w:rsidRPr="004E36F9">
        <w:rPr>
          <w:b w:val="0"/>
          <w:noProof/>
          <w:sz w:val="18"/>
        </w:rPr>
        <w:tab/>
      </w:r>
      <w:r w:rsidRPr="004E36F9">
        <w:rPr>
          <w:b w:val="0"/>
          <w:noProof/>
          <w:sz w:val="18"/>
        </w:rPr>
        <w:fldChar w:fldCharType="begin"/>
      </w:r>
      <w:r w:rsidRPr="004E36F9">
        <w:rPr>
          <w:b w:val="0"/>
          <w:noProof/>
          <w:sz w:val="18"/>
        </w:rPr>
        <w:instrText xml:space="preserve"> PAGEREF _Toc19612936 \h </w:instrText>
      </w:r>
      <w:r w:rsidRPr="004E36F9">
        <w:rPr>
          <w:b w:val="0"/>
          <w:noProof/>
          <w:sz w:val="18"/>
        </w:rPr>
      </w:r>
      <w:r w:rsidRPr="004E36F9">
        <w:rPr>
          <w:b w:val="0"/>
          <w:noProof/>
          <w:sz w:val="18"/>
        </w:rPr>
        <w:fldChar w:fldCharType="separate"/>
      </w:r>
      <w:r w:rsidR="006B465B">
        <w:rPr>
          <w:b w:val="0"/>
          <w:noProof/>
          <w:sz w:val="18"/>
        </w:rPr>
        <w:t>389</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110</w:t>
      </w:r>
      <w:r>
        <w:rPr>
          <w:noProof/>
        </w:rPr>
        <w:noBreakHyphen/>
        <w:t>1</w:t>
      </w:r>
      <w:r>
        <w:rPr>
          <w:noProof/>
        </w:rPr>
        <w:tab/>
        <w:t>What this Division is about</w:t>
      </w:r>
      <w:r w:rsidRPr="004E36F9">
        <w:rPr>
          <w:noProof/>
        </w:rPr>
        <w:tab/>
      </w:r>
      <w:r w:rsidRPr="004E36F9">
        <w:rPr>
          <w:noProof/>
        </w:rPr>
        <w:fldChar w:fldCharType="begin"/>
      </w:r>
      <w:r w:rsidRPr="004E36F9">
        <w:rPr>
          <w:noProof/>
        </w:rPr>
        <w:instrText xml:space="preserve"> PAGEREF _Toc19612937 \h </w:instrText>
      </w:r>
      <w:r w:rsidRPr="004E36F9">
        <w:rPr>
          <w:noProof/>
        </w:rPr>
      </w:r>
      <w:r w:rsidRPr="004E36F9">
        <w:rPr>
          <w:noProof/>
        </w:rPr>
        <w:fldChar w:fldCharType="separate"/>
      </w:r>
      <w:r w:rsidR="006B465B">
        <w:rPr>
          <w:noProof/>
        </w:rPr>
        <w:t>389</w:t>
      </w:r>
      <w:r w:rsidRPr="004E36F9">
        <w:rPr>
          <w:noProof/>
        </w:rPr>
        <w:fldChar w:fldCharType="end"/>
      </w:r>
    </w:p>
    <w:p w:rsidR="004E36F9" w:rsidRDefault="004E36F9">
      <w:pPr>
        <w:pStyle w:val="TOC4"/>
        <w:rPr>
          <w:rFonts w:asciiTheme="minorHAnsi" w:eastAsiaTheme="minorEastAsia" w:hAnsiTheme="minorHAnsi" w:cstheme="minorBidi"/>
          <w:b w:val="0"/>
          <w:noProof/>
          <w:kern w:val="0"/>
          <w:sz w:val="22"/>
          <w:szCs w:val="22"/>
        </w:rPr>
      </w:pPr>
      <w:r>
        <w:rPr>
          <w:noProof/>
        </w:rPr>
        <w:t>Subdivision 110</w:t>
      </w:r>
      <w:r>
        <w:rPr>
          <w:noProof/>
        </w:rPr>
        <w:noBreakHyphen/>
        <w:t>A—Income tax</w:t>
      </w:r>
      <w:r>
        <w:rPr>
          <w:noProof/>
        </w:rPr>
        <w:noBreakHyphen/>
        <w:t>related transactions</w:t>
      </w:r>
      <w:r w:rsidRPr="004E36F9">
        <w:rPr>
          <w:b w:val="0"/>
          <w:noProof/>
          <w:sz w:val="18"/>
        </w:rPr>
        <w:tab/>
      </w:r>
      <w:r w:rsidRPr="004E36F9">
        <w:rPr>
          <w:b w:val="0"/>
          <w:noProof/>
          <w:sz w:val="18"/>
        </w:rPr>
        <w:fldChar w:fldCharType="begin"/>
      </w:r>
      <w:r w:rsidRPr="004E36F9">
        <w:rPr>
          <w:b w:val="0"/>
          <w:noProof/>
          <w:sz w:val="18"/>
        </w:rPr>
        <w:instrText xml:space="preserve"> PAGEREF _Toc19612938 \h </w:instrText>
      </w:r>
      <w:r w:rsidRPr="004E36F9">
        <w:rPr>
          <w:b w:val="0"/>
          <w:noProof/>
          <w:sz w:val="18"/>
        </w:rPr>
      </w:r>
      <w:r w:rsidRPr="004E36F9">
        <w:rPr>
          <w:b w:val="0"/>
          <w:noProof/>
          <w:sz w:val="18"/>
        </w:rPr>
        <w:fldChar w:fldCharType="separate"/>
      </w:r>
      <w:r w:rsidR="006B465B">
        <w:rPr>
          <w:b w:val="0"/>
          <w:noProof/>
          <w:sz w:val="18"/>
        </w:rPr>
        <w:t>389</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110</w:t>
      </w:r>
      <w:r>
        <w:rPr>
          <w:noProof/>
        </w:rPr>
        <w:noBreakHyphen/>
        <w:t>5</w:t>
      </w:r>
      <w:r>
        <w:rPr>
          <w:noProof/>
        </w:rPr>
        <w:tab/>
        <w:t>Transfers of tax losses and net capital losses</w:t>
      </w:r>
      <w:r w:rsidRPr="004E36F9">
        <w:rPr>
          <w:noProof/>
        </w:rPr>
        <w:tab/>
      </w:r>
      <w:r w:rsidRPr="004E36F9">
        <w:rPr>
          <w:noProof/>
        </w:rPr>
        <w:fldChar w:fldCharType="begin"/>
      </w:r>
      <w:r w:rsidRPr="004E36F9">
        <w:rPr>
          <w:noProof/>
        </w:rPr>
        <w:instrText xml:space="preserve"> PAGEREF _Toc19612939 \h </w:instrText>
      </w:r>
      <w:r w:rsidRPr="004E36F9">
        <w:rPr>
          <w:noProof/>
        </w:rPr>
      </w:r>
      <w:r w:rsidRPr="004E36F9">
        <w:rPr>
          <w:noProof/>
        </w:rPr>
        <w:fldChar w:fldCharType="separate"/>
      </w:r>
      <w:r w:rsidR="006B465B">
        <w:rPr>
          <w:noProof/>
        </w:rPr>
        <w:t>389</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110</w:t>
      </w:r>
      <w:r>
        <w:rPr>
          <w:noProof/>
        </w:rPr>
        <w:noBreakHyphen/>
        <w:t>15</w:t>
      </w:r>
      <w:r>
        <w:rPr>
          <w:noProof/>
        </w:rPr>
        <w:tab/>
        <w:t>Supplies under operation of consolidated group regime</w:t>
      </w:r>
      <w:r w:rsidRPr="004E36F9">
        <w:rPr>
          <w:noProof/>
        </w:rPr>
        <w:tab/>
      </w:r>
      <w:r w:rsidRPr="004E36F9">
        <w:rPr>
          <w:noProof/>
        </w:rPr>
        <w:fldChar w:fldCharType="begin"/>
      </w:r>
      <w:r w:rsidRPr="004E36F9">
        <w:rPr>
          <w:noProof/>
        </w:rPr>
        <w:instrText xml:space="preserve"> PAGEREF _Toc19612940 \h </w:instrText>
      </w:r>
      <w:r w:rsidRPr="004E36F9">
        <w:rPr>
          <w:noProof/>
        </w:rPr>
      </w:r>
      <w:r w:rsidRPr="004E36F9">
        <w:rPr>
          <w:noProof/>
        </w:rPr>
        <w:fldChar w:fldCharType="separate"/>
      </w:r>
      <w:r w:rsidR="006B465B">
        <w:rPr>
          <w:noProof/>
        </w:rPr>
        <w:t>389</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110</w:t>
      </w:r>
      <w:r>
        <w:rPr>
          <w:noProof/>
        </w:rPr>
        <w:noBreakHyphen/>
        <w:t>20</w:t>
      </w:r>
      <w:r>
        <w:rPr>
          <w:noProof/>
        </w:rPr>
        <w:tab/>
        <w:t>Tax sharing agreements—entering into agreement etc.</w:t>
      </w:r>
      <w:r w:rsidRPr="004E36F9">
        <w:rPr>
          <w:noProof/>
        </w:rPr>
        <w:tab/>
      </w:r>
      <w:r w:rsidRPr="004E36F9">
        <w:rPr>
          <w:noProof/>
        </w:rPr>
        <w:fldChar w:fldCharType="begin"/>
      </w:r>
      <w:r w:rsidRPr="004E36F9">
        <w:rPr>
          <w:noProof/>
        </w:rPr>
        <w:instrText xml:space="preserve"> PAGEREF _Toc19612941 \h </w:instrText>
      </w:r>
      <w:r w:rsidRPr="004E36F9">
        <w:rPr>
          <w:noProof/>
        </w:rPr>
      </w:r>
      <w:r w:rsidRPr="004E36F9">
        <w:rPr>
          <w:noProof/>
        </w:rPr>
        <w:fldChar w:fldCharType="separate"/>
      </w:r>
      <w:r w:rsidR="006B465B">
        <w:rPr>
          <w:noProof/>
        </w:rPr>
        <w:t>390</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110</w:t>
      </w:r>
      <w:r>
        <w:rPr>
          <w:noProof/>
        </w:rPr>
        <w:noBreakHyphen/>
        <w:t>25</w:t>
      </w:r>
      <w:r>
        <w:rPr>
          <w:noProof/>
        </w:rPr>
        <w:tab/>
        <w:t>Tax sharing agreements—leaving group clear of group liability</w:t>
      </w:r>
      <w:r w:rsidRPr="004E36F9">
        <w:rPr>
          <w:noProof/>
        </w:rPr>
        <w:tab/>
      </w:r>
      <w:r w:rsidRPr="004E36F9">
        <w:rPr>
          <w:noProof/>
        </w:rPr>
        <w:fldChar w:fldCharType="begin"/>
      </w:r>
      <w:r w:rsidRPr="004E36F9">
        <w:rPr>
          <w:noProof/>
        </w:rPr>
        <w:instrText xml:space="preserve"> PAGEREF _Toc19612942 \h </w:instrText>
      </w:r>
      <w:r w:rsidRPr="004E36F9">
        <w:rPr>
          <w:noProof/>
        </w:rPr>
      </w:r>
      <w:r w:rsidRPr="004E36F9">
        <w:rPr>
          <w:noProof/>
        </w:rPr>
        <w:fldChar w:fldCharType="separate"/>
      </w:r>
      <w:r w:rsidR="006B465B">
        <w:rPr>
          <w:noProof/>
        </w:rPr>
        <w:t>390</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110</w:t>
      </w:r>
      <w:r>
        <w:rPr>
          <w:noProof/>
        </w:rPr>
        <w:noBreakHyphen/>
        <w:t>30</w:t>
      </w:r>
      <w:r>
        <w:rPr>
          <w:noProof/>
        </w:rPr>
        <w:tab/>
        <w:t>Tax funding agreements</w:t>
      </w:r>
      <w:r w:rsidRPr="004E36F9">
        <w:rPr>
          <w:noProof/>
        </w:rPr>
        <w:tab/>
      </w:r>
      <w:r w:rsidRPr="004E36F9">
        <w:rPr>
          <w:noProof/>
        </w:rPr>
        <w:fldChar w:fldCharType="begin"/>
      </w:r>
      <w:r w:rsidRPr="004E36F9">
        <w:rPr>
          <w:noProof/>
        </w:rPr>
        <w:instrText xml:space="preserve"> PAGEREF _Toc19612943 \h </w:instrText>
      </w:r>
      <w:r w:rsidRPr="004E36F9">
        <w:rPr>
          <w:noProof/>
        </w:rPr>
      </w:r>
      <w:r w:rsidRPr="004E36F9">
        <w:rPr>
          <w:noProof/>
        </w:rPr>
        <w:fldChar w:fldCharType="separate"/>
      </w:r>
      <w:r w:rsidR="006B465B">
        <w:rPr>
          <w:noProof/>
        </w:rPr>
        <w:t>391</w:t>
      </w:r>
      <w:r w:rsidRPr="004E36F9">
        <w:rPr>
          <w:noProof/>
        </w:rPr>
        <w:fldChar w:fldCharType="end"/>
      </w:r>
    </w:p>
    <w:p w:rsidR="004E36F9" w:rsidRDefault="004E36F9" w:rsidP="009F1FF3">
      <w:pPr>
        <w:pStyle w:val="TOC4"/>
        <w:keepNext/>
        <w:rPr>
          <w:rFonts w:asciiTheme="minorHAnsi" w:eastAsiaTheme="minorEastAsia" w:hAnsiTheme="minorHAnsi" w:cstheme="minorBidi"/>
          <w:b w:val="0"/>
          <w:noProof/>
          <w:kern w:val="0"/>
          <w:sz w:val="22"/>
          <w:szCs w:val="22"/>
        </w:rPr>
      </w:pPr>
      <w:r>
        <w:rPr>
          <w:noProof/>
        </w:rPr>
        <w:lastRenderedPageBreak/>
        <w:t>Subdivision 110</w:t>
      </w:r>
      <w:r>
        <w:rPr>
          <w:noProof/>
        </w:rPr>
        <w:noBreakHyphen/>
        <w:t>B—Other tax</w:t>
      </w:r>
      <w:r>
        <w:rPr>
          <w:noProof/>
        </w:rPr>
        <w:noBreakHyphen/>
        <w:t>related transactions</w:t>
      </w:r>
      <w:r w:rsidRPr="004E36F9">
        <w:rPr>
          <w:b w:val="0"/>
          <w:noProof/>
          <w:sz w:val="18"/>
        </w:rPr>
        <w:tab/>
      </w:r>
      <w:r w:rsidRPr="004E36F9">
        <w:rPr>
          <w:b w:val="0"/>
          <w:noProof/>
          <w:sz w:val="18"/>
        </w:rPr>
        <w:fldChar w:fldCharType="begin"/>
      </w:r>
      <w:r w:rsidRPr="004E36F9">
        <w:rPr>
          <w:b w:val="0"/>
          <w:noProof/>
          <w:sz w:val="18"/>
        </w:rPr>
        <w:instrText xml:space="preserve"> PAGEREF _Toc19612944 \h </w:instrText>
      </w:r>
      <w:r w:rsidRPr="004E36F9">
        <w:rPr>
          <w:b w:val="0"/>
          <w:noProof/>
          <w:sz w:val="18"/>
        </w:rPr>
      </w:r>
      <w:r w:rsidRPr="004E36F9">
        <w:rPr>
          <w:b w:val="0"/>
          <w:noProof/>
          <w:sz w:val="18"/>
        </w:rPr>
        <w:fldChar w:fldCharType="separate"/>
      </w:r>
      <w:r w:rsidR="006B465B">
        <w:rPr>
          <w:b w:val="0"/>
          <w:noProof/>
          <w:sz w:val="18"/>
        </w:rPr>
        <w:t>392</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110</w:t>
      </w:r>
      <w:r>
        <w:rPr>
          <w:noProof/>
        </w:rPr>
        <w:noBreakHyphen/>
        <w:t>60</w:t>
      </w:r>
      <w:r>
        <w:rPr>
          <w:noProof/>
        </w:rPr>
        <w:tab/>
        <w:t>Indirect tax sharing agreements—entering into agreement etc.</w:t>
      </w:r>
      <w:r w:rsidRPr="004E36F9">
        <w:rPr>
          <w:noProof/>
        </w:rPr>
        <w:tab/>
      </w:r>
      <w:r w:rsidRPr="004E36F9">
        <w:rPr>
          <w:noProof/>
        </w:rPr>
        <w:fldChar w:fldCharType="begin"/>
      </w:r>
      <w:r w:rsidRPr="004E36F9">
        <w:rPr>
          <w:noProof/>
        </w:rPr>
        <w:instrText xml:space="preserve"> PAGEREF _Toc19612945 \h </w:instrText>
      </w:r>
      <w:r w:rsidRPr="004E36F9">
        <w:rPr>
          <w:noProof/>
        </w:rPr>
      </w:r>
      <w:r w:rsidRPr="004E36F9">
        <w:rPr>
          <w:noProof/>
        </w:rPr>
        <w:fldChar w:fldCharType="separate"/>
      </w:r>
      <w:r w:rsidR="006B465B">
        <w:rPr>
          <w:noProof/>
        </w:rPr>
        <w:t>392</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110</w:t>
      </w:r>
      <w:r>
        <w:rPr>
          <w:noProof/>
        </w:rPr>
        <w:noBreakHyphen/>
        <w:t>65</w:t>
      </w:r>
      <w:r>
        <w:rPr>
          <w:noProof/>
        </w:rPr>
        <w:tab/>
        <w:t>Indirect tax sharing agreements—leaving GST group or GST joint venture clear of liability</w:t>
      </w:r>
      <w:r w:rsidRPr="004E36F9">
        <w:rPr>
          <w:noProof/>
        </w:rPr>
        <w:tab/>
      </w:r>
      <w:r w:rsidRPr="004E36F9">
        <w:rPr>
          <w:noProof/>
        </w:rPr>
        <w:fldChar w:fldCharType="begin"/>
      </w:r>
      <w:r w:rsidRPr="004E36F9">
        <w:rPr>
          <w:noProof/>
        </w:rPr>
        <w:instrText xml:space="preserve"> PAGEREF _Toc19612946 \h </w:instrText>
      </w:r>
      <w:r w:rsidRPr="004E36F9">
        <w:rPr>
          <w:noProof/>
        </w:rPr>
      </w:r>
      <w:r w:rsidRPr="004E36F9">
        <w:rPr>
          <w:noProof/>
        </w:rPr>
        <w:fldChar w:fldCharType="separate"/>
      </w:r>
      <w:r w:rsidR="006B465B">
        <w:rPr>
          <w:noProof/>
        </w:rPr>
        <w:t>392</w:t>
      </w:r>
      <w:r w:rsidRPr="004E36F9">
        <w:rPr>
          <w:noProof/>
        </w:rPr>
        <w:fldChar w:fldCharType="end"/>
      </w:r>
    </w:p>
    <w:p w:rsidR="004E36F9" w:rsidRDefault="004E36F9">
      <w:pPr>
        <w:pStyle w:val="TOC3"/>
        <w:rPr>
          <w:rFonts w:asciiTheme="minorHAnsi" w:eastAsiaTheme="minorEastAsia" w:hAnsiTheme="minorHAnsi" w:cstheme="minorBidi"/>
          <w:b w:val="0"/>
          <w:noProof/>
          <w:kern w:val="0"/>
          <w:szCs w:val="22"/>
        </w:rPr>
      </w:pPr>
      <w:r>
        <w:rPr>
          <w:noProof/>
        </w:rPr>
        <w:t>Division 111—Reimbursement of employees etc.</w:t>
      </w:r>
      <w:r w:rsidRPr="004E36F9">
        <w:rPr>
          <w:b w:val="0"/>
          <w:noProof/>
          <w:sz w:val="18"/>
        </w:rPr>
        <w:tab/>
      </w:r>
      <w:r w:rsidRPr="004E36F9">
        <w:rPr>
          <w:b w:val="0"/>
          <w:noProof/>
          <w:sz w:val="18"/>
        </w:rPr>
        <w:fldChar w:fldCharType="begin"/>
      </w:r>
      <w:r w:rsidRPr="004E36F9">
        <w:rPr>
          <w:b w:val="0"/>
          <w:noProof/>
          <w:sz w:val="18"/>
        </w:rPr>
        <w:instrText xml:space="preserve"> PAGEREF _Toc19612947 \h </w:instrText>
      </w:r>
      <w:r w:rsidRPr="004E36F9">
        <w:rPr>
          <w:b w:val="0"/>
          <w:noProof/>
          <w:sz w:val="18"/>
        </w:rPr>
      </w:r>
      <w:r w:rsidRPr="004E36F9">
        <w:rPr>
          <w:b w:val="0"/>
          <w:noProof/>
          <w:sz w:val="18"/>
        </w:rPr>
        <w:fldChar w:fldCharType="separate"/>
      </w:r>
      <w:r w:rsidR="006B465B">
        <w:rPr>
          <w:b w:val="0"/>
          <w:noProof/>
          <w:sz w:val="18"/>
        </w:rPr>
        <w:t>394</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111</w:t>
      </w:r>
      <w:r>
        <w:rPr>
          <w:noProof/>
        </w:rPr>
        <w:noBreakHyphen/>
        <w:t>1</w:t>
      </w:r>
      <w:r>
        <w:rPr>
          <w:noProof/>
        </w:rPr>
        <w:tab/>
        <w:t>What this Division is about</w:t>
      </w:r>
      <w:r w:rsidRPr="004E36F9">
        <w:rPr>
          <w:noProof/>
        </w:rPr>
        <w:tab/>
      </w:r>
      <w:r w:rsidRPr="004E36F9">
        <w:rPr>
          <w:noProof/>
        </w:rPr>
        <w:fldChar w:fldCharType="begin"/>
      </w:r>
      <w:r w:rsidRPr="004E36F9">
        <w:rPr>
          <w:noProof/>
        </w:rPr>
        <w:instrText xml:space="preserve"> PAGEREF _Toc19612948 \h </w:instrText>
      </w:r>
      <w:r w:rsidRPr="004E36F9">
        <w:rPr>
          <w:noProof/>
        </w:rPr>
      </w:r>
      <w:r w:rsidRPr="004E36F9">
        <w:rPr>
          <w:noProof/>
        </w:rPr>
        <w:fldChar w:fldCharType="separate"/>
      </w:r>
      <w:r w:rsidR="006B465B">
        <w:rPr>
          <w:noProof/>
        </w:rPr>
        <w:t>394</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111</w:t>
      </w:r>
      <w:r>
        <w:rPr>
          <w:noProof/>
        </w:rPr>
        <w:noBreakHyphen/>
        <w:t>5</w:t>
      </w:r>
      <w:r>
        <w:rPr>
          <w:noProof/>
        </w:rPr>
        <w:tab/>
        <w:t>Creditable acquisitions relating to reimbursements</w:t>
      </w:r>
      <w:r w:rsidRPr="004E36F9">
        <w:rPr>
          <w:noProof/>
        </w:rPr>
        <w:tab/>
      </w:r>
      <w:r w:rsidRPr="004E36F9">
        <w:rPr>
          <w:noProof/>
        </w:rPr>
        <w:fldChar w:fldCharType="begin"/>
      </w:r>
      <w:r w:rsidRPr="004E36F9">
        <w:rPr>
          <w:noProof/>
        </w:rPr>
        <w:instrText xml:space="preserve"> PAGEREF _Toc19612949 \h </w:instrText>
      </w:r>
      <w:r w:rsidRPr="004E36F9">
        <w:rPr>
          <w:noProof/>
        </w:rPr>
      </w:r>
      <w:r w:rsidRPr="004E36F9">
        <w:rPr>
          <w:noProof/>
        </w:rPr>
        <w:fldChar w:fldCharType="separate"/>
      </w:r>
      <w:r w:rsidR="006B465B">
        <w:rPr>
          <w:noProof/>
        </w:rPr>
        <w:t>394</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111</w:t>
      </w:r>
      <w:r>
        <w:rPr>
          <w:noProof/>
        </w:rPr>
        <w:noBreakHyphen/>
        <w:t>10</w:t>
      </w:r>
      <w:r>
        <w:rPr>
          <w:noProof/>
        </w:rPr>
        <w:tab/>
        <w:t>Amounts of input tax credits relating to reimbursements</w:t>
      </w:r>
      <w:r w:rsidRPr="004E36F9">
        <w:rPr>
          <w:noProof/>
        </w:rPr>
        <w:tab/>
      </w:r>
      <w:r w:rsidRPr="004E36F9">
        <w:rPr>
          <w:noProof/>
        </w:rPr>
        <w:fldChar w:fldCharType="begin"/>
      </w:r>
      <w:r w:rsidRPr="004E36F9">
        <w:rPr>
          <w:noProof/>
        </w:rPr>
        <w:instrText xml:space="preserve"> PAGEREF _Toc19612950 \h </w:instrText>
      </w:r>
      <w:r w:rsidRPr="004E36F9">
        <w:rPr>
          <w:noProof/>
        </w:rPr>
      </w:r>
      <w:r w:rsidRPr="004E36F9">
        <w:rPr>
          <w:noProof/>
        </w:rPr>
        <w:fldChar w:fldCharType="separate"/>
      </w:r>
      <w:r w:rsidR="006B465B">
        <w:rPr>
          <w:noProof/>
        </w:rPr>
        <w:t>395</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111</w:t>
      </w:r>
      <w:r>
        <w:rPr>
          <w:noProof/>
        </w:rPr>
        <w:noBreakHyphen/>
        <w:t>15</w:t>
      </w:r>
      <w:r>
        <w:rPr>
          <w:noProof/>
        </w:rPr>
        <w:tab/>
        <w:t>Tax invoices relating to reimbursements</w:t>
      </w:r>
      <w:r w:rsidRPr="004E36F9">
        <w:rPr>
          <w:noProof/>
        </w:rPr>
        <w:tab/>
      </w:r>
      <w:r w:rsidRPr="004E36F9">
        <w:rPr>
          <w:noProof/>
        </w:rPr>
        <w:fldChar w:fldCharType="begin"/>
      </w:r>
      <w:r w:rsidRPr="004E36F9">
        <w:rPr>
          <w:noProof/>
        </w:rPr>
        <w:instrText xml:space="preserve"> PAGEREF _Toc19612951 \h </w:instrText>
      </w:r>
      <w:r w:rsidRPr="004E36F9">
        <w:rPr>
          <w:noProof/>
        </w:rPr>
      </w:r>
      <w:r w:rsidRPr="004E36F9">
        <w:rPr>
          <w:noProof/>
        </w:rPr>
        <w:fldChar w:fldCharType="separate"/>
      </w:r>
      <w:r w:rsidR="006B465B">
        <w:rPr>
          <w:noProof/>
        </w:rPr>
        <w:t>396</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111</w:t>
      </w:r>
      <w:r>
        <w:rPr>
          <w:noProof/>
        </w:rPr>
        <w:noBreakHyphen/>
        <w:t>18</w:t>
      </w:r>
      <w:r>
        <w:rPr>
          <w:noProof/>
        </w:rPr>
        <w:tab/>
        <w:t>Application of Division to volunteers working for charities etc.</w:t>
      </w:r>
      <w:r w:rsidRPr="004E36F9">
        <w:rPr>
          <w:noProof/>
        </w:rPr>
        <w:tab/>
      </w:r>
      <w:r w:rsidRPr="004E36F9">
        <w:rPr>
          <w:noProof/>
        </w:rPr>
        <w:fldChar w:fldCharType="begin"/>
      </w:r>
      <w:r w:rsidRPr="004E36F9">
        <w:rPr>
          <w:noProof/>
        </w:rPr>
        <w:instrText xml:space="preserve"> PAGEREF _Toc19612952 \h </w:instrText>
      </w:r>
      <w:r w:rsidRPr="004E36F9">
        <w:rPr>
          <w:noProof/>
        </w:rPr>
      </w:r>
      <w:r w:rsidRPr="004E36F9">
        <w:rPr>
          <w:noProof/>
        </w:rPr>
        <w:fldChar w:fldCharType="separate"/>
      </w:r>
      <w:r w:rsidR="006B465B">
        <w:rPr>
          <w:noProof/>
        </w:rPr>
        <w:t>396</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111</w:t>
      </w:r>
      <w:r>
        <w:rPr>
          <w:noProof/>
        </w:rPr>
        <w:noBreakHyphen/>
        <w:t>20</w:t>
      </w:r>
      <w:r>
        <w:rPr>
          <w:noProof/>
        </w:rPr>
        <w:tab/>
        <w:t>Application of Division to recipients of certain withholding payments</w:t>
      </w:r>
      <w:r w:rsidRPr="004E36F9">
        <w:rPr>
          <w:noProof/>
        </w:rPr>
        <w:tab/>
      </w:r>
      <w:r w:rsidRPr="004E36F9">
        <w:rPr>
          <w:noProof/>
        </w:rPr>
        <w:fldChar w:fldCharType="begin"/>
      </w:r>
      <w:r w:rsidRPr="004E36F9">
        <w:rPr>
          <w:noProof/>
        </w:rPr>
        <w:instrText xml:space="preserve"> PAGEREF _Toc19612953 \h </w:instrText>
      </w:r>
      <w:r w:rsidRPr="004E36F9">
        <w:rPr>
          <w:noProof/>
        </w:rPr>
      </w:r>
      <w:r w:rsidRPr="004E36F9">
        <w:rPr>
          <w:noProof/>
        </w:rPr>
        <w:fldChar w:fldCharType="separate"/>
      </w:r>
      <w:r w:rsidR="006B465B">
        <w:rPr>
          <w:noProof/>
        </w:rPr>
        <w:t>397</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111</w:t>
      </w:r>
      <w:r>
        <w:rPr>
          <w:noProof/>
        </w:rPr>
        <w:noBreakHyphen/>
        <w:t>25</w:t>
      </w:r>
      <w:r>
        <w:rPr>
          <w:noProof/>
        </w:rPr>
        <w:tab/>
        <w:t>Employers paying expenses of employees etc.</w:t>
      </w:r>
      <w:r w:rsidRPr="004E36F9">
        <w:rPr>
          <w:noProof/>
        </w:rPr>
        <w:tab/>
      </w:r>
      <w:r w:rsidRPr="004E36F9">
        <w:rPr>
          <w:noProof/>
        </w:rPr>
        <w:fldChar w:fldCharType="begin"/>
      </w:r>
      <w:r w:rsidRPr="004E36F9">
        <w:rPr>
          <w:noProof/>
        </w:rPr>
        <w:instrText xml:space="preserve"> PAGEREF _Toc19612954 \h </w:instrText>
      </w:r>
      <w:r w:rsidRPr="004E36F9">
        <w:rPr>
          <w:noProof/>
        </w:rPr>
      </w:r>
      <w:r w:rsidRPr="004E36F9">
        <w:rPr>
          <w:noProof/>
        </w:rPr>
        <w:fldChar w:fldCharType="separate"/>
      </w:r>
      <w:r w:rsidR="006B465B">
        <w:rPr>
          <w:noProof/>
        </w:rPr>
        <w:t>398</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111</w:t>
      </w:r>
      <w:r>
        <w:rPr>
          <w:noProof/>
        </w:rPr>
        <w:noBreakHyphen/>
        <w:t>30</w:t>
      </w:r>
      <w:r>
        <w:rPr>
          <w:noProof/>
        </w:rPr>
        <w:tab/>
        <w:t>Reimbursements etc. of former or future employees etc.</w:t>
      </w:r>
      <w:r w:rsidRPr="004E36F9">
        <w:rPr>
          <w:noProof/>
        </w:rPr>
        <w:tab/>
      </w:r>
      <w:r w:rsidRPr="004E36F9">
        <w:rPr>
          <w:noProof/>
        </w:rPr>
        <w:fldChar w:fldCharType="begin"/>
      </w:r>
      <w:r w:rsidRPr="004E36F9">
        <w:rPr>
          <w:noProof/>
        </w:rPr>
        <w:instrText xml:space="preserve"> PAGEREF _Toc19612955 \h </w:instrText>
      </w:r>
      <w:r w:rsidRPr="004E36F9">
        <w:rPr>
          <w:noProof/>
        </w:rPr>
      </w:r>
      <w:r w:rsidRPr="004E36F9">
        <w:rPr>
          <w:noProof/>
        </w:rPr>
        <w:fldChar w:fldCharType="separate"/>
      </w:r>
      <w:r w:rsidR="006B465B">
        <w:rPr>
          <w:noProof/>
        </w:rPr>
        <w:t>398</w:t>
      </w:r>
      <w:r w:rsidRPr="004E36F9">
        <w:rPr>
          <w:noProof/>
        </w:rPr>
        <w:fldChar w:fldCharType="end"/>
      </w:r>
    </w:p>
    <w:p w:rsidR="004E36F9" w:rsidRDefault="004E36F9">
      <w:pPr>
        <w:pStyle w:val="TOC3"/>
        <w:rPr>
          <w:rFonts w:asciiTheme="minorHAnsi" w:eastAsiaTheme="minorEastAsia" w:hAnsiTheme="minorHAnsi" w:cstheme="minorBidi"/>
          <w:b w:val="0"/>
          <w:noProof/>
          <w:kern w:val="0"/>
          <w:szCs w:val="22"/>
        </w:rPr>
      </w:pPr>
      <w:r>
        <w:rPr>
          <w:noProof/>
        </w:rPr>
        <w:t>Division 113—PAYG voluntary agreements</w:t>
      </w:r>
      <w:r w:rsidRPr="004E36F9">
        <w:rPr>
          <w:b w:val="0"/>
          <w:noProof/>
          <w:sz w:val="18"/>
        </w:rPr>
        <w:tab/>
      </w:r>
      <w:r w:rsidRPr="004E36F9">
        <w:rPr>
          <w:b w:val="0"/>
          <w:noProof/>
          <w:sz w:val="18"/>
        </w:rPr>
        <w:fldChar w:fldCharType="begin"/>
      </w:r>
      <w:r w:rsidRPr="004E36F9">
        <w:rPr>
          <w:b w:val="0"/>
          <w:noProof/>
          <w:sz w:val="18"/>
        </w:rPr>
        <w:instrText xml:space="preserve"> PAGEREF _Toc19612956 \h </w:instrText>
      </w:r>
      <w:r w:rsidRPr="004E36F9">
        <w:rPr>
          <w:b w:val="0"/>
          <w:noProof/>
          <w:sz w:val="18"/>
        </w:rPr>
      </w:r>
      <w:r w:rsidRPr="004E36F9">
        <w:rPr>
          <w:b w:val="0"/>
          <w:noProof/>
          <w:sz w:val="18"/>
        </w:rPr>
        <w:fldChar w:fldCharType="separate"/>
      </w:r>
      <w:r w:rsidR="006B465B">
        <w:rPr>
          <w:b w:val="0"/>
          <w:noProof/>
          <w:sz w:val="18"/>
        </w:rPr>
        <w:t>400</w:t>
      </w:r>
      <w:r w:rsidRPr="004E36F9">
        <w:rPr>
          <w:b w:val="0"/>
          <w:noProof/>
          <w:sz w:val="18"/>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113</w:t>
      </w:r>
      <w:r>
        <w:rPr>
          <w:noProof/>
        </w:rPr>
        <w:noBreakHyphen/>
        <w:t>1</w:t>
      </w:r>
      <w:r>
        <w:rPr>
          <w:noProof/>
        </w:rPr>
        <w:tab/>
        <w:t>What this Division is about</w:t>
      </w:r>
      <w:r w:rsidRPr="004E36F9">
        <w:rPr>
          <w:noProof/>
        </w:rPr>
        <w:tab/>
      </w:r>
      <w:r w:rsidRPr="004E36F9">
        <w:rPr>
          <w:noProof/>
        </w:rPr>
        <w:fldChar w:fldCharType="begin"/>
      </w:r>
      <w:r w:rsidRPr="004E36F9">
        <w:rPr>
          <w:noProof/>
        </w:rPr>
        <w:instrText xml:space="preserve"> PAGEREF _Toc19612957 \h </w:instrText>
      </w:r>
      <w:r w:rsidRPr="004E36F9">
        <w:rPr>
          <w:noProof/>
        </w:rPr>
      </w:r>
      <w:r w:rsidRPr="004E36F9">
        <w:rPr>
          <w:noProof/>
        </w:rPr>
        <w:fldChar w:fldCharType="separate"/>
      </w:r>
      <w:r w:rsidR="006B465B">
        <w:rPr>
          <w:noProof/>
        </w:rPr>
        <w:t>400</w:t>
      </w:r>
      <w:r w:rsidRPr="004E36F9">
        <w:rPr>
          <w:noProof/>
        </w:rPr>
        <w:fldChar w:fldCharType="end"/>
      </w:r>
    </w:p>
    <w:p w:rsidR="004E36F9" w:rsidRDefault="004E36F9">
      <w:pPr>
        <w:pStyle w:val="TOC5"/>
        <w:rPr>
          <w:rFonts w:asciiTheme="minorHAnsi" w:eastAsiaTheme="minorEastAsia" w:hAnsiTheme="minorHAnsi" w:cstheme="minorBidi"/>
          <w:noProof/>
          <w:kern w:val="0"/>
          <w:sz w:val="22"/>
          <w:szCs w:val="22"/>
        </w:rPr>
      </w:pPr>
      <w:r>
        <w:rPr>
          <w:noProof/>
        </w:rPr>
        <w:t>113</w:t>
      </w:r>
      <w:r>
        <w:rPr>
          <w:noProof/>
        </w:rPr>
        <w:noBreakHyphen/>
        <w:t>5</w:t>
      </w:r>
      <w:r>
        <w:rPr>
          <w:noProof/>
        </w:rPr>
        <w:tab/>
        <w:t>Supply of work or services not a taxable supply</w:t>
      </w:r>
      <w:r w:rsidRPr="004E36F9">
        <w:rPr>
          <w:noProof/>
        </w:rPr>
        <w:tab/>
      </w:r>
      <w:r w:rsidRPr="004E36F9">
        <w:rPr>
          <w:noProof/>
        </w:rPr>
        <w:fldChar w:fldCharType="begin"/>
      </w:r>
      <w:r w:rsidRPr="004E36F9">
        <w:rPr>
          <w:noProof/>
        </w:rPr>
        <w:instrText xml:space="preserve"> PAGEREF _Toc19612958 \h </w:instrText>
      </w:r>
      <w:r w:rsidRPr="004E36F9">
        <w:rPr>
          <w:noProof/>
        </w:rPr>
      </w:r>
      <w:r w:rsidRPr="004E36F9">
        <w:rPr>
          <w:noProof/>
        </w:rPr>
        <w:fldChar w:fldCharType="separate"/>
      </w:r>
      <w:r w:rsidR="006B465B">
        <w:rPr>
          <w:noProof/>
        </w:rPr>
        <w:t>400</w:t>
      </w:r>
      <w:r w:rsidRPr="004E36F9">
        <w:rPr>
          <w:noProof/>
        </w:rPr>
        <w:fldChar w:fldCharType="end"/>
      </w:r>
    </w:p>
    <w:p w:rsidR="00D3499B" w:rsidRPr="0028077A" w:rsidRDefault="00CD5983" w:rsidP="0062738E">
      <w:pPr>
        <w:sectPr w:rsidR="00D3499B" w:rsidRPr="0028077A" w:rsidSect="008F6B47">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28077A">
        <w:rPr>
          <w:rFonts w:cs="Times New Roman"/>
          <w:sz w:val="18"/>
        </w:rPr>
        <w:fldChar w:fldCharType="end"/>
      </w:r>
    </w:p>
    <w:p w:rsidR="00300522" w:rsidRPr="0028077A" w:rsidRDefault="00300522" w:rsidP="00300522">
      <w:pPr>
        <w:pStyle w:val="LongT"/>
      </w:pPr>
      <w:r w:rsidRPr="0028077A">
        <w:lastRenderedPageBreak/>
        <w:t>An Act about a goods and services tax to implement A New Tax System, and for related purposes</w:t>
      </w:r>
    </w:p>
    <w:p w:rsidR="00300522" w:rsidRPr="0028077A" w:rsidRDefault="00300522" w:rsidP="00D900F9">
      <w:pPr>
        <w:pStyle w:val="ActHead1"/>
        <w:spacing w:before="360"/>
      </w:pPr>
      <w:bookmarkStart w:id="1" w:name="_Toc19612212"/>
      <w:r w:rsidRPr="00822583">
        <w:rPr>
          <w:rStyle w:val="CharChapNo"/>
        </w:rPr>
        <w:t>Chapter</w:t>
      </w:r>
      <w:r w:rsidR="0028077A" w:rsidRPr="00822583">
        <w:rPr>
          <w:rStyle w:val="CharChapNo"/>
        </w:rPr>
        <w:t> </w:t>
      </w:r>
      <w:r w:rsidRPr="00822583">
        <w:rPr>
          <w:rStyle w:val="CharChapNo"/>
        </w:rPr>
        <w:t>1</w:t>
      </w:r>
      <w:r w:rsidRPr="0028077A">
        <w:t>—</w:t>
      </w:r>
      <w:r w:rsidRPr="00822583">
        <w:rPr>
          <w:rStyle w:val="CharChapText"/>
        </w:rPr>
        <w:t>Introduction</w:t>
      </w:r>
      <w:bookmarkEnd w:id="1"/>
    </w:p>
    <w:p w:rsidR="00300522" w:rsidRPr="0028077A" w:rsidRDefault="00300522" w:rsidP="00300522">
      <w:pPr>
        <w:pStyle w:val="ActHead2"/>
      </w:pPr>
      <w:bookmarkStart w:id="2" w:name="_Toc19612213"/>
      <w:r w:rsidRPr="00822583">
        <w:rPr>
          <w:rStyle w:val="CharPartNo"/>
        </w:rPr>
        <w:t>Part</w:t>
      </w:r>
      <w:r w:rsidR="0028077A" w:rsidRPr="00822583">
        <w:rPr>
          <w:rStyle w:val="CharPartNo"/>
        </w:rPr>
        <w:t> </w:t>
      </w:r>
      <w:r w:rsidRPr="00822583">
        <w:rPr>
          <w:rStyle w:val="CharPartNo"/>
        </w:rPr>
        <w:t>1</w:t>
      </w:r>
      <w:r w:rsidR="0028077A" w:rsidRPr="00822583">
        <w:rPr>
          <w:rStyle w:val="CharPartNo"/>
        </w:rPr>
        <w:noBreakHyphen/>
      </w:r>
      <w:r w:rsidRPr="00822583">
        <w:rPr>
          <w:rStyle w:val="CharPartNo"/>
        </w:rPr>
        <w:t>1</w:t>
      </w:r>
      <w:r w:rsidRPr="0028077A">
        <w:t>—</w:t>
      </w:r>
      <w:r w:rsidRPr="00822583">
        <w:rPr>
          <w:rStyle w:val="CharPartText"/>
        </w:rPr>
        <w:t>Preliminary</w:t>
      </w:r>
      <w:bookmarkEnd w:id="2"/>
    </w:p>
    <w:p w:rsidR="00300522" w:rsidRPr="0028077A" w:rsidRDefault="00300522" w:rsidP="00300522">
      <w:pPr>
        <w:pStyle w:val="ActHead3"/>
      </w:pPr>
      <w:bookmarkStart w:id="3" w:name="_Toc19612214"/>
      <w:r w:rsidRPr="00822583">
        <w:rPr>
          <w:rStyle w:val="CharDivNo"/>
        </w:rPr>
        <w:t>Division</w:t>
      </w:r>
      <w:r w:rsidR="0028077A" w:rsidRPr="00822583">
        <w:rPr>
          <w:rStyle w:val="CharDivNo"/>
        </w:rPr>
        <w:t> </w:t>
      </w:r>
      <w:r w:rsidRPr="00822583">
        <w:rPr>
          <w:rStyle w:val="CharDivNo"/>
        </w:rPr>
        <w:t>1</w:t>
      </w:r>
      <w:r w:rsidRPr="0028077A">
        <w:t>—</w:t>
      </w:r>
      <w:r w:rsidRPr="00822583">
        <w:rPr>
          <w:rStyle w:val="CharDivText"/>
        </w:rPr>
        <w:t>Preliminary</w:t>
      </w:r>
      <w:bookmarkEnd w:id="3"/>
    </w:p>
    <w:p w:rsidR="00300522" w:rsidRPr="0028077A" w:rsidRDefault="00300522" w:rsidP="00300522">
      <w:pPr>
        <w:pStyle w:val="ActHead5"/>
      </w:pPr>
      <w:bookmarkStart w:id="4" w:name="_Toc19612215"/>
      <w:r w:rsidRPr="00822583">
        <w:rPr>
          <w:rStyle w:val="CharSectno"/>
        </w:rPr>
        <w:t>1</w:t>
      </w:r>
      <w:r w:rsidR="0028077A" w:rsidRPr="00822583">
        <w:rPr>
          <w:rStyle w:val="CharSectno"/>
        </w:rPr>
        <w:noBreakHyphen/>
      </w:r>
      <w:r w:rsidRPr="00822583">
        <w:rPr>
          <w:rStyle w:val="CharSectno"/>
        </w:rPr>
        <w:t>1</w:t>
      </w:r>
      <w:r w:rsidRPr="0028077A">
        <w:t xml:space="preserve">  Short title</w:t>
      </w:r>
      <w:bookmarkEnd w:id="4"/>
    </w:p>
    <w:p w:rsidR="00300522" w:rsidRPr="0028077A" w:rsidRDefault="00300522" w:rsidP="00300522">
      <w:pPr>
        <w:pStyle w:val="subsection"/>
      </w:pPr>
      <w:r w:rsidRPr="0028077A">
        <w:tab/>
      </w:r>
      <w:r w:rsidRPr="0028077A">
        <w:tab/>
        <w:t xml:space="preserve">This Act may be cited as the </w:t>
      </w:r>
      <w:r w:rsidRPr="0028077A">
        <w:rPr>
          <w:i/>
        </w:rPr>
        <w:t>A New Tax System (Goods and Services Tax) Act 1999</w:t>
      </w:r>
      <w:r w:rsidRPr="0028077A">
        <w:t>.</w:t>
      </w:r>
    </w:p>
    <w:p w:rsidR="00300522" w:rsidRPr="0028077A" w:rsidRDefault="00300522" w:rsidP="00300522">
      <w:pPr>
        <w:pStyle w:val="ActHead5"/>
      </w:pPr>
      <w:bookmarkStart w:id="5" w:name="_Toc19612216"/>
      <w:r w:rsidRPr="00822583">
        <w:rPr>
          <w:rStyle w:val="CharSectno"/>
        </w:rPr>
        <w:t>1</w:t>
      </w:r>
      <w:r w:rsidR="0028077A" w:rsidRPr="00822583">
        <w:rPr>
          <w:rStyle w:val="CharSectno"/>
        </w:rPr>
        <w:noBreakHyphen/>
      </w:r>
      <w:r w:rsidRPr="00822583">
        <w:rPr>
          <w:rStyle w:val="CharSectno"/>
        </w:rPr>
        <w:t>2</w:t>
      </w:r>
      <w:r w:rsidRPr="0028077A">
        <w:t xml:space="preserve">  Commencement</w:t>
      </w:r>
      <w:bookmarkEnd w:id="5"/>
    </w:p>
    <w:p w:rsidR="00300522" w:rsidRPr="0028077A" w:rsidRDefault="00300522" w:rsidP="00300522">
      <w:pPr>
        <w:pStyle w:val="subsection"/>
      </w:pPr>
      <w:r w:rsidRPr="0028077A">
        <w:tab/>
        <w:t>(1)</w:t>
      </w:r>
      <w:r w:rsidRPr="0028077A">
        <w:tab/>
        <w:t>This Act commences on 1</w:t>
      </w:r>
      <w:r w:rsidR="0028077A">
        <w:t> </w:t>
      </w:r>
      <w:r w:rsidRPr="0028077A">
        <w:t>July 2000.</w:t>
      </w:r>
    </w:p>
    <w:p w:rsidR="00300522" w:rsidRPr="0028077A" w:rsidRDefault="00300522" w:rsidP="00300522">
      <w:pPr>
        <w:pStyle w:val="ActHead5"/>
      </w:pPr>
      <w:bookmarkStart w:id="6" w:name="_Toc19612217"/>
      <w:r w:rsidRPr="00822583">
        <w:rPr>
          <w:rStyle w:val="CharSectno"/>
        </w:rPr>
        <w:t>1</w:t>
      </w:r>
      <w:r w:rsidR="0028077A" w:rsidRPr="00822583">
        <w:rPr>
          <w:rStyle w:val="CharSectno"/>
        </w:rPr>
        <w:noBreakHyphen/>
      </w:r>
      <w:r w:rsidRPr="00822583">
        <w:rPr>
          <w:rStyle w:val="CharSectno"/>
        </w:rPr>
        <w:t>3</w:t>
      </w:r>
      <w:r w:rsidRPr="0028077A">
        <w:t xml:space="preserve">  Commonwealth</w:t>
      </w:r>
      <w:r w:rsidR="0028077A">
        <w:noBreakHyphen/>
      </w:r>
      <w:r w:rsidRPr="0028077A">
        <w:t>State financial relations</w:t>
      </w:r>
      <w:bookmarkEnd w:id="6"/>
    </w:p>
    <w:p w:rsidR="00300522" w:rsidRPr="0028077A" w:rsidRDefault="00300522" w:rsidP="00300522">
      <w:pPr>
        <w:pStyle w:val="subsection"/>
      </w:pPr>
      <w:r w:rsidRPr="0028077A">
        <w:tab/>
      </w:r>
      <w:r w:rsidRPr="0028077A">
        <w:tab/>
        <w:t>The Parliament acknowledges that the Commonwealth:</w:t>
      </w:r>
    </w:p>
    <w:p w:rsidR="00300522" w:rsidRPr="0028077A" w:rsidRDefault="00300522" w:rsidP="00300522">
      <w:pPr>
        <w:pStyle w:val="paragraph"/>
      </w:pPr>
      <w:r w:rsidRPr="0028077A">
        <w:tab/>
        <w:t>(a)</w:t>
      </w:r>
      <w:r w:rsidRPr="0028077A">
        <w:tab/>
        <w:t xml:space="preserve">will introduce legislation to provide that the revenue from the GST will be granted to the States, the </w:t>
      </w:r>
      <w:smartTag w:uri="urn:schemas-microsoft-com:office:smarttags" w:element="State">
        <w:smartTag w:uri="urn:schemas-microsoft-com:office:smarttags" w:element="place">
          <w:r w:rsidRPr="0028077A">
            <w:t>Australian Capital Territory</w:t>
          </w:r>
        </w:smartTag>
      </w:smartTag>
      <w:r w:rsidRPr="0028077A">
        <w:t xml:space="preserve"> and the </w:t>
      </w:r>
      <w:smartTag w:uri="urn:schemas-microsoft-com:office:smarttags" w:element="State">
        <w:smartTag w:uri="urn:schemas-microsoft-com:office:smarttags" w:element="place">
          <w:r w:rsidRPr="0028077A">
            <w:t>Northern Territory</w:t>
          </w:r>
        </w:smartTag>
      </w:smartTag>
      <w:r w:rsidRPr="0028077A">
        <w:t>; and</w:t>
      </w:r>
    </w:p>
    <w:p w:rsidR="00300522" w:rsidRPr="0028077A" w:rsidRDefault="00300522" w:rsidP="00300522">
      <w:pPr>
        <w:pStyle w:val="paragraph"/>
      </w:pPr>
      <w:r w:rsidRPr="0028077A">
        <w:tab/>
        <w:t>(b)</w:t>
      </w:r>
      <w:r w:rsidRPr="0028077A">
        <w:tab/>
        <w:t>will maintain the rate and base of the GST in accordance with the Agreement on Principles for the Reform of Commonwealth</w:t>
      </w:r>
      <w:r w:rsidR="0028077A">
        <w:noBreakHyphen/>
      </w:r>
      <w:r w:rsidRPr="0028077A">
        <w:t xml:space="preserve">State Financial Relations endorsed at the Special Premiers’ Conference in </w:t>
      </w:r>
      <w:smartTag w:uri="urn:schemas-microsoft-com:office:smarttags" w:element="City">
        <w:smartTag w:uri="urn:schemas-microsoft-com:office:smarttags" w:element="place">
          <w:r w:rsidRPr="0028077A">
            <w:t>Canberra</w:t>
          </w:r>
        </w:smartTag>
      </w:smartTag>
      <w:r w:rsidRPr="0028077A">
        <w:t xml:space="preserve"> on 13</w:t>
      </w:r>
      <w:r w:rsidR="0028077A">
        <w:t> </w:t>
      </w:r>
      <w:r w:rsidRPr="0028077A">
        <w:t>November 1998.</w:t>
      </w:r>
    </w:p>
    <w:p w:rsidR="00300522" w:rsidRPr="0028077A" w:rsidRDefault="00300522" w:rsidP="00300522">
      <w:pPr>
        <w:pStyle w:val="ActHead5"/>
      </w:pPr>
      <w:bookmarkStart w:id="7" w:name="_Toc19612218"/>
      <w:r w:rsidRPr="00822583">
        <w:rPr>
          <w:rStyle w:val="CharSectno"/>
        </w:rPr>
        <w:lastRenderedPageBreak/>
        <w:t>1</w:t>
      </w:r>
      <w:r w:rsidR="0028077A" w:rsidRPr="00822583">
        <w:rPr>
          <w:rStyle w:val="CharSectno"/>
        </w:rPr>
        <w:noBreakHyphen/>
      </w:r>
      <w:r w:rsidRPr="00822583">
        <w:rPr>
          <w:rStyle w:val="CharSectno"/>
        </w:rPr>
        <w:t>4</w:t>
      </w:r>
      <w:r w:rsidRPr="0028077A">
        <w:t xml:space="preserve">  </w:t>
      </w:r>
      <w:smartTag w:uri="urn:schemas-microsoft-com:office:smarttags" w:element="PlaceType">
        <w:r w:rsidRPr="0028077A">
          <w:t>States</w:t>
        </w:r>
      </w:smartTag>
      <w:r w:rsidRPr="0028077A">
        <w:t xml:space="preserve"> and Territories are bound by the GST law</w:t>
      </w:r>
      <w:bookmarkEnd w:id="7"/>
    </w:p>
    <w:p w:rsidR="00300522" w:rsidRPr="0028077A" w:rsidRDefault="00300522" w:rsidP="00300522">
      <w:pPr>
        <w:pStyle w:val="subsection"/>
      </w:pPr>
      <w:r w:rsidRPr="0028077A">
        <w:tab/>
      </w:r>
      <w:r w:rsidRPr="0028077A">
        <w:tab/>
        <w:t xml:space="preserve">The </w:t>
      </w:r>
      <w:r w:rsidR="0028077A" w:rsidRPr="0028077A">
        <w:rPr>
          <w:position w:val="6"/>
          <w:sz w:val="16"/>
          <w:szCs w:val="16"/>
        </w:rPr>
        <w:t>*</w:t>
      </w:r>
      <w:r w:rsidRPr="0028077A">
        <w:t xml:space="preserve">GST law binds the Crown in right of each of the States, of the </w:t>
      </w:r>
      <w:smartTag w:uri="urn:schemas-microsoft-com:office:smarttags" w:element="State">
        <w:smartTag w:uri="urn:schemas-microsoft-com:office:smarttags" w:element="place">
          <w:r w:rsidRPr="0028077A">
            <w:t>Australian Capital Territory</w:t>
          </w:r>
        </w:smartTag>
      </w:smartTag>
      <w:r w:rsidRPr="0028077A">
        <w:t xml:space="preserve"> and of the </w:t>
      </w:r>
      <w:smartTag w:uri="urn:schemas-microsoft-com:office:smarttags" w:element="State">
        <w:smartTag w:uri="urn:schemas-microsoft-com:office:smarttags" w:element="place">
          <w:r w:rsidRPr="0028077A">
            <w:t>Northern Territory</w:t>
          </w:r>
        </w:smartTag>
      </w:smartTag>
      <w:r w:rsidRPr="0028077A">
        <w:t>. However, it does not make the Crown liable to be prosecuted for an offence.</w:t>
      </w:r>
    </w:p>
    <w:p w:rsidR="00300522" w:rsidRPr="0028077A" w:rsidRDefault="00300522" w:rsidP="00A36DB5">
      <w:pPr>
        <w:pStyle w:val="ActHead2"/>
        <w:pageBreakBefore/>
      </w:pPr>
      <w:bookmarkStart w:id="8" w:name="_Toc19612219"/>
      <w:r w:rsidRPr="00822583">
        <w:rPr>
          <w:rStyle w:val="CharPartNo"/>
        </w:rPr>
        <w:lastRenderedPageBreak/>
        <w:t>Part</w:t>
      </w:r>
      <w:r w:rsidR="0028077A" w:rsidRPr="00822583">
        <w:rPr>
          <w:rStyle w:val="CharPartNo"/>
        </w:rPr>
        <w:t> </w:t>
      </w:r>
      <w:r w:rsidRPr="00822583">
        <w:rPr>
          <w:rStyle w:val="CharPartNo"/>
        </w:rPr>
        <w:t>1</w:t>
      </w:r>
      <w:r w:rsidR="0028077A" w:rsidRPr="00822583">
        <w:rPr>
          <w:rStyle w:val="CharPartNo"/>
        </w:rPr>
        <w:noBreakHyphen/>
      </w:r>
      <w:r w:rsidRPr="00822583">
        <w:rPr>
          <w:rStyle w:val="CharPartNo"/>
        </w:rPr>
        <w:t>2</w:t>
      </w:r>
      <w:r w:rsidRPr="0028077A">
        <w:t>—</w:t>
      </w:r>
      <w:r w:rsidRPr="00822583">
        <w:rPr>
          <w:rStyle w:val="CharPartText"/>
        </w:rPr>
        <w:t>Using this Act</w:t>
      </w:r>
      <w:bookmarkEnd w:id="8"/>
    </w:p>
    <w:p w:rsidR="00300522" w:rsidRPr="0028077A" w:rsidRDefault="00300522" w:rsidP="00300522">
      <w:pPr>
        <w:pStyle w:val="ActHead3"/>
      </w:pPr>
      <w:bookmarkStart w:id="9" w:name="_Toc19612220"/>
      <w:r w:rsidRPr="00822583">
        <w:rPr>
          <w:rStyle w:val="CharDivNo"/>
        </w:rPr>
        <w:t>Division</w:t>
      </w:r>
      <w:r w:rsidR="0028077A" w:rsidRPr="00822583">
        <w:rPr>
          <w:rStyle w:val="CharDivNo"/>
        </w:rPr>
        <w:t> </w:t>
      </w:r>
      <w:r w:rsidRPr="00822583">
        <w:rPr>
          <w:rStyle w:val="CharDivNo"/>
        </w:rPr>
        <w:t>2</w:t>
      </w:r>
      <w:r w:rsidRPr="0028077A">
        <w:t>—</w:t>
      </w:r>
      <w:r w:rsidRPr="00822583">
        <w:rPr>
          <w:rStyle w:val="CharDivText"/>
        </w:rPr>
        <w:t>Overview of the GST legislation</w:t>
      </w:r>
      <w:bookmarkEnd w:id="9"/>
    </w:p>
    <w:p w:rsidR="00300522" w:rsidRPr="0028077A" w:rsidRDefault="00300522" w:rsidP="00300522">
      <w:pPr>
        <w:pStyle w:val="ActHead5"/>
      </w:pPr>
      <w:bookmarkStart w:id="10" w:name="_Toc19612221"/>
      <w:r w:rsidRPr="00822583">
        <w:rPr>
          <w:rStyle w:val="CharSectno"/>
        </w:rPr>
        <w:t>2</w:t>
      </w:r>
      <w:r w:rsidR="0028077A" w:rsidRPr="00822583">
        <w:rPr>
          <w:rStyle w:val="CharSectno"/>
        </w:rPr>
        <w:noBreakHyphen/>
      </w:r>
      <w:r w:rsidRPr="00822583">
        <w:rPr>
          <w:rStyle w:val="CharSectno"/>
        </w:rPr>
        <w:t>1</w:t>
      </w:r>
      <w:r w:rsidRPr="0028077A">
        <w:t xml:space="preserve">  What this Act is about</w:t>
      </w:r>
      <w:bookmarkEnd w:id="10"/>
    </w:p>
    <w:p w:rsidR="00300522" w:rsidRPr="0028077A" w:rsidRDefault="00300522" w:rsidP="00300522">
      <w:pPr>
        <w:pStyle w:val="subsection"/>
      </w:pPr>
      <w:r w:rsidRPr="0028077A">
        <w:tab/>
      </w:r>
      <w:r w:rsidRPr="0028077A">
        <w:tab/>
        <w:t>This Act is about the GST.</w:t>
      </w:r>
    </w:p>
    <w:p w:rsidR="00300522" w:rsidRPr="0028077A" w:rsidRDefault="00300522" w:rsidP="00300522">
      <w:pPr>
        <w:pStyle w:val="subsection"/>
      </w:pPr>
      <w:r w:rsidRPr="0028077A">
        <w:tab/>
      </w:r>
      <w:r w:rsidRPr="0028077A">
        <w:tab/>
        <w:t>It begins (in Chapter</w:t>
      </w:r>
      <w:r w:rsidR="0028077A">
        <w:t> </w:t>
      </w:r>
      <w:r w:rsidRPr="0028077A">
        <w:t>2) with the basic rules about the GST, and then sets out in Chapter</w:t>
      </w:r>
      <w:r w:rsidR="0028077A">
        <w:t> </w:t>
      </w:r>
      <w:r w:rsidRPr="0028077A">
        <w:t>3 the exemptions from the GST and in Chapter</w:t>
      </w:r>
      <w:r w:rsidR="0028077A">
        <w:t> </w:t>
      </w:r>
      <w:r w:rsidRPr="0028077A">
        <w:t>4 the special rules that can apply in particular cases.</w:t>
      </w:r>
    </w:p>
    <w:p w:rsidR="00300522" w:rsidRPr="0028077A" w:rsidRDefault="00300522" w:rsidP="00300522">
      <w:pPr>
        <w:pStyle w:val="subsection"/>
      </w:pPr>
      <w:r w:rsidRPr="0028077A">
        <w:tab/>
      </w:r>
      <w:r w:rsidRPr="0028077A">
        <w:tab/>
        <w:t>It concludes with definitions and other interpretative material.</w:t>
      </w:r>
    </w:p>
    <w:p w:rsidR="00300522" w:rsidRPr="0028077A" w:rsidRDefault="00300522" w:rsidP="00300522">
      <w:pPr>
        <w:pStyle w:val="notetext"/>
      </w:pPr>
      <w:r w:rsidRPr="0028077A">
        <w:t>Note:</w:t>
      </w:r>
      <w:r w:rsidRPr="0028077A">
        <w:tab/>
        <w:t>The GST is imposed by 6 Acts, the most important of which are:</w:t>
      </w:r>
    </w:p>
    <w:p w:rsidR="00300522" w:rsidRPr="0028077A" w:rsidRDefault="00300522" w:rsidP="00EE5347">
      <w:pPr>
        <w:pStyle w:val="notepara"/>
      </w:pPr>
      <w:r w:rsidRPr="0028077A">
        <w:t>(a)</w:t>
      </w:r>
      <w:r w:rsidRPr="0028077A">
        <w:tab/>
        <w:t xml:space="preserve">the </w:t>
      </w:r>
      <w:r w:rsidRPr="0028077A">
        <w:rPr>
          <w:i/>
        </w:rPr>
        <w:t>A New Tax System (Goods and Services Tax Imposition—General) Act 1999</w:t>
      </w:r>
      <w:r w:rsidRPr="0028077A">
        <w:t>; and</w:t>
      </w:r>
    </w:p>
    <w:p w:rsidR="00300522" w:rsidRPr="0028077A" w:rsidRDefault="00300522" w:rsidP="00EE5347">
      <w:pPr>
        <w:pStyle w:val="notepara"/>
      </w:pPr>
      <w:r w:rsidRPr="0028077A">
        <w:t>(b)</w:t>
      </w:r>
      <w:r w:rsidRPr="0028077A">
        <w:tab/>
        <w:t xml:space="preserve">the </w:t>
      </w:r>
      <w:r w:rsidRPr="0028077A">
        <w:rPr>
          <w:i/>
        </w:rPr>
        <w:t>A New Tax System (Goods and Services Tax Imposition—Customs) Act 1999</w:t>
      </w:r>
      <w:r w:rsidRPr="0028077A">
        <w:t>; and</w:t>
      </w:r>
    </w:p>
    <w:p w:rsidR="00300522" w:rsidRPr="0028077A" w:rsidRDefault="00300522" w:rsidP="00EE5347">
      <w:pPr>
        <w:pStyle w:val="notepara"/>
      </w:pPr>
      <w:r w:rsidRPr="0028077A">
        <w:t>(c)</w:t>
      </w:r>
      <w:r w:rsidRPr="0028077A">
        <w:tab/>
        <w:t xml:space="preserve">the </w:t>
      </w:r>
      <w:r w:rsidRPr="0028077A">
        <w:rPr>
          <w:i/>
        </w:rPr>
        <w:t>A New Tax System (Goods and Services Tax Imposition—Excise) Act 1999</w:t>
      </w:r>
      <w:r w:rsidRPr="0028077A">
        <w:t>.</w:t>
      </w:r>
    </w:p>
    <w:p w:rsidR="00300522" w:rsidRPr="0028077A" w:rsidRDefault="00300522" w:rsidP="00300522">
      <w:pPr>
        <w:pStyle w:val="ActHead5"/>
      </w:pPr>
      <w:bookmarkStart w:id="11" w:name="_Toc19612222"/>
      <w:r w:rsidRPr="00822583">
        <w:rPr>
          <w:rStyle w:val="CharSectno"/>
        </w:rPr>
        <w:t>2</w:t>
      </w:r>
      <w:r w:rsidR="0028077A" w:rsidRPr="00822583">
        <w:rPr>
          <w:rStyle w:val="CharSectno"/>
        </w:rPr>
        <w:noBreakHyphen/>
      </w:r>
      <w:r w:rsidRPr="00822583">
        <w:rPr>
          <w:rStyle w:val="CharSectno"/>
        </w:rPr>
        <w:t>5</w:t>
      </w:r>
      <w:r w:rsidRPr="0028077A">
        <w:t xml:space="preserve">  The basic rules (Chapter</w:t>
      </w:r>
      <w:r w:rsidR="0028077A">
        <w:t> </w:t>
      </w:r>
      <w:r w:rsidRPr="0028077A">
        <w:t>2)</w:t>
      </w:r>
      <w:bookmarkEnd w:id="11"/>
    </w:p>
    <w:p w:rsidR="00300522" w:rsidRPr="0028077A" w:rsidRDefault="00300522" w:rsidP="00300522">
      <w:pPr>
        <w:pStyle w:val="subsection"/>
      </w:pPr>
      <w:r w:rsidRPr="0028077A">
        <w:tab/>
      </w:r>
      <w:r w:rsidRPr="0028077A">
        <w:tab/>
        <w:t>Chapter</w:t>
      </w:r>
      <w:r w:rsidR="0028077A">
        <w:t> </w:t>
      </w:r>
      <w:r w:rsidRPr="0028077A">
        <w:t>2 has the basic rules for the GST, including:</w:t>
      </w:r>
    </w:p>
    <w:p w:rsidR="00300522" w:rsidRPr="0028077A" w:rsidRDefault="009E3083" w:rsidP="009E3083">
      <w:pPr>
        <w:pStyle w:val="paragraph"/>
      </w:pPr>
      <w:r w:rsidRPr="0028077A">
        <w:tab/>
      </w:r>
      <w:r w:rsidR="00300522" w:rsidRPr="0028077A">
        <w:fldChar w:fldCharType="begin"/>
      </w:r>
      <w:r w:rsidR="00300522" w:rsidRPr="0028077A">
        <w:instrText>SYMBOL 183 \f "Symbol" \s 10 \h</w:instrText>
      </w:r>
      <w:r w:rsidR="00300522" w:rsidRPr="0028077A">
        <w:fldChar w:fldCharType="end"/>
      </w:r>
      <w:r w:rsidR="00300522" w:rsidRPr="0028077A">
        <w:tab/>
        <w:t>when and how the GST arises, and who is liable to pay it;</w:t>
      </w:r>
    </w:p>
    <w:p w:rsidR="00300522" w:rsidRPr="0028077A" w:rsidRDefault="009E3083" w:rsidP="009E3083">
      <w:pPr>
        <w:pStyle w:val="paragraph"/>
      </w:pPr>
      <w:r w:rsidRPr="0028077A">
        <w:tab/>
      </w:r>
      <w:r w:rsidR="00300522" w:rsidRPr="0028077A">
        <w:fldChar w:fldCharType="begin"/>
      </w:r>
      <w:r w:rsidR="00300522" w:rsidRPr="0028077A">
        <w:instrText>SYMBOL 183 \f "Symbol" \s 10 \h</w:instrText>
      </w:r>
      <w:r w:rsidR="00300522" w:rsidRPr="0028077A">
        <w:fldChar w:fldCharType="end"/>
      </w:r>
      <w:r w:rsidR="00300522" w:rsidRPr="0028077A">
        <w:tab/>
        <w:t>when and how input tax credits arise, and who is entitled to them;</w:t>
      </w:r>
    </w:p>
    <w:p w:rsidR="00300522" w:rsidRPr="0028077A" w:rsidRDefault="009E3083" w:rsidP="009E3083">
      <w:pPr>
        <w:pStyle w:val="paragraph"/>
      </w:pPr>
      <w:r w:rsidRPr="0028077A">
        <w:tab/>
      </w:r>
      <w:r w:rsidR="00300522" w:rsidRPr="0028077A">
        <w:fldChar w:fldCharType="begin"/>
      </w:r>
      <w:r w:rsidR="00300522" w:rsidRPr="0028077A">
        <w:instrText>SYMBOL 183 \f "Symbol" \s 10 \h</w:instrText>
      </w:r>
      <w:r w:rsidR="00300522" w:rsidRPr="0028077A">
        <w:fldChar w:fldCharType="end"/>
      </w:r>
      <w:r w:rsidR="00300522" w:rsidRPr="0028077A">
        <w:tab/>
        <w:t>how to work out payments and refunds of GST;</w:t>
      </w:r>
    </w:p>
    <w:p w:rsidR="00300522" w:rsidRPr="0028077A" w:rsidRDefault="009E3083" w:rsidP="009E3083">
      <w:pPr>
        <w:pStyle w:val="paragraph"/>
      </w:pPr>
      <w:r w:rsidRPr="0028077A">
        <w:tab/>
      </w:r>
      <w:r w:rsidR="00300522" w:rsidRPr="0028077A">
        <w:fldChar w:fldCharType="begin"/>
      </w:r>
      <w:r w:rsidR="00300522" w:rsidRPr="0028077A">
        <w:instrText>SYMBOL 183 \f "Symbol" \s 10 \h</w:instrText>
      </w:r>
      <w:r w:rsidR="00300522" w:rsidRPr="0028077A">
        <w:fldChar w:fldCharType="end"/>
      </w:r>
      <w:r w:rsidR="00300522" w:rsidRPr="0028077A">
        <w:tab/>
        <w:t>when and how the payments and refunds are to be made.</w:t>
      </w:r>
    </w:p>
    <w:p w:rsidR="00300522" w:rsidRPr="0028077A" w:rsidRDefault="00300522" w:rsidP="00300522">
      <w:pPr>
        <w:pStyle w:val="ActHead5"/>
      </w:pPr>
      <w:bookmarkStart w:id="12" w:name="_Toc19612223"/>
      <w:r w:rsidRPr="00822583">
        <w:rPr>
          <w:rStyle w:val="CharSectno"/>
        </w:rPr>
        <w:t>2</w:t>
      </w:r>
      <w:r w:rsidR="0028077A" w:rsidRPr="00822583">
        <w:rPr>
          <w:rStyle w:val="CharSectno"/>
        </w:rPr>
        <w:noBreakHyphen/>
      </w:r>
      <w:r w:rsidRPr="00822583">
        <w:rPr>
          <w:rStyle w:val="CharSectno"/>
        </w:rPr>
        <w:t>10</w:t>
      </w:r>
      <w:r w:rsidRPr="0028077A">
        <w:t xml:space="preserve">  The exemptions (Chapter</w:t>
      </w:r>
      <w:r w:rsidR="0028077A">
        <w:t> </w:t>
      </w:r>
      <w:r w:rsidRPr="0028077A">
        <w:t>3)</w:t>
      </w:r>
      <w:bookmarkEnd w:id="12"/>
    </w:p>
    <w:p w:rsidR="00300522" w:rsidRPr="0028077A" w:rsidRDefault="00300522" w:rsidP="00300522">
      <w:pPr>
        <w:pStyle w:val="subsection"/>
      </w:pPr>
      <w:r w:rsidRPr="0028077A">
        <w:tab/>
      </w:r>
      <w:r w:rsidRPr="0028077A">
        <w:tab/>
        <w:t>Chapter</w:t>
      </w:r>
      <w:r w:rsidR="0028077A">
        <w:t> </w:t>
      </w:r>
      <w:r w:rsidRPr="0028077A">
        <w:t>3 sets out the supplies and importations that are GST</w:t>
      </w:r>
      <w:r w:rsidR="0028077A">
        <w:noBreakHyphen/>
      </w:r>
      <w:r w:rsidRPr="0028077A">
        <w:t>free or input taxed.</w:t>
      </w:r>
    </w:p>
    <w:p w:rsidR="00300522" w:rsidRPr="0028077A" w:rsidRDefault="00300522" w:rsidP="00300522">
      <w:pPr>
        <w:pStyle w:val="ActHead5"/>
      </w:pPr>
      <w:bookmarkStart w:id="13" w:name="_Toc19612224"/>
      <w:r w:rsidRPr="00822583">
        <w:rPr>
          <w:rStyle w:val="CharSectno"/>
        </w:rPr>
        <w:lastRenderedPageBreak/>
        <w:t>2</w:t>
      </w:r>
      <w:r w:rsidR="0028077A" w:rsidRPr="00822583">
        <w:rPr>
          <w:rStyle w:val="CharSectno"/>
        </w:rPr>
        <w:noBreakHyphen/>
      </w:r>
      <w:r w:rsidRPr="00822583">
        <w:rPr>
          <w:rStyle w:val="CharSectno"/>
        </w:rPr>
        <w:t>15</w:t>
      </w:r>
      <w:r w:rsidRPr="0028077A">
        <w:t xml:space="preserve">  The special rules (Chapter</w:t>
      </w:r>
      <w:r w:rsidR="0028077A">
        <w:t> </w:t>
      </w:r>
      <w:r w:rsidRPr="0028077A">
        <w:t>4)</w:t>
      </w:r>
      <w:bookmarkEnd w:id="13"/>
    </w:p>
    <w:p w:rsidR="00300522" w:rsidRPr="0028077A" w:rsidRDefault="00300522" w:rsidP="00300522">
      <w:pPr>
        <w:pStyle w:val="subsection"/>
      </w:pPr>
      <w:r w:rsidRPr="0028077A">
        <w:tab/>
      </w:r>
      <w:r w:rsidRPr="0028077A">
        <w:tab/>
        <w:t>Chapter</w:t>
      </w:r>
      <w:r w:rsidR="0028077A">
        <w:t> </w:t>
      </w:r>
      <w:r w:rsidRPr="0028077A">
        <w:t>4 has special rules which, in particular cases, have the effect of modifying the basic rules in Chapter</w:t>
      </w:r>
      <w:r w:rsidR="0028077A">
        <w:t> </w:t>
      </w:r>
      <w:r w:rsidRPr="0028077A">
        <w:t>2.</w:t>
      </w:r>
    </w:p>
    <w:p w:rsidR="00300522" w:rsidRPr="0028077A" w:rsidRDefault="00300522" w:rsidP="00300522">
      <w:pPr>
        <w:pStyle w:val="notetext"/>
      </w:pPr>
      <w:r w:rsidRPr="0028077A">
        <w:t>Note:</w:t>
      </w:r>
      <w:r w:rsidRPr="0028077A">
        <w:tab/>
        <w:t>There is a checklist of special rules at the end of Chapter</w:t>
      </w:r>
      <w:r w:rsidR="0028077A">
        <w:t> </w:t>
      </w:r>
      <w:r w:rsidRPr="0028077A">
        <w:t>2 (in Part</w:t>
      </w:r>
      <w:r w:rsidR="0028077A">
        <w:t> </w:t>
      </w:r>
      <w:r w:rsidRPr="0028077A">
        <w:t>2</w:t>
      </w:r>
      <w:r w:rsidR="0028077A">
        <w:noBreakHyphen/>
      </w:r>
      <w:r w:rsidRPr="0028077A">
        <w:t>8).</w:t>
      </w:r>
    </w:p>
    <w:p w:rsidR="00300522" w:rsidRPr="0028077A" w:rsidRDefault="00300522" w:rsidP="00300522">
      <w:pPr>
        <w:pStyle w:val="ActHead5"/>
      </w:pPr>
      <w:bookmarkStart w:id="14" w:name="_Toc19612225"/>
      <w:r w:rsidRPr="00822583">
        <w:rPr>
          <w:rStyle w:val="CharSectno"/>
        </w:rPr>
        <w:t>2</w:t>
      </w:r>
      <w:r w:rsidR="0028077A" w:rsidRPr="00822583">
        <w:rPr>
          <w:rStyle w:val="CharSectno"/>
        </w:rPr>
        <w:noBreakHyphen/>
      </w:r>
      <w:r w:rsidRPr="00822583">
        <w:rPr>
          <w:rStyle w:val="CharSectno"/>
        </w:rPr>
        <w:t>20</w:t>
      </w:r>
      <w:r w:rsidRPr="0028077A">
        <w:t xml:space="preserve">  Miscellaneous (Chapter</w:t>
      </w:r>
      <w:r w:rsidR="0028077A">
        <w:t> </w:t>
      </w:r>
      <w:r w:rsidRPr="0028077A">
        <w:t>5)</w:t>
      </w:r>
      <w:bookmarkEnd w:id="14"/>
    </w:p>
    <w:p w:rsidR="00300522" w:rsidRPr="0028077A" w:rsidRDefault="00300522" w:rsidP="00300522">
      <w:pPr>
        <w:pStyle w:val="subsection"/>
      </w:pPr>
      <w:r w:rsidRPr="0028077A">
        <w:tab/>
      </w:r>
      <w:r w:rsidRPr="0028077A">
        <w:tab/>
        <w:t>Chapter</w:t>
      </w:r>
      <w:r w:rsidR="0028077A">
        <w:t> </w:t>
      </w:r>
      <w:r w:rsidRPr="0028077A">
        <w:t>5 deals with miscellaneous matters.</w:t>
      </w:r>
    </w:p>
    <w:p w:rsidR="00300522" w:rsidRPr="0028077A" w:rsidRDefault="00300522" w:rsidP="00300522">
      <w:pPr>
        <w:pStyle w:val="ActHead5"/>
      </w:pPr>
      <w:bookmarkStart w:id="15" w:name="_Toc19612226"/>
      <w:r w:rsidRPr="00822583">
        <w:rPr>
          <w:rStyle w:val="CharSectno"/>
        </w:rPr>
        <w:t>2</w:t>
      </w:r>
      <w:r w:rsidR="0028077A" w:rsidRPr="00822583">
        <w:rPr>
          <w:rStyle w:val="CharSectno"/>
        </w:rPr>
        <w:noBreakHyphen/>
      </w:r>
      <w:r w:rsidRPr="00822583">
        <w:rPr>
          <w:rStyle w:val="CharSectno"/>
        </w:rPr>
        <w:t>25</w:t>
      </w:r>
      <w:r w:rsidRPr="0028077A">
        <w:rPr>
          <w:i/>
          <w:iCs/>
        </w:rPr>
        <w:t xml:space="preserve">  </w:t>
      </w:r>
      <w:r w:rsidRPr="0028077A">
        <w:t>Interpretative provisions (Chapter</w:t>
      </w:r>
      <w:r w:rsidR="0028077A">
        <w:t> </w:t>
      </w:r>
      <w:r w:rsidRPr="0028077A">
        <w:t>6)</w:t>
      </w:r>
      <w:bookmarkEnd w:id="15"/>
    </w:p>
    <w:p w:rsidR="00300522" w:rsidRPr="0028077A" w:rsidRDefault="00300522" w:rsidP="00300522">
      <w:pPr>
        <w:pStyle w:val="subsection"/>
      </w:pPr>
      <w:r w:rsidRPr="0028077A">
        <w:tab/>
      </w:r>
      <w:r w:rsidRPr="0028077A">
        <w:tab/>
        <w:t>Chapter</w:t>
      </w:r>
      <w:r w:rsidR="0028077A">
        <w:t> </w:t>
      </w:r>
      <w:r w:rsidRPr="0028077A">
        <w:t>6 contains the Dictionary, which sets out a list of all the terms that are defined in this Act. It also sets out the meanings of some important concepts and rules on how to interpret this Act.</w:t>
      </w:r>
    </w:p>
    <w:p w:rsidR="00300522" w:rsidRPr="0028077A" w:rsidRDefault="00300522" w:rsidP="00300522">
      <w:pPr>
        <w:pStyle w:val="ActHead5"/>
      </w:pPr>
      <w:bookmarkStart w:id="16" w:name="_Toc19612227"/>
      <w:r w:rsidRPr="00822583">
        <w:rPr>
          <w:rStyle w:val="CharSectno"/>
        </w:rPr>
        <w:t>2</w:t>
      </w:r>
      <w:r w:rsidR="0028077A" w:rsidRPr="00822583">
        <w:rPr>
          <w:rStyle w:val="CharSectno"/>
        </w:rPr>
        <w:noBreakHyphen/>
      </w:r>
      <w:r w:rsidRPr="00822583">
        <w:rPr>
          <w:rStyle w:val="CharSectno"/>
        </w:rPr>
        <w:t>30</w:t>
      </w:r>
      <w:r w:rsidRPr="0028077A">
        <w:t xml:space="preserve">  Administration, collection and recovery provisions in the </w:t>
      </w:r>
      <w:r w:rsidRPr="0028077A">
        <w:rPr>
          <w:i/>
        </w:rPr>
        <w:t>Taxation Administration Act 1953</w:t>
      </w:r>
      <w:bookmarkEnd w:id="16"/>
    </w:p>
    <w:p w:rsidR="00300522" w:rsidRPr="0028077A" w:rsidRDefault="00300522" w:rsidP="00300522">
      <w:pPr>
        <w:pStyle w:val="subsection"/>
      </w:pPr>
      <w:r w:rsidRPr="0028077A">
        <w:tab/>
      </w:r>
      <w:r w:rsidRPr="0028077A">
        <w:tab/>
      </w:r>
      <w:r w:rsidR="00E905D8" w:rsidRPr="0028077A">
        <w:t>Schedule</w:t>
      </w:r>
      <w:r w:rsidR="0028077A">
        <w:t> </w:t>
      </w:r>
      <w:r w:rsidR="00E905D8" w:rsidRPr="0028077A">
        <w:t xml:space="preserve">1 to the </w:t>
      </w:r>
      <w:r w:rsidR="00E905D8" w:rsidRPr="0028077A">
        <w:rPr>
          <w:i/>
        </w:rPr>
        <w:t>Taxation Administration Act 1953</w:t>
      </w:r>
      <w:r w:rsidR="00E905D8" w:rsidRPr="0028077A">
        <w:t xml:space="preserve"> contains</w:t>
      </w:r>
      <w:r w:rsidRPr="0028077A">
        <w:t xml:space="preserve"> provisions relating to the administration of the GST, and to collection and recovery of amounts of GST.</w:t>
      </w:r>
    </w:p>
    <w:p w:rsidR="00300522" w:rsidRPr="0028077A" w:rsidRDefault="00300522" w:rsidP="00A36DB5">
      <w:pPr>
        <w:pStyle w:val="ActHead3"/>
        <w:pageBreakBefore/>
      </w:pPr>
      <w:bookmarkStart w:id="17" w:name="_Toc19612228"/>
      <w:r w:rsidRPr="00822583">
        <w:rPr>
          <w:rStyle w:val="CharDivNo"/>
        </w:rPr>
        <w:lastRenderedPageBreak/>
        <w:t>Division</w:t>
      </w:r>
      <w:r w:rsidR="0028077A" w:rsidRPr="00822583">
        <w:rPr>
          <w:rStyle w:val="CharDivNo"/>
        </w:rPr>
        <w:t> </w:t>
      </w:r>
      <w:r w:rsidRPr="00822583">
        <w:rPr>
          <w:rStyle w:val="CharDivNo"/>
        </w:rPr>
        <w:t>3</w:t>
      </w:r>
      <w:r w:rsidRPr="0028077A">
        <w:t>—</w:t>
      </w:r>
      <w:r w:rsidRPr="00822583">
        <w:rPr>
          <w:rStyle w:val="CharDivText"/>
        </w:rPr>
        <w:t>Defined terms</w:t>
      </w:r>
      <w:bookmarkEnd w:id="17"/>
    </w:p>
    <w:p w:rsidR="00300522" w:rsidRPr="00822583" w:rsidRDefault="00A53099" w:rsidP="00300522">
      <w:pPr>
        <w:pStyle w:val="Header"/>
      </w:pPr>
      <w:r w:rsidRPr="00822583">
        <w:rPr>
          <w:rStyle w:val="CharSubdNo"/>
        </w:rPr>
        <w:t xml:space="preserve"> </w:t>
      </w:r>
      <w:r w:rsidRPr="00822583">
        <w:rPr>
          <w:rStyle w:val="CharSubdText"/>
        </w:rPr>
        <w:t xml:space="preserve"> </w:t>
      </w:r>
    </w:p>
    <w:p w:rsidR="00300522" w:rsidRPr="0028077A" w:rsidRDefault="00300522" w:rsidP="00300522">
      <w:pPr>
        <w:pStyle w:val="ActHead5"/>
      </w:pPr>
      <w:bookmarkStart w:id="18" w:name="_Toc19612229"/>
      <w:r w:rsidRPr="00822583">
        <w:rPr>
          <w:rStyle w:val="CharSectno"/>
        </w:rPr>
        <w:t>3</w:t>
      </w:r>
      <w:r w:rsidR="0028077A" w:rsidRPr="00822583">
        <w:rPr>
          <w:rStyle w:val="CharSectno"/>
        </w:rPr>
        <w:noBreakHyphen/>
      </w:r>
      <w:r w:rsidRPr="00822583">
        <w:rPr>
          <w:rStyle w:val="CharSectno"/>
        </w:rPr>
        <w:t>1</w:t>
      </w:r>
      <w:r w:rsidRPr="0028077A">
        <w:t xml:space="preserve">  When defined terms are identified</w:t>
      </w:r>
      <w:bookmarkEnd w:id="18"/>
    </w:p>
    <w:p w:rsidR="00300522" w:rsidRPr="0028077A" w:rsidRDefault="00300522" w:rsidP="00300522">
      <w:pPr>
        <w:pStyle w:val="subsection"/>
      </w:pPr>
      <w:r w:rsidRPr="0028077A">
        <w:tab/>
        <w:t>(1)</w:t>
      </w:r>
      <w:r w:rsidRPr="0028077A">
        <w:tab/>
        <w:t>Many of the terms used in the law relating to the GST are defined.</w:t>
      </w:r>
    </w:p>
    <w:p w:rsidR="00300522" w:rsidRPr="0028077A" w:rsidRDefault="00300522" w:rsidP="00300522">
      <w:pPr>
        <w:pStyle w:val="subsection"/>
      </w:pPr>
      <w:r w:rsidRPr="0028077A">
        <w:tab/>
        <w:t>(2)</w:t>
      </w:r>
      <w:r w:rsidRPr="0028077A">
        <w:tab/>
        <w:t>Most defined terms in this Act are identified by an asterisk appearing at the start of the term: as in “</w:t>
      </w:r>
      <w:r w:rsidR="0028077A" w:rsidRPr="0028077A">
        <w:rPr>
          <w:position w:val="6"/>
          <w:sz w:val="16"/>
          <w:szCs w:val="16"/>
        </w:rPr>
        <w:t>*</w:t>
      </w:r>
      <w:r w:rsidRPr="0028077A">
        <w:t>enterprise”. The footnote that goes with the asterisk contains a signpost to the Dictionary definitions starting at section</w:t>
      </w:r>
      <w:r w:rsidR="0028077A">
        <w:t> </w:t>
      </w:r>
      <w:r w:rsidRPr="0028077A">
        <w:t>195</w:t>
      </w:r>
      <w:r w:rsidR="0028077A">
        <w:noBreakHyphen/>
      </w:r>
      <w:r w:rsidRPr="0028077A">
        <w:t>1.</w:t>
      </w:r>
    </w:p>
    <w:p w:rsidR="00300522" w:rsidRPr="0028077A" w:rsidRDefault="00300522" w:rsidP="00300522">
      <w:pPr>
        <w:pStyle w:val="ActHead5"/>
      </w:pPr>
      <w:bookmarkStart w:id="19" w:name="_Toc19612230"/>
      <w:r w:rsidRPr="00822583">
        <w:rPr>
          <w:rStyle w:val="CharSectno"/>
        </w:rPr>
        <w:t>3</w:t>
      </w:r>
      <w:r w:rsidR="0028077A" w:rsidRPr="00822583">
        <w:rPr>
          <w:rStyle w:val="CharSectno"/>
        </w:rPr>
        <w:noBreakHyphen/>
      </w:r>
      <w:r w:rsidRPr="00822583">
        <w:rPr>
          <w:rStyle w:val="CharSectno"/>
        </w:rPr>
        <w:t>5</w:t>
      </w:r>
      <w:r w:rsidRPr="0028077A">
        <w:t xml:space="preserve">  When terms are </w:t>
      </w:r>
      <w:r w:rsidRPr="0028077A">
        <w:rPr>
          <w:i/>
          <w:iCs/>
        </w:rPr>
        <w:t>not</w:t>
      </w:r>
      <w:r w:rsidRPr="0028077A">
        <w:t xml:space="preserve"> identified</w:t>
      </w:r>
      <w:bookmarkEnd w:id="19"/>
    </w:p>
    <w:p w:rsidR="00300522" w:rsidRPr="0028077A" w:rsidRDefault="00300522" w:rsidP="00300522">
      <w:pPr>
        <w:pStyle w:val="subsection"/>
      </w:pPr>
      <w:r w:rsidRPr="0028077A">
        <w:tab/>
        <w:t>(1)</w:t>
      </w:r>
      <w:r w:rsidRPr="0028077A">
        <w:tab/>
        <w:t xml:space="preserve">Once a defined term has been identified by an asterisk, later occurrences of the term in the same subsection are </w:t>
      </w:r>
      <w:r w:rsidRPr="0028077A">
        <w:rPr>
          <w:i/>
          <w:iCs/>
        </w:rPr>
        <w:t>not</w:t>
      </w:r>
      <w:r w:rsidRPr="0028077A">
        <w:t xml:space="preserve"> usually asterisked.</w:t>
      </w:r>
    </w:p>
    <w:p w:rsidR="00300522" w:rsidRPr="0028077A" w:rsidRDefault="00300522" w:rsidP="00300522">
      <w:pPr>
        <w:pStyle w:val="subsection"/>
      </w:pPr>
      <w:r w:rsidRPr="0028077A">
        <w:tab/>
        <w:t>(2)</w:t>
      </w:r>
      <w:r w:rsidRPr="0028077A">
        <w:tab/>
        <w:t xml:space="preserve">Terms are </w:t>
      </w:r>
      <w:r w:rsidRPr="0028077A">
        <w:rPr>
          <w:i/>
          <w:iCs/>
        </w:rPr>
        <w:t>not</w:t>
      </w:r>
      <w:r w:rsidRPr="0028077A">
        <w:t xml:space="preserve"> asterisked in the non</w:t>
      </w:r>
      <w:r w:rsidR="0028077A">
        <w:noBreakHyphen/>
      </w:r>
      <w:r w:rsidRPr="0028077A">
        <w:t>operative material contained in this Act.</w:t>
      </w:r>
    </w:p>
    <w:p w:rsidR="00300522" w:rsidRPr="0028077A" w:rsidRDefault="00300522" w:rsidP="00300522">
      <w:pPr>
        <w:pStyle w:val="notetext"/>
      </w:pPr>
      <w:r w:rsidRPr="0028077A">
        <w:t>Note:</w:t>
      </w:r>
      <w:r w:rsidRPr="0028077A">
        <w:tab/>
        <w:t>The non</w:t>
      </w:r>
      <w:r w:rsidR="0028077A">
        <w:noBreakHyphen/>
      </w:r>
      <w:r w:rsidRPr="0028077A">
        <w:t>operative material is described in Division</w:t>
      </w:r>
      <w:r w:rsidR="0028077A">
        <w:t> </w:t>
      </w:r>
      <w:r w:rsidRPr="0028077A">
        <w:t>4.</w:t>
      </w:r>
    </w:p>
    <w:p w:rsidR="00300522" w:rsidRPr="0028077A" w:rsidRDefault="00300522" w:rsidP="00300522">
      <w:pPr>
        <w:pStyle w:val="subsection"/>
      </w:pPr>
      <w:r w:rsidRPr="0028077A">
        <w:tab/>
        <w:t>(3)</w:t>
      </w:r>
      <w:r w:rsidRPr="0028077A">
        <w:tab/>
        <w:t xml:space="preserve">The following basic terms used throughout the Act are </w:t>
      </w:r>
      <w:r w:rsidRPr="0028077A">
        <w:rPr>
          <w:i/>
          <w:iCs/>
        </w:rPr>
        <w:t>not</w:t>
      </w:r>
      <w:r w:rsidRPr="0028077A">
        <w:t xml:space="preserve"> identified with an asterisk.</w:t>
      </w:r>
    </w:p>
    <w:p w:rsidR="00E74477" w:rsidRPr="0028077A" w:rsidRDefault="00E74477" w:rsidP="00E74477">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402"/>
      </w:tblGrid>
      <w:tr w:rsidR="007E7728" w:rsidRPr="0028077A" w:rsidTr="00D801DF">
        <w:trPr>
          <w:tblHeader/>
        </w:trPr>
        <w:tc>
          <w:tcPr>
            <w:tcW w:w="4111" w:type="dxa"/>
            <w:gridSpan w:val="2"/>
            <w:tcBorders>
              <w:top w:val="single" w:sz="12" w:space="0" w:color="auto"/>
              <w:bottom w:val="single" w:sz="6" w:space="0" w:color="auto"/>
            </w:tcBorders>
            <w:shd w:val="clear" w:color="auto" w:fill="auto"/>
          </w:tcPr>
          <w:p w:rsidR="007E7728" w:rsidRPr="0028077A" w:rsidRDefault="007E7728" w:rsidP="00D801DF">
            <w:pPr>
              <w:pStyle w:val="TableHeading"/>
            </w:pPr>
            <w:r w:rsidRPr="0028077A">
              <w:t>Common definitions that are not asterisked</w:t>
            </w:r>
          </w:p>
        </w:tc>
      </w:tr>
      <w:tr w:rsidR="007E7728" w:rsidRPr="0028077A" w:rsidTr="00D801DF">
        <w:trPr>
          <w:tblHeader/>
        </w:trPr>
        <w:tc>
          <w:tcPr>
            <w:tcW w:w="709" w:type="dxa"/>
            <w:tcBorders>
              <w:top w:val="single" w:sz="6" w:space="0" w:color="auto"/>
              <w:bottom w:val="single" w:sz="12" w:space="0" w:color="auto"/>
            </w:tcBorders>
            <w:shd w:val="clear" w:color="auto" w:fill="auto"/>
          </w:tcPr>
          <w:p w:rsidR="007E7728" w:rsidRPr="0028077A" w:rsidRDefault="007E7728" w:rsidP="00D801DF">
            <w:pPr>
              <w:pStyle w:val="TableHeading"/>
            </w:pPr>
            <w:r w:rsidRPr="0028077A">
              <w:t>Item</w:t>
            </w:r>
          </w:p>
        </w:tc>
        <w:tc>
          <w:tcPr>
            <w:tcW w:w="3402" w:type="dxa"/>
            <w:tcBorders>
              <w:top w:val="single" w:sz="6" w:space="0" w:color="auto"/>
              <w:bottom w:val="single" w:sz="12" w:space="0" w:color="auto"/>
            </w:tcBorders>
            <w:shd w:val="clear" w:color="auto" w:fill="auto"/>
          </w:tcPr>
          <w:p w:rsidR="007E7728" w:rsidRPr="0028077A" w:rsidRDefault="007E7728" w:rsidP="00D801DF">
            <w:pPr>
              <w:pStyle w:val="TableHeading"/>
            </w:pPr>
            <w:r w:rsidRPr="0028077A">
              <w:t>This term:</w:t>
            </w:r>
          </w:p>
        </w:tc>
      </w:tr>
      <w:tr w:rsidR="007E7728" w:rsidRPr="0028077A" w:rsidTr="00D801DF">
        <w:tc>
          <w:tcPr>
            <w:tcW w:w="709" w:type="dxa"/>
            <w:tcBorders>
              <w:top w:val="single" w:sz="12" w:space="0" w:color="auto"/>
            </w:tcBorders>
            <w:shd w:val="clear" w:color="auto" w:fill="auto"/>
          </w:tcPr>
          <w:p w:rsidR="007E7728" w:rsidRPr="0028077A" w:rsidRDefault="007E7728" w:rsidP="00D801DF">
            <w:pPr>
              <w:pStyle w:val="Tabletext"/>
            </w:pPr>
            <w:r w:rsidRPr="0028077A">
              <w:t>1</w:t>
            </w:r>
          </w:p>
        </w:tc>
        <w:tc>
          <w:tcPr>
            <w:tcW w:w="3402" w:type="dxa"/>
            <w:tcBorders>
              <w:top w:val="single" w:sz="12" w:space="0" w:color="auto"/>
            </w:tcBorders>
            <w:shd w:val="clear" w:color="auto" w:fill="auto"/>
          </w:tcPr>
          <w:p w:rsidR="007E7728" w:rsidRPr="0028077A" w:rsidRDefault="007E7728" w:rsidP="00D801DF">
            <w:pPr>
              <w:pStyle w:val="Tabletext"/>
            </w:pPr>
            <w:r w:rsidRPr="0028077A">
              <w:t>acquisition</w:t>
            </w:r>
          </w:p>
        </w:tc>
      </w:tr>
      <w:tr w:rsidR="007E7728" w:rsidRPr="0028077A" w:rsidTr="00D801DF">
        <w:tc>
          <w:tcPr>
            <w:tcW w:w="709" w:type="dxa"/>
            <w:shd w:val="clear" w:color="auto" w:fill="auto"/>
          </w:tcPr>
          <w:p w:rsidR="007E7728" w:rsidRPr="0028077A" w:rsidRDefault="007E7728" w:rsidP="00D801DF">
            <w:pPr>
              <w:pStyle w:val="Tabletext"/>
            </w:pPr>
            <w:r w:rsidRPr="0028077A">
              <w:t>2</w:t>
            </w:r>
          </w:p>
        </w:tc>
        <w:tc>
          <w:tcPr>
            <w:tcW w:w="3402" w:type="dxa"/>
            <w:shd w:val="clear" w:color="auto" w:fill="auto"/>
          </w:tcPr>
          <w:p w:rsidR="007E7728" w:rsidRPr="0028077A" w:rsidRDefault="007E7728" w:rsidP="00D801DF">
            <w:pPr>
              <w:pStyle w:val="Tabletext"/>
            </w:pPr>
            <w:r w:rsidRPr="0028077A">
              <w:t>amount</w:t>
            </w:r>
          </w:p>
        </w:tc>
      </w:tr>
      <w:tr w:rsidR="007E7728" w:rsidRPr="0028077A" w:rsidTr="00D801DF">
        <w:tc>
          <w:tcPr>
            <w:tcW w:w="709" w:type="dxa"/>
            <w:shd w:val="clear" w:color="auto" w:fill="auto"/>
          </w:tcPr>
          <w:p w:rsidR="007E7728" w:rsidRPr="0028077A" w:rsidRDefault="007E7728" w:rsidP="00D801DF">
            <w:pPr>
              <w:pStyle w:val="Tabletext"/>
            </w:pPr>
            <w:r w:rsidRPr="0028077A">
              <w:t>3</w:t>
            </w:r>
          </w:p>
        </w:tc>
        <w:tc>
          <w:tcPr>
            <w:tcW w:w="3402" w:type="dxa"/>
            <w:shd w:val="clear" w:color="auto" w:fill="auto"/>
          </w:tcPr>
          <w:p w:rsidR="007E7728" w:rsidRPr="0028077A" w:rsidRDefault="007E7728" w:rsidP="00D801DF">
            <w:pPr>
              <w:pStyle w:val="Tabletext"/>
            </w:pPr>
            <w:r w:rsidRPr="0028077A">
              <w:t>Commissioner</w:t>
            </w:r>
          </w:p>
        </w:tc>
      </w:tr>
      <w:tr w:rsidR="007E7728" w:rsidRPr="0028077A" w:rsidTr="00D801DF">
        <w:tc>
          <w:tcPr>
            <w:tcW w:w="709" w:type="dxa"/>
            <w:shd w:val="clear" w:color="auto" w:fill="auto"/>
          </w:tcPr>
          <w:p w:rsidR="007E7728" w:rsidRPr="0028077A" w:rsidRDefault="007E7728" w:rsidP="00D801DF">
            <w:pPr>
              <w:pStyle w:val="Tabletext"/>
            </w:pPr>
            <w:r w:rsidRPr="0028077A">
              <w:t>4</w:t>
            </w:r>
          </w:p>
        </w:tc>
        <w:tc>
          <w:tcPr>
            <w:tcW w:w="3402" w:type="dxa"/>
            <w:shd w:val="clear" w:color="auto" w:fill="auto"/>
          </w:tcPr>
          <w:p w:rsidR="007E7728" w:rsidRPr="0028077A" w:rsidRDefault="007E7728" w:rsidP="00D801DF">
            <w:pPr>
              <w:pStyle w:val="Tabletext"/>
            </w:pPr>
            <w:r w:rsidRPr="0028077A">
              <w:t>entity</w:t>
            </w:r>
          </w:p>
        </w:tc>
      </w:tr>
      <w:tr w:rsidR="007E7728" w:rsidRPr="0028077A" w:rsidTr="00D801DF">
        <w:tc>
          <w:tcPr>
            <w:tcW w:w="709" w:type="dxa"/>
            <w:shd w:val="clear" w:color="auto" w:fill="auto"/>
          </w:tcPr>
          <w:p w:rsidR="007E7728" w:rsidRPr="0028077A" w:rsidRDefault="007E7728" w:rsidP="00D801DF">
            <w:pPr>
              <w:pStyle w:val="Tabletext"/>
            </w:pPr>
            <w:r w:rsidRPr="0028077A">
              <w:t>5</w:t>
            </w:r>
          </w:p>
        </w:tc>
        <w:tc>
          <w:tcPr>
            <w:tcW w:w="3402" w:type="dxa"/>
            <w:shd w:val="clear" w:color="auto" w:fill="auto"/>
          </w:tcPr>
          <w:p w:rsidR="007E7728" w:rsidRPr="0028077A" w:rsidRDefault="007E7728" w:rsidP="00D801DF">
            <w:pPr>
              <w:pStyle w:val="Tabletext"/>
            </w:pPr>
            <w:r w:rsidRPr="0028077A">
              <w:t>goods</w:t>
            </w:r>
          </w:p>
        </w:tc>
      </w:tr>
      <w:tr w:rsidR="007E7728" w:rsidRPr="0028077A" w:rsidTr="00D801DF">
        <w:tc>
          <w:tcPr>
            <w:tcW w:w="709" w:type="dxa"/>
            <w:shd w:val="clear" w:color="auto" w:fill="auto"/>
          </w:tcPr>
          <w:p w:rsidR="007E7728" w:rsidRPr="0028077A" w:rsidRDefault="007E7728" w:rsidP="00D801DF">
            <w:pPr>
              <w:pStyle w:val="Tabletext"/>
            </w:pPr>
            <w:r w:rsidRPr="0028077A">
              <w:t>6</w:t>
            </w:r>
          </w:p>
        </w:tc>
        <w:tc>
          <w:tcPr>
            <w:tcW w:w="3402" w:type="dxa"/>
            <w:shd w:val="clear" w:color="auto" w:fill="auto"/>
          </w:tcPr>
          <w:p w:rsidR="007E7728" w:rsidRPr="0028077A" w:rsidRDefault="007E7728" w:rsidP="00D801DF">
            <w:pPr>
              <w:pStyle w:val="Tabletext"/>
            </w:pPr>
            <w:r w:rsidRPr="0028077A">
              <w:t>GST</w:t>
            </w:r>
          </w:p>
        </w:tc>
      </w:tr>
      <w:tr w:rsidR="007E7728" w:rsidRPr="0028077A" w:rsidTr="00D801DF">
        <w:tc>
          <w:tcPr>
            <w:tcW w:w="709" w:type="dxa"/>
            <w:shd w:val="clear" w:color="auto" w:fill="auto"/>
          </w:tcPr>
          <w:p w:rsidR="007E7728" w:rsidRPr="0028077A" w:rsidRDefault="007E7728" w:rsidP="00D801DF">
            <w:pPr>
              <w:pStyle w:val="Tabletext"/>
            </w:pPr>
            <w:r w:rsidRPr="0028077A">
              <w:t>7</w:t>
            </w:r>
          </w:p>
        </w:tc>
        <w:tc>
          <w:tcPr>
            <w:tcW w:w="3402" w:type="dxa"/>
            <w:shd w:val="clear" w:color="auto" w:fill="auto"/>
          </w:tcPr>
          <w:p w:rsidR="007E7728" w:rsidRPr="0028077A" w:rsidRDefault="007E7728" w:rsidP="00D801DF">
            <w:pPr>
              <w:pStyle w:val="Tabletext"/>
            </w:pPr>
            <w:r w:rsidRPr="0028077A">
              <w:t>import</w:t>
            </w:r>
          </w:p>
        </w:tc>
      </w:tr>
      <w:tr w:rsidR="007E7728" w:rsidRPr="0028077A" w:rsidTr="00D801DF">
        <w:tc>
          <w:tcPr>
            <w:tcW w:w="709" w:type="dxa"/>
            <w:shd w:val="clear" w:color="auto" w:fill="auto"/>
          </w:tcPr>
          <w:p w:rsidR="007E7728" w:rsidRPr="0028077A" w:rsidRDefault="007E7728" w:rsidP="00D801DF">
            <w:pPr>
              <w:pStyle w:val="Tabletext"/>
            </w:pPr>
            <w:r w:rsidRPr="0028077A">
              <w:lastRenderedPageBreak/>
              <w:t>8</w:t>
            </w:r>
          </w:p>
        </w:tc>
        <w:tc>
          <w:tcPr>
            <w:tcW w:w="3402" w:type="dxa"/>
            <w:shd w:val="clear" w:color="auto" w:fill="auto"/>
          </w:tcPr>
          <w:p w:rsidR="007E7728" w:rsidRPr="0028077A" w:rsidRDefault="007E7728" w:rsidP="00D801DF">
            <w:pPr>
              <w:pStyle w:val="Tabletext"/>
            </w:pPr>
            <w:r w:rsidRPr="0028077A">
              <w:t>indirect tax zone</w:t>
            </w:r>
          </w:p>
        </w:tc>
      </w:tr>
      <w:tr w:rsidR="007E7728" w:rsidRPr="0028077A" w:rsidTr="00D801DF">
        <w:tc>
          <w:tcPr>
            <w:tcW w:w="709" w:type="dxa"/>
            <w:shd w:val="clear" w:color="auto" w:fill="auto"/>
          </w:tcPr>
          <w:p w:rsidR="007E7728" w:rsidRPr="0028077A" w:rsidRDefault="007E7728" w:rsidP="00D801DF">
            <w:pPr>
              <w:pStyle w:val="Tabletext"/>
            </w:pPr>
            <w:r w:rsidRPr="0028077A">
              <w:t>9</w:t>
            </w:r>
          </w:p>
        </w:tc>
        <w:tc>
          <w:tcPr>
            <w:tcW w:w="3402" w:type="dxa"/>
            <w:shd w:val="clear" w:color="auto" w:fill="auto"/>
          </w:tcPr>
          <w:p w:rsidR="007E7728" w:rsidRPr="0028077A" w:rsidRDefault="007E7728" w:rsidP="00D801DF">
            <w:pPr>
              <w:pStyle w:val="Tabletext"/>
            </w:pPr>
            <w:r w:rsidRPr="0028077A">
              <w:t>individual</w:t>
            </w:r>
          </w:p>
        </w:tc>
      </w:tr>
      <w:tr w:rsidR="007E7728" w:rsidRPr="0028077A" w:rsidTr="00D801DF">
        <w:tc>
          <w:tcPr>
            <w:tcW w:w="709" w:type="dxa"/>
            <w:shd w:val="clear" w:color="auto" w:fill="auto"/>
          </w:tcPr>
          <w:p w:rsidR="007E7728" w:rsidRPr="0028077A" w:rsidRDefault="007E7728" w:rsidP="00D801DF">
            <w:pPr>
              <w:pStyle w:val="Tabletext"/>
            </w:pPr>
            <w:r w:rsidRPr="0028077A">
              <w:t>10</w:t>
            </w:r>
          </w:p>
        </w:tc>
        <w:tc>
          <w:tcPr>
            <w:tcW w:w="3402" w:type="dxa"/>
            <w:shd w:val="clear" w:color="auto" w:fill="auto"/>
          </w:tcPr>
          <w:p w:rsidR="007E7728" w:rsidRPr="0028077A" w:rsidRDefault="007E7728" w:rsidP="00D801DF">
            <w:pPr>
              <w:pStyle w:val="Tabletext"/>
            </w:pPr>
            <w:r w:rsidRPr="0028077A">
              <w:t>input tax credit</w:t>
            </w:r>
          </w:p>
        </w:tc>
      </w:tr>
      <w:tr w:rsidR="007E7728" w:rsidRPr="0028077A" w:rsidTr="00D801DF">
        <w:tc>
          <w:tcPr>
            <w:tcW w:w="709" w:type="dxa"/>
            <w:shd w:val="clear" w:color="auto" w:fill="auto"/>
          </w:tcPr>
          <w:p w:rsidR="007E7728" w:rsidRPr="0028077A" w:rsidRDefault="007E7728" w:rsidP="00D801DF">
            <w:pPr>
              <w:pStyle w:val="Tabletext"/>
            </w:pPr>
            <w:r w:rsidRPr="0028077A">
              <w:t>11</w:t>
            </w:r>
          </w:p>
        </w:tc>
        <w:tc>
          <w:tcPr>
            <w:tcW w:w="3402" w:type="dxa"/>
            <w:shd w:val="clear" w:color="auto" w:fill="auto"/>
          </w:tcPr>
          <w:p w:rsidR="007E7728" w:rsidRPr="0028077A" w:rsidRDefault="007E7728" w:rsidP="00D801DF">
            <w:pPr>
              <w:pStyle w:val="Tabletext"/>
            </w:pPr>
            <w:r w:rsidRPr="0028077A">
              <w:t>supply</w:t>
            </w:r>
          </w:p>
        </w:tc>
      </w:tr>
      <w:tr w:rsidR="007E7728" w:rsidRPr="0028077A" w:rsidTr="00D801DF">
        <w:tc>
          <w:tcPr>
            <w:tcW w:w="709" w:type="dxa"/>
            <w:shd w:val="clear" w:color="auto" w:fill="auto"/>
          </w:tcPr>
          <w:p w:rsidR="007E7728" w:rsidRPr="0028077A" w:rsidRDefault="007E7728" w:rsidP="00D801DF">
            <w:pPr>
              <w:pStyle w:val="Tabletext"/>
            </w:pPr>
            <w:r w:rsidRPr="0028077A">
              <w:t>12</w:t>
            </w:r>
          </w:p>
        </w:tc>
        <w:tc>
          <w:tcPr>
            <w:tcW w:w="3402" w:type="dxa"/>
            <w:shd w:val="clear" w:color="auto" w:fill="auto"/>
          </w:tcPr>
          <w:p w:rsidR="007E7728" w:rsidRPr="0028077A" w:rsidRDefault="007E7728" w:rsidP="00D801DF">
            <w:pPr>
              <w:pStyle w:val="Tabletext"/>
            </w:pPr>
            <w:r w:rsidRPr="0028077A">
              <w:t>tax period</w:t>
            </w:r>
          </w:p>
        </w:tc>
      </w:tr>
      <w:tr w:rsidR="007E7728" w:rsidRPr="0028077A" w:rsidTr="00D801DF">
        <w:tc>
          <w:tcPr>
            <w:tcW w:w="709" w:type="dxa"/>
            <w:shd w:val="clear" w:color="auto" w:fill="auto"/>
          </w:tcPr>
          <w:p w:rsidR="007E7728" w:rsidRPr="0028077A" w:rsidRDefault="007E7728" w:rsidP="00D801DF">
            <w:pPr>
              <w:pStyle w:val="Tabletext"/>
            </w:pPr>
            <w:r w:rsidRPr="0028077A">
              <w:t>13</w:t>
            </w:r>
          </w:p>
        </w:tc>
        <w:tc>
          <w:tcPr>
            <w:tcW w:w="3402" w:type="dxa"/>
            <w:shd w:val="clear" w:color="auto" w:fill="auto"/>
          </w:tcPr>
          <w:p w:rsidR="007E7728" w:rsidRPr="0028077A" w:rsidRDefault="007E7728" w:rsidP="00D801DF">
            <w:pPr>
              <w:pStyle w:val="Tabletext"/>
            </w:pPr>
            <w:r w:rsidRPr="0028077A">
              <w:t>thing</w:t>
            </w:r>
          </w:p>
        </w:tc>
      </w:tr>
      <w:tr w:rsidR="007E7728" w:rsidRPr="0028077A" w:rsidTr="00D801DF">
        <w:tc>
          <w:tcPr>
            <w:tcW w:w="709" w:type="dxa"/>
            <w:tcBorders>
              <w:bottom w:val="single" w:sz="12" w:space="0" w:color="auto"/>
            </w:tcBorders>
            <w:shd w:val="clear" w:color="auto" w:fill="auto"/>
          </w:tcPr>
          <w:p w:rsidR="007E7728" w:rsidRPr="0028077A" w:rsidRDefault="007E7728" w:rsidP="00D801DF">
            <w:pPr>
              <w:pStyle w:val="Tabletext"/>
            </w:pPr>
            <w:r w:rsidRPr="0028077A">
              <w:t>14</w:t>
            </w:r>
          </w:p>
        </w:tc>
        <w:tc>
          <w:tcPr>
            <w:tcW w:w="3402" w:type="dxa"/>
            <w:tcBorders>
              <w:bottom w:val="single" w:sz="12" w:space="0" w:color="auto"/>
            </w:tcBorders>
            <w:shd w:val="clear" w:color="auto" w:fill="auto"/>
          </w:tcPr>
          <w:p w:rsidR="007E7728" w:rsidRPr="0028077A" w:rsidRDefault="007E7728" w:rsidP="00D801DF">
            <w:pPr>
              <w:pStyle w:val="Tabletext"/>
            </w:pPr>
            <w:r w:rsidRPr="0028077A">
              <w:t>you</w:t>
            </w:r>
          </w:p>
        </w:tc>
      </w:tr>
    </w:tbl>
    <w:p w:rsidR="00300522" w:rsidRPr="0028077A" w:rsidRDefault="00300522" w:rsidP="00300522">
      <w:pPr>
        <w:pStyle w:val="ActHead5"/>
      </w:pPr>
      <w:bookmarkStart w:id="20" w:name="_Toc19612231"/>
      <w:r w:rsidRPr="00822583">
        <w:rPr>
          <w:rStyle w:val="CharSectno"/>
        </w:rPr>
        <w:t>3</w:t>
      </w:r>
      <w:r w:rsidR="0028077A" w:rsidRPr="00822583">
        <w:rPr>
          <w:rStyle w:val="CharSectno"/>
        </w:rPr>
        <w:noBreakHyphen/>
      </w:r>
      <w:r w:rsidRPr="00822583">
        <w:rPr>
          <w:rStyle w:val="CharSectno"/>
        </w:rPr>
        <w:t>10</w:t>
      </w:r>
      <w:r w:rsidRPr="0028077A">
        <w:t xml:space="preserve">  Identifying the defined term in a definition</w:t>
      </w:r>
      <w:bookmarkEnd w:id="20"/>
    </w:p>
    <w:p w:rsidR="00300522" w:rsidRPr="0028077A" w:rsidRDefault="00300522" w:rsidP="00300522">
      <w:pPr>
        <w:pStyle w:val="subsection"/>
      </w:pPr>
      <w:r w:rsidRPr="0028077A">
        <w:tab/>
      </w:r>
      <w:r w:rsidRPr="0028077A">
        <w:tab/>
        <w:t xml:space="preserve">Within a definition, the defined term is identified by </w:t>
      </w:r>
      <w:r w:rsidRPr="0028077A">
        <w:rPr>
          <w:b/>
          <w:bCs/>
          <w:i/>
          <w:iCs/>
        </w:rPr>
        <w:t>bold italics</w:t>
      </w:r>
      <w:r w:rsidRPr="0028077A">
        <w:t>.</w:t>
      </w:r>
    </w:p>
    <w:p w:rsidR="00300522" w:rsidRPr="0028077A" w:rsidRDefault="00300522" w:rsidP="00A36DB5">
      <w:pPr>
        <w:pStyle w:val="ActHead3"/>
        <w:pageBreakBefore/>
      </w:pPr>
      <w:bookmarkStart w:id="21" w:name="_Toc19612232"/>
      <w:r w:rsidRPr="00822583">
        <w:rPr>
          <w:rStyle w:val="CharDivNo"/>
        </w:rPr>
        <w:lastRenderedPageBreak/>
        <w:t>Division</w:t>
      </w:r>
      <w:r w:rsidR="0028077A" w:rsidRPr="00822583">
        <w:rPr>
          <w:rStyle w:val="CharDivNo"/>
        </w:rPr>
        <w:t> </w:t>
      </w:r>
      <w:r w:rsidRPr="00822583">
        <w:rPr>
          <w:rStyle w:val="CharDivNo"/>
        </w:rPr>
        <w:t>4</w:t>
      </w:r>
      <w:r w:rsidRPr="0028077A">
        <w:t>—</w:t>
      </w:r>
      <w:r w:rsidRPr="00822583">
        <w:rPr>
          <w:rStyle w:val="CharDivText"/>
        </w:rPr>
        <w:t>Status of Guides and other non</w:t>
      </w:r>
      <w:r w:rsidR="0028077A" w:rsidRPr="00822583">
        <w:rPr>
          <w:rStyle w:val="CharDivText"/>
        </w:rPr>
        <w:noBreakHyphen/>
      </w:r>
      <w:r w:rsidRPr="00822583">
        <w:rPr>
          <w:rStyle w:val="CharDivText"/>
        </w:rPr>
        <w:t>operative material</w:t>
      </w:r>
      <w:bookmarkEnd w:id="21"/>
    </w:p>
    <w:p w:rsidR="00300522" w:rsidRPr="00822583" w:rsidRDefault="00A53099" w:rsidP="00300522">
      <w:pPr>
        <w:pStyle w:val="Header"/>
      </w:pPr>
      <w:r w:rsidRPr="00822583">
        <w:rPr>
          <w:rStyle w:val="CharSubdNo"/>
        </w:rPr>
        <w:t xml:space="preserve"> </w:t>
      </w:r>
      <w:r w:rsidRPr="00822583">
        <w:rPr>
          <w:rStyle w:val="CharSubdText"/>
        </w:rPr>
        <w:t xml:space="preserve"> </w:t>
      </w:r>
    </w:p>
    <w:p w:rsidR="00300522" w:rsidRPr="0028077A" w:rsidRDefault="00300522" w:rsidP="00300522">
      <w:pPr>
        <w:pStyle w:val="ActHead5"/>
      </w:pPr>
      <w:bookmarkStart w:id="22" w:name="_Toc19612233"/>
      <w:r w:rsidRPr="00822583">
        <w:rPr>
          <w:rStyle w:val="CharSectno"/>
        </w:rPr>
        <w:t>4</w:t>
      </w:r>
      <w:r w:rsidR="0028077A" w:rsidRPr="00822583">
        <w:rPr>
          <w:rStyle w:val="CharSectno"/>
        </w:rPr>
        <w:noBreakHyphen/>
      </w:r>
      <w:r w:rsidRPr="00822583">
        <w:rPr>
          <w:rStyle w:val="CharSectno"/>
        </w:rPr>
        <w:t>1</w:t>
      </w:r>
      <w:r w:rsidRPr="0028077A">
        <w:t xml:space="preserve">  Non</w:t>
      </w:r>
      <w:r w:rsidR="0028077A">
        <w:noBreakHyphen/>
      </w:r>
      <w:r w:rsidRPr="0028077A">
        <w:t>operative material</w:t>
      </w:r>
      <w:bookmarkEnd w:id="22"/>
    </w:p>
    <w:p w:rsidR="00300522" w:rsidRPr="0028077A" w:rsidRDefault="00300522" w:rsidP="00300522">
      <w:pPr>
        <w:pStyle w:val="subsection"/>
      </w:pPr>
      <w:r w:rsidRPr="0028077A">
        <w:tab/>
      </w:r>
      <w:r w:rsidRPr="0028077A">
        <w:tab/>
        <w:t>In addition to the operative provisions themselves, this Act contains other material to help you identify accurately and quickly the provisions that are relevant to you and to help you understand them.</w:t>
      </w:r>
    </w:p>
    <w:p w:rsidR="00300522" w:rsidRPr="0028077A" w:rsidRDefault="00300522" w:rsidP="00300522">
      <w:pPr>
        <w:pStyle w:val="subsection"/>
      </w:pPr>
      <w:r w:rsidRPr="0028077A">
        <w:tab/>
      </w:r>
      <w:r w:rsidRPr="0028077A">
        <w:tab/>
        <w:t>This other material falls into 2 main categories.</w:t>
      </w:r>
    </w:p>
    <w:p w:rsidR="00300522" w:rsidRPr="0028077A" w:rsidRDefault="00300522" w:rsidP="00300522">
      <w:pPr>
        <w:pStyle w:val="ActHead5"/>
      </w:pPr>
      <w:bookmarkStart w:id="23" w:name="_Toc19612234"/>
      <w:r w:rsidRPr="00822583">
        <w:rPr>
          <w:rStyle w:val="CharSectno"/>
        </w:rPr>
        <w:t>4</w:t>
      </w:r>
      <w:r w:rsidR="0028077A" w:rsidRPr="00822583">
        <w:rPr>
          <w:rStyle w:val="CharSectno"/>
        </w:rPr>
        <w:noBreakHyphen/>
      </w:r>
      <w:r w:rsidRPr="00822583">
        <w:rPr>
          <w:rStyle w:val="CharSectno"/>
        </w:rPr>
        <w:t>5</w:t>
      </w:r>
      <w:r w:rsidRPr="0028077A">
        <w:t xml:space="preserve">  Explanatory sections</w:t>
      </w:r>
      <w:bookmarkEnd w:id="23"/>
    </w:p>
    <w:p w:rsidR="00300522" w:rsidRPr="0028077A" w:rsidRDefault="00300522" w:rsidP="00300522">
      <w:pPr>
        <w:pStyle w:val="subsection"/>
      </w:pPr>
      <w:r w:rsidRPr="0028077A">
        <w:tab/>
      </w:r>
      <w:r w:rsidRPr="0028077A">
        <w:tab/>
        <w:t xml:space="preserve">One category is the explanatory section in many Divisions. Under the section heading “What this </w:t>
      </w:r>
      <w:r w:rsidR="00A53099" w:rsidRPr="0028077A">
        <w:t>Division</w:t>
      </w:r>
      <w:r w:rsidR="00A36DB5" w:rsidRPr="0028077A">
        <w:t xml:space="preserve"> </w:t>
      </w:r>
      <w:r w:rsidRPr="0028077A">
        <w:t xml:space="preserve">is about”, a short explanation of the </w:t>
      </w:r>
      <w:r w:rsidR="00A53099" w:rsidRPr="0028077A">
        <w:t>Division</w:t>
      </w:r>
      <w:r w:rsidR="00A36DB5" w:rsidRPr="0028077A">
        <w:t xml:space="preserve"> </w:t>
      </w:r>
      <w:r w:rsidRPr="0028077A">
        <w:t>appears in boxed text.</w:t>
      </w:r>
    </w:p>
    <w:p w:rsidR="00300522" w:rsidRPr="0028077A" w:rsidRDefault="00300522" w:rsidP="00300522">
      <w:pPr>
        <w:pStyle w:val="subsection"/>
      </w:pPr>
      <w:r w:rsidRPr="0028077A">
        <w:tab/>
      </w:r>
      <w:r w:rsidRPr="0028077A">
        <w:tab/>
        <w:t>Explanatory sections form part of this Act but are not operative provisions. In interpreting an operative provision, explanatory sections may only be considered for limited purposes. They are set out in section</w:t>
      </w:r>
      <w:r w:rsidR="0028077A">
        <w:t> </w:t>
      </w:r>
      <w:r w:rsidRPr="0028077A">
        <w:t>182</w:t>
      </w:r>
      <w:r w:rsidR="0028077A">
        <w:noBreakHyphen/>
      </w:r>
      <w:r w:rsidRPr="0028077A">
        <w:t>10.</w:t>
      </w:r>
    </w:p>
    <w:p w:rsidR="00300522" w:rsidRPr="0028077A" w:rsidRDefault="00300522" w:rsidP="00300522">
      <w:pPr>
        <w:pStyle w:val="ActHead5"/>
      </w:pPr>
      <w:bookmarkStart w:id="24" w:name="_Toc19612235"/>
      <w:r w:rsidRPr="00822583">
        <w:rPr>
          <w:rStyle w:val="CharSectno"/>
        </w:rPr>
        <w:t>4</w:t>
      </w:r>
      <w:r w:rsidR="0028077A" w:rsidRPr="00822583">
        <w:rPr>
          <w:rStyle w:val="CharSectno"/>
        </w:rPr>
        <w:noBreakHyphen/>
      </w:r>
      <w:r w:rsidRPr="00822583">
        <w:rPr>
          <w:rStyle w:val="CharSectno"/>
        </w:rPr>
        <w:t>10</w:t>
      </w:r>
      <w:r w:rsidRPr="0028077A">
        <w:t xml:space="preserve">  Other material</w:t>
      </w:r>
      <w:bookmarkEnd w:id="24"/>
    </w:p>
    <w:p w:rsidR="00300522" w:rsidRPr="0028077A" w:rsidRDefault="00300522" w:rsidP="00300522">
      <w:pPr>
        <w:pStyle w:val="subsection"/>
      </w:pPr>
      <w:r w:rsidRPr="0028077A">
        <w:tab/>
      </w:r>
      <w:r w:rsidRPr="0028077A">
        <w:tab/>
        <w:t>The other category consists of material such as notes and examples. These also form part of the Act. They are distinguished by type size from the operative provisions (except for formulas), but are not kept separate from them.</w:t>
      </w:r>
    </w:p>
    <w:p w:rsidR="00300522" w:rsidRPr="0028077A" w:rsidRDefault="00300522" w:rsidP="00A36DB5">
      <w:pPr>
        <w:pStyle w:val="ActHead1"/>
        <w:pageBreakBefore/>
      </w:pPr>
      <w:bookmarkStart w:id="25" w:name="_Toc19612236"/>
      <w:r w:rsidRPr="00822583">
        <w:rPr>
          <w:rStyle w:val="CharChapNo"/>
        </w:rPr>
        <w:lastRenderedPageBreak/>
        <w:t>Chapter</w:t>
      </w:r>
      <w:r w:rsidR="0028077A" w:rsidRPr="00822583">
        <w:rPr>
          <w:rStyle w:val="CharChapNo"/>
        </w:rPr>
        <w:t> </w:t>
      </w:r>
      <w:r w:rsidRPr="00822583">
        <w:rPr>
          <w:rStyle w:val="CharChapNo"/>
        </w:rPr>
        <w:t>2</w:t>
      </w:r>
      <w:r w:rsidRPr="0028077A">
        <w:t>—</w:t>
      </w:r>
      <w:r w:rsidRPr="00822583">
        <w:rPr>
          <w:rStyle w:val="CharChapText"/>
        </w:rPr>
        <w:t>The basic rules</w:t>
      </w:r>
      <w:bookmarkEnd w:id="25"/>
    </w:p>
    <w:p w:rsidR="00300522" w:rsidRPr="00822583" w:rsidRDefault="00A53099" w:rsidP="00300522">
      <w:pPr>
        <w:pStyle w:val="Header"/>
      </w:pPr>
      <w:r w:rsidRPr="00822583">
        <w:rPr>
          <w:rStyle w:val="CharPartNo"/>
        </w:rPr>
        <w:t xml:space="preserve"> </w:t>
      </w:r>
      <w:r w:rsidRPr="00822583">
        <w:rPr>
          <w:rStyle w:val="CharPartText"/>
        </w:rPr>
        <w:t xml:space="preserve"> </w:t>
      </w:r>
    </w:p>
    <w:p w:rsidR="00300522" w:rsidRPr="0028077A" w:rsidRDefault="00300522" w:rsidP="00300522">
      <w:pPr>
        <w:pStyle w:val="ActHead3"/>
      </w:pPr>
      <w:bookmarkStart w:id="26" w:name="_Toc19612237"/>
      <w:r w:rsidRPr="00822583">
        <w:rPr>
          <w:rStyle w:val="CharDivNo"/>
        </w:rPr>
        <w:t>Division</w:t>
      </w:r>
      <w:r w:rsidR="0028077A" w:rsidRPr="00822583">
        <w:rPr>
          <w:rStyle w:val="CharDivNo"/>
        </w:rPr>
        <w:t> </w:t>
      </w:r>
      <w:r w:rsidRPr="00822583">
        <w:rPr>
          <w:rStyle w:val="CharDivNo"/>
        </w:rPr>
        <w:t>5</w:t>
      </w:r>
      <w:r w:rsidRPr="0028077A">
        <w:t>—</w:t>
      </w:r>
      <w:r w:rsidRPr="00822583">
        <w:rPr>
          <w:rStyle w:val="CharDivText"/>
        </w:rPr>
        <w:t>Introduction</w:t>
      </w:r>
      <w:bookmarkEnd w:id="26"/>
    </w:p>
    <w:p w:rsidR="00300522" w:rsidRPr="0028077A" w:rsidRDefault="00300522" w:rsidP="00300522">
      <w:pPr>
        <w:pStyle w:val="ActHead5"/>
      </w:pPr>
      <w:bookmarkStart w:id="27" w:name="_Toc19612238"/>
      <w:r w:rsidRPr="00822583">
        <w:rPr>
          <w:rStyle w:val="CharSectno"/>
        </w:rPr>
        <w:t>5</w:t>
      </w:r>
      <w:r w:rsidR="0028077A" w:rsidRPr="00822583">
        <w:rPr>
          <w:rStyle w:val="CharSectno"/>
        </w:rPr>
        <w:noBreakHyphen/>
      </w:r>
      <w:r w:rsidRPr="00822583">
        <w:rPr>
          <w:rStyle w:val="CharSectno"/>
        </w:rPr>
        <w:t>1</w:t>
      </w:r>
      <w:r w:rsidRPr="0028077A">
        <w:t xml:space="preserve">  What this </w:t>
      </w:r>
      <w:r w:rsidR="00A53099" w:rsidRPr="0028077A">
        <w:t>Chapter</w:t>
      </w:r>
      <w:r w:rsidR="00A36DB5" w:rsidRPr="0028077A">
        <w:t xml:space="preserve"> </w:t>
      </w:r>
      <w:r w:rsidRPr="0028077A">
        <w:t>is about</w:t>
      </w:r>
      <w:bookmarkEnd w:id="27"/>
    </w:p>
    <w:p w:rsidR="00300522" w:rsidRPr="0028077A" w:rsidRDefault="00300522" w:rsidP="00300522">
      <w:pPr>
        <w:pStyle w:val="BoxText"/>
      </w:pPr>
      <w:r w:rsidRPr="0028077A">
        <w:t xml:space="preserve">This </w:t>
      </w:r>
      <w:r w:rsidR="00A53099" w:rsidRPr="0028077A">
        <w:t>Chapter</w:t>
      </w:r>
      <w:r w:rsidR="00A36DB5" w:rsidRPr="0028077A">
        <w:t xml:space="preserve"> </w:t>
      </w:r>
      <w:r w:rsidRPr="0028077A">
        <w:t>sets out the basic rules for the GST. In particular, these rules will tell you:</w:t>
      </w:r>
    </w:p>
    <w:p w:rsidR="00300522" w:rsidRPr="0028077A" w:rsidRDefault="00300522" w:rsidP="00300522">
      <w:pPr>
        <w:pStyle w:val="BoxList"/>
      </w:pPr>
      <w:r w:rsidRPr="0028077A">
        <w:t>•</w:t>
      </w:r>
      <w:r w:rsidRPr="0028077A">
        <w:tab/>
        <w:t>where liability for GST arises;</w:t>
      </w:r>
    </w:p>
    <w:p w:rsidR="00300522" w:rsidRPr="0028077A" w:rsidRDefault="00300522" w:rsidP="00300522">
      <w:pPr>
        <w:pStyle w:val="BoxList"/>
      </w:pPr>
      <w:r w:rsidRPr="0028077A">
        <w:t>•</w:t>
      </w:r>
      <w:r w:rsidRPr="0028077A">
        <w:tab/>
        <w:t>where entitlements to input tax credits arise;</w:t>
      </w:r>
    </w:p>
    <w:p w:rsidR="00300522" w:rsidRPr="0028077A" w:rsidRDefault="00300522" w:rsidP="00300522">
      <w:pPr>
        <w:pStyle w:val="BoxList"/>
      </w:pPr>
      <w:r w:rsidRPr="0028077A">
        <w:t>•</w:t>
      </w:r>
      <w:r w:rsidRPr="0028077A">
        <w:tab/>
        <w:t>how the amounts of GST and input tax credits are combined to work out the amount payable by you or to you;</w:t>
      </w:r>
    </w:p>
    <w:p w:rsidR="00300522" w:rsidRPr="0028077A" w:rsidRDefault="00300522" w:rsidP="00300522">
      <w:pPr>
        <w:pStyle w:val="BoxList"/>
      </w:pPr>
      <w:r w:rsidRPr="0028077A">
        <w:t>•</w:t>
      </w:r>
      <w:r w:rsidRPr="0028077A">
        <w:tab/>
        <w:t>when and how that amount is to be paid.</w:t>
      </w:r>
    </w:p>
    <w:p w:rsidR="00300522" w:rsidRPr="0028077A" w:rsidRDefault="00300522" w:rsidP="00300522">
      <w:pPr>
        <w:pStyle w:val="ActHead5"/>
      </w:pPr>
      <w:bookmarkStart w:id="28" w:name="_Toc19612239"/>
      <w:r w:rsidRPr="00822583">
        <w:rPr>
          <w:rStyle w:val="CharSectno"/>
        </w:rPr>
        <w:t>5</w:t>
      </w:r>
      <w:r w:rsidR="0028077A" w:rsidRPr="00822583">
        <w:rPr>
          <w:rStyle w:val="CharSectno"/>
        </w:rPr>
        <w:noBreakHyphen/>
      </w:r>
      <w:r w:rsidRPr="00822583">
        <w:rPr>
          <w:rStyle w:val="CharSectno"/>
        </w:rPr>
        <w:t>5</w:t>
      </w:r>
      <w:r w:rsidRPr="0028077A">
        <w:t xml:space="preserve">  The structure of this Chapter</w:t>
      </w:r>
      <w:bookmarkEnd w:id="28"/>
    </w:p>
    <w:p w:rsidR="00300522" w:rsidRPr="0028077A" w:rsidRDefault="00300522" w:rsidP="00300522">
      <w:pPr>
        <w:pStyle w:val="subsection"/>
      </w:pPr>
      <w:r w:rsidRPr="0028077A">
        <w:tab/>
      </w:r>
      <w:r w:rsidRPr="0028077A">
        <w:tab/>
        <w:t xml:space="preserve">The diagram on the next page shows how the basic rules in this </w:t>
      </w:r>
      <w:r w:rsidR="00A53099" w:rsidRPr="0028077A">
        <w:t>Chapter</w:t>
      </w:r>
      <w:r w:rsidR="00A36DB5" w:rsidRPr="0028077A">
        <w:t xml:space="preserve"> </w:t>
      </w:r>
      <w:r w:rsidRPr="0028077A">
        <w:t>relate to each other. It also shows their relationship with:</w:t>
      </w:r>
    </w:p>
    <w:p w:rsidR="00300522" w:rsidRPr="0028077A" w:rsidRDefault="008D7D67" w:rsidP="008D7D67">
      <w:pPr>
        <w:pStyle w:val="paragraph"/>
      </w:pPr>
      <w:r w:rsidRPr="0028077A">
        <w:tab/>
      </w:r>
      <w:r w:rsidR="00300522" w:rsidRPr="0028077A">
        <w:t>•</w:t>
      </w:r>
      <w:r w:rsidR="00300522" w:rsidRPr="0028077A">
        <w:tab/>
        <w:t>the exemptions (Chapter</w:t>
      </w:r>
      <w:r w:rsidR="0028077A">
        <w:t> </w:t>
      </w:r>
      <w:r w:rsidR="00300522" w:rsidRPr="0028077A">
        <w:t>3)—these provisions exempt from the GST what would otherwise be taxable; and</w:t>
      </w:r>
    </w:p>
    <w:p w:rsidR="00300522" w:rsidRPr="0028077A" w:rsidRDefault="008D7D67" w:rsidP="008D7D67">
      <w:pPr>
        <w:pStyle w:val="paragraph"/>
      </w:pPr>
      <w:r w:rsidRPr="0028077A">
        <w:tab/>
      </w:r>
      <w:r w:rsidR="00300522" w:rsidRPr="0028077A">
        <w:t>•</w:t>
      </w:r>
      <w:r w:rsidR="00300522" w:rsidRPr="0028077A">
        <w:tab/>
        <w:t>the special rules (Chapter</w:t>
      </w:r>
      <w:r w:rsidR="0028077A">
        <w:t> </w:t>
      </w:r>
      <w:r w:rsidR="00300522" w:rsidRPr="0028077A">
        <w:t>4)—these provisions modify the basic rules in particular situations, often in quite limited ways.</w:t>
      </w:r>
    </w:p>
    <w:p w:rsidR="00300522" w:rsidRPr="0028077A" w:rsidRDefault="00143843" w:rsidP="00300522">
      <w:r w:rsidRPr="0028077A">
        <w:rPr>
          <w:noProof/>
          <w:sz w:val="20"/>
          <w:lang w:eastAsia="en-AU"/>
        </w:rPr>
        <w:lastRenderedPageBreak/>
        <w:drawing>
          <wp:inline distT="0" distB="0" distL="0" distR="0" wp14:anchorId="7B77A205" wp14:editId="378FA33D">
            <wp:extent cx="4489450" cy="45021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89450" cy="4502150"/>
                    </a:xfrm>
                    <a:prstGeom prst="rect">
                      <a:avLst/>
                    </a:prstGeom>
                    <a:noFill/>
                    <a:ln>
                      <a:noFill/>
                    </a:ln>
                  </pic:spPr>
                </pic:pic>
              </a:graphicData>
            </a:graphic>
          </wp:inline>
        </w:drawing>
      </w:r>
    </w:p>
    <w:p w:rsidR="00300522" w:rsidRPr="0028077A" w:rsidRDefault="00300522" w:rsidP="00A36DB5">
      <w:pPr>
        <w:pStyle w:val="ActHead2"/>
        <w:pageBreakBefore/>
      </w:pPr>
      <w:bookmarkStart w:id="29" w:name="_Toc19612240"/>
      <w:r w:rsidRPr="00822583">
        <w:rPr>
          <w:rStyle w:val="CharPartNo"/>
        </w:rPr>
        <w:lastRenderedPageBreak/>
        <w:t>Part</w:t>
      </w:r>
      <w:r w:rsidR="0028077A" w:rsidRPr="00822583">
        <w:rPr>
          <w:rStyle w:val="CharPartNo"/>
        </w:rPr>
        <w:t> </w:t>
      </w:r>
      <w:r w:rsidRPr="00822583">
        <w:rPr>
          <w:rStyle w:val="CharPartNo"/>
        </w:rPr>
        <w:t>2</w:t>
      </w:r>
      <w:r w:rsidR="0028077A" w:rsidRPr="00822583">
        <w:rPr>
          <w:rStyle w:val="CharPartNo"/>
        </w:rPr>
        <w:noBreakHyphen/>
      </w:r>
      <w:r w:rsidRPr="00822583">
        <w:rPr>
          <w:rStyle w:val="CharPartNo"/>
        </w:rPr>
        <w:t>1</w:t>
      </w:r>
      <w:r w:rsidRPr="0028077A">
        <w:t>—</w:t>
      </w:r>
      <w:r w:rsidRPr="00822583">
        <w:rPr>
          <w:rStyle w:val="CharPartText"/>
        </w:rPr>
        <w:t>The central provisions</w:t>
      </w:r>
      <w:bookmarkEnd w:id="29"/>
    </w:p>
    <w:p w:rsidR="00300522" w:rsidRPr="0028077A" w:rsidRDefault="00300522" w:rsidP="00300522">
      <w:pPr>
        <w:pStyle w:val="ActHead3"/>
      </w:pPr>
      <w:bookmarkStart w:id="30" w:name="_Toc19612241"/>
      <w:r w:rsidRPr="00822583">
        <w:rPr>
          <w:rStyle w:val="CharDivNo"/>
        </w:rPr>
        <w:t>Division</w:t>
      </w:r>
      <w:r w:rsidR="0028077A" w:rsidRPr="00822583">
        <w:rPr>
          <w:rStyle w:val="CharDivNo"/>
        </w:rPr>
        <w:t> </w:t>
      </w:r>
      <w:r w:rsidRPr="00822583">
        <w:rPr>
          <w:rStyle w:val="CharDivNo"/>
        </w:rPr>
        <w:t>7</w:t>
      </w:r>
      <w:r w:rsidRPr="0028077A">
        <w:t>—</w:t>
      </w:r>
      <w:r w:rsidRPr="00822583">
        <w:rPr>
          <w:rStyle w:val="CharDivText"/>
        </w:rPr>
        <w:t>The central provisions</w:t>
      </w:r>
      <w:bookmarkEnd w:id="30"/>
    </w:p>
    <w:p w:rsidR="00300522" w:rsidRPr="0028077A" w:rsidRDefault="00300522" w:rsidP="00300522">
      <w:pPr>
        <w:pStyle w:val="ActHead5"/>
      </w:pPr>
      <w:bookmarkStart w:id="31" w:name="_Toc19612242"/>
      <w:r w:rsidRPr="00822583">
        <w:rPr>
          <w:rStyle w:val="CharSectno"/>
        </w:rPr>
        <w:t>7</w:t>
      </w:r>
      <w:r w:rsidR="0028077A" w:rsidRPr="00822583">
        <w:rPr>
          <w:rStyle w:val="CharSectno"/>
        </w:rPr>
        <w:noBreakHyphen/>
      </w:r>
      <w:r w:rsidRPr="00822583">
        <w:rPr>
          <w:rStyle w:val="CharSectno"/>
        </w:rPr>
        <w:t>1</w:t>
      </w:r>
      <w:r w:rsidRPr="0028077A">
        <w:t xml:space="preserve">  GST and input tax credits</w:t>
      </w:r>
      <w:bookmarkEnd w:id="31"/>
    </w:p>
    <w:p w:rsidR="00300522" w:rsidRPr="0028077A" w:rsidRDefault="00300522" w:rsidP="00300522">
      <w:pPr>
        <w:pStyle w:val="subsection"/>
      </w:pPr>
      <w:r w:rsidRPr="0028077A">
        <w:tab/>
        <w:t>(1)</w:t>
      </w:r>
      <w:r w:rsidRPr="0028077A">
        <w:tab/>
        <w:t xml:space="preserve">GST is payable on </w:t>
      </w:r>
      <w:r w:rsidR="0028077A" w:rsidRPr="0028077A">
        <w:rPr>
          <w:position w:val="6"/>
          <w:sz w:val="16"/>
          <w:szCs w:val="16"/>
        </w:rPr>
        <w:t>*</w:t>
      </w:r>
      <w:r w:rsidRPr="0028077A">
        <w:t xml:space="preserve">taxable supplies and </w:t>
      </w:r>
      <w:r w:rsidR="0028077A" w:rsidRPr="0028077A">
        <w:rPr>
          <w:position w:val="6"/>
          <w:sz w:val="16"/>
          <w:szCs w:val="16"/>
        </w:rPr>
        <w:t>*</w:t>
      </w:r>
      <w:r w:rsidRPr="0028077A">
        <w:t>taxable importations.</w:t>
      </w:r>
    </w:p>
    <w:p w:rsidR="00300522" w:rsidRPr="0028077A" w:rsidRDefault="00300522" w:rsidP="00300522">
      <w:pPr>
        <w:pStyle w:val="subsection"/>
      </w:pPr>
      <w:r w:rsidRPr="0028077A">
        <w:tab/>
        <w:t>(2)</w:t>
      </w:r>
      <w:r w:rsidRPr="0028077A">
        <w:tab/>
        <w:t xml:space="preserve">Entitlements to input tax credits arise on </w:t>
      </w:r>
      <w:r w:rsidR="0028077A" w:rsidRPr="0028077A">
        <w:rPr>
          <w:position w:val="6"/>
          <w:sz w:val="16"/>
          <w:szCs w:val="16"/>
        </w:rPr>
        <w:t>*</w:t>
      </w:r>
      <w:r w:rsidRPr="0028077A">
        <w:t xml:space="preserve">creditable acquisitions and </w:t>
      </w:r>
      <w:r w:rsidR="0028077A" w:rsidRPr="0028077A">
        <w:rPr>
          <w:position w:val="6"/>
          <w:sz w:val="16"/>
          <w:szCs w:val="16"/>
        </w:rPr>
        <w:t>*</w:t>
      </w:r>
      <w:r w:rsidRPr="0028077A">
        <w:t>creditable importations.</w:t>
      </w:r>
    </w:p>
    <w:p w:rsidR="00300522" w:rsidRPr="0028077A" w:rsidRDefault="00300522" w:rsidP="00300522">
      <w:pPr>
        <w:pStyle w:val="TLPnoteright"/>
      </w:pPr>
      <w:r w:rsidRPr="0028077A">
        <w:t>For taxable supplies and creditable acquisitions, see Part</w:t>
      </w:r>
      <w:r w:rsidR="0028077A">
        <w:t> </w:t>
      </w:r>
      <w:r w:rsidRPr="0028077A">
        <w:t>2</w:t>
      </w:r>
      <w:r w:rsidR="0028077A">
        <w:noBreakHyphen/>
      </w:r>
      <w:r w:rsidRPr="0028077A">
        <w:t>2.</w:t>
      </w:r>
    </w:p>
    <w:p w:rsidR="00300522" w:rsidRPr="0028077A" w:rsidRDefault="00300522" w:rsidP="00300522">
      <w:pPr>
        <w:pStyle w:val="TLPnoteright"/>
      </w:pPr>
      <w:r w:rsidRPr="0028077A">
        <w:t>For taxable importations and creditable importations, see Part</w:t>
      </w:r>
      <w:r w:rsidR="0028077A">
        <w:t> </w:t>
      </w:r>
      <w:r w:rsidRPr="0028077A">
        <w:t>2</w:t>
      </w:r>
      <w:r w:rsidR="0028077A">
        <w:noBreakHyphen/>
      </w:r>
      <w:r w:rsidRPr="0028077A">
        <w:t>3.</w:t>
      </w:r>
    </w:p>
    <w:p w:rsidR="00300522" w:rsidRPr="0028077A" w:rsidRDefault="00300522" w:rsidP="00300522">
      <w:pPr>
        <w:pStyle w:val="ActHead5"/>
      </w:pPr>
      <w:bookmarkStart w:id="32" w:name="_Toc19612243"/>
      <w:r w:rsidRPr="00822583">
        <w:rPr>
          <w:rStyle w:val="CharSectno"/>
        </w:rPr>
        <w:t>7</w:t>
      </w:r>
      <w:r w:rsidR="0028077A" w:rsidRPr="00822583">
        <w:rPr>
          <w:rStyle w:val="CharSectno"/>
        </w:rPr>
        <w:noBreakHyphen/>
      </w:r>
      <w:r w:rsidRPr="00822583">
        <w:rPr>
          <w:rStyle w:val="CharSectno"/>
        </w:rPr>
        <w:t>5</w:t>
      </w:r>
      <w:r w:rsidRPr="0028077A">
        <w:t xml:space="preserve">  Net amounts</w:t>
      </w:r>
      <w:bookmarkEnd w:id="32"/>
    </w:p>
    <w:p w:rsidR="00300522" w:rsidRPr="0028077A" w:rsidRDefault="00300522" w:rsidP="00300522">
      <w:pPr>
        <w:pStyle w:val="subsection"/>
      </w:pPr>
      <w:r w:rsidRPr="0028077A">
        <w:tab/>
      </w:r>
      <w:r w:rsidRPr="0028077A">
        <w:tab/>
        <w:t xml:space="preserve">Amounts of GST and amounts of input tax credits are set off against each other to produce a </w:t>
      </w:r>
      <w:r w:rsidR="0028077A" w:rsidRPr="0028077A">
        <w:rPr>
          <w:position w:val="6"/>
          <w:sz w:val="16"/>
          <w:szCs w:val="16"/>
        </w:rPr>
        <w:t>*</w:t>
      </w:r>
      <w:r w:rsidRPr="0028077A">
        <w:t xml:space="preserve">net amount for a tax period (which may be altered to take account of </w:t>
      </w:r>
      <w:r w:rsidR="0028077A" w:rsidRPr="0028077A">
        <w:rPr>
          <w:position w:val="6"/>
          <w:sz w:val="16"/>
          <w:szCs w:val="16"/>
        </w:rPr>
        <w:t>*</w:t>
      </w:r>
      <w:r w:rsidRPr="0028077A">
        <w:t>adjustments).</w:t>
      </w:r>
    </w:p>
    <w:p w:rsidR="00300522" w:rsidRPr="0028077A" w:rsidRDefault="00300522" w:rsidP="00300522">
      <w:pPr>
        <w:pStyle w:val="TLPnoteright"/>
      </w:pPr>
      <w:r w:rsidRPr="0028077A">
        <w:t>For net amounts (including adjustments to net amounts), see Part</w:t>
      </w:r>
      <w:r w:rsidR="0028077A">
        <w:t> </w:t>
      </w:r>
      <w:r w:rsidRPr="0028077A">
        <w:t>2</w:t>
      </w:r>
      <w:r w:rsidR="0028077A">
        <w:noBreakHyphen/>
      </w:r>
      <w:r w:rsidRPr="0028077A">
        <w:t>4.</w:t>
      </w:r>
    </w:p>
    <w:p w:rsidR="00300522" w:rsidRPr="0028077A" w:rsidRDefault="00300522" w:rsidP="00300522">
      <w:pPr>
        <w:pStyle w:val="ActHead5"/>
      </w:pPr>
      <w:bookmarkStart w:id="33" w:name="_Toc19612244"/>
      <w:r w:rsidRPr="00822583">
        <w:rPr>
          <w:rStyle w:val="CharSectno"/>
        </w:rPr>
        <w:t>7</w:t>
      </w:r>
      <w:r w:rsidR="0028077A" w:rsidRPr="00822583">
        <w:rPr>
          <w:rStyle w:val="CharSectno"/>
        </w:rPr>
        <w:noBreakHyphen/>
      </w:r>
      <w:r w:rsidRPr="00822583">
        <w:rPr>
          <w:rStyle w:val="CharSectno"/>
        </w:rPr>
        <w:t>10</w:t>
      </w:r>
      <w:r w:rsidRPr="0028077A">
        <w:t xml:space="preserve">  Tax periods</w:t>
      </w:r>
      <w:bookmarkEnd w:id="33"/>
    </w:p>
    <w:p w:rsidR="00300522" w:rsidRPr="0028077A" w:rsidRDefault="00300522" w:rsidP="00300522">
      <w:pPr>
        <w:pStyle w:val="subsection"/>
      </w:pPr>
      <w:r w:rsidRPr="0028077A">
        <w:tab/>
      </w:r>
      <w:r w:rsidRPr="0028077A">
        <w:tab/>
        <w:t xml:space="preserve">Every entity that is </w:t>
      </w:r>
      <w:r w:rsidR="0028077A" w:rsidRPr="0028077A">
        <w:rPr>
          <w:position w:val="6"/>
          <w:sz w:val="16"/>
          <w:szCs w:val="16"/>
        </w:rPr>
        <w:t>*</w:t>
      </w:r>
      <w:r w:rsidRPr="0028077A">
        <w:t xml:space="preserve">registered, or </w:t>
      </w:r>
      <w:r w:rsidR="0028077A" w:rsidRPr="0028077A">
        <w:rPr>
          <w:position w:val="6"/>
          <w:sz w:val="16"/>
          <w:szCs w:val="16"/>
        </w:rPr>
        <w:t>*</w:t>
      </w:r>
      <w:r w:rsidRPr="0028077A">
        <w:t>required to be registered, has tax periods applying to it.</w:t>
      </w:r>
    </w:p>
    <w:p w:rsidR="00300522" w:rsidRPr="0028077A" w:rsidRDefault="00300522" w:rsidP="00300522">
      <w:pPr>
        <w:pStyle w:val="TLPnoteright"/>
      </w:pPr>
      <w:r w:rsidRPr="0028077A">
        <w:t>For registration, see Part</w:t>
      </w:r>
      <w:r w:rsidR="0028077A">
        <w:t> </w:t>
      </w:r>
      <w:r w:rsidRPr="0028077A">
        <w:t>2</w:t>
      </w:r>
      <w:r w:rsidR="0028077A">
        <w:noBreakHyphen/>
      </w:r>
      <w:r w:rsidRPr="0028077A">
        <w:t>5.</w:t>
      </w:r>
    </w:p>
    <w:p w:rsidR="00300522" w:rsidRPr="0028077A" w:rsidRDefault="00300522" w:rsidP="00300522">
      <w:pPr>
        <w:pStyle w:val="TLPnoteright"/>
      </w:pPr>
      <w:r w:rsidRPr="0028077A">
        <w:t>For tax periods, see Part</w:t>
      </w:r>
      <w:r w:rsidR="0028077A">
        <w:t> </w:t>
      </w:r>
      <w:r w:rsidRPr="0028077A">
        <w:t>2</w:t>
      </w:r>
      <w:r w:rsidR="0028077A">
        <w:noBreakHyphen/>
      </w:r>
      <w:r w:rsidRPr="0028077A">
        <w:t>6.</w:t>
      </w:r>
    </w:p>
    <w:p w:rsidR="00300522" w:rsidRPr="0028077A" w:rsidRDefault="00300522" w:rsidP="00300522">
      <w:pPr>
        <w:pStyle w:val="ActHead5"/>
      </w:pPr>
      <w:bookmarkStart w:id="34" w:name="_Toc19612245"/>
      <w:r w:rsidRPr="00822583">
        <w:rPr>
          <w:rStyle w:val="CharSectno"/>
        </w:rPr>
        <w:t>7</w:t>
      </w:r>
      <w:r w:rsidR="0028077A" w:rsidRPr="00822583">
        <w:rPr>
          <w:rStyle w:val="CharSectno"/>
        </w:rPr>
        <w:noBreakHyphen/>
      </w:r>
      <w:r w:rsidRPr="00822583">
        <w:rPr>
          <w:rStyle w:val="CharSectno"/>
        </w:rPr>
        <w:t>15</w:t>
      </w:r>
      <w:r w:rsidRPr="0028077A">
        <w:t xml:space="preserve">  Payments and refunds</w:t>
      </w:r>
      <w:bookmarkEnd w:id="34"/>
    </w:p>
    <w:p w:rsidR="00300522" w:rsidRPr="0028077A" w:rsidRDefault="00300522" w:rsidP="00300522">
      <w:pPr>
        <w:pStyle w:val="subsection"/>
      </w:pPr>
      <w:r w:rsidRPr="0028077A">
        <w:tab/>
      </w:r>
      <w:r w:rsidRPr="0028077A">
        <w:tab/>
        <w:t xml:space="preserve">The </w:t>
      </w:r>
      <w:r w:rsidR="00337264" w:rsidRPr="0028077A">
        <w:t xml:space="preserve">amount </w:t>
      </w:r>
      <w:r w:rsidR="0028077A" w:rsidRPr="0028077A">
        <w:rPr>
          <w:position w:val="6"/>
          <w:sz w:val="16"/>
        </w:rPr>
        <w:t>*</w:t>
      </w:r>
      <w:r w:rsidR="00337264" w:rsidRPr="0028077A">
        <w:t xml:space="preserve">assessed as being the </w:t>
      </w:r>
      <w:r w:rsidR="0028077A" w:rsidRPr="0028077A">
        <w:rPr>
          <w:position w:val="6"/>
          <w:sz w:val="16"/>
        </w:rPr>
        <w:t>*</w:t>
      </w:r>
      <w:r w:rsidR="00337264" w:rsidRPr="0028077A">
        <w:t>net amount</w:t>
      </w:r>
      <w:r w:rsidRPr="0028077A">
        <w:t xml:space="preserve"> for a tax period is the amount that the entity must pay to the Commonwealth, or the Commonwealth must refund to the entity, in respect of the period.</w:t>
      </w:r>
    </w:p>
    <w:p w:rsidR="00300522" w:rsidRPr="0028077A" w:rsidRDefault="00300522" w:rsidP="00300522">
      <w:pPr>
        <w:pStyle w:val="TLPnoteright"/>
      </w:pPr>
      <w:r w:rsidRPr="0028077A">
        <w:t>For payments and refunds (and GST returns), see Part</w:t>
      </w:r>
      <w:r w:rsidR="0028077A">
        <w:t> </w:t>
      </w:r>
      <w:r w:rsidRPr="0028077A">
        <w:t>2</w:t>
      </w:r>
      <w:r w:rsidR="0028077A">
        <w:noBreakHyphen/>
      </w:r>
      <w:r w:rsidRPr="0028077A">
        <w:t>7.</w:t>
      </w:r>
    </w:p>
    <w:p w:rsidR="007830EE" w:rsidRPr="0028077A" w:rsidRDefault="007830EE" w:rsidP="007830EE">
      <w:pPr>
        <w:pStyle w:val="notetext"/>
      </w:pPr>
      <w:r w:rsidRPr="0028077A">
        <w:lastRenderedPageBreak/>
        <w:t>Note 1:</w:t>
      </w:r>
      <w:r w:rsidRPr="0028077A">
        <w:tab/>
        <w:t>For assessment of net amounts, see Division</w:t>
      </w:r>
      <w:r w:rsidR="0028077A">
        <w:t> </w:t>
      </w:r>
      <w:r w:rsidRPr="0028077A">
        <w:t>155 in Schedule</w:t>
      </w:r>
      <w:r w:rsidR="0028077A">
        <w:t> </w:t>
      </w:r>
      <w:r w:rsidRPr="0028077A">
        <w:t xml:space="preserve">1 to the </w:t>
      </w:r>
      <w:r w:rsidRPr="0028077A">
        <w:rPr>
          <w:i/>
        </w:rPr>
        <w:t>Taxation Administration Act 1953</w:t>
      </w:r>
      <w:r w:rsidRPr="0028077A">
        <w:t>.</w:t>
      </w:r>
    </w:p>
    <w:p w:rsidR="00300522" w:rsidRPr="0028077A" w:rsidRDefault="003514AB" w:rsidP="00300522">
      <w:pPr>
        <w:pStyle w:val="notetext"/>
      </w:pPr>
      <w:r w:rsidRPr="0028077A">
        <w:t>Note 2</w:t>
      </w:r>
      <w:r w:rsidR="00300522" w:rsidRPr="0028077A">
        <w:t>:</w:t>
      </w:r>
      <w:r w:rsidR="00300522" w:rsidRPr="0028077A">
        <w:tab/>
        <w:t>Refunds may be set off against your other liabilities (if any) under laws administered by the Commissioner.</w:t>
      </w:r>
    </w:p>
    <w:p w:rsidR="00300522" w:rsidRPr="0028077A" w:rsidRDefault="00300522" w:rsidP="00A36DB5">
      <w:pPr>
        <w:pStyle w:val="ActHead2"/>
        <w:pageBreakBefore/>
      </w:pPr>
      <w:bookmarkStart w:id="35" w:name="_Toc19612246"/>
      <w:r w:rsidRPr="00822583">
        <w:rPr>
          <w:rStyle w:val="CharPartNo"/>
        </w:rPr>
        <w:lastRenderedPageBreak/>
        <w:t>Part</w:t>
      </w:r>
      <w:r w:rsidR="0028077A" w:rsidRPr="00822583">
        <w:rPr>
          <w:rStyle w:val="CharPartNo"/>
        </w:rPr>
        <w:t> </w:t>
      </w:r>
      <w:r w:rsidRPr="00822583">
        <w:rPr>
          <w:rStyle w:val="CharPartNo"/>
        </w:rPr>
        <w:t>2</w:t>
      </w:r>
      <w:r w:rsidR="0028077A" w:rsidRPr="00822583">
        <w:rPr>
          <w:rStyle w:val="CharPartNo"/>
        </w:rPr>
        <w:noBreakHyphen/>
      </w:r>
      <w:r w:rsidRPr="00822583">
        <w:rPr>
          <w:rStyle w:val="CharPartNo"/>
        </w:rPr>
        <w:t>2</w:t>
      </w:r>
      <w:r w:rsidRPr="0028077A">
        <w:t>—</w:t>
      </w:r>
      <w:r w:rsidRPr="00822583">
        <w:rPr>
          <w:rStyle w:val="CharPartText"/>
        </w:rPr>
        <w:t>Supplies and acquisitions</w:t>
      </w:r>
      <w:bookmarkEnd w:id="35"/>
    </w:p>
    <w:p w:rsidR="00300522" w:rsidRPr="0028077A" w:rsidRDefault="00300522" w:rsidP="00300522">
      <w:pPr>
        <w:pStyle w:val="ActHead3"/>
      </w:pPr>
      <w:bookmarkStart w:id="36" w:name="_Toc19612247"/>
      <w:r w:rsidRPr="00822583">
        <w:rPr>
          <w:rStyle w:val="CharDivNo"/>
        </w:rPr>
        <w:t>Division</w:t>
      </w:r>
      <w:r w:rsidR="0028077A" w:rsidRPr="00822583">
        <w:rPr>
          <w:rStyle w:val="CharDivNo"/>
        </w:rPr>
        <w:t> </w:t>
      </w:r>
      <w:r w:rsidRPr="00822583">
        <w:rPr>
          <w:rStyle w:val="CharDivNo"/>
        </w:rPr>
        <w:t>9</w:t>
      </w:r>
      <w:r w:rsidRPr="0028077A">
        <w:t>—</w:t>
      </w:r>
      <w:r w:rsidRPr="00822583">
        <w:rPr>
          <w:rStyle w:val="CharDivText"/>
        </w:rPr>
        <w:t>Taxable supplies</w:t>
      </w:r>
      <w:bookmarkEnd w:id="36"/>
    </w:p>
    <w:p w:rsidR="00300522" w:rsidRPr="0028077A" w:rsidRDefault="00300522" w:rsidP="00300522">
      <w:pPr>
        <w:pStyle w:val="TofSectsHeading"/>
      </w:pPr>
      <w:r w:rsidRPr="0028077A">
        <w:t>Table of Subdivisions</w:t>
      </w:r>
    </w:p>
    <w:p w:rsidR="00300522" w:rsidRPr="0028077A" w:rsidRDefault="00300522" w:rsidP="00300522">
      <w:pPr>
        <w:pStyle w:val="TofSectsSubdiv"/>
      </w:pPr>
      <w:r w:rsidRPr="0028077A">
        <w:t>9</w:t>
      </w:r>
      <w:r w:rsidR="0028077A">
        <w:noBreakHyphen/>
      </w:r>
      <w:r w:rsidRPr="0028077A">
        <w:t>A</w:t>
      </w:r>
      <w:r w:rsidRPr="0028077A">
        <w:tab/>
        <w:t>What are taxable supplies?</w:t>
      </w:r>
    </w:p>
    <w:p w:rsidR="00300522" w:rsidRPr="0028077A" w:rsidRDefault="00300522" w:rsidP="00300522">
      <w:pPr>
        <w:pStyle w:val="TofSectsSubdiv"/>
      </w:pPr>
      <w:r w:rsidRPr="0028077A">
        <w:t>9</w:t>
      </w:r>
      <w:r w:rsidR="0028077A">
        <w:noBreakHyphen/>
      </w:r>
      <w:r w:rsidRPr="0028077A">
        <w:t>B</w:t>
      </w:r>
      <w:r w:rsidRPr="0028077A">
        <w:tab/>
        <w:t>Who is liable for GST on taxable supplies?</w:t>
      </w:r>
    </w:p>
    <w:p w:rsidR="00300522" w:rsidRPr="0028077A" w:rsidRDefault="00300522" w:rsidP="00300522">
      <w:pPr>
        <w:pStyle w:val="TofSectsSubdiv"/>
      </w:pPr>
      <w:r w:rsidRPr="0028077A">
        <w:t>9</w:t>
      </w:r>
      <w:r w:rsidR="0028077A">
        <w:noBreakHyphen/>
      </w:r>
      <w:r w:rsidRPr="0028077A">
        <w:t>C</w:t>
      </w:r>
      <w:r w:rsidRPr="0028077A">
        <w:tab/>
        <w:t>How much GST is payable on taxable supplies?</w:t>
      </w:r>
    </w:p>
    <w:p w:rsidR="00300522" w:rsidRPr="0028077A" w:rsidRDefault="00300522" w:rsidP="00300522">
      <w:pPr>
        <w:pStyle w:val="ActHead5"/>
      </w:pPr>
      <w:bookmarkStart w:id="37" w:name="_Toc19612248"/>
      <w:r w:rsidRPr="00822583">
        <w:rPr>
          <w:rStyle w:val="CharSectno"/>
        </w:rPr>
        <w:t>9</w:t>
      </w:r>
      <w:r w:rsidR="0028077A" w:rsidRPr="00822583">
        <w:rPr>
          <w:rStyle w:val="CharSectno"/>
        </w:rPr>
        <w:noBreakHyphen/>
      </w:r>
      <w:r w:rsidRPr="00822583">
        <w:rPr>
          <w:rStyle w:val="CharSectno"/>
        </w:rPr>
        <w:t>1</w:t>
      </w:r>
      <w:r w:rsidRPr="0028077A">
        <w:t xml:space="preserve">  What this </w:t>
      </w:r>
      <w:r w:rsidR="00A53099" w:rsidRPr="0028077A">
        <w:t>Division</w:t>
      </w:r>
      <w:r w:rsidR="00A36DB5" w:rsidRPr="0028077A">
        <w:t xml:space="preserve"> </w:t>
      </w:r>
      <w:r w:rsidRPr="0028077A">
        <w:t>is about</w:t>
      </w:r>
      <w:bookmarkEnd w:id="37"/>
    </w:p>
    <w:p w:rsidR="00300522" w:rsidRPr="0028077A" w:rsidRDefault="00300522" w:rsidP="00300522">
      <w:pPr>
        <w:pStyle w:val="BoxText"/>
        <w:pBdr>
          <w:left w:val="single" w:sz="6" w:space="10" w:color="auto"/>
        </w:pBdr>
      </w:pPr>
      <w:r w:rsidRPr="0028077A">
        <w:t xml:space="preserve">GST is payable on taxable supplies. This </w:t>
      </w:r>
      <w:r w:rsidR="00A53099" w:rsidRPr="0028077A">
        <w:t>Division</w:t>
      </w:r>
      <w:r w:rsidR="00A36DB5" w:rsidRPr="0028077A">
        <w:t xml:space="preserve"> </w:t>
      </w:r>
      <w:r w:rsidRPr="0028077A">
        <w:t>defines taxable supplies, states who is liable for the GST, and describes how to work out the GST on supplies.</w:t>
      </w:r>
    </w:p>
    <w:p w:rsidR="00300522" w:rsidRPr="0028077A" w:rsidRDefault="00300522" w:rsidP="00300522">
      <w:pPr>
        <w:pStyle w:val="ActHead4"/>
      </w:pPr>
      <w:bookmarkStart w:id="38" w:name="_Toc19612249"/>
      <w:r w:rsidRPr="00822583">
        <w:rPr>
          <w:rStyle w:val="CharSubdNo"/>
        </w:rPr>
        <w:t>Subdivision</w:t>
      </w:r>
      <w:r w:rsidR="0028077A" w:rsidRPr="00822583">
        <w:rPr>
          <w:rStyle w:val="CharSubdNo"/>
        </w:rPr>
        <w:t> </w:t>
      </w:r>
      <w:r w:rsidRPr="00822583">
        <w:rPr>
          <w:rStyle w:val="CharSubdNo"/>
        </w:rPr>
        <w:t>9</w:t>
      </w:r>
      <w:r w:rsidR="0028077A" w:rsidRPr="00822583">
        <w:rPr>
          <w:rStyle w:val="CharSubdNo"/>
        </w:rPr>
        <w:noBreakHyphen/>
      </w:r>
      <w:r w:rsidRPr="00822583">
        <w:rPr>
          <w:rStyle w:val="CharSubdNo"/>
        </w:rPr>
        <w:t>A</w:t>
      </w:r>
      <w:r w:rsidRPr="0028077A">
        <w:t>—</w:t>
      </w:r>
      <w:r w:rsidRPr="00822583">
        <w:rPr>
          <w:rStyle w:val="CharSubdText"/>
        </w:rPr>
        <w:t>What are taxable supplies?</w:t>
      </w:r>
      <w:bookmarkEnd w:id="38"/>
    </w:p>
    <w:p w:rsidR="00300522" w:rsidRPr="0028077A" w:rsidRDefault="00300522" w:rsidP="00300522">
      <w:pPr>
        <w:pStyle w:val="ActHead5"/>
      </w:pPr>
      <w:bookmarkStart w:id="39" w:name="_Toc19612250"/>
      <w:r w:rsidRPr="00822583">
        <w:rPr>
          <w:rStyle w:val="CharSectno"/>
        </w:rPr>
        <w:t>9</w:t>
      </w:r>
      <w:r w:rsidR="0028077A" w:rsidRPr="00822583">
        <w:rPr>
          <w:rStyle w:val="CharSectno"/>
        </w:rPr>
        <w:noBreakHyphen/>
      </w:r>
      <w:r w:rsidRPr="00822583">
        <w:rPr>
          <w:rStyle w:val="CharSectno"/>
        </w:rPr>
        <w:t>5</w:t>
      </w:r>
      <w:r w:rsidRPr="0028077A">
        <w:t xml:space="preserve">  Taxable supplies</w:t>
      </w:r>
      <w:bookmarkEnd w:id="39"/>
    </w:p>
    <w:p w:rsidR="00300522" w:rsidRPr="0028077A" w:rsidRDefault="00300522" w:rsidP="00300522">
      <w:pPr>
        <w:pStyle w:val="subsection"/>
      </w:pPr>
      <w:r w:rsidRPr="0028077A">
        <w:tab/>
      </w:r>
      <w:r w:rsidRPr="0028077A">
        <w:tab/>
        <w:t xml:space="preserve">You make a </w:t>
      </w:r>
      <w:r w:rsidRPr="0028077A">
        <w:rPr>
          <w:b/>
          <w:bCs/>
          <w:i/>
          <w:iCs/>
        </w:rPr>
        <w:t>taxable supply</w:t>
      </w:r>
      <w:r w:rsidRPr="0028077A">
        <w:t xml:space="preserve"> if:</w:t>
      </w:r>
    </w:p>
    <w:p w:rsidR="00300522" w:rsidRPr="0028077A" w:rsidRDefault="00300522" w:rsidP="00300522">
      <w:pPr>
        <w:pStyle w:val="paragraph"/>
      </w:pPr>
      <w:r w:rsidRPr="0028077A">
        <w:tab/>
        <w:t>(a)</w:t>
      </w:r>
      <w:r w:rsidRPr="0028077A">
        <w:tab/>
        <w:t xml:space="preserve">you make the supply for </w:t>
      </w:r>
      <w:r w:rsidR="0028077A" w:rsidRPr="0028077A">
        <w:rPr>
          <w:position w:val="6"/>
          <w:sz w:val="16"/>
          <w:szCs w:val="16"/>
        </w:rPr>
        <w:t>*</w:t>
      </w:r>
      <w:r w:rsidRPr="0028077A">
        <w:t>consideration; and</w:t>
      </w:r>
    </w:p>
    <w:p w:rsidR="00300522" w:rsidRPr="0028077A" w:rsidRDefault="00300522" w:rsidP="00300522">
      <w:pPr>
        <w:pStyle w:val="paragraph"/>
      </w:pPr>
      <w:r w:rsidRPr="0028077A">
        <w:tab/>
        <w:t>(b)</w:t>
      </w:r>
      <w:r w:rsidRPr="0028077A">
        <w:tab/>
        <w:t xml:space="preserve">the supply is made in the course or furtherance of an </w:t>
      </w:r>
      <w:r w:rsidR="0028077A" w:rsidRPr="0028077A">
        <w:rPr>
          <w:position w:val="6"/>
          <w:sz w:val="16"/>
          <w:szCs w:val="16"/>
        </w:rPr>
        <w:t>*</w:t>
      </w:r>
      <w:r w:rsidRPr="0028077A">
        <w:t xml:space="preserve">enterprise that you </w:t>
      </w:r>
      <w:r w:rsidR="0028077A" w:rsidRPr="0028077A">
        <w:rPr>
          <w:position w:val="6"/>
          <w:sz w:val="16"/>
          <w:szCs w:val="16"/>
        </w:rPr>
        <w:t>*</w:t>
      </w:r>
      <w:r w:rsidRPr="0028077A">
        <w:t>carry on; and</w:t>
      </w:r>
    </w:p>
    <w:p w:rsidR="00300522" w:rsidRPr="0028077A" w:rsidRDefault="00300522" w:rsidP="00300522">
      <w:pPr>
        <w:pStyle w:val="paragraph"/>
      </w:pPr>
      <w:r w:rsidRPr="0028077A">
        <w:tab/>
        <w:t>(c)</w:t>
      </w:r>
      <w:r w:rsidRPr="0028077A">
        <w:tab/>
        <w:t xml:space="preserve">the supply is </w:t>
      </w:r>
      <w:r w:rsidR="0028077A" w:rsidRPr="0028077A">
        <w:rPr>
          <w:position w:val="6"/>
          <w:sz w:val="16"/>
          <w:szCs w:val="16"/>
        </w:rPr>
        <w:t>*</w:t>
      </w:r>
      <w:r w:rsidRPr="0028077A">
        <w:t xml:space="preserve">connected with </w:t>
      </w:r>
      <w:r w:rsidR="009D2924" w:rsidRPr="0028077A">
        <w:t>the indirect tax zone</w:t>
      </w:r>
      <w:r w:rsidRPr="0028077A">
        <w:t>; and</w:t>
      </w:r>
    </w:p>
    <w:p w:rsidR="00300522" w:rsidRPr="0028077A" w:rsidRDefault="00300522" w:rsidP="00300522">
      <w:pPr>
        <w:pStyle w:val="paragraph"/>
      </w:pPr>
      <w:r w:rsidRPr="0028077A">
        <w:tab/>
        <w:t>(d)</w:t>
      </w:r>
      <w:r w:rsidRPr="0028077A">
        <w:tab/>
        <w:t xml:space="preserve">you are </w:t>
      </w:r>
      <w:r w:rsidR="0028077A" w:rsidRPr="0028077A">
        <w:rPr>
          <w:position w:val="6"/>
          <w:sz w:val="16"/>
          <w:szCs w:val="16"/>
        </w:rPr>
        <w:t>*</w:t>
      </w:r>
      <w:r w:rsidRPr="0028077A">
        <w:t xml:space="preserve">registered, or </w:t>
      </w:r>
      <w:r w:rsidR="0028077A" w:rsidRPr="0028077A">
        <w:rPr>
          <w:position w:val="6"/>
          <w:sz w:val="16"/>
          <w:szCs w:val="16"/>
        </w:rPr>
        <w:t>*</w:t>
      </w:r>
      <w:r w:rsidRPr="0028077A">
        <w:t>required to be registered.</w:t>
      </w:r>
    </w:p>
    <w:p w:rsidR="00300522" w:rsidRPr="0028077A" w:rsidRDefault="00300522" w:rsidP="00300522">
      <w:pPr>
        <w:pStyle w:val="subsection2"/>
      </w:pPr>
      <w:r w:rsidRPr="0028077A">
        <w:t xml:space="preserve">However, the supply is not a </w:t>
      </w:r>
      <w:r w:rsidR="0028077A" w:rsidRPr="0028077A">
        <w:rPr>
          <w:position w:val="6"/>
          <w:sz w:val="16"/>
          <w:szCs w:val="16"/>
        </w:rPr>
        <w:t>*</w:t>
      </w:r>
      <w:r w:rsidRPr="0028077A">
        <w:t xml:space="preserve">taxable supply to the extent that it is </w:t>
      </w:r>
      <w:r w:rsidR="0028077A" w:rsidRPr="0028077A">
        <w:rPr>
          <w:position w:val="6"/>
          <w:sz w:val="16"/>
          <w:szCs w:val="16"/>
        </w:rPr>
        <w:t>*</w:t>
      </w:r>
      <w:r w:rsidRPr="0028077A">
        <w:t>GST</w:t>
      </w:r>
      <w:r w:rsidR="0028077A">
        <w:noBreakHyphen/>
      </w:r>
      <w:r w:rsidRPr="0028077A">
        <w:t xml:space="preserve">free or </w:t>
      </w:r>
      <w:r w:rsidR="0028077A" w:rsidRPr="0028077A">
        <w:rPr>
          <w:position w:val="6"/>
          <w:sz w:val="16"/>
          <w:szCs w:val="16"/>
        </w:rPr>
        <w:t>*</w:t>
      </w:r>
      <w:r w:rsidRPr="0028077A">
        <w:t>input taxed.</w:t>
      </w:r>
    </w:p>
    <w:p w:rsidR="00300522" w:rsidRPr="0028077A" w:rsidRDefault="00300522" w:rsidP="00300522">
      <w:pPr>
        <w:pStyle w:val="ActHead5"/>
      </w:pPr>
      <w:bookmarkStart w:id="40" w:name="_Toc19612251"/>
      <w:r w:rsidRPr="00822583">
        <w:rPr>
          <w:rStyle w:val="CharSectno"/>
        </w:rPr>
        <w:t>9</w:t>
      </w:r>
      <w:r w:rsidR="0028077A" w:rsidRPr="00822583">
        <w:rPr>
          <w:rStyle w:val="CharSectno"/>
        </w:rPr>
        <w:noBreakHyphen/>
      </w:r>
      <w:r w:rsidRPr="00822583">
        <w:rPr>
          <w:rStyle w:val="CharSectno"/>
        </w:rPr>
        <w:t>10</w:t>
      </w:r>
      <w:r w:rsidRPr="0028077A">
        <w:t xml:space="preserve">  Meaning of </w:t>
      </w:r>
      <w:r w:rsidRPr="0028077A">
        <w:rPr>
          <w:i/>
          <w:iCs/>
        </w:rPr>
        <w:t>supply</w:t>
      </w:r>
      <w:bookmarkEnd w:id="40"/>
    </w:p>
    <w:p w:rsidR="00300522" w:rsidRPr="0028077A" w:rsidRDefault="00300522" w:rsidP="00300522">
      <w:pPr>
        <w:pStyle w:val="subsection"/>
      </w:pPr>
      <w:r w:rsidRPr="0028077A">
        <w:tab/>
        <w:t>(1)</w:t>
      </w:r>
      <w:r w:rsidRPr="0028077A">
        <w:tab/>
        <w:t xml:space="preserve">A </w:t>
      </w:r>
      <w:r w:rsidRPr="0028077A">
        <w:rPr>
          <w:b/>
          <w:bCs/>
          <w:i/>
          <w:iCs/>
        </w:rPr>
        <w:t>supply</w:t>
      </w:r>
      <w:r w:rsidRPr="0028077A">
        <w:t xml:space="preserve"> is any form of supply whatsoever.</w:t>
      </w:r>
    </w:p>
    <w:p w:rsidR="00300522" w:rsidRPr="0028077A" w:rsidRDefault="00300522" w:rsidP="00300522">
      <w:pPr>
        <w:pStyle w:val="subsection"/>
      </w:pPr>
      <w:r w:rsidRPr="0028077A">
        <w:lastRenderedPageBreak/>
        <w:tab/>
        <w:t>(2)</w:t>
      </w:r>
      <w:r w:rsidRPr="0028077A">
        <w:tab/>
        <w:t xml:space="preserve">Without limiting </w:t>
      </w:r>
      <w:r w:rsidR="0028077A">
        <w:t>subsection (</w:t>
      </w:r>
      <w:r w:rsidRPr="0028077A">
        <w:t xml:space="preserve">1), </w:t>
      </w:r>
      <w:r w:rsidRPr="0028077A">
        <w:rPr>
          <w:b/>
          <w:bCs/>
          <w:i/>
          <w:iCs/>
        </w:rPr>
        <w:t>supply</w:t>
      </w:r>
      <w:r w:rsidRPr="0028077A">
        <w:t xml:space="preserve"> includes any of these:</w:t>
      </w:r>
    </w:p>
    <w:p w:rsidR="00300522" w:rsidRPr="0028077A" w:rsidRDefault="00300522" w:rsidP="00300522">
      <w:pPr>
        <w:pStyle w:val="paragraph"/>
      </w:pPr>
      <w:r w:rsidRPr="0028077A">
        <w:tab/>
        <w:t>(a)</w:t>
      </w:r>
      <w:r w:rsidRPr="0028077A">
        <w:tab/>
        <w:t>a supply of goods;</w:t>
      </w:r>
    </w:p>
    <w:p w:rsidR="00300522" w:rsidRPr="0028077A" w:rsidRDefault="00300522" w:rsidP="00300522">
      <w:pPr>
        <w:pStyle w:val="paragraph"/>
      </w:pPr>
      <w:r w:rsidRPr="0028077A">
        <w:tab/>
        <w:t>(b)</w:t>
      </w:r>
      <w:r w:rsidRPr="0028077A">
        <w:tab/>
        <w:t>a supply of services;</w:t>
      </w:r>
    </w:p>
    <w:p w:rsidR="00300522" w:rsidRPr="0028077A" w:rsidRDefault="00300522" w:rsidP="00300522">
      <w:pPr>
        <w:pStyle w:val="paragraph"/>
      </w:pPr>
      <w:r w:rsidRPr="0028077A">
        <w:tab/>
        <w:t>(c)</w:t>
      </w:r>
      <w:r w:rsidRPr="0028077A">
        <w:tab/>
        <w:t>a provision of advice or information;</w:t>
      </w:r>
    </w:p>
    <w:p w:rsidR="00300522" w:rsidRPr="0028077A" w:rsidRDefault="00300522" w:rsidP="00300522">
      <w:pPr>
        <w:pStyle w:val="paragraph"/>
      </w:pPr>
      <w:r w:rsidRPr="0028077A">
        <w:tab/>
        <w:t>(d)</w:t>
      </w:r>
      <w:r w:rsidRPr="0028077A">
        <w:tab/>
        <w:t xml:space="preserve">a grant, assignment or surrender of </w:t>
      </w:r>
      <w:r w:rsidR="0028077A" w:rsidRPr="0028077A">
        <w:rPr>
          <w:position w:val="6"/>
          <w:sz w:val="16"/>
          <w:szCs w:val="16"/>
        </w:rPr>
        <w:t>*</w:t>
      </w:r>
      <w:r w:rsidRPr="0028077A">
        <w:t>real property;</w:t>
      </w:r>
    </w:p>
    <w:p w:rsidR="00300522" w:rsidRPr="0028077A" w:rsidRDefault="00300522" w:rsidP="00300522">
      <w:pPr>
        <w:pStyle w:val="paragraph"/>
      </w:pPr>
      <w:r w:rsidRPr="0028077A">
        <w:tab/>
        <w:t>(e)</w:t>
      </w:r>
      <w:r w:rsidRPr="0028077A">
        <w:tab/>
        <w:t>a creation, grant, transfer, assignment or surrender of any right;</w:t>
      </w:r>
    </w:p>
    <w:p w:rsidR="00300522" w:rsidRPr="0028077A" w:rsidRDefault="00300522" w:rsidP="00300522">
      <w:pPr>
        <w:pStyle w:val="paragraph"/>
      </w:pPr>
      <w:r w:rsidRPr="0028077A">
        <w:tab/>
        <w:t>(f)</w:t>
      </w:r>
      <w:r w:rsidRPr="0028077A">
        <w:tab/>
        <w:t xml:space="preserve">a </w:t>
      </w:r>
      <w:r w:rsidR="0028077A" w:rsidRPr="0028077A">
        <w:rPr>
          <w:position w:val="6"/>
          <w:sz w:val="16"/>
          <w:szCs w:val="16"/>
        </w:rPr>
        <w:t>*</w:t>
      </w:r>
      <w:r w:rsidRPr="0028077A">
        <w:t>financial supply;</w:t>
      </w:r>
    </w:p>
    <w:p w:rsidR="00300522" w:rsidRPr="0028077A" w:rsidRDefault="00300522" w:rsidP="00300522">
      <w:pPr>
        <w:pStyle w:val="paragraph"/>
      </w:pPr>
      <w:r w:rsidRPr="0028077A">
        <w:tab/>
        <w:t>(g)</w:t>
      </w:r>
      <w:r w:rsidRPr="0028077A">
        <w:tab/>
        <w:t>an entry into, or release from, an obligation:</w:t>
      </w:r>
    </w:p>
    <w:p w:rsidR="00300522" w:rsidRPr="0028077A" w:rsidRDefault="00300522" w:rsidP="00300522">
      <w:pPr>
        <w:pStyle w:val="paragraphsub"/>
      </w:pPr>
      <w:r w:rsidRPr="0028077A">
        <w:tab/>
        <w:t>(i)</w:t>
      </w:r>
      <w:r w:rsidRPr="0028077A">
        <w:tab/>
        <w:t>to do anything; or</w:t>
      </w:r>
    </w:p>
    <w:p w:rsidR="00300522" w:rsidRPr="0028077A" w:rsidRDefault="00300522" w:rsidP="00300522">
      <w:pPr>
        <w:pStyle w:val="paragraphsub"/>
      </w:pPr>
      <w:r w:rsidRPr="0028077A">
        <w:tab/>
        <w:t>(ii)</w:t>
      </w:r>
      <w:r w:rsidRPr="0028077A">
        <w:tab/>
        <w:t>to refrain from an act; or</w:t>
      </w:r>
    </w:p>
    <w:p w:rsidR="00300522" w:rsidRPr="0028077A" w:rsidRDefault="00300522" w:rsidP="00300522">
      <w:pPr>
        <w:pStyle w:val="paragraphsub"/>
      </w:pPr>
      <w:r w:rsidRPr="0028077A">
        <w:tab/>
        <w:t>(iii)</w:t>
      </w:r>
      <w:r w:rsidRPr="0028077A">
        <w:tab/>
        <w:t>to tolerate an act or situation;</w:t>
      </w:r>
    </w:p>
    <w:p w:rsidR="00300522" w:rsidRPr="0028077A" w:rsidRDefault="00300522" w:rsidP="00300522">
      <w:pPr>
        <w:pStyle w:val="paragraph"/>
      </w:pPr>
      <w:r w:rsidRPr="0028077A">
        <w:tab/>
        <w:t>(h)</w:t>
      </w:r>
      <w:r w:rsidRPr="0028077A">
        <w:tab/>
        <w:t xml:space="preserve">any combination of any 2 or more of the matters referred to in </w:t>
      </w:r>
      <w:r w:rsidR="0028077A">
        <w:t>paragraphs (</w:t>
      </w:r>
      <w:r w:rsidRPr="0028077A">
        <w:t>a) to (g).</w:t>
      </w:r>
    </w:p>
    <w:p w:rsidR="00300522" w:rsidRPr="0028077A" w:rsidRDefault="00300522" w:rsidP="00300522">
      <w:pPr>
        <w:pStyle w:val="subsection"/>
      </w:pPr>
      <w:r w:rsidRPr="0028077A">
        <w:tab/>
        <w:t>(3)</w:t>
      </w:r>
      <w:r w:rsidRPr="0028077A">
        <w:tab/>
        <w:t>It does not matter whether it is lawful to do, to refrain from doing or to tolerate the act or situation constituting the supply.</w:t>
      </w:r>
    </w:p>
    <w:p w:rsidR="00300522" w:rsidRPr="0028077A" w:rsidRDefault="00300522" w:rsidP="00300522">
      <w:pPr>
        <w:pStyle w:val="subsection"/>
      </w:pPr>
      <w:r w:rsidRPr="0028077A">
        <w:tab/>
        <w:t>(3A)</w:t>
      </w:r>
      <w:r w:rsidRPr="0028077A">
        <w:tab/>
        <w:t xml:space="preserve">For the avoidance of doubt, the delivery of: </w:t>
      </w:r>
    </w:p>
    <w:p w:rsidR="00300522" w:rsidRPr="0028077A" w:rsidRDefault="00300522" w:rsidP="00300522">
      <w:pPr>
        <w:pStyle w:val="paragraph"/>
      </w:pPr>
      <w:r w:rsidRPr="0028077A">
        <w:tab/>
        <w:t>(a)</w:t>
      </w:r>
      <w:r w:rsidRPr="0028077A">
        <w:tab/>
        <w:t xml:space="preserve">livestock for slaughtering or processing into </w:t>
      </w:r>
      <w:r w:rsidR="0028077A" w:rsidRPr="0028077A">
        <w:rPr>
          <w:position w:val="6"/>
          <w:sz w:val="16"/>
          <w:szCs w:val="16"/>
        </w:rPr>
        <w:t>*</w:t>
      </w:r>
      <w:r w:rsidRPr="0028077A">
        <w:t xml:space="preserve">food; or </w:t>
      </w:r>
    </w:p>
    <w:p w:rsidR="00300522" w:rsidRPr="0028077A" w:rsidRDefault="00300522" w:rsidP="00300522">
      <w:pPr>
        <w:pStyle w:val="paragraph"/>
      </w:pPr>
      <w:r w:rsidRPr="0028077A">
        <w:tab/>
        <w:t>(b)</w:t>
      </w:r>
      <w:r w:rsidRPr="0028077A">
        <w:tab/>
        <w:t xml:space="preserve">game for processing into </w:t>
      </w:r>
      <w:r w:rsidR="0028077A" w:rsidRPr="0028077A">
        <w:rPr>
          <w:position w:val="6"/>
          <w:sz w:val="16"/>
          <w:szCs w:val="16"/>
        </w:rPr>
        <w:t>*</w:t>
      </w:r>
      <w:r w:rsidRPr="0028077A">
        <w:t xml:space="preserve">food; </w:t>
      </w:r>
    </w:p>
    <w:p w:rsidR="00300522" w:rsidRPr="0028077A" w:rsidRDefault="00300522" w:rsidP="00300522">
      <w:pPr>
        <w:pStyle w:val="subsection2"/>
      </w:pPr>
      <w:r w:rsidRPr="0028077A">
        <w:t xml:space="preserve">under an arrangement under which the entity making the delivery only relinquishes title after food has been produced, is the supply of the livestock or game (regardless of when the entity relinquishes title). The supply does not take place on or after the subsequent relinquishment of title. </w:t>
      </w:r>
    </w:p>
    <w:p w:rsidR="002B5002" w:rsidRPr="0028077A" w:rsidRDefault="002B5002" w:rsidP="002B5002">
      <w:pPr>
        <w:pStyle w:val="subsection"/>
      </w:pPr>
      <w:r w:rsidRPr="0028077A">
        <w:tab/>
        <w:t>(4)</w:t>
      </w:r>
      <w:r w:rsidRPr="0028077A">
        <w:tab/>
        <w:t xml:space="preserve">However, </w:t>
      </w:r>
      <w:r w:rsidRPr="0028077A">
        <w:rPr>
          <w:b/>
          <w:i/>
        </w:rPr>
        <w:t>supply</w:t>
      </w:r>
      <w:r w:rsidRPr="0028077A">
        <w:t xml:space="preserve"> does not include:</w:t>
      </w:r>
    </w:p>
    <w:p w:rsidR="002B5002" w:rsidRPr="0028077A" w:rsidRDefault="002B5002" w:rsidP="002B5002">
      <w:pPr>
        <w:pStyle w:val="paragraph"/>
      </w:pPr>
      <w:r w:rsidRPr="0028077A">
        <w:tab/>
        <w:t>(a)</w:t>
      </w:r>
      <w:r w:rsidRPr="0028077A">
        <w:tab/>
        <w:t xml:space="preserve">a supply of </w:t>
      </w:r>
      <w:r w:rsidR="0028077A" w:rsidRPr="0028077A">
        <w:rPr>
          <w:position w:val="6"/>
          <w:sz w:val="16"/>
        </w:rPr>
        <w:t>*</w:t>
      </w:r>
      <w:r w:rsidRPr="0028077A">
        <w:t xml:space="preserve">money unless the money is provided as </w:t>
      </w:r>
      <w:r w:rsidR="0028077A" w:rsidRPr="0028077A">
        <w:rPr>
          <w:position w:val="6"/>
          <w:sz w:val="16"/>
        </w:rPr>
        <w:t>*</w:t>
      </w:r>
      <w:r w:rsidRPr="0028077A">
        <w:t xml:space="preserve">consideration for a supply that is a supply of money or </w:t>
      </w:r>
      <w:r w:rsidR="0028077A" w:rsidRPr="0028077A">
        <w:rPr>
          <w:position w:val="6"/>
          <w:sz w:val="16"/>
        </w:rPr>
        <w:t>*</w:t>
      </w:r>
      <w:r w:rsidRPr="0028077A">
        <w:t>digital currency; or</w:t>
      </w:r>
    </w:p>
    <w:p w:rsidR="002B5002" w:rsidRPr="0028077A" w:rsidRDefault="002B5002" w:rsidP="002B5002">
      <w:pPr>
        <w:pStyle w:val="paragraph"/>
      </w:pPr>
      <w:r w:rsidRPr="0028077A">
        <w:tab/>
        <w:t>(b)</w:t>
      </w:r>
      <w:r w:rsidRPr="0028077A">
        <w:tab/>
        <w:t>a supply of digital currency unless the digital currency is provided as consideration for a supply that is a supply of digital currency or money.</w:t>
      </w:r>
    </w:p>
    <w:p w:rsidR="00300522" w:rsidRPr="0028077A" w:rsidRDefault="00300522" w:rsidP="00681CDB">
      <w:pPr>
        <w:pStyle w:val="ActHead5"/>
      </w:pPr>
      <w:bookmarkStart w:id="41" w:name="_Toc19612252"/>
      <w:r w:rsidRPr="00822583">
        <w:rPr>
          <w:rStyle w:val="CharSectno"/>
        </w:rPr>
        <w:lastRenderedPageBreak/>
        <w:t>9</w:t>
      </w:r>
      <w:r w:rsidR="0028077A" w:rsidRPr="00822583">
        <w:rPr>
          <w:rStyle w:val="CharSectno"/>
        </w:rPr>
        <w:noBreakHyphen/>
      </w:r>
      <w:r w:rsidRPr="00822583">
        <w:rPr>
          <w:rStyle w:val="CharSectno"/>
        </w:rPr>
        <w:t>15</w:t>
      </w:r>
      <w:r w:rsidRPr="0028077A">
        <w:t xml:space="preserve">  Consideration</w:t>
      </w:r>
      <w:bookmarkEnd w:id="41"/>
    </w:p>
    <w:p w:rsidR="00300522" w:rsidRPr="0028077A" w:rsidRDefault="00300522" w:rsidP="00681CDB">
      <w:pPr>
        <w:pStyle w:val="subsection"/>
        <w:keepNext/>
        <w:keepLines/>
      </w:pPr>
      <w:r w:rsidRPr="0028077A">
        <w:tab/>
        <w:t>(1)</w:t>
      </w:r>
      <w:r w:rsidRPr="0028077A">
        <w:tab/>
      </w:r>
      <w:r w:rsidRPr="0028077A">
        <w:rPr>
          <w:b/>
          <w:bCs/>
          <w:i/>
          <w:iCs/>
        </w:rPr>
        <w:t>Consideration</w:t>
      </w:r>
      <w:r w:rsidRPr="0028077A">
        <w:t xml:space="preserve"> includes:</w:t>
      </w:r>
    </w:p>
    <w:p w:rsidR="00300522" w:rsidRPr="0028077A" w:rsidRDefault="00300522" w:rsidP="00681CDB">
      <w:pPr>
        <w:pStyle w:val="paragraph"/>
        <w:keepNext/>
        <w:keepLines/>
      </w:pPr>
      <w:r w:rsidRPr="0028077A">
        <w:tab/>
        <w:t>(a)</w:t>
      </w:r>
      <w:r w:rsidRPr="0028077A">
        <w:tab/>
        <w:t>any payment, or any act or forbearance, in connection with a supply of anything; and</w:t>
      </w:r>
    </w:p>
    <w:p w:rsidR="00300522" w:rsidRPr="0028077A" w:rsidRDefault="00300522" w:rsidP="00300522">
      <w:pPr>
        <w:pStyle w:val="paragraph"/>
      </w:pPr>
      <w:r w:rsidRPr="0028077A">
        <w:tab/>
        <w:t>(b)</w:t>
      </w:r>
      <w:r w:rsidRPr="0028077A">
        <w:tab/>
        <w:t>any payment, or any act or forbearance, in response to or for the inducement of a supply of anything.</w:t>
      </w:r>
    </w:p>
    <w:p w:rsidR="00300522" w:rsidRPr="0028077A" w:rsidRDefault="00300522" w:rsidP="00300522">
      <w:pPr>
        <w:pStyle w:val="subsection"/>
      </w:pPr>
      <w:r w:rsidRPr="0028077A">
        <w:tab/>
        <w:t>(2)</w:t>
      </w:r>
      <w:r w:rsidRPr="0028077A">
        <w:tab/>
        <w:t xml:space="preserve">It does not matter whether the payment, act or forbearance was voluntary, or whether it was by the </w:t>
      </w:r>
      <w:r w:rsidR="0028077A" w:rsidRPr="0028077A">
        <w:rPr>
          <w:position w:val="6"/>
          <w:sz w:val="16"/>
          <w:szCs w:val="16"/>
        </w:rPr>
        <w:t>*</w:t>
      </w:r>
      <w:r w:rsidRPr="0028077A">
        <w:t>recipient of the supply.</w:t>
      </w:r>
    </w:p>
    <w:p w:rsidR="00300522" w:rsidRPr="0028077A" w:rsidRDefault="00300522" w:rsidP="00300522">
      <w:pPr>
        <w:pStyle w:val="subsection"/>
      </w:pPr>
      <w:r w:rsidRPr="0028077A">
        <w:tab/>
        <w:t>(2A)</w:t>
      </w:r>
      <w:r w:rsidRPr="0028077A">
        <w:tab/>
        <w:t>It does not matter:</w:t>
      </w:r>
    </w:p>
    <w:p w:rsidR="00300522" w:rsidRPr="0028077A" w:rsidRDefault="00300522" w:rsidP="00300522">
      <w:pPr>
        <w:pStyle w:val="paragraph"/>
      </w:pPr>
      <w:r w:rsidRPr="0028077A">
        <w:tab/>
        <w:t>(a)</w:t>
      </w:r>
      <w:r w:rsidRPr="0028077A">
        <w:tab/>
        <w:t>whether the payment, act or forbearance was in compliance with an order of a court, or of a tribunal or other body that has the power to make orders; or</w:t>
      </w:r>
    </w:p>
    <w:p w:rsidR="00300522" w:rsidRPr="0028077A" w:rsidRDefault="00300522" w:rsidP="00300522">
      <w:pPr>
        <w:pStyle w:val="paragraph"/>
      </w:pPr>
      <w:r w:rsidRPr="0028077A">
        <w:tab/>
        <w:t>(b)</w:t>
      </w:r>
      <w:r w:rsidRPr="0028077A">
        <w:tab/>
        <w:t>whether the payment, act or forbearance was in compliance with a settlement relating to proceedings before a court, or before a tribunal or other body that has the power to make orders.</w:t>
      </w:r>
    </w:p>
    <w:p w:rsidR="00300522" w:rsidRPr="0028077A" w:rsidRDefault="00300522" w:rsidP="00300522">
      <w:pPr>
        <w:pStyle w:val="subsection"/>
      </w:pPr>
      <w:r w:rsidRPr="0028077A">
        <w:tab/>
        <w:t>(2B)</w:t>
      </w:r>
      <w:r w:rsidRPr="0028077A">
        <w:tab/>
        <w:t xml:space="preserve">For the avoidance of doubt, the fact that the supplier is an entity of which the </w:t>
      </w:r>
      <w:r w:rsidR="0028077A" w:rsidRPr="0028077A">
        <w:rPr>
          <w:position w:val="6"/>
          <w:sz w:val="16"/>
          <w:szCs w:val="16"/>
        </w:rPr>
        <w:t>*</w:t>
      </w:r>
      <w:r w:rsidRPr="0028077A">
        <w:t>recipient of the supply is a member, or that the supplier is an entity that only makes supplies to its members, does not prevent the payment, act or forbearance from being consideration.</w:t>
      </w:r>
    </w:p>
    <w:p w:rsidR="009F41C9" w:rsidRPr="0028077A" w:rsidRDefault="009F41C9" w:rsidP="009F41C9">
      <w:pPr>
        <w:pStyle w:val="ActHead5"/>
      </w:pPr>
      <w:bookmarkStart w:id="42" w:name="_Toc19612253"/>
      <w:r w:rsidRPr="00822583">
        <w:rPr>
          <w:rStyle w:val="CharSectno"/>
        </w:rPr>
        <w:t>9</w:t>
      </w:r>
      <w:r w:rsidR="0028077A" w:rsidRPr="00822583">
        <w:rPr>
          <w:rStyle w:val="CharSectno"/>
        </w:rPr>
        <w:noBreakHyphen/>
      </w:r>
      <w:r w:rsidRPr="00822583">
        <w:rPr>
          <w:rStyle w:val="CharSectno"/>
        </w:rPr>
        <w:t>17</w:t>
      </w:r>
      <w:r w:rsidRPr="0028077A">
        <w:t xml:space="preserve">  Certain payments and other things not consideration</w:t>
      </w:r>
      <w:bookmarkEnd w:id="42"/>
    </w:p>
    <w:p w:rsidR="009F41C9" w:rsidRPr="0028077A" w:rsidRDefault="009F41C9" w:rsidP="009F41C9">
      <w:pPr>
        <w:pStyle w:val="subsection"/>
      </w:pPr>
      <w:r w:rsidRPr="0028077A">
        <w:tab/>
        <w:t>(1)</w:t>
      </w:r>
      <w:r w:rsidRPr="0028077A">
        <w:tab/>
        <w:t>If a right or option to acquire a thing is granted, then:</w:t>
      </w:r>
    </w:p>
    <w:p w:rsidR="009F41C9" w:rsidRPr="0028077A" w:rsidRDefault="009F41C9" w:rsidP="009F41C9">
      <w:pPr>
        <w:pStyle w:val="paragraph"/>
      </w:pPr>
      <w:r w:rsidRPr="0028077A">
        <w:tab/>
        <w:t>(a)</w:t>
      </w:r>
      <w:r w:rsidRPr="0028077A">
        <w:tab/>
        <w:t xml:space="preserve">the </w:t>
      </w:r>
      <w:r w:rsidRPr="0028077A">
        <w:rPr>
          <w:b/>
          <w:i/>
        </w:rPr>
        <w:t>consideration</w:t>
      </w:r>
      <w:r w:rsidRPr="0028077A">
        <w:t xml:space="preserve"> for the supply of the thing on the exercise of the right or option is limited to any additional consideration provided either for the supply or in connection with the exercise of the right or option; or</w:t>
      </w:r>
    </w:p>
    <w:p w:rsidR="009F41C9" w:rsidRPr="0028077A" w:rsidRDefault="009F41C9" w:rsidP="009F41C9">
      <w:pPr>
        <w:pStyle w:val="paragraph"/>
      </w:pPr>
      <w:r w:rsidRPr="0028077A">
        <w:tab/>
        <w:t>(b)</w:t>
      </w:r>
      <w:r w:rsidRPr="0028077A">
        <w:tab/>
        <w:t>if there is no such additional consideration—there is no consideration for the supply.</w:t>
      </w:r>
    </w:p>
    <w:p w:rsidR="009F41C9" w:rsidRPr="0028077A" w:rsidRDefault="009F41C9" w:rsidP="009F41C9">
      <w:pPr>
        <w:pStyle w:val="subsection"/>
      </w:pPr>
      <w:r w:rsidRPr="0028077A">
        <w:tab/>
        <w:t>(2)</w:t>
      </w:r>
      <w:r w:rsidRPr="0028077A">
        <w:tab/>
        <w:t>Making a gift to a non</w:t>
      </w:r>
      <w:r w:rsidR="0028077A">
        <w:noBreakHyphen/>
      </w:r>
      <w:r w:rsidRPr="0028077A">
        <w:t xml:space="preserve">profit body is not the provision of </w:t>
      </w:r>
      <w:r w:rsidRPr="0028077A">
        <w:rPr>
          <w:b/>
          <w:i/>
        </w:rPr>
        <w:t>consideration</w:t>
      </w:r>
      <w:r w:rsidRPr="0028077A">
        <w:t>.</w:t>
      </w:r>
    </w:p>
    <w:p w:rsidR="009F41C9" w:rsidRPr="0028077A" w:rsidRDefault="009F41C9" w:rsidP="009F41C9">
      <w:pPr>
        <w:pStyle w:val="subsection"/>
      </w:pPr>
      <w:r w:rsidRPr="0028077A">
        <w:lastRenderedPageBreak/>
        <w:tab/>
        <w:t>(3)</w:t>
      </w:r>
      <w:r w:rsidRPr="0028077A">
        <w:tab/>
        <w:t xml:space="preserve">A payment is not the provision of </w:t>
      </w:r>
      <w:r w:rsidRPr="0028077A">
        <w:rPr>
          <w:b/>
          <w:i/>
        </w:rPr>
        <w:t>consideration</w:t>
      </w:r>
      <w:r w:rsidRPr="0028077A">
        <w:t xml:space="preserve"> if:</w:t>
      </w:r>
    </w:p>
    <w:p w:rsidR="009F41C9" w:rsidRPr="0028077A" w:rsidRDefault="009F41C9" w:rsidP="009F41C9">
      <w:pPr>
        <w:pStyle w:val="paragraph"/>
      </w:pPr>
      <w:r w:rsidRPr="0028077A">
        <w:tab/>
        <w:t>(a)</w:t>
      </w:r>
      <w:r w:rsidRPr="0028077A">
        <w:tab/>
        <w:t xml:space="preserve">the payment is made by a </w:t>
      </w:r>
      <w:r w:rsidR="0028077A" w:rsidRPr="0028077A">
        <w:rPr>
          <w:position w:val="6"/>
          <w:sz w:val="16"/>
        </w:rPr>
        <w:t>*</w:t>
      </w:r>
      <w:r w:rsidRPr="0028077A">
        <w:t>government related entity to another government related entity for making a supply; and</w:t>
      </w:r>
    </w:p>
    <w:p w:rsidR="009F41C9" w:rsidRPr="0028077A" w:rsidRDefault="009F41C9" w:rsidP="009F41C9">
      <w:pPr>
        <w:pStyle w:val="paragraph"/>
      </w:pPr>
      <w:r w:rsidRPr="0028077A">
        <w:tab/>
        <w:t>(b)</w:t>
      </w:r>
      <w:r w:rsidRPr="0028077A">
        <w:tab/>
        <w:t>the payment is:</w:t>
      </w:r>
    </w:p>
    <w:p w:rsidR="009F41C9" w:rsidRPr="0028077A" w:rsidRDefault="009F41C9" w:rsidP="009F41C9">
      <w:pPr>
        <w:pStyle w:val="paragraphsub"/>
      </w:pPr>
      <w:r w:rsidRPr="0028077A">
        <w:tab/>
        <w:t>(i)</w:t>
      </w:r>
      <w:r w:rsidRPr="0028077A">
        <w:tab/>
        <w:t xml:space="preserve">covered by an appropriation under an </w:t>
      </w:r>
      <w:r w:rsidR="0028077A" w:rsidRPr="0028077A">
        <w:rPr>
          <w:position w:val="6"/>
          <w:sz w:val="16"/>
        </w:rPr>
        <w:t>*</w:t>
      </w:r>
      <w:r w:rsidRPr="0028077A">
        <w:t>Australian law; or</w:t>
      </w:r>
    </w:p>
    <w:p w:rsidR="009F41C9" w:rsidRPr="0028077A" w:rsidRDefault="009F41C9" w:rsidP="009F41C9">
      <w:pPr>
        <w:pStyle w:val="paragraphsub"/>
      </w:pPr>
      <w:r w:rsidRPr="0028077A">
        <w:tab/>
        <w:t>(ii)</w:t>
      </w:r>
      <w:r w:rsidRPr="0028077A">
        <w:tab/>
        <w:t>made under the National Health Reform Agreement agreed to by the Council of Australian Governments on 2</w:t>
      </w:r>
      <w:r w:rsidR="0028077A">
        <w:t> </w:t>
      </w:r>
      <w:r w:rsidRPr="0028077A">
        <w:t>August 2011, as amended from time to time; or</w:t>
      </w:r>
    </w:p>
    <w:p w:rsidR="009F41C9" w:rsidRPr="0028077A" w:rsidRDefault="009F41C9" w:rsidP="009F41C9">
      <w:pPr>
        <w:pStyle w:val="paragraphsub"/>
      </w:pPr>
      <w:r w:rsidRPr="0028077A">
        <w:tab/>
        <w:t>(iii)</w:t>
      </w:r>
      <w:r w:rsidRPr="0028077A">
        <w:tab/>
        <w:t>made under another agreement entered into to implement the National Health Reform Agreement; and</w:t>
      </w:r>
    </w:p>
    <w:p w:rsidR="009F41C9" w:rsidRPr="0028077A" w:rsidRDefault="009F41C9" w:rsidP="009F41C9">
      <w:pPr>
        <w:pStyle w:val="paragraph"/>
      </w:pPr>
      <w:r w:rsidRPr="0028077A">
        <w:tab/>
        <w:t>(c)</w:t>
      </w:r>
      <w:r w:rsidRPr="0028077A">
        <w:tab/>
        <w:t>the payment is calculated on the basis that the sum of:</w:t>
      </w:r>
    </w:p>
    <w:p w:rsidR="009F41C9" w:rsidRPr="0028077A" w:rsidRDefault="009F41C9" w:rsidP="009F41C9">
      <w:pPr>
        <w:pStyle w:val="paragraphsub"/>
      </w:pPr>
      <w:r w:rsidRPr="0028077A">
        <w:tab/>
        <w:t>(i)</w:t>
      </w:r>
      <w:r w:rsidRPr="0028077A">
        <w:tab/>
        <w:t>the payment (including the amounts of any other such payments) relating to the supply; and</w:t>
      </w:r>
    </w:p>
    <w:p w:rsidR="009F41C9" w:rsidRPr="0028077A" w:rsidRDefault="009F41C9" w:rsidP="009F41C9">
      <w:pPr>
        <w:pStyle w:val="paragraphsub"/>
      </w:pPr>
      <w:r w:rsidRPr="0028077A">
        <w:tab/>
        <w:t>(ii)</w:t>
      </w:r>
      <w:r w:rsidRPr="0028077A">
        <w:tab/>
        <w:t>anything (including any payment for any act or forbearance) that the other government related entity receives from another entity in connection with, or in response to, or for the inducement of, the supply, or for any other related supply;</w:t>
      </w:r>
    </w:p>
    <w:p w:rsidR="009F41C9" w:rsidRPr="0028077A" w:rsidRDefault="009F41C9" w:rsidP="009F41C9">
      <w:pPr>
        <w:pStyle w:val="paragraph"/>
      </w:pPr>
      <w:r w:rsidRPr="0028077A">
        <w:tab/>
      </w:r>
      <w:r w:rsidRPr="0028077A">
        <w:tab/>
        <w:t>does not exceed the supplier’s anticipated or actual costs of making those supplies.</w:t>
      </w:r>
    </w:p>
    <w:p w:rsidR="009F41C9" w:rsidRPr="0028077A" w:rsidRDefault="009F41C9" w:rsidP="009F41C9">
      <w:pPr>
        <w:pStyle w:val="subsection"/>
      </w:pPr>
      <w:r w:rsidRPr="0028077A">
        <w:tab/>
        <w:t>(4)</w:t>
      </w:r>
      <w:r w:rsidRPr="0028077A">
        <w:tab/>
        <w:t xml:space="preserve">A payment is not the provision of </w:t>
      </w:r>
      <w:r w:rsidRPr="0028077A">
        <w:rPr>
          <w:b/>
          <w:i/>
        </w:rPr>
        <w:t>consideration</w:t>
      </w:r>
      <w:r w:rsidRPr="0028077A">
        <w:t xml:space="preserve"> if the payment is made by a </w:t>
      </w:r>
      <w:r w:rsidR="0028077A" w:rsidRPr="0028077A">
        <w:rPr>
          <w:position w:val="6"/>
          <w:sz w:val="16"/>
        </w:rPr>
        <w:t>*</w:t>
      </w:r>
      <w:r w:rsidRPr="0028077A">
        <w:t>government related entity to another government related entity and the payment is of a kind specified in regulations made for the purposes of this subsection.</w:t>
      </w:r>
    </w:p>
    <w:p w:rsidR="009F41C9" w:rsidRPr="0028077A" w:rsidRDefault="009F41C9" w:rsidP="009F41C9">
      <w:pPr>
        <w:pStyle w:val="subsection"/>
      </w:pPr>
      <w:r w:rsidRPr="0028077A">
        <w:tab/>
        <w:t>(5)</w:t>
      </w:r>
      <w:r w:rsidRPr="0028077A">
        <w:tab/>
        <w:t>This section applies despite section</w:t>
      </w:r>
      <w:r w:rsidR="0028077A">
        <w:t> </w:t>
      </w:r>
      <w:r w:rsidRPr="0028077A">
        <w:t>9</w:t>
      </w:r>
      <w:r w:rsidR="0028077A">
        <w:noBreakHyphen/>
      </w:r>
      <w:r w:rsidRPr="0028077A">
        <w:t>15.</w:t>
      </w:r>
    </w:p>
    <w:p w:rsidR="00300522" w:rsidRPr="0028077A" w:rsidRDefault="00300522" w:rsidP="00300522">
      <w:pPr>
        <w:pStyle w:val="ActHead5"/>
      </w:pPr>
      <w:bookmarkStart w:id="43" w:name="_Toc19612254"/>
      <w:r w:rsidRPr="00822583">
        <w:rPr>
          <w:rStyle w:val="CharSectno"/>
        </w:rPr>
        <w:t>9</w:t>
      </w:r>
      <w:r w:rsidR="0028077A" w:rsidRPr="00822583">
        <w:rPr>
          <w:rStyle w:val="CharSectno"/>
        </w:rPr>
        <w:noBreakHyphen/>
      </w:r>
      <w:r w:rsidRPr="00822583">
        <w:rPr>
          <w:rStyle w:val="CharSectno"/>
        </w:rPr>
        <w:t>20</w:t>
      </w:r>
      <w:r w:rsidRPr="0028077A">
        <w:t xml:space="preserve">  Enterprises</w:t>
      </w:r>
      <w:bookmarkEnd w:id="43"/>
    </w:p>
    <w:p w:rsidR="00300522" w:rsidRPr="0028077A" w:rsidRDefault="00300522" w:rsidP="00300522">
      <w:pPr>
        <w:pStyle w:val="subsection"/>
      </w:pPr>
      <w:r w:rsidRPr="0028077A">
        <w:tab/>
        <w:t>(1)</w:t>
      </w:r>
      <w:r w:rsidRPr="0028077A">
        <w:tab/>
        <w:t xml:space="preserve">An </w:t>
      </w:r>
      <w:r w:rsidRPr="0028077A">
        <w:rPr>
          <w:b/>
          <w:bCs/>
          <w:i/>
          <w:iCs/>
        </w:rPr>
        <w:t>enterprise</w:t>
      </w:r>
      <w:r w:rsidRPr="0028077A">
        <w:t xml:space="preserve"> is an activity, or series of activities, done:</w:t>
      </w:r>
    </w:p>
    <w:p w:rsidR="00300522" w:rsidRPr="0028077A" w:rsidRDefault="00300522" w:rsidP="00300522">
      <w:pPr>
        <w:pStyle w:val="paragraph"/>
      </w:pPr>
      <w:r w:rsidRPr="0028077A">
        <w:tab/>
        <w:t>(a)</w:t>
      </w:r>
      <w:r w:rsidRPr="0028077A">
        <w:tab/>
        <w:t xml:space="preserve">in the form of a </w:t>
      </w:r>
      <w:r w:rsidR="0028077A" w:rsidRPr="0028077A">
        <w:rPr>
          <w:position w:val="6"/>
          <w:sz w:val="16"/>
          <w:szCs w:val="16"/>
        </w:rPr>
        <w:t>*</w:t>
      </w:r>
      <w:r w:rsidRPr="0028077A">
        <w:t>business; or</w:t>
      </w:r>
    </w:p>
    <w:p w:rsidR="00300522" w:rsidRPr="0028077A" w:rsidRDefault="00300522" w:rsidP="00300522">
      <w:pPr>
        <w:pStyle w:val="paragraph"/>
      </w:pPr>
      <w:r w:rsidRPr="0028077A">
        <w:tab/>
        <w:t>(b)</w:t>
      </w:r>
      <w:r w:rsidRPr="0028077A">
        <w:tab/>
        <w:t>in the form of an adventure or concern in the nature of trade; or</w:t>
      </w:r>
    </w:p>
    <w:p w:rsidR="00300522" w:rsidRPr="0028077A" w:rsidRDefault="00300522" w:rsidP="00300522">
      <w:pPr>
        <w:pStyle w:val="paragraph"/>
      </w:pPr>
      <w:r w:rsidRPr="0028077A">
        <w:lastRenderedPageBreak/>
        <w:tab/>
        <w:t>(c)</w:t>
      </w:r>
      <w:r w:rsidRPr="0028077A">
        <w:tab/>
        <w:t>on a regular or continuous basis, in the form of a lease, licence or other grant of an interest in property; or</w:t>
      </w:r>
    </w:p>
    <w:p w:rsidR="00300522" w:rsidRPr="0028077A" w:rsidRDefault="00300522" w:rsidP="00300522">
      <w:pPr>
        <w:pStyle w:val="paragraph"/>
      </w:pPr>
      <w:r w:rsidRPr="0028077A">
        <w:tab/>
        <w:t>(d)</w:t>
      </w:r>
      <w:r w:rsidRPr="0028077A">
        <w:tab/>
        <w:t>by the trustee of a fund that is covered by, or by an authority or institution that is covered by, Subdivision</w:t>
      </w:r>
      <w:r w:rsidR="0028077A">
        <w:t> </w:t>
      </w:r>
      <w:r w:rsidRPr="0028077A">
        <w:t>30</w:t>
      </w:r>
      <w:r w:rsidR="0028077A">
        <w:noBreakHyphen/>
      </w:r>
      <w:r w:rsidRPr="0028077A">
        <w:t xml:space="preserve">B of the </w:t>
      </w:r>
      <w:r w:rsidR="0028077A" w:rsidRPr="0028077A">
        <w:rPr>
          <w:position w:val="6"/>
          <w:sz w:val="16"/>
        </w:rPr>
        <w:t>*</w:t>
      </w:r>
      <w:r w:rsidR="0045758A" w:rsidRPr="0028077A">
        <w:t>ITAA 1997</w:t>
      </w:r>
      <w:r w:rsidRPr="0028077A">
        <w:t xml:space="preserve"> and to which deductible gifts can be made; or</w:t>
      </w:r>
    </w:p>
    <w:p w:rsidR="00300522" w:rsidRPr="0028077A" w:rsidRDefault="00300522" w:rsidP="00300522">
      <w:pPr>
        <w:pStyle w:val="paragraph"/>
      </w:pPr>
      <w:r w:rsidRPr="0028077A">
        <w:tab/>
        <w:t>(da)</w:t>
      </w:r>
      <w:r w:rsidRPr="0028077A">
        <w:tab/>
        <w:t xml:space="preserve">by a trustee of a </w:t>
      </w:r>
      <w:r w:rsidR="0028077A" w:rsidRPr="0028077A">
        <w:rPr>
          <w:position w:val="6"/>
          <w:sz w:val="16"/>
          <w:szCs w:val="16"/>
        </w:rPr>
        <w:t>*</w:t>
      </w:r>
      <w:r w:rsidRPr="0028077A">
        <w:t>complying superannuation fund or, if there is no trustee of the fund, by a person who manages the fund; or</w:t>
      </w:r>
    </w:p>
    <w:p w:rsidR="00852AEE" w:rsidRPr="0028077A" w:rsidRDefault="00852AEE" w:rsidP="00852AEE">
      <w:pPr>
        <w:pStyle w:val="paragraph"/>
      </w:pPr>
      <w:r w:rsidRPr="0028077A">
        <w:tab/>
        <w:t>(e)</w:t>
      </w:r>
      <w:r w:rsidRPr="0028077A">
        <w:tab/>
        <w:t>by a charity; or</w:t>
      </w:r>
    </w:p>
    <w:p w:rsidR="00300522" w:rsidRPr="0028077A" w:rsidRDefault="00300522" w:rsidP="00300522">
      <w:pPr>
        <w:pStyle w:val="paragraph"/>
      </w:pPr>
      <w:r w:rsidRPr="0028077A">
        <w:tab/>
        <w:t>(g)</w:t>
      </w:r>
      <w:r w:rsidRPr="0028077A">
        <w:tab/>
        <w:t>by the Commonwealth, a State or a Territory, or by a body corporate, or corporation sole, established for a public purpose by or under a law of the Commonwealth, a State or a Territory; or</w:t>
      </w:r>
    </w:p>
    <w:p w:rsidR="00300522" w:rsidRPr="0028077A" w:rsidRDefault="00300522" w:rsidP="00300522">
      <w:pPr>
        <w:pStyle w:val="paragraph"/>
      </w:pPr>
      <w:r w:rsidRPr="0028077A">
        <w:tab/>
        <w:t>(h)</w:t>
      </w:r>
      <w:r w:rsidRPr="0028077A">
        <w:tab/>
        <w:t>by a trustee of a fund covered by item</w:t>
      </w:r>
      <w:r w:rsidR="0028077A">
        <w:t> </w:t>
      </w:r>
      <w:r w:rsidRPr="0028077A">
        <w:t>2 of the table in section</w:t>
      </w:r>
      <w:r w:rsidR="0028077A">
        <w:t> </w:t>
      </w:r>
      <w:r w:rsidRPr="0028077A">
        <w:t>30</w:t>
      </w:r>
      <w:r w:rsidR="0028077A">
        <w:noBreakHyphen/>
      </w:r>
      <w:r w:rsidRPr="0028077A">
        <w:t>15 of the ITAA 1997 or of a fund that would be covered by that item if it had an ABN.</w:t>
      </w:r>
    </w:p>
    <w:p w:rsidR="00300522" w:rsidRPr="0028077A" w:rsidRDefault="00300522" w:rsidP="00300522">
      <w:pPr>
        <w:pStyle w:val="subsection"/>
      </w:pPr>
      <w:r w:rsidRPr="0028077A">
        <w:tab/>
        <w:t>(2)</w:t>
      </w:r>
      <w:r w:rsidRPr="0028077A">
        <w:tab/>
        <w:t xml:space="preserve">However, </w:t>
      </w:r>
      <w:r w:rsidRPr="0028077A">
        <w:rPr>
          <w:b/>
          <w:bCs/>
          <w:i/>
          <w:iCs/>
        </w:rPr>
        <w:t>enterprise</w:t>
      </w:r>
      <w:r w:rsidRPr="0028077A">
        <w:t xml:space="preserve"> does not include an activity, or series of activities, done:</w:t>
      </w:r>
    </w:p>
    <w:p w:rsidR="00300522" w:rsidRPr="0028077A" w:rsidRDefault="00300522" w:rsidP="00300522">
      <w:pPr>
        <w:pStyle w:val="paragraph"/>
      </w:pPr>
      <w:r w:rsidRPr="0028077A">
        <w:tab/>
        <w:t>(a)</w:t>
      </w:r>
      <w:r w:rsidRPr="0028077A">
        <w:tab/>
        <w:t xml:space="preserve">by a person as an employee or in connection with earning </w:t>
      </w:r>
      <w:r w:rsidR="0028077A" w:rsidRPr="0028077A">
        <w:rPr>
          <w:position w:val="6"/>
          <w:sz w:val="16"/>
          <w:szCs w:val="16"/>
        </w:rPr>
        <w:t>*</w:t>
      </w:r>
      <w:r w:rsidRPr="0028077A">
        <w:t xml:space="preserve">withholding payments covered by </w:t>
      </w:r>
      <w:r w:rsidR="0028077A">
        <w:t>subsection (</w:t>
      </w:r>
      <w:r w:rsidRPr="0028077A">
        <w:t>4</w:t>
      </w:r>
      <w:r w:rsidR="00A53099" w:rsidRPr="0028077A">
        <w:t>) (u</w:t>
      </w:r>
      <w:r w:rsidRPr="0028077A">
        <w:t xml:space="preserve">nless the activity or series is done in supplying services as the holder of an office that the person has accepted in the course of or in connection with an activity or series of activities of a kind mentioned in </w:t>
      </w:r>
      <w:r w:rsidR="0028077A">
        <w:t>subsection (</w:t>
      </w:r>
      <w:r w:rsidRPr="0028077A">
        <w:t>1)); or</w:t>
      </w:r>
    </w:p>
    <w:p w:rsidR="00300522" w:rsidRPr="0028077A" w:rsidRDefault="00300522" w:rsidP="00AE0C49">
      <w:pPr>
        <w:pStyle w:val="noteToPara"/>
      </w:pPr>
      <w:r w:rsidRPr="0028077A">
        <w:t>Note:</w:t>
      </w:r>
      <w:r w:rsidRPr="0028077A">
        <w:tab/>
        <w:t xml:space="preserve">Acts done as mentioned in </w:t>
      </w:r>
      <w:r w:rsidR="0028077A">
        <w:t>paragraph (</w:t>
      </w:r>
      <w:r w:rsidRPr="0028077A">
        <w:t>a) will still form part of the activities of the enterprise to which the person provides work or services.</w:t>
      </w:r>
    </w:p>
    <w:p w:rsidR="00300522" w:rsidRPr="0028077A" w:rsidRDefault="00300522" w:rsidP="00300522">
      <w:pPr>
        <w:pStyle w:val="paragraph"/>
      </w:pPr>
      <w:r w:rsidRPr="0028077A">
        <w:tab/>
        <w:t>(b)</w:t>
      </w:r>
      <w:r w:rsidRPr="0028077A">
        <w:tab/>
        <w:t>as a private recreational pursuit or hobby; or</w:t>
      </w:r>
    </w:p>
    <w:p w:rsidR="00300522" w:rsidRPr="0028077A" w:rsidRDefault="00300522" w:rsidP="00300522">
      <w:pPr>
        <w:pStyle w:val="paragraph"/>
      </w:pPr>
      <w:r w:rsidRPr="0028077A">
        <w:tab/>
        <w:t>(c)</w:t>
      </w:r>
      <w:r w:rsidRPr="0028077A">
        <w:tab/>
        <w:t>by an individual (other than a trustee of a charitable fund, or of a fund covered by item</w:t>
      </w:r>
      <w:r w:rsidR="0028077A">
        <w:t> </w:t>
      </w:r>
      <w:r w:rsidRPr="0028077A">
        <w:t>2 of the table in section</w:t>
      </w:r>
      <w:r w:rsidR="0028077A">
        <w:t> </w:t>
      </w:r>
      <w:r w:rsidRPr="0028077A">
        <w:t>30</w:t>
      </w:r>
      <w:r w:rsidR="0028077A">
        <w:noBreakHyphen/>
      </w:r>
      <w:r w:rsidRPr="0028077A">
        <w:t xml:space="preserve">15 of the ITAA 1997 or of a fund that would be covered by that item if it had an ABN), or a </w:t>
      </w:r>
      <w:r w:rsidR="0028077A" w:rsidRPr="0028077A">
        <w:rPr>
          <w:position w:val="6"/>
          <w:sz w:val="16"/>
          <w:szCs w:val="16"/>
        </w:rPr>
        <w:t>*</w:t>
      </w:r>
      <w:r w:rsidRPr="0028077A">
        <w:t>partnership (all or most of the members of which are individuals), without a reasonable expectation of profit or gain; or</w:t>
      </w:r>
    </w:p>
    <w:p w:rsidR="00300522" w:rsidRPr="0028077A" w:rsidRDefault="00300522" w:rsidP="00300522">
      <w:pPr>
        <w:pStyle w:val="paragraph"/>
      </w:pPr>
      <w:r w:rsidRPr="0028077A">
        <w:lastRenderedPageBreak/>
        <w:tab/>
        <w:t>(d)</w:t>
      </w:r>
      <w:r w:rsidRPr="0028077A">
        <w:tab/>
        <w:t xml:space="preserve">as a member of a local governing body established by or under a </w:t>
      </w:r>
      <w:r w:rsidR="0028077A" w:rsidRPr="0028077A">
        <w:rPr>
          <w:position w:val="6"/>
          <w:sz w:val="16"/>
          <w:szCs w:val="16"/>
        </w:rPr>
        <w:t>*</w:t>
      </w:r>
      <w:r w:rsidRPr="0028077A">
        <w:t xml:space="preserve">State law or </w:t>
      </w:r>
      <w:r w:rsidR="0028077A" w:rsidRPr="0028077A">
        <w:rPr>
          <w:position w:val="6"/>
          <w:sz w:val="16"/>
          <w:szCs w:val="16"/>
        </w:rPr>
        <w:t>*</w:t>
      </w:r>
      <w:r w:rsidRPr="0028077A">
        <w:t xml:space="preserve">Territory law (except a local governing body to which </w:t>
      </w:r>
      <w:r w:rsidR="00E173DF" w:rsidRPr="0028077A">
        <w:t>paragraph</w:t>
      </w:r>
      <w:r w:rsidR="0028077A">
        <w:t> </w:t>
      </w:r>
      <w:r w:rsidR="00E173DF" w:rsidRPr="0028077A">
        <w:t>12</w:t>
      </w:r>
      <w:r w:rsidR="0028077A">
        <w:noBreakHyphen/>
      </w:r>
      <w:r w:rsidR="00E173DF" w:rsidRPr="0028077A">
        <w:t>45(1)(e)</w:t>
      </w:r>
      <w:r w:rsidRPr="0028077A">
        <w:t xml:space="preserve"> in Schedule</w:t>
      </w:r>
      <w:r w:rsidR="0028077A">
        <w:t> </w:t>
      </w:r>
      <w:r w:rsidRPr="0028077A">
        <w:t xml:space="preserve">1 to the </w:t>
      </w:r>
      <w:r w:rsidRPr="0028077A">
        <w:rPr>
          <w:i/>
          <w:iCs/>
        </w:rPr>
        <w:t>Taxation Administration Act 1953</w:t>
      </w:r>
      <w:r w:rsidRPr="0028077A">
        <w:t xml:space="preserve"> applies).</w:t>
      </w:r>
    </w:p>
    <w:p w:rsidR="00300522" w:rsidRPr="0028077A" w:rsidRDefault="00300522" w:rsidP="00300522">
      <w:pPr>
        <w:pStyle w:val="subsection"/>
      </w:pPr>
      <w:r w:rsidRPr="0028077A">
        <w:tab/>
        <w:t>(3)</w:t>
      </w:r>
      <w:r w:rsidRPr="0028077A">
        <w:tab/>
        <w:t>For the avoidance of doubt, the fact that activities of an entity are limited to making supplies to members of the entity does not prevent those activities:</w:t>
      </w:r>
    </w:p>
    <w:p w:rsidR="00300522" w:rsidRPr="0028077A" w:rsidRDefault="00300522" w:rsidP="00300522">
      <w:pPr>
        <w:pStyle w:val="paragraph"/>
        <w:keepNext/>
      </w:pPr>
      <w:r w:rsidRPr="0028077A">
        <w:tab/>
        <w:t>(a)</w:t>
      </w:r>
      <w:r w:rsidRPr="0028077A">
        <w:tab/>
        <w:t xml:space="preserve">being in the form of a </w:t>
      </w:r>
      <w:r w:rsidR="0028077A" w:rsidRPr="0028077A">
        <w:rPr>
          <w:position w:val="6"/>
          <w:sz w:val="16"/>
          <w:szCs w:val="16"/>
        </w:rPr>
        <w:t>*</w:t>
      </w:r>
      <w:r w:rsidRPr="0028077A">
        <w:t xml:space="preserve">business within the meaning of </w:t>
      </w:r>
      <w:r w:rsidR="0028077A">
        <w:t>paragraph (</w:t>
      </w:r>
      <w:r w:rsidRPr="0028077A">
        <w:t>1)(a); or</w:t>
      </w:r>
    </w:p>
    <w:p w:rsidR="00300522" w:rsidRPr="0028077A" w:rsidRDefault="00300522" w:rsidP="00300522">
      <w:pPr>
        <w:pStyle w:val="paragraph"/>
        <w:keepNext/>
      </w:pPr>
      <w:r w:rsidRPr="0028077A">
        <w:tab/>
        <w:t>(b)</w:t>
      </w:r>
      <w:r w:rsidRPr="0028077A">
        <w:tab/>
        <w:t xml:space="preserve">being in the form of an adventure or concern in the nature of trade within the meaning of </w:t>
      </w:r>
      <w:r w:rsidR="0028077A">
        <w:t>paragraph (</w:t>
      </w:r>
      <w:r w:rsidRPr="0028077A">
        <w:t>1)(b).</w:t>
      </w:r>
    </w:p>
    <w:p w:rsidR="00300522" w:rsidRPr="0028077A" w:rsidRDefault="00300522" w:rsidP="00300522">
      <w:pPr>
        <w:pStyle w:val="subsection"/>
      </w:pPr>
      <w:r w:rsidRPr="0028077A">
        <w:tab/>
        <w:t>(4)</w:t>
      </w:r>
      <w:r w:rsidRPr="0028077A">
        <w:tab/>
        <w:t xml:space="preserve">This subsection covers a </w:t>
      </w:r>
      <w:r w:rsidR="0028077A" w:rsidRPr="0028077A">
        <w:rPr>
          <w:position w:val="6"/>
          <w:sz w:val="16"/>
          <w:szCs w:val="16"/>
        </w:rPr>
        <w:t>*</w:t>
      </w:r>
      <w:r w:rsidRPr="0028077A">
        <w:t>withholding payment covered by any of the provisions in Schedule</w:t>
      </w:r>
      <w:r w:rsidR="0028077A">
        <w:t> </w:t>
      </w:r>
      <w:r w:rsidRPr="0028077A">
        <w:t xml:space="preserve">1 to the </w:t>
      </w:r>
      <w:r w:rsidRPr="0028077A">
        <w:rPr>
          <w:i/>
          <w:iCs/>
        </w:rPr>
        <w:t>Taxation Administration Act 1953</w:t>
      </w:r>
      <w:r w:rsidRPr="0028077A">
        <w:t xml:space="preserve"> listed in the table. </w:t>
      </w:r>
    </w:p>
    <w:p w:rsidR="00A53099" w:rsidRPr="0028077A"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28077A" w:rsidTr="00A53099">
        <w:trPr>
          <w:tblHeader/>
        </w:trPr>
        <w:tc>
          <w:tcPr>
            <w:tcW w:w="7110" w:type="dxa"/>
            <w:gridSpan w:val="3"/>
            <w:tcBorders>
              <w:top w:val="single" w:sz="12" w:space="0" w:color="auto"/>
              <w:bottom w:val="single" w:sz="6" w:space="0" w:color="auto"/>
            </w:tcBorders>
            <w:shd w:val="clear" w:color="auto" w:fill="auto"/>
          </w:tcPr>
          <w:p w:rsidR="00300522" w:rsidRPr="0028077A" w:rsidRDefault="00300522" w:rsidP="00677DF0">
            <w:pPr>
              <w:pStyle w:val="Tabletext"/>
              <w:keepNext/>
              <w:keepLines/>
              <w:rPr>
                <w:b/>
              </w:rPr>
            </w:pPr>
            <w:r w:rsidRPr="0028077A">
              <w:rPr>
                <w:b/>
                <w:bCs/>
              </w:rPr>
              <w:t>Withholding payments covered</w:t>
            </w:r>
          </w:p>
        </w:tc>
      </w:tr>
      <w:tr w:rsidR="00300522" w:rsidRPr="0028077A" w:rsidTr="00A53099">
        <w:trPr>
          <w:tblHeader/>
        </w:trPr>
        <w:tc>
          <w:tcPr>
            <w:tcW w:w="708" w:type="dxa"/>
            <w:tcBorders>
              <w:top w:val="single" w:sz="6" w:space="0" w:color="auto"/>
              <w:bottom w:val="single" w:sz="12" w:space="0" w:color="auto"/>
            </w:tcBorders>
            <w:shd w:val="clear" w:color="auto" w:fill="auto"/>
          </w:tcPr>
          <w:p w:rsidR="00300522" w:rsidRPr="0028077A" w:rsidRDefault="00300522" w:rsidP="00CA2831">
            <w:pPr>
              <w:pStyle w:val="Tabletext"/>
              <w:keepNext/>
              <w:keepLines/>
              <w:rPr>
                <w:b/>
              </w:rPr>
            </w:pPr>
            <w:r w:rsidRPr="0028077A">
              <w:rPr>
                <w:b/>
                <w:bCs/>
              </w:rPr>
              <w:t>Item</w:t>
            </w:r>
          </w:p>
        </w:tc>
        <w:tc>
          <w:tcPr>
            <w:tcW w:w="1843" w:type="dxa"/>
            <w:tcBorders>
              <w:top w:val="single" w:sz="6" w:space="0" w:color="auto"/>
              <w:bottom w:val="single" w:sz="12" w:space="0" w:color="auto"/>
            </w:tcBorders>
            <w:shd w:val="clear" w:color="auto" w:fill="auto"/>
          </w:tcPr>
          <w:p w:rsidR="00300522" w:rsidRPr="0028077A" w:rsidRDefault="00300522" w:rsidP="00CA2831">
            <w:pPr>
              <w:pStyle w:val="Tabletext"/>
              <w:keepNext/>
              <w:keepLines/>
              <w:rPr>
                <w:b/>
              </w:rPr>
            </w:pPr>
            <w:r w:rsidRPr="0028077A">
              <w:rPr>
                <w:b/>
                <w:bCs/>
              </w:rPr>
              <w:t>Provision</w:t>
            </w:r>
          </w:p>
        </w:tc>
        <w:tc>
          <w:tcPr>
            <w:tcW w:w="4559" w:type="dxa"/>
            <w:tcBorders>
              <w:top w:val="single" w:sz="6" w:space="0" w:color="auto"/>
              <w:bottom w:val="single" w:sz="12" w:space="0" w:color="auto"/>
            </w:tcBorders>
            <w:shd w:val="clear" w:color="auto" w:fill="auto"/>
          </w:tcPr>
          <w:p w:rsidR="00300522" w:rsidRPr="0028077A" w:rsidRDefault="00300522" w:rsidP="00CA2831">
            <w:pPr>
              <w:pStyle w:val="Tabletext"/>
              <w:keepNext/>
              <w:keepLines/>
              <w:rPr>
                <w:b/>
              </w:rPr>
            </w:pPr>
            <w:r w:rsidRPr="0028077A">
              <w:rPr>
                <w:b/>
                <w:bCs/>
              </w:rPr>
              <w:t>Subject matter</w:t>
            </w:r>
          </w:p>
        </w:tc>
      </w:tr>
      <w:tr w:rsidR="00300522" w:rsidRPr="0028077A" w:rsidTr="00A53099">
        <w:tc>
          <w:tcPr>
            <w:tcW w:w="708" w:type="dxa"/>
            <w:tcBorders>
              <w:top w:val="single" w:sz="12" w:space="0" w:color="auto"/>
            </w:tcBorders>
            <w:shd w:val="clear" w:color="auto" w:fill="auto"/>
          </w:tcPr>
          <w:p w:rsidR="00300522" w:rsidRPr="0028077A" w:rsidRDefault="00300522" w:rsidP="00300522">
            <w:pPr>
              <w:pStyle w:val="Tabletext"/>
            </w:pPr>
            <w:r w:rsidRPr="0028077A">
              <w:t>1</w:t>
            </w:r>
          </w:p>
        </w:tc>
        <w:tc>
          <w:tcPr>
            <w:tcW w:w="1843" w:type="dxa"/>
            <w:tcBorders>
              <w:top w:val="single" w:sz="12" w:space="0" w:color="auto"/>
            </w:tcBorders>
            <w:shd w:val="clear" w:color="auto" w:fill="auto"/>
          </w:tcPr>
          <w:p w:rsidR="00300522" w:rsidRPr="0028077A" w:rsidRDefault="00300522" w:rsidP="00300522">
            <w:pPr>
              <w:pStyle w:val="Tabletext"/>
            </w:pPr>
            <w:r w:rsidRPr="0028077A">
              <w:t>Section</w:t>
            </w:r>
            <w:r w:rsidR="0028077A">
              <w:t> </w:t>
            </w:r>
            <w:r w:rsidRPr="0028077A">
              <w:t>12</w:t>
            </w:r>
            <w:r w:rsidR="0028077A">
              <w:noBreakHyphen/>
            </w:r>
            <w:r w:rsidRPr="0028077A">
              <w:t>35</w:t>
            </w:r>
          </w:p>
        </w:tc>
        <w:tc>
          <w:tcPr>
            <w:tcW w:w="4559" w:type="dxa"/>
            <w:tcBorders>
              <w:top w:val="single" w:sz="12" w:space="0" w:color="auto"/>
            </w:tcBorders>
            <w:shd w:val="clear" w:color="auto" w:fill="auto"/>
          </w:tcPr>
          <w:p w:rsidR="00300522" w:rsidRPr="0028077A" w:rsidRDefault="00300522" w:rsidP="00300522">
            <w:pPr>
              <w:pStyle w:val="Tabletext"/>
            </w:pPr>
            <w:r w:rsidRPr="0028077A">
              <w:t>Payment to employee</w:t>
            </w:r>
          </w:p>
        </w:tc>
      </w:tr>
      <w:tr w:rsidR="00300522" w:rsidRPr="0028077A" w:rsidTr="00A53099">
        <w:tc>
          <w:tcPr>
            <w:tcW w:w="708" w:type="dxa"/>
            <w:shd w:val="clear" w:color="auto" w:fill="auto"/>
          </w:tcPr>
          <w:p w:rsidR="00300522" w:rsidRPr="0028077A" w:rsidRDefault="00300522" w:rsidP="00300522">
            <w:pPr>
              <w:pStyle w:val="Tabletext"/>
            </w:pPr>
            <w:r w:rsidRPr="0028077A">
              <w:t>2</w:t>
            </w:r>
          </w:p>
        </w:tc>
        <w:tc>
          <w:tcPr>
            <w:tcW w:w="1843" w:type="dxa"/>
            <w:shd w:val="clear" w:color="auto" w:fill="auto"/>
          </w:tcPr>
          <w:p w:rsidR="00300522" w:rsidRPr="0028077A" w:rsidRDefault="00300522" w:rsidP="00300522">
            <w:pPr>
              <w:pStyle w:val="Tabletext"/>
            </w:pPr>
            <w:r w:rsidRPr="0028077A">
              <w:t>Section</w:t>
            </w:r>
            <w:r w:rsidR="0028077A">
              <w:t> </w:t>
            </w:r>
            <w:r w:rsidRPr="0028077A">
              <w:t>12</w:t>
            </w:r>
            <w:r w:rsidR="0028077A">
              <w:noBreakHyphen/>
            </w:r>
            <w:r w:rsidRPr="0028077A">
              <w:t>40</w:t>
            </w:r>
          </w:p>
        </w:tc>
        <w:tc>
          <w:tcPr>
            <w:tcW w:w="4559" w:type="dxa"/>
            <w:shd w:val="clear" w:color="auto" w:fill="auto"/>
          </w:tcPr>
          <w:p w:rsidR="00300522" w:rsidRPr="0028077A" w:rsidRDefault="00300522" w:rsidP="00300522">
            <w:pPr>
              <w:pStyle w:val="Tabletext"/>
            </w:pPr>
            <w:r w:rsidRPr="0028077A">
              <w:t>Payment to company director</w:t>
            </w:r>
          </w:p>
        </w:tc>
      </w:tr>
      <w:tr w:rsidR="00300522" w:rsidRPr="0028077A" w:rsidTr="00A53099">
        <w:tc>
          <w:tcPr>
            <w:tcW w:w="708" w:type="dxa"/>
            <w:tcBorders>
              <w:bottom w:val="single" w:sz="4" w:space="0" w:color="auto"/>
            </w:tcBorders>
            <w:shd w:val="clear" w:color="auto" w:fill="auto"/>
          </w:tcPr>
          <w:p w:rsidR="00300522" w:rsidRPr="0028077A" w:rsidRDefault="00300522" w:rsidP="00300522">
            <w:pPr>
              <w:pStyle w:val="Tabletext"/>
            </w:pPr>
            <w:r w:rsidRPr="0028077A">
              <w:t>3</w:t>
            </w:r>
          </w:p>
        </w:tc>
        <w:tc>
          <w:tcPr>
            <w:tcW w:w="1843" w:type="dxa"/>
            <w:tcBorders>
              <w:bottom w:val="single" w:sz="4" w:space="0" w:color="auto"/>
            </w:tcBorders>
            <w:shd w:val="clear" w:color="auto" w:fill="auto"/>
          </w:tcPr>
          <w:p w:rsidR="00300522" w:rsidRPr="0028077A" w:rsidRDefault="00300522" w:rsidP="00300522">
            <w:pPr>
              <w:pStyle w:val="Tabletext"/>
            </w:pPr>
            <w:r w:rsidRPr="0028077A">
              <w:t>Section</w:t>
            </w:r>
            <w:r w:rsidR="0028077A">
              <w:t> </w:t>
            </w:r>
            <w:r w:rsidRPr="0028077A">
              <w:t>12</w:t>
            </w:r>
            <w:r w:rsidR="0028077A">
              <w:noBreakHyphen/>
            </w:r>
            <w:r w:rsidRPr="0028077A">
              <w:t>45</w:t>
            </w:r>
          </w:p>
        </w:tc>
        <w:tc>
          <w:tcPr>
            <w:tcW w:w="4559" w:type="dxa"/>
            <w:tcBorders>
              <w:bottom w:val="single" w:sz="4" w:space="0" w:color="auto"/>
            </w:tcBorders>
            <w:shd w:val="clear" w:color="auto" w:fill="auto"/>
          </w:tcPr>
          <w:p w:rsidR="00300522" w:rsidRPr="0028077A" w:rsidRDefault="00300522" w:rsidP="00300522">
            <w:pPr>
              <w:pStyle w:val="Tabletext"/>
            </w:pPr>
            <w:r w:rsidRPr="0028077A">
              <w:t>Payment to office holder</w:t>
            </w:r>
          </w:p>
        </w:tc>
      </w:tr>
      <w:tr w:rsidR="00300522" w:rsidRPr="0028077A" w:rsidTr="00A53099">
        <w:tc>
          <w:tcPr>
            <w:tcW w:w="708" w:type="dxa"/>
            <w:tcBorders>
              <w:bottom w:val="single" w:sz="12" w:space="0" w:color="auto"/>
            </w:tcBorders>
            <w:shd w:val="clear" w:color="auto" w:fill="auto"/>
          </w:tcPr>
          <w:p w:rsidR="00300522" w:rsidRPr="0028077A" w:rsidRDefault="00300522" w:rsidP="00300522">
            <w:pPr>
              <w:pStyle w:val="Tabletext"/>
            </w:pPr>
            <w:r w:rsidRPr="0028077A">
              <w:t>4</w:t>
            </w:r>
          </w:p>
        </w:tc>
        <w:tc>
          <w:tcPr>
            <w:tcW w:w="1843" w:type="dxa"/>
            <w:tcBorders>
              <w:bottom w:val="single" w:sz="12" w:space="0" w:color="auto"/>
            </w:tcBorders>
            <w:shd w:val="clear" w:color="auto" w:fill="auto"/>
          </w:tcPr>
          <w:p w:rsidR="00300522" w:rsidRPr="0028077A" w:rsidRDefault="00300522" w:rsidP="00300522">
            <w:pPr>
              <w:pStyle w:val="Tabletext"/>
            </w:pPr>
            <w:r w:rsidRPr="0028077A">
              <w:t>Section</w:t>
            </w:r>
            <w:r w:rsidR="0028077A">
              <w:t> </w:t>
            </w:r>
            <w:r w:rsidRPr="0028077A">
              <w:rPr>
                <w:noProof/>
              </w:rPr>
              <w:t>12</w:t>
            </w:r>
            <w:r w:rsidR="0028077A">
              <w:rPr>
                <w:noProof/>
              </w:rPr>
              <w:noBreakHyphen/>
            </w:r>
            <w:r w:rsidRPr="0028077A">
              <w:rPr>
                <w:noProof/>
              </w:rPr>
              <w:t>60</w:t>
            </w:r>
          </w:p>
        </w:tc>
        <w:tc>
          <w:tcPr>
            <w:tcW w:w="4559" w:type="dxa"/>
            <w:tcBorders>
              <w:bottom w:val="single" w:sz="12" w:space="0" w:color="auto"/>
            </w:tcBorders>
            <w:shd w:val="clear" w:color="auto" w:fill="auto"/>
          </w:tcPr>
          <w:p w:rsidR="00300522" w:rsidRPr="0028077A" w:rsidRDefault="00300522" w:rsidP="00300522">
            <w:pPr>
              <w:pStyle w:val="Tabletext"/>
            </w:pPr>
            <w:r w:rsidRPr="0028077A">
              <w:rPr>
                <w:noProof/>
              </w:rPr>
              <w:t>Payment under labour hire arrangement, or specified by regulations</w:t>
            </w:r>
          </w:p>
        </w:tc>
      </w:tr>
    </w:tbl>
    <w:p w:rsidR="00300522" w:rsidRPr="0028077A" w:rsidRDefault="00300522" w:rsidP="00300522">
      <w:pPr>
        <w:pStyle w:val="ActHead5"/>
      </w:pPr>
      <w:bookmarkStart w:id="44" w:name="_Toc19612255"/>
      <w:r w:rsidRPr="00822583">
        <w:rPr>
          <w:rStyle w:val="CharSectno"/>
        </w:rPr>
        <w:t>9</w:t>
      </w:r>
      <w:r w:rsidR="0028077A" w:rsidRPr="00822583">
        <w:rPr>
          <w:rStyle w:val="CharSectno"/>
        </w:rPr>
        <w:noBreakHyphen/>
      </w:r>
      <w:r w:rsidRPr="00822583">
        <w:rPr>
          <w:rStyle w:val="CharSectno"/>
        </w:rPr>
        <w:t>25</w:t>
      </w:r>
      <w:r w:rsidRPr="0028077A">
        <w:t xml:space="preserve">  Supplies connected with </w:t>
      </w:r>
      <w:r w:rsidR="009D2924" w:rsidRPr="0028077A">
        <w:t>the indirect tax zone</w:t>
      </w:r>
      <w:bookmarkEnd w:id="44"/>
    </w:p>
    <w:p w:rsidR="00300522" w:rsidRPr="0028077A" w:rsidRDefault="00300522" w:rsidP="00300522">
      <w:pPr>
        <w:pStyle w:val="SubsectionHead"/>
      </w:pPr>
      <w:r w:rsidRPr="0028077A">
        <w:t xml:space="preserve">Supplies of goods wholly within </w:t>
      </w:r>
      <w:r w:rsidR="009D2924" w:rsidRPr="0028077A">
        <w:t>the indirect tax zone</w:t>
      </w:r>
    </w:p>
    <w:p w:rsidR="00300522" w:rsidRPr="0028077A" w:rsidRDefault="00300522" w:rsidP="00300522">
      <w:pPr>
        <w:pStyle w:val="subsection"/>
      </w:pPr>
      <w:r w:rsidRPr="0028077A">
        <w:tab/>
        <w:t>(1)</w:t>
      </w:r>
      <w:r w:rsidRPr="0028077A">
        <w:tab/>
        <w:t xml:space="preserve">A supply of goods is </w:t>
      </w:r>
      <w:r w:rsidRPr="0028077A">
        <w:rPr>
          <w:b/>
          <w:bCs/>
          <w:i/>
          <w:iCs/>
        </w:rPr>
        <w:t xml:space="preserve">connected with </w:t>
      </w:r>
      <w:r w:rsidR="00AE109B" w:rsidRPr="0028077A">
        <w:rPr>
          <w:b/>
          <w:i/>
        </w:rPr>
        <w:t>the indirect tax zone</w:t>
      </w:r>
      <w:r w:rsidRPr="0028077A">
        <w:t xml:space="preserve"> if the goods are delivered, or made available, in </w:t>
      </w:r>
      <w:r w:rsidR="00AE109B" w:rsidRPr="0028077A">
        <w:t>the indirect tax zone</w:t>
      </w:r>
      <w:r w:rsidRPr="0028077A">
        <w:t xml:space="preserve"> to the </w:t>
      </w:r>
      <w:r w:rsidR="0028077A" w:rsidRPr="0028077A">
        <w:rPr>
          <w:position w:val="6"/>
          <w:sz w:val="16"/>
          <w:szCs w:val="16"/>
        </w:rPr>
        <w:t>*</w:t>
      </w:r>
      <w:r w:rsidRPr="0028077A">
        <w:t>recipient of the supply.</w:t>
      </w:r>
    </w:p>
    <w:p w:rsidR="00300522" w:rsidRPr="0028077A" w:rsidRDefault="00300522" w:rsidP="00300522">
      <w:pPr>
        <w:pStyle w:val="SubsectionHead"/>
      </w:pPr>
      <w:r w:rsidRPr="0028077A">
        <w:lastRenderedPageBreak/>
        <w:t xml:space="preserve">Supplies of goods from </w:t>
      </w:r>
      <w:r w:rsidR="00AE109B" w:rsidRPr="0028077A">
        <w:t>the indirect tax zone</w:t>
      </w:r>
    </w:p>
    <w:p w:rsidR="00300522" w:rsidRPr="0028077A" w:rsidRDefault="00300522" w:rsidP="00300522">
      <w:pPr>
        <w:pStyle w:val="subsection"/>
      </w:pPr>
      <w:r w:rsidRPr="0028077A">
        <w:tab/>
        <w:t>(2)</w:t>
      </w:r>
      <w:r w:rsidRPr="0028077A">
        <w:tab/>
        <w:t xml:space="preserve">A supply of goods that involves the goods being removed from </w:t>
      </w:r>
      <w:r w:rsidR="00EF5601" w:rsidRPr="0028077A">
        <w:t>the indirect tax zone</w:t>
      </w:r>
      <w:r w:rsidRPr="0028077A">
        <w:t xml:space="preserve"> is </w:t>
      </w:r>
      <w:r w:rsidRPr="0028077A">
        <w:rPr>
          <w:b/>
          <w:bCs/>
          <w:i/>
          <w:iCs/>
        </w:rPr>
        <w:t xml:space="preserve">connected with </w:t>
      </w:r>
      <w:r w:rsidR="00AE109B" w:rsidRPr="0028077A">
        <w:rPr>
          <w:b/>
          <w:i/>
        </w:rPr>
        <w:t>the indirect tax zone</w:t>
      </w:r>
      <w:r w:rsidRPr="0028077A">
        <w:t>.</w:t>
      </w:r>
    </w:p>
    <w:p w:rsidR="00300522" w:rsidRPr="0028077A" w:rsidRDefault="00300522" w:rsidP="00300522">
      <w:pPr>
        <w:pStyle w:val="SubsectionHead"/>
      </w:pPr>
      <w:r w:rsidRPr="0028077A">
        <w:t xml:space="preserve">Supplies of goods to </w:t>
      </w:r>
      <w:r w:rsidR="00AE109B" w:rsidRPr="0028077A">
        <w:t>the indirect tax zone</w:t>
      </w:r>
    </w:p>
    <w:p w:rsidR="00300522" w:rsidRPr="0028077A" w:rsidRDefault="00300522" w:rsidP="00A7577B">
      <w:pPr>
        <w:pStyle w:val="subsection"/>
      </w:pPr>
      <w:r w:rsidRPr="0028077A">
        <w:tab/>
        <w:t>(3)</w:t>
      </w:r>
      <w:r w:rsidRPr="0028077A">
        <w:tab/>
        <w:t xml:space="preserve">A supply of goods that involves the goods being brought to </w:t>
      </w:r>
      <w:r w:rsidR="00AE109B" w:rsidRPr="0028077A">
        <w:t>the indirect tax zone</w:t>
      </w:r>
      <w:r w:rsidRPr="0028077A">
        <w:t xml:space="preserve"> is </w:t>
      </w:r>
      <w:r w:rsidRPr="0028077A">
        <w:rPr>
          <w:b/>
          <w:bCs/>
          <w:i/>
          <w:iCs/>
        </w:rPr>
        <w:t xml:space="preserve">connected with </w:t>
      </w:r>
      <w:r w:rsidR="00AE109B" w:rsidRPr="0028077A">
        <w:rPr>
          <w:b/>
          <w:i/>
        </w:rPr>
        <w:t>the indirect tax zone</w:t>
      </w:r>
      <w:r w:rsidRPr="0028077A">
        <w:t xml:space="preserve"> if the supplier </w:t>
      </w:r>
      <w:r w:rsidR="001626B8" w:rsidRPr="0028077A">
        <w:t>imports the goods into the indirect tax zone.</w:t>
      </w:r>
    </w:p>
    <w:p w:rsidR="005508E4" w:rsidRPr="0028077A" w:rsidRDefault="005508E4" w:rsidP="005508E4">
      <w:pPr>
        <w:pStyle w:val="subsection"/>
      </w:pPr>
      <w:r w:rsidRPr="0028077A">
        <w:tab/>
        <w:t>(3A)</w:t>
      </w:r>
      <w:r w:rsidRPr="0028077A">
        <w:tab/>
        <w:t xml:space="preserve">A supply of goods that is an </w:t>
      </w:r>
      <w:r w:rsidR="0028077A" w:rsidRPr="0028077A">
        <w:rPr>
          <w:position w:val="6"/>
          <w:sz w:val="16"/>
        </w:rPr>
        <w:t>*</w:t>
      </w:r>
      <w:r w:rsidRPr="0028077A">
        <w:t xml:space="preserve">offshore supply of low value goods is </w:t>
      </w:r>
      <w:r w:rsidRPr="0028077A">
        <w:rPr>
          <w:b/>
          <w:i/>
        </w:rPr>
        <w:t>connected with the indirect tax zone</w:t>
      </w:r>
      <w:r w:rsidRPr="0028077A">
        <w:t xml:space="preserve"> if it is connected with the indirect tax zone under Subdivision</w:t>
      </w:r>
      <w:r w:rsidR="0028077A">
        <w:t> </w:t>
      </w:r>
      <w:r w:rsidRPr="0028077A">
        <w:t>84</w:t>
      </w:r>
      <w:r w:rsidR="0028077A">
        <w:noBreakHyphen/>
      </w:r>
      <w:r w:rsidRPr="0028077A">
        <w:t>C.</w:t>
      </w:r>
    </w:p>
    <w:p w:rsidR="00300522" w:rsidRPr="0028077A" w:rsidRDefault="00300522" w:rsidP="00300522">
      <w:pPr>
        <w:pStyle w:val="SubsectionHead"/>
      </w:pPr>
      <w:r w:rsidRPr="0028077A">
        <w:t>Supplies of real property</w:t>
      </w:r>
    </w:p>
    <w:p w:rsidR="00300522" w:rsidRPr="0028077A" w:rsidRDefault="00300522" w:rsidP="00300522">
      <w:pPr>
        <w:pStyle w:val="subsection"/>
      </w:pPr>
      <w:r w:rsidRPr="0028077A">
        <w:tab/>
        <w:t>(4)</w:t>
      </w:r>
      <w:r w:rsidRPr="0028077A">
        <w:tab/>
        <w:t xml:space="preserve">A supply of </w:t>
      </w:r>
      <w:r w:rsidR="0028077A" w:rsidRPr="0028077A">
        <w:rPr>
          <w:position w:val="6"/>
          <w:sz w:val="16"/>
          <w:szCs w:val="16"/>
        </w:rPr>
        <w:t>*</w:t>
      </w:r>
      <w:r w:rsidRPr="0028077A">
        <w:t xml:space="preserve">real property is </w:t>
      </w:r>
      <w:r w:rsidRPr="0028077A">
        <w:rPr>
          <w:b/>
          <w:bCs/>
          <w:i/>
          <w:iCs/>
        </w:rPr>
        <w:t xml:space="preserve">connected with </w:t>
      </w:r>
      <w:r w:rsidR="00C21ACB" w:rsidRPr="0028077A">
        <w:rPr>
          <w:b/>
          <w:i/>
        </w:rPr>
        <w:t>the indirect tax zone</w:t>
      </w:r>
      <w:r w:rsidRPr="0028077A">
        <w:t xml:space="preserve"> if the real property, or the land to which the real property relates, is in </w:t>
      </w:r>
      <w:r w:rsidR="00C21ACB" w:rsidRPr="0028077A">
        <w:t>the indirect tax zone</w:t>
      </w:r>
      <w:r w:rsidRPr="0028077A">
        <w:t>.</w:t>
      </w:r>
    </w:p>
    <w:p w:rsidR="00300522" w:rsidRPr="0028077A" w:rsidRDefault="00300522" w:rsidP="00300522">
      <w:pPr>
        <w:pStyle w:val="SubsectionHead"/>
      </w:pPr>
      <w:r w:rsidRPr="0028077A">
        <w:t>Supplies of anything else</w:t>
      </w:r>
    </w:p>
    <w:p w:rsidR="00300522" w:rsidRPr="0028077A" w:rsidRDefault="00300522" w:rsidP="00300522">
      <w:pPr>
        <w:pStyle w:val="subsection"/>
      </w:pPr>
      <w:r w:rsidRPr="0028077A">
        <w:tab/>
        <w:t>(5)</w:t>
      </w:r>
      <w:r w:rsidRPr="0028077A">
        <w:tab/>
        <w:t xml:space="preserve">A supply of anything other than goods or </w:t>
      </w:r>
      <w:r w:rsidR="0028077A" w:rsidRPr="0028077A">
        <w:rPr>
          <w:position w:val="6"/>
          <w:sz w:val="16"/>
          <w:szCs w:val="16"/>
        </w:rPr>
        <w:t>*</w:t>
      </w:r>
      <w:r w:rsidRPr="0028077A">
        <w:t xml:space="preserve">real property is </w:t>
      </w:r>
      <w:r w:rsidRPr="0028077A">
        <w:rPr>
          <w:b/>
          <w:bCs/>
          <w:i/>
          <w:iCs/>
        </w:rPr>
        <w:t xml:space="preserve">connected with </w:t>
      </w:r>
      <w:r w:rsidR="00C21ACB" w:rsidRPr="0028077A">
        <w:rPr>
          <w:b/>
          <w:i/>
        </w:rPr>
        <w:t>the indirect tax zone</w:t>
      </w:r>
      <w:r w:rsidRPr="0028077A">
        <w:t xml:space="preserve"> if:</w:t>
      </w:r>
    </w:p>
    <w:p w:rsidR="00300522" w:rsidRPr="0028077A" w:rsidRDefault="00300522" w:rsidP="00300522">
      <w:pPr>
        <w:pStyle w:val="paragraph"/>
      </w:pPr>
      <w:r w:rsidRPr="0028077A">
        <w:tab/>
        <w:t>(a)</w:t>
      </w:r>
      <w:r w:rsidRPr="0028077A">
        <w:tab/>
        <w:t xml:space="preserve">the thing is done in </w:t>
      </w:r>
      <w:r w:rsidR="00C21ACB" w:rsidRPr="0028077A">
        <w:t>the indirect tax zone</w:t>
      </w:r>
      <w:r w:rsidRPr="0028077A">
        <w:t>; or</w:t>
      </w:r>
    </w:p>
    <w:p w:rsidR="00300522" w:rsidRPr="0028077A" w:rsidRDefault="00300522" w:rsidP="00300522">
      <w:pPr>
        <w:pStyle w:val="paragraph"/>
      </w:pPr>
      <w:r w:rsidRPr="0028077A">
        <w:tab/>
        <w:t>(b)</w:t>
      </w:r>
      <w:r w:rsidRPr="0028077A">
        <w:tab/>
        <w:t xml:space="preserve">the supplier makes the supply through an </w:t>
      </w:r>
      <w:r w:rsidR="0028077A" w:rsidRPr="0028077A">
        <w:rPr>
          <w:position w:val="6"/>
          <w:sz w:val="16"/>
          <w:szCs w:val="16"/>
        </w:rPr>
        <w:t>*</w:t>
      </w:r>
      <w:r w:rsidRPr="0028077A">
        <w:t xml:space="preserve">enterprise that the supplier </w:t>
      </w:r>
      <w:r w:rsidR="0028077A" w:rsidRPr="0028077A">
        <w:rPr>
          <w:position w:val="6"/>
          <w:sz w:val="16"/>
          <w:szCs w:val="16"/>
        </w:rPr>
        <w:t>*</w:t>
      </w:r>
      <w:r w:rsidRPr="0028077A">
        <w:t xml:space="preserve">carries on in </w:t>
      </w:r>
      <w:r w:rsidR="00C21ACB" w:rsidRPr="0028077A">
        <w:t>the indirect tax zone</w:t>
      </w:r>
      <w:r w:rsidRPr="0028077A">
        <w:t>; or</w:t>
      </w:r>
    </w:p>
    <w:p w:rsidR="00300522" w:rsidRPr="0028077A" w:rsidRDefault="00300522" w:rsidP="00300522">
      <w:pPr>
        <w:pStyle w:val="paragraph"/>
      </w:pPr>
      <w:r w:rsidRPr="0028077A">
        <w:tab/>
        <w:t>(c)</w:t>
      </w:r>
      <w:r w:rsidRPr="0028077A">
        <w:tab/>
        <w:t>all of the following apply:</w:t>
      </w:r>
    </w:p>
    <w:p w:rsidR="00300522" w:rsidRPr="0028077A" w:rsidRDefault="00300522" w:rsidP="00300522">
      <w:pPr>
        <w:pStyle w:val="paragraphsub"/>
      </w:pPr>
      <w:r w:rsidRPr="0028077A">
        <w:tab/>
        <w:t>(i)</w:t>
      </w:r>
      <w:r w:rsidRPr="0028077A">
        <w:tab/>
        <w:t xml:space="preserve">neither </w:t>
      </w:r>
      <w:r w:rsidR="0028077A">
        <w:t>paragraph (</w:t>
      </w:r>
      <w:r w:rsidRPr="0028077A">
        <w:t>a) nor (b) applies in respect of the thing;</w:t>
      </w:r>
    </w:p>
    <w:p w:rsidR="00300522" w:rsidRPr="0028077A" w:rsidRDefault="00300522" w:rsidP="00300522">
      <w:pPr>
        <w:pStyle w:val="paragraphsub"/>
      </w:pPr>
      <w:r w:rsidRPr="0028077A">
        <w:tab/>
        <w:t>(ii)</w:t>
      </w:r>
      <w:r w:rsidRPr="0028077A">
        <w:tab/>
        <w:t>the thing is a right or option to acquire another thing;</w:t>
      </w:r>
    </w:p>
    <w:p w:rsidR="00300522" w:rsidRPr="0028077A" w:rsidRDefault="00300522" w:rsidP="00300522">
      <w:pPr>
        <w:pStyle w:val="paragraphsub"/>
      </w:pPr>
      <w:r w:rsidRPr="0028077A">
        <w:tab/>
        <w:t>(iii)</w:t>
      </w:r>
      <w:r w:rsidRPr="0028077A">
        <w:tab/>
        <w:t xml:space="preserve">the supply of the other thing would be connected with </w:t>
      </w:r>
      <w:r w:rsidR="00C21ACB" w:rsidRPr="0028077A">
        <w:t>the indirect tax zone</w:t>
      </w:r>
      <w:r w:rsidR="00AB6C92" w:rsidRPr="0028077A">
        <w:t>; or</w:t>
      </w:r>
    </w:p>
    <w:p w:rsidR="00AB6C92" w:rsidRPr="0028077A" w:rsidRDefault="00AB6C92" w:rsidP="00AB6C92">
      <w:pPr>
        <w:pStyle w:val="paragraph"/>
      </w:pPr>
      <w:r w:rsidRPr="0028077A">
        <w:tab/>
        <w:t>(d)</w:t>
      </w:r>
      <w:r w:rsidRPr="0028077A">
        <w:tab/>
        <w:t xml:space="preserve">the </w:t>
      </w:r>
      <w:r w:rsidR="0028077A" w:rsidRPr="0028077A">
        <w:rPr>
          <w:position w:val="6"/>
          <w:sz w:val="16"/>
        </w:rPr>
        <w:t>*</w:t>
      </w:r>
      <w:r w:rsidRPr="0028077A">
        <w:t xml:space="preserve">recipient of the supply is an </w:t>
      </w:r>
      <w:r w:rsidR="0028077A" w:rsidRPr="0028077A">
        <w:rPr>
          <w:position w:val="6"/>
          <w:sz w:val="16"/>
        </w:rPr>
        <w:t>*</w:t>
      </w:r>
      <w:r w:rsidRPr="0028077A">
        <w:t>Australian consumer.</w:t>
      </w:r>
    </w:p>
    <w:p w:rsidR="00300522" w:rsidRPr="0028077A" w:rsidRDefault="00300522" w:rsidP="00300522">
      <w:pPr>
        <w:pStyle w:val="notetext"/>
      </w:pPr>
      <w:r w:rsidRPr="0028077A">
        <w:lastRenderedPageBreak/>
        <w:t>Example:</w:t>
      </w:r>
      <w:r w:rsidRPr="0028077A">
        <w:tab/>
        <w:t xml:space="preserve">A holiday package </w:t>
      </w:r>
      <w:r w:rsidR="00C21ACB" w:rsidRPr="0028077A">
        <w:t xml:space="preserve">for a trip to Queensland that is supplied by a travel operator in Japan will be connected with the indirect tax zone under </w:t>
      </w:r>
      <w:r w:rsidR="0028077A">
        <w:t>paragraph (</w:t>
      </w:r>
      <w:r w:rsidR="00C21ACB" w:rsidRPr="0028077A">
        <w:t>5)(c).</w:t>
      </w:r>
    </w:p>
    <w:p w:rsidR="00AB6C92" w:rsidRPr="0028077A" w:rsidRDefault="00AB6C92" w:rsidP="00AB6C92">
      <w:pPr>
        <w:pStyle w:val="notetext"/>
      </w:pPr>
      <w:r w:rsidRPr="0028077A">
        <w:t>Note:</w:t>
      </w:r>
      <w:r w:rsidRPr="0028077A">
        <w:tab/>
        <w:t>A supply that is connected with the indirect tax zone under this subsection might be GST</w:t>
      </w:r>
      <w:r w:rsidR="0028077A">
        <w:noBreakHyphen/>
      </w:r>
      <w:r w:rsidRPr="0028077A">
        <w:t>free if it is consumed outside the indirect tax zone: see section</w:t>
      </w:r>
      <w:r w:rsidR="0028077A">
        <w:t> </w:t>
      </w:r>
      <w:r w:rsidRPr="0028077A">
        <w:t>38</w:t>
      </w:r>
      <w:r w:rsidR="0028077A">
        <w:noBreakHyphen/>
      </w:r>
      <w:r w:rsidRPr="0028077A">
        <w:t>190. For more rules about supplies that are GST</w:t>
      </w:r>
      <w:r w:rsidR="0028077A">
        <w:noBreakHyphen/>
      </w:r>
      <w:r w:rsidRPr="0028077A">
        <w:t>free, see Division</w:t>
      </w:r>
      <w:r w:rsidR="0028077A">
        <w:t> </w:t>
      </w:r>
      <w:r w:rsidRPr="0028077A">
        <w:t>38.</w:t>
      </w:r>
    </w:p>
    <w:p w:rsidR="001626B8" w:rsidRPr="0028077A" w:rsidRDefault="001626B8" w:rsidP="001626B8">
      <w:pPr>
        <w:pStyle w:val="SubsectionHead"/>
      </w:pPr>
      <w:r w:rsidRPr="0028077A">
        <w:t>Supplies of goods involving installation or assembly services</w:t>
      </w:r>
    </w:p>
    <w:p w:rsidR="001626B8" w:rsidRPr="0028077A" w:rsidRDefault="001626B8" w:rsidP="001626B8">
      <w:pPr>
        <w:pStyle w:val="subsection"/>
      </w:pPr>
      <w:r w:rsidRPr="0028077A">
        <w:tab/>
        <w:t>(6)</w:t>
      </w:r>
      <w:r w:rsidRPr="0028077A">
        <w:tab/>
        <w:t xml:space="preserve">If a supply of goods (other than a </w:t>
      </w:r>
      <w:r w:rsidR="0028077A" w:rsidRPr="0028077A">
        <w:rPr>
          <w:position w:val="6"/>
          <w:sz w:val="16"/>
        </w:rPr>
        <w:t>*</w:t>
      </w:r>
      <w:r w:rsidRPr="0028077A">
        <w:t xml:space="preserve">luxury car) (the </w:t>
      </w:r>
      <w:r w:rsidRPr="0028077A">
        <w:rPr>
          <w:b/>
          <w:i/>
        </w:rPr>
        <w:t>actual supply</w:t>
      </w:r>
      <w:r w:rsidRPr="0028077A">
        <w:t>) involves the goods being brought to the indirect tax zone and the installation or assembly of the goods in the indirect tax zone, then the actual supply is to be treated as if it were 2 separate supplies in the following way:</w:t>
      </w:r>
    </w:p>
    <w:p w:rsidR="001626B8" w:rsidRPr="0028077A" w:rsidRDefault="001626B8" w:rsidP="001626B8">
      <w:pPr>
        <w:pStyle w:val="paragraph"/>
      </w:pPr>
      <w:r w:rsidRPr="0028077A">
        <w:tab/>
        <w:t>(a)</w:t>
      </w:r>
      <w:r w:rsidRPr="0028077A">
        <w:tab/>
        <w:t>the part of the actual supply that involves the installation or assembly of the goods in the indirect tax zone is to be treated as if it were a separate supply of a thing done in the indirect tax zone;</w:t>
      </w:r>
    </w:p>
    <w:p w:rsidR="001626B8" w:rsidRPr="0028077A" w:rsidRDefault="001626B8" w:rsidP="001626B8">
      <w:pPr>
        <w:pStyle w:val="paragraph"/>
      </w:pPr>
      <w:r w:rsidRPr="0028077A">
        <w:tab/>
        <w:t>(b)</w:t>
      </w:r>
      <w:r w:rsidRPr="0028077A">
        <w:tab/>
        <w:t>the remainder of the actual supply is to be treated as if it were a separate supply of goods involving the goods being brought to the indirect tax zone but not involving the installation or assembly of the goods.</w:t>
      </w:r>
    </w:p>
    <w:p w:rsidR="001626B8" w:rsidRPr="0028077A" w:rsidRDefault="001626B8" w:rsidP="001626B8">
      <w:pPr>
        <w:pStyle w:val="notetext"/>
      </w:pPr>
      <w:r w:rsidRPr="0028077A">
        <w:t>Note 1:</w:t>
      </w:r>
      <w:r w:rsidRPr="0028077A">
        <w:tab/>
        <w:t xml:space="preserve">The </w:t>
      </w:r>
      <w:r w:rsidR="0028077A">
        <w:t>paragraph (</w:t>
      </w:r>
      <w:r w:rsidRPr="0028077A">
        <w:t xml:space="preserve">a) supply is connected with the indirect tax zone (see </w:t>
      </w:r>
      <w:r w:rsidR="0028077A">
        <w:t>paragraph (</w:t>
      </w:r>
      <w:r w:rsidRPr="0028077A">
        <w:t>5)(a)), unless item</w:t>
      </w:r>
      <w:r w:rsidR="0028077A">
        <w:t> </w:t>
      </w:r>
      <w:r w:rsidRPr="0028077A">
        <w:t>1 or 2 of the table in section</w:t>
      </w:r>
      <w:r w:rsidR="0028077A">
        <w:t> </w:t>
      </w:r>
      <w:r w:rsidRPr="0028077A">
        <w:t>9</w:t>
      </w:r>
      <w:r w:rsidR="0028077A">
        <w:noBreakHyphen/>
      </w:r>
      <w:r w:rsidRPr="0028077A">
        <w:t>26 applies.</w:t>
      </w:r>
    </w:p>
    <w:p w:rsidR="001626B8" w:rsidRPr="0028077A" w:rsidRDefault="001626B8" w:rsidP="001626B8">
      <w:pPr>
        <w:pStyle w:val="notetext"/>
      </w:pPr>
      <w:r w:rsidRPr="0028077A">
        <w:t>Note 2:</w:t>
      </w:r>
      <w:r w:rsidRPr="0028077A">
        <w:tab/>
        <w:t xml:space="preserve">The </w:t>
      </w:r>
      <w:r w:rsidR="0028077A">
        <w:t>paragraph (</w:t>
      </w:r>
      <w:r w:rsidRPr="0028077A">
        <w:t xml:space="preserve">b) supply may be a taxable supply (see </w:t>
      </w:r>
      <w:r w:rsidR="0028077A">
        <w:t>subsection (</w:t>
      </w:r>
      <w:r w:rsidRPr="0028077A">
        <w:t>3)), or there may be a taxable importation of the goods: see Division</w:t>
      </w:r>
      <w:r w:rsidR="0028077A">
        <w:t> </w:t>
      </w:r>
      <w:r w:rsidRPr="0028077A">
        <w:t>13.</w:t>
      </w:r>
    </w:p>
    <w:p w:rsidR="001626B8" w:rsidRPr="0028077A" w:rsidRDefault="001626B8" w:rsidP="001626B8">
      <w:pPr>
        <w:pStyle w:val="notetext"/>
      </w:pPr>
      <w:r w:rsidRPr="0028077A">
        <w:t>Note 3:</w:t>
      </w:r>
      <w:r w:rsidRPr="0028077A">
        <w:tab/>
        <w:t xml:space="preserve">For the </w:t>
      </w:r>
      <w:r w:rsidRPr="0028077A">
        <w:rPr>
          <w:b/>
          <w:i/>
        </w:rPr>
        <w:t>price</w:t>
      </w:r>
      <w:r w:rsidRPr="0028077A">
        <w:t xml:space="preserve"> of the separate supplies, see subsection</w:t>
      </w:r>
      <w:r w:rsidR="0028077A">
        <w:t> </w:t>
      </w:r>
      <w:r w:rsidRPr="0028077A">
        <w:t>9</w:t>
      </w:r>
      <w:r w:rsidR="0028077A">
        <w:noBreakHyphen/>
      </w:r>
      <w:r w:rsidRPr="0028077A">
        <w:t>75(4).</w:t>
      </w:r>
    </w:p>
    <w:p w:rsidR="00AB6C92" w:rsidRPr="0028077A" w:rsidRDefault="00AB6C92" w:rsidP="00AB6C92">
      <w:pPr>
        <w:pStyle w:val="SubsectionHead"/>
        <w:rPr>
          <w:b/>
        </w:rPr>
      </w:pPr>
      <w:r w:rsidRPr="0028077A">
        <w:t xml:space="preserve">Meaning of </w:t>
      </w:r>
      <w:r w:rsidRPr="0028077A">
        <w:rPr>
          <w:b/>
        </w:rPr>
        <w:t>Australian consumer</w:t>
      </w:r>
    </w:p>
    <w:p w:rsidR="00AB6C92" w:rsidRPr="0028077A" w:rsidRDefault="00AB6C92" w:rsidP="00AB6C92">
      <w:pPr>
        <w:pStyle w:val="subsection"/>
      </w:pPr>
      <w:r w:rsidRPr="0028077A">
        <w:tab/>
        <w:t>(7)</w:t>
      </w:r>
      <w:r w:rsidRPr="0028077A">
        <w:tab/>
        <w:t xml:space="preserve">An entity is an </w:t>
      </w:r>
      <w:r w:rsidRPr="0028077A">
        <w:rPr>
          <w:b/>
          <w:i/>
        </w:rPr>
        <w:t>Australian consumer</w:t>
      </w:r>
      <w:r w:rsidRPr="0028077A">
        <w:t xml:space="preserve"> of a supply made to the entity if:</w:t>
      </w:r>
    </w:p>
    <w:p w:rsidR="00AB6C92" w:rsidRPr="0028077A" w:rsidRDefault="00AB6C92" w:rsidP="00AB6C92">
      <w:pPr>
        <w:pStyle w:val="paragraph"/>
      </w:pPr>
      <w:r w:rsidRPr="0028077A">
        <w:tab/>
        <w:t>(a)</w:t>
      </w:r>
      <w:r w:rsidRPr="0028077A">
        <w:tab/>
        <w:t xml:space="preserve">the entity is an </w:t>
      </w:r>
      <w:r w:rsidR="0028077A" w:rsidRPr="0028077A">
        <w:rPr>
          <w:position w:val="6"/>
          <w:sz w:val="16"/>
        </w:rPr>
        <w:t>*</w:t>
      </w:r>
      <w:r w:rsidRPr="0028077A">
        <w:t xml:space="preserve">Australian resident (other than an entity that is an Australian resident solely because the definition of </w:t>
      </w:r>
      <w:r w:rsidRPr="0028077A">
        <w:rPr>
          <w:b/>
          <w:i/>
        </w:rPr>
        <w:lastRenderedPageBreak/>
        <w:t>Australia</w:t>
      </w:r>
      <w:r w:rsidRPr="0028077A">
        <w:t xml:space="preserve"> in the </w:t>
      </w:r>
      <w:r w:rsidR="0028077A" w:rsidRPr="0028077A">
        <w:rPr>
          <w:position w:val="6"/>
          <w:sz w:val="16"/>
        </w:rPr>
        <w:t>*</w:t>
      </w:r>
      <w:r w:rsidRPr="0028077A">
        <w:t>ITAA 1997 includes the external Territories); and</w:t>
      </w:r>
    </w:p>
    <w:p w:rsidR="00AB6C92" w:rsidRPr="0028077A" w:rsidRDefault="00AB6C92" w:rsidP="00AB6C92">
      <w:pPr>
        <w:pStyle w:val="paragraph"/>
      </w:pPr>
      <w:r w:rsidRPr="0028077A">
        <w:tab/>
        <w:t>(b)</w:t>
      </w:r>
      <w:r w:rsidRPr="0028077A">
        <w:tab/>
        <w:t>the entity:</w:t>
      </w:r>
    </w:p>
    <w:p w:rsidR="00AB6C92" w:rsidRPr="0028077A" w:rsidRDefault="00AB6C92" w:rsidP="00AB6C92">
      <w:pPr>
        <w:pStyle w:val="paragraphsub"/>
      </w:pPr>
      <w:r w:rsidRPr="0028077A">
        <w:tab/>
        <w:t>(i)</w:t>
      </w:r>
      <w:r w:rsidRPr="0028077A">
        <w:tab/>
        <w:t xml:space="preserve">is not </w:t>
      </w:r>
      <w:r w:rsidR="0028077A" w:rsidRPr="0028077A">
        <w:rPr>
          <w:position w:val="6"/>
          <w:sz w:val="16"/>
        </w:rPr>
        <w:t>*</w:t>
      </w:r>
      <w:r w:rsidRPr="0028077A">
        <w:t>registered; or</w:t>
      </w:r>
    </w:p>
    <w:p w:rsidR="00AB6C92" w:rsidRPr="0028077A" w:rsidRDefault="00AB6C92" w:rsidP="00AB6C92">
      <w:pPr>
        <w:pStyle w:val="paragraphsub"/>
      </w:pPr>
      <w:r w:rsidRPr="0028077A">
        <w:tab/>
        <w:t>(ii)</w:t>
      </w:r>
      <w:r w:rsidRPr="0028077A">
        <w:tab/>
        <w:t xml:space="preserve">if the entity is registered—the entity does not acquire the thing supplied solely or partly for the purpose of an </w:t>
      </w:r>
      <w:r w:rsidR="0028077A" w:rsidRPr="0028077A">
        <w:rPr>
          <w:position w:val="6"/>
          <w:sz w:val="16"/>
        </w:rPr>
        <w:t>*</w:t>
      </w:r>
      <w:r w:rsidRPr="0028077A">
        <w:t xml:space="preserve">enterprise that the entity </w:t>
      </w:r>
      <w:r w:rsidR="0028077A" w:rsidRPr="0028077A">
        <w:rPr>
          <w:position w:val="6"/>
          <w:sz w:val="16"/>
        </w:rPr>
        <w:t>*</w:t>
      </w:r>
      <w:r w:rsidRPr="0028077A">
        <w:t>carries on.</w:t>
      </w:r>
    </w:p>
    <w:p w:rsidR="00AB6C92" w:rsidRPr="0028077A" w:rsidRDefault="00AB6C92" w:rsidP="00AB6C92">
      <w:pPr>
        <w:pStyle w:val="notetext"/>
      </w:pPr>
      <w:r w:rsidRPr="0028077A">
        <w:t>Note:</w:t>
      </w:r>
      <w:r w:rsidRPr="0028077A">
        <w:tab/>
        <w:t>Suppliers must take reasonable steps to ascertain whether recipients are Australian consumers: see section</w:t>
      </w:r>
      <w:r w:rsidR="0028077A">
        <w:t> </w:t>
      </w:r>
      <w:r w:rsidRPr="0028077A">
        <w:t>84</w:t>
      </w:r>
      <w:r w:rsidR="0028077A">
        <w:noBreakHyphen/>
      </w:r>
      <w:r w:rsidRPr="0028077A">
        <w:t>100.</w:t>
      </w:r>
    </w:p>
    <w:p w:rsidR="001626B8" w:rsidRPr="0028077A" w:rsidRDefault="001626B8" w:rsidP="001626B8">
      <w:pPr>
        <w:pStyle w:val="ActHead5"/>
      </w:pPr>
      <w:bookmarkStart w:id="45" w:name="_Toc19612256"/>
      <w:r w:rsidRPr="00822583">
        <w:rPr>
          <w:rStyle w:val="CharSectno"/>
        </w:rPr>
        <w:t>9</w:t>
      </w:r>
      <w:r w:rsidR="0028077A" w:rsidRPr="00822583">
        <w:rPr>
          <w:rStyle w:val="CharSectno"/>
        </w:rPr>
        <w:noBreakHyphen/>
      </w:r>
      <w:r w:rsidRPr="00822583">
        <w:rPr>
          <w:rStyle w:val="CharSectno"/>
        </w:rPr>
        <w:t>26</w:t>
      </w:r>
      <w:r w:rsidRPr="0028077A">
        <w:t xml:space="preserve">  Supplies by non</w:t>
      </w:r>
      <w:r w:rsidR="0028077A">
        <w:noBreakHyphen/>
      </w:r>
      <w:r w:rsidRPr="0028077A">
        <w:t>residents that are not connected with the indirect tax zone</w:t>
      </w:r>
      <w:bookmarkEnd w:id="45"/>
    </w:p>
    <w:p w:rsidR="001626B8" w:rsidRPr="0028077A" w:rsidRDefault="001626B8" w:rsidP="001626B8">
      <w:pPr>
        <w:pStyle w:val="subsection"/>
      </w:pPr>
      <w:r w:rsidRPr="0028077A">
        <w:tab/>
        <w:t>(1)</w:t>
      </w:r>
      <w:r w:rsidRPr="0028077A">
        <w:tab/>
        <w:t xml:space="preserve">A supply is </w:t>
      </w:r>
      <w:r w:rsidRPr="0028077A">
        <w:rPr>
          <w:i/>
        </w:rPr>
        <w:t>not</w:t>
      </w:r>
      <w:r w:rsidRPr="0028077A">
        <w:t xml:space="preserve"> </w:t>
      </w:r>
      <w:r w:rsidRPr="0028077A">
        <w:rPr>
          <w:b/>
          <w:i/>
        </w:rPr>
        <w:t>connected with the indirect tax zone</w:t>
      </w:r>
      <w:r w:rsidRPr="0028077A">
        <w:t xml:space="preserve"> if:</w:t>
      </w:r>
    </w:p>
    <w:p w:rsidR="001626B8" w:rsidRPr="0028077A" w:rsidRDefault="001626B8" w:rsidP="001626B8">
      <w:pPr>
        <w:pStyle w:val="paragraph"/>
      </w:pPr>
      <w:r w:rsidRPr="0028077A">
        <w:tab/>
        <w:t>(a)</w:t>
      </w:r>
      <w:r w:rsidRPr="0028077A">
        <w:tab/>
        <w:t xml:space="preserve">the supplier is a </w:t>
      </w:r>
      <w:r w:rsidR="0028077A" w:rsidRPr="0028077A">
        <w:rPr>
          <w:position w:val="6"/>
          <w:sz w:val="16"/>
        </w:rPr>
        <w:t>*</w:t>
      </w:r>
      <w:r w:rsidRPr="0028077A">
        <w:t>non</w:t>
      </w:r>
      <w:r w:rsidR="0028077A">
        <w:noBreakHyphen/>
      </w:r>
      <w:r w:rsidRPr="0028077A">
        <w:t>resident; and</w:t>
      </w:r>
    </w:p>
    <w:p w:rsidR="001626B8" w:rsidRPr="0028077A" w:rsidRDefault="001626B8" w:rsidP="001626B8">
      <w:pPr>
        <w:pStyle w:val="paragraph"/>
      </w:pPr>
      <w:r w:rsidRPr="0028077A">
        <w:tab/>
        <w:t>(b)</w:t>
      </w:r>
      <w:r w:rsidRPr="0028077A">
        <w:tab/>
        <w:t xml:space="preserve">the supplier does not make the supply through an </w:t>
      </w:r>
      <w:r w:rsidR="0028077A" w:rsidRPr="0028077A">
        <w:rPr>
          <w:position w:val="6"/>
          <w:sz w:val="16"/>
        </w:rPr>
        <w:t>*</w:t>
      </w:r>
      <w:r w:rsidRPr="0028077A">
        <w:t xml:space="preserve">enterprise that the supplier </w:t>
      </w:r>
      <w:r w:rsidR="0028077A" w:rsidRPr="0028077A">
        <w:rPr>
          <w:position w:val="6"/>
          <w:sz w:val="16"/>
        </w:rPr>
        <w:t>*</w:t>
      </w:r>
      <w:r w:rsidRPr="0028077A">
        <w:t>carries on in the indirect tax zone; and</w:t>
      </w:r>
    </w:p>
    <w:p w:rsidR="001626B8" w:rsidRPr="0028077A" w:rsidRDefault="001626B8" w:rsidP="001626B8">
      <w:pPr>
        <w:pStyle w:val="paragraph"/>
      </w:pPr>
      <w:r w:rsidRPr="0028077A">
        <w:tab/>
        <w:t>(c)</w:t>
      </w:r>
      <w:r w:rsidRPr="0028077A">
        <w:tab/>
        <w:t>the supply is covered by an item in this table:</w:t>
      </w:r>
    </w:p>
    <w:p w:rsidR="001626B8" w:rsidRPr="0028077A" w:rsidRDefault="001626B8" w:rsidP="001626B8">
      <w:pPr>
        <w:pStyle w:val="Tabletext"/>
      </w:pPr>
    </w:p>
    <w:tbl>
      <w:tblPr>
        <w:tblW w:w="7088"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36"/>
        <w:gridCol w:w="1491"/>
        <w:gridCol w:w="4961"/>
      </w:tblGrid>
      <w:tr w:rsidR="001626B8" w:rsidRPr="0028077A" w:rsidTr="004372E4">
        <w:trPr>
          <w:tblHeader/>
        </w:trPr>
        <w:tc>
          <w:tcPr>
            <w:tcW w:w="7088" w:type="dxa"/>
            <w:gridSpan w:val="3"/>
            <w:tcBorders>
              <w:top w:val="single" w:sz="12" w:space="0" w:color="auto"/>
              <w:bottom w:val="single" w:sz="2" w:space="0" w:color="auto"/>
            </w:tcBorders>
            <w:shd w:val="clear" w:color="auto" w:fill="auto"/>
          </w:tcPr>
          <w:p w:rsidR="001626B8" w:rsidRPr="0028077A" w:rsidRDefault="001626B8" w:rsidP="004372E4">
            <w:pPr>
              <w:pStyle w:val="TableHeading"/>
            </w:pPr>
            <w:r w:rsidRPr="0028077A">
              <w:t>Offshore supplies that are not connected with the indirect tax zone</w:t>
            </w:r>
          </w:p>
        </w:tc>
      </w:tr>
      <w:tr w:rsidR="001626B8" w:rsidRPr="0028077A" w:rsidTr="004372E4">
        <w:tblPrEx>
          <w:tblCellMar>
            <w:left w:w="107" w:type="dxa"/>
            <w:right w:w="107" w:type="dxa"/>
          </w:tblCellMar>
        </w:tblPrEx>
        <w:trPr>
          <w:tblHeader/>
        </w:trPr>
        <w:tc>
          <w:tcPr>
            <w:tcW w:w="636" w:type="dxa"/>
            <w:tcBorders>
              <w:top w:val="single" w:sz="2" w:space="0" w:color="auto"/>
              <w:bottom w:val="single" w:sz="12" w:space="0" w:color="auto"/>
            </w:tcBorders>
            <w:shd w:val="clear" w:color="auto" w:fill="auto"/>
          </w:tcPr>
          <w:p w:rsidR="001626B8" w:rsidRPr="0028077A" w:rsidRDefault="001626B8" w:rsidP="004372E4">
            <w:pPr>
              <w:pStyle w:val="TableHeading"/>
            </w:pPr>
            <w:r w:rsidRPr="0028077A">
              <w:t>Item</w:t>
            </w:r>
          </w:p>
        </w:tc>
        <w:tc>
          <w:tcPr>
            <w:tcW w:w="1491" w:type="dxa"/>
            <w:tcBorders>
              <w:top w:val="single" w:sz="2" w:space="0" w:color="auto"/>
              <w:bottom w:val="single" w:sz="12" w:space="0" w:color="auto"/>
            </w:tcBorders>
            <w:shd w:val="clear" w:color="auto" w:fill="auto"/>
          </w:tcPr>
          <w:p w:rsidR="001626B8" w:rsidRPr="0028077A" w:rsidRDefault="001626B8" w:rsidP="004372E4">
            <w:pPr>
              <w:pStyle w:val="TableHeading"/>
            </w:pPr>
            <w:r w:rsidRPr="0028077A">
              <w:t>Topic</w:t>
            </w:r>
          </w:p>
        </w:tc>
        <w:tc>
          <w:tcPr>
            <w:tcW w:w="4961" w:type="dxa"/>
            <w:tcBorders>
              <w:top w:val="single" w:sz="2" w:space="0" w:color="auto"/>
              <w:bottom w:val="single" w:sz="12" w:space="0" w:color="auto"/>
            </w:tcBorders>
            <w:shd w:val="clear" w:color="auto" w:fill="auto"/>
          </w:tcPr>
          <w:p w:rsidR="001626B8" w:rsidRPr="0028077A" w:rsidRDefault="001626B8" w:rsidP="004372E4">
            <w:pPr>
              <w:pStyle w:val="TableHeading"/>
            </w:pPr>
            <w:r w:rsidRPr="0028077A">
              <w:t xml:space="preserve">These supplies are </w:t>
            </w:r>
            <w:r w:rsidRPr="0028077A">
              <w:rPr>
                <w:i/>
              </w:rPr>
              <w:t xml:space="preserve">not </w:t>
            </w:r>
            <w:r w:rsidRPr="0028077A">
              <w:t>connected with the indirect tax zone …</w:t>
            </w:r>
          </w:p>
        </w:tc>
      </w:tr>
      <w:tr w:rsidR="001626B8" w:rsidRPr="0028077A" w:rsidTr="004372E4">
        <w:tblPrEx>
          <w:tblCellMar>
            <w:left w:w="107" w:type="dxa"/>
            <w:right w:w="107" w:type="dxa"/>
          </w:tblCellMar>
        </w:tblPrEx>
        <w:tc>
          <w:tcPr>
            <w:tcW w:w="636" w:type="dxa"/>
            <w:tcBorders>
              <w:top w:val="single" w:sz="12" w:space="0" w:color="auto"/>
            </w:tcBorders>
            <w:shd w:val="clear" w:color="auto" w:fill="auto"/>
          </w:tcPr>
          <w:p w:rsidR="001626B8" w:rsidRPr="0028077A" w:rsidRDefault="001626B8" w:rsidP="004372E4">
            <w:pPr>
              <w:pStyle w:val="Tabletext"/>
            </w:pPr>
            <w:r w:rsidRPr="0028077A">
              <w:t>1</w:t>
            </w:r>
          </w:p>
        </w:tc>
        <w:tc>
          <w:tcPr>
            <w:tcW w:w="1491" w:type="dxa"/>
            <w:tcBorders>
              <w:top w:val="single" w:sz="12" w:space="0" w:color="auto"/>
            </w:tcBorders>
            <w:shd w:val="clear" w:color="auto" w:fill="auto"/>
          </w:tcPr>
          <w:p w:rsidR="001626B8" w:rsidRPr="0028077A" w:rsidRDefault="001626B8" w:rsidP="004372E4">
            <w:pPr>
              <w:pStyle w:val="Tabletext"/>
            </w:pPr>
            <w:r w:rsidRPr="0028077A">
              <w:t>Inbound intangible supply</w:t>
            </w:r>
          </w:p>
        </w:tc>
        <w:tc>
          <w:tcPr>
            <w:tcW w:w="4961" w:type="dxa"/>
            <w:tcBorders>
              <w:top w:val="single" w:sz="12" w:space="0" w:color="auto"/>
            </w:tcBorders>
            <w:shd w:val="clear" w:color="auto" w:fill="auto"/>
          </w:tcPr>
          <w:p w:rsidR="001626B8" w:rsidRPr="0028077A" w:rsidRDefault="001626B8" w:rsidP="004372E4">
            <w:pPr>
              <w:pStyle w:val="Tabletext"/>
            </w:pPr>
            <w:r w:rsidRPr="0028077A">
              <w:t xml:space="preserve">a supply of anything other than goods or </w:t>
            </w:r>
            <w:r w:rsidR="0028077A" w:rsidRPr="0028077A">
              <w:rPr>
                <w:position w:val="6"/>
                <w:sz w:val="16"/>
              </w:rPr>
              <w:t>*</w:t>
            </w:r>
            <w:r w:rsidRPr="0028077A">
              <w:t>real property if:</w:t>
            </w:r>
          </w:p>
          <w:p w:rsidR="001626B8" w:rsidRPr="0028077A" w:rsidRDefault="001626B8" w:rsidP="004372E4">
            <w:pPr>
              <w:pStyle w:val="Tablea"/>
            </w:pPr>
            <w:r w:rsidRPr="0028077A">
              <w:t>(a) the thing is done in the indirect tax zone; and</w:t>
            </w:r>
          </w:p>
          <w:p w:rsidR="001626B8" w:rsidRPr="0028077A" w:rsidRDefault="001626B8" w:rsidP="004372E4">
            <w:pPr>
              <w:pStyle w:val="Tablea"/>
            </w:pPr>
            <w:r w:rsidRPr="0028077A">
              <w:t xml:space="preserve">(b) the </w:t>
            </w:r>
            <w:r w:rsidR="0028077A" w:rsidRPr="0028077A">
              <w:rPr>
                <w:position w:val="6"/>
                <w:sz w:val="16"/>
              </w:rPr>
              <w:t>*</w:t>
            </w:r>
            <w:r w:rsidRPr="0028077A">
              <w:t xml:space="preserve">recipient is an </w:t>
            </w:r>
            <w:r w:rsidR="0028077A" w:rsidRPr="0028077A">
              <w:rPr>
                <w:position w:val="6"/>
                <w:sz w:val="16"/>
              </w:rPr>
              <w:t>*</w:t>
            </w:r>
            <w:r w:rsidRPr="0028077A">
              <w:t>Australian</w:t>
            </w:r>
            <w:r w:rsidR="0028077A">
              <w:noBreakHyphen/>
            </w:r>
            <w:r w:rsidRPr="0028077A">
              <w:t>based business recipient of the supply.</w:t>
            </w:r>
          </w:p>
        </w:tc>
      </w:tr>
      <w:tr w:rsidR="001626B8" w:rsidRPr="0028077A" w:rsidTr="004372E4">
        <w:tblPrEx>
          <w:tblCellMar>
            <w:left w:w="107" w:type="dxa"/>
            <w:right w:w="107" w:type="dxa"/>
          </w:tblCellMar>
        </w:tblPrEx>
        <w:tc>
          <w:tcPr>
            <w:tcW w:w="636" w:type="dxa"/>
            <w:shd w:val="clear" w:color="auto" w:fill="auto"/>
          </w:tcPr>
          <w:p w:rsidR="001626B8" w:rsidRPr="0028077A" w:rsidRDefault="001626B8" w:rsidP="004372E4">
            <w:pPr>
              <w:pStyle w:val="Tabletext"/>
            </w:pPr>
            <w:r w:rsidRPr="0028077A">
              <w:t>2</w:t>
            </w:r>
          </w:p>
        </w:tc>
        <w:tc>
          <w:tcPr>
            <w:tcW w:w="1491" w:type="dxa"/>
            <w:shd w:val="clear" w:color="auto" w:fill="auto"/>
          </w:tcPr>
          <w:p w:rsidR="001626B8" w:rsidRPr="0028077A" w:rsidRDefault="001626B8" w:rsidP="004372E4">
            <w:pPr>
              <w:pStyle w:val="Tabletext"/>
            </w:pPr>
            <w:r w:rsidRPr="0028077A">
              <w:t>Intangible supply between non</w:t>
            </w:r>
            <w:r w:rsidR="0028077A">
              <w:noBreakHyphen/>
            </w:r>
            <w:r w:rsidRPr="0028077A">
              <w:t>residents</w:t>
            </w:r>
          </w:p>
        </w:tc>
        <w:tc>
          <w:tcPr>
            <w:tcW w:w="4961" w:type="dxa"/>
            <w:shd w:val="clear" w:color="auto" w:fill="auto"/>
          </w:tcPr>
          <w:p w:rsidR="001626B8" w:rsidRPr="0028077A" w:rsidRDefault="001626B8" w:rsidP="004372E4">
            <w:pPr>
              <w:pStyle w:val="Tabletext"/>
            </w:pPr>
            <w:r w:rsidRPr="0028077A">
              <w:t xml:space="preserve">a supply of anything other than goods or </w:t>
            </w:r>
            <w:r w:rsidR="0028077A" w:rsidRPr="0028077A">
              <w:rPr>
                <w:position w:val="6"/>
                <w:sz w:val="16"/>
              </w:rPr>
              <w:t>*</w:t>
            </w:r>
            <w:r w:rsidRPr="0028077A">
              <w:t>real property if:</w:t>
            </w:r>
          </w:p>
          <w:p w:rsidR="001626B8" w:rsidRPr="0028077A" w:rsidRDefault="001626B8" w:rsidP="004372E4">
            <w:pPr>
              <w:pStyle w:val="Tablea"/>
            </w:pPr>
            <w:r w:rsidRPr="0028077A">
              <w:t>(a) the thing is done in the indirect tax zone; and</w:t>
            </w:r>
          </w:p>
          <w:p w:rsidR="001626B8" w:rsidRPr="0028077A" w:rsidRDefault="001626B8" w:rsidP="004372E4">
            <w:pPr>
              <w:pStyle w:val="Tablea"/>
            </w:pPr>
            <w:r w:rsidRPr="0028077A">
              <w:t xml:space="preserve">(b) the </w:t>
            </w:r>
            <w:r w:rsidR="0028077A" w:rsidRPr="0028077A">
              <w:rPr>
                <w:position w:val="6"/>
                <w:sz w:val="16"/>
              </w:rPr>
              <w:t>*</w:t>
            </w:r>
            <w:r w:rsidRPr="0028077A">
              <w:t xml:space="preserve">recipient is a </w:t>
            </w:r>
            <w:r w:rsidR="0028077A" w:rsidRPr="0028077A">
              <w:rPr>
                <w:position w:val="6"/>
                <w:sz w:val="16"/>
              </w:rPr>
              <w:t>*</w:t>
            </w:r>
            <w:r w:rsidRPr="0028077A">
              <w:t>non</w:t>
            </w:r>
            <w:r w:rsidR="0028077A">
              <w:noBreakHyphen/>
            </w:r>
            <w:r w:rsidRPr="0028077A">
              <w:t xml:space="preserve">resident that acquires the thing supplied solely for the purpose of an </w:t>
            </w:r>
            <w:r w:rsidR="0028077A" w:rsidRPr="0028077A">
              <w:rPr>
                <w:position w:val="6"/>
                <w:sz w:val="16"/>
              </w:rPr>
              <w:t>*</w:t>
            </w:r>
            <w:r w:rsidRPr="0028077A">
              <w:t xml:space="preserve">enterprise that the recipient </w:t>
            </w:r>
            <w:r w:rsidR="0028077A" w:rsidRPr="0028077A">
              <w:rPr>
                <w:position w:val="6"/>
                <w:sz w:val="16"/>
              </w:rPr>
              <w:t>*</w:t>
            </w:r>
            <w:r w:rsidRPr="0028077A">
              <w:t>carries on outside the indirect tax zone.</w:t>
            </w:r>
          </w:p>
        </w:tc>
      </w:tr>
      <w:tr w:rsidR="001626B8" w:rsidRPr="0028077A" w:rsidTr="004372E4">
        <w:tblPrEx>
          <w:tblCellMar>
            <w:left w:w="107" w:type="dxa"/>
            <w:right w:w="107" w:type="dxa"/>
          </w:tblCellMar>
        </w:tblPrEx>
        <w:tc>
          <w:tcPr>
            <w:tcW w:w="636" w:type="dxa"/>
            <w:tcBorders>
              <w:bottom w:val="single" w:sz="4" w:space="0" w:color="auto"/>
            </w:tcBorders>
            <w:shd w:val="clear" w:color="auto" w:fill="auto"/>
          </w:tcPr>
          <w:p w:rsidR="001626B8" w:rsidRPr="0028077A" w:rsidRDefault="001626B8" w:rsidP="004372E4">
            <w:pPr>
              <w:pStyle w:val="Tabletext"/>
            </w:pPr>
            <w:r w:rsidRPr="0028077A">
              <w:t>3</w:t>
            </w:r>
          </w:p>
        </w:tc>
        <w:tc>
          <w:tcPr>
            <w:tcW w:w="1491" w:type="dxa"/>
            <w:tcBorders>
              <w:bottom w:val="single" w:sz="4" w:space="0" w:color="auto"/>
            </w:tcBorders>
            <w:shd w:val="clear" w:color="auto" w:fill="auto"/>
          </w:tcPr>
          <w:p w:rsidR="001626B8" w:rsidRPr="0028077A" w:rsidRDefault="001626B8" w:rsidP="004372E4">
            <w:pPr>
              <w:pStyle w:val="Tabletext"/>
            </w:pPr>
            <w:r w:rsidRPr="0028077A">
              <w:t xml:space="preserve">Supply between </w:t>
            </w:r>
            <w:r w:rsidRPr="0028077A">
              <w:lastRenderedPageBreak/>
              <w:t>non</w:t>
            </w:r>
            <w:r w:rsidR="0028077A">
              <w:noBreakHyphen/>
            </w:r>
            <w:r w:rsidRPr="0028077A">
              <w:t>residents of leased goods</w:t>
            </w:r>
          </w:p>
        </w:tc>
        <w:tc>
          <w:tcPr>
            <w:tcW w:w="4961" w:type="dxa"/>
            <w:tcBorders>
              <w:bottom w:val="single" w:sz="4" w:space="0" w:color="auto"/>
            </w:tcBorders>
            <w:shd w:val="clear" w:color="auto" w:fill="auto"/>
          </w:tcPr>
          <w:p w:rsidR="001626B8" w:rsidRPr="0028077A" w:rsidRDefault="001626B8" w:rsidP="004372E4">
            <w:pPr>
              <w:pStyle w:val="Tabletext"/>
            </w:pPr>
            <w:r w:rsidRPr="0028077A">
              <w:lastRenderedPageBreak/>
              <w:t>a supply by way of transfer of ownership of leased goods if:</w:t>
            </w:r>
          </w:p>
          <w:p w:rsidR="001626B8" w:rsidRPr="0028077A" w:rsidRDefault="001626B8" w:rsidP="004372E4">
            <w:pPr>
              <w:pStyle w:val="Tablea"/>
            </w:pPr>
            <w:r w:rsidRPr="0028077A">
              <w:lastRenderedPageBreak/>
              <w:t xml:space="preserve">(a) the </w:t>
            </w:r>
            <w:r w:rsidR="0028077A" w:rsidRPr="0028077A">
              <w:rPr>
                <w:position w:val="6"/>
                <w:sz w:val="16"/>
              </w:rPr>
              <w:t>*</w:t>
            </w:r>
            <w:r w:rsidRPr="0028077A">
              <w:t xml:space="preserve">recipient is a </w:t>
            </w:r>
            <w:r w:rsidR="0028077A" w:rsidRPr="0028077A">
              <w:rPr>
                <w:position w:val="6"/>
                <w:sz w:val="16"/>
              </w:rPr>
              <w:t>*</w:t>
            </w:r>
            <w:r w:rsidRPr="0028077A">
              <w:t>non</w:t>
            </w:r>
            <w:r w:rsidR="0028077A">
              <w:noBreakHyphen/>
            </w:r>
            <w:r w:rsidRPr="0028077A">
              <w:t xml:space="preserve">resident that does not acquire the thing supplied solely or partly for the purpose of an </w:t>
            </w:r>
            <w:r w:rsidR="0028077A" w:rsidRPr="0028077A">
              <w:rPr>
                <w:position w:val="6"/>
                <w:sz w:val="16"/>
              </w:rPr>
              <w:t>*</w:t>
            </w:r>
            <w:r w:rsidRPr="0028077A">
              <w:t xml:space="preserve">enterprise that the recipient </w:t>
            </w:r>
            <w:r w:rsidR="0028077A" w:rsidRPr="0028077A">
              <w:rPr>
                <w:position w:val="6"/>
                <w:sz w:val="16"/>
              </w:rPr>
              <w:t>*</w:t>
            </w:r>
            <w:r w:rsidRPr="0028077A">
              <w:t>carries on in the indirect tax zone; and</w:t>
            </w:r>
          </w:p>
          <w:p w:rsidR="001626B8" w:rsidRPr="0028077A" w:rsidRDefault="001626B8" w:rsidP="004372E4">
            <w:pPr>
              <w:pStyle w:val="Tablea"/>
            </w:pPr>
            <w:r w:rsidRPr="0028077A">
              <w:t>(b) the lessee:</w:t>
            </w:r>
          </w:p>
          <w:p w:rsidR="001626B8" w:rsidRPr="0028077A" w:rsidRDefault="001626B8" w:rsidP="004372E4">
            <w:pPr>
              <w:pStyle w:val="Tablei"/>
            </w:pPr>
            <w:r w:rsidRPr="0028077A">
              <w:t xml:space="preserve">(i) made a </w:t>
            </w:r>
            <w:r w:rsidR="0028077A" w:rsidRPr="0028077A">
              <w:rPr>
                <w:position w:val="6"/>
                <w:sz w:val="16"/>
              </w:rPr>
              <w:t>*</w:t>
            </w:r>
            <w:r w:rsidRPr="0028077A">
              <w:t>taxable importation of the goods before the supply was made; and</w:t>
            </w:r>
          </w:p>
          <w:p w:rsidR="001626B8" w:rsidRPr="0028077A" w:rsidRDefault="001626B8" w:rsidP="004372E4">
            <w:pPr>
              <w:pStyle w:val="Tablei"/>
            </w:pPr>
            <w:r w:rsidRPr="0028077A">
              <w:t>(ii) continues to lease the goods on substantially similar terms and conditions after the supply is made.</w:t>
            </w:r>
          </w:p>
        </w:tc>
      </w:tr>
      <w:tr w:rsidR="001626B8" w:rsidRPr="0028077A" w:rsidTr="004372E4">
        <w:tblPrEx>
          <w:tblCellMar>
            <w:left w:w="107" w:type="dxa"/>
            <w:right w:w="107" w:type="dxa"/>
          </w:tblCellMar>
        </w:tblPrEx>
        <w:tc>
          <w:tcPr>
            <w:tcW w:w="636" w:type="dxa"/>
            <w:tcBorders>
              <w:bottom w:val="single" w:sz="12" w:space="0" w:color="auto"/>
            </w:tcBorders>
            <w:shd w:val="clear" w:color="auto" w:fill="auto"/>
          </w:tcPr>
          <w:p w:rsidR="001626B8" w:rsidRPr="0028077A" w:rsidRDefault="001626B8" w:rsidP="004372E4">
            <w:pPr>
              <w:pStyle w:val="Tabletext"/>
            </w:pPr>
            <w:r w:rsidRPr="0028077A">
              <w:lastRenderedPageBreak/>
              <w:t>4</w:t>
            </w:r>
          </w:p>
        </w:tc>
        <w:tc>
          <w:tcPr>
            <w:tcW w:w="1491" w:type="dxa"/>
            <w:tcBorders>
              <w:bottom w:val="single" w:sz="12" w:space="0" w:color="auto"/>
            </w:tcBorders>
            <w:shd w:val="clear" w:color="auto" w:fill="auto"/>
          </w:tcPr>
          <w:p w:rsidR="001626B8" w:rsidRPr="0028077A" w:rsidRDefault="001626B8" w:rsidP="004372E4">
            <w:pPr>
              <w:pStyle w:val="Tabletext"/>
            </w:pPr>
            <w:r w:rsidRPr="0028077A">
              <w:t>Supply by way of continued lease of goods from item</w:t>
            </w:r>
            <w:r w:rsidR="0028077A">
              <w:t> </w:t>
            </w:r>
            <w:r w:rsidRPr="0028077A">
              <w:t>3</w:t>
            </w:r>
          </w:p>
        </w:tc>
        <w:tc>
          <w:tcPr>
            <w:tcW w:w="4961" w:type="dxa"/>
            <w:tcBorders>
              <w:bottom w:val="single" w:sz="12" w:space="0" w:color="auto"/>
            </w:tcBorders>
            <w:shd w:val="clear" w:color="auto" w:fill="auto"/>
          </w:tcPr>
          <w:p w:rsidR="001626B8" w:rsidRPr="0028077A" w:rsidRDefault="001626B8" w:rsidP="004372E4">
            <w:pPr>
              <w:pStyle w:val="Tabletext"/>
            </w:pPr>
            <w:r w:rsidRPr="0028077A">
              <w:t>a supply made by way of lease if:</w:t>
            </w:r>
          </w:p>
          <w:p w:rsidR="001626B8" w:rsidRPr="0028077A" w:rsidRDefault="001626B8" w:rsidP="004372E4">
            <w:pPr>
              <w:pStyle w:val="Tablea"/>
            </w:pPr>
            <w:r w:rsidRPr="0028077A">
              <w:t xml:space="preserve">(a) the </w:t>
            </w:r>
            <w:r w:rsidR="0028077A" w:rsidRPr="0028077A">
              <w:rPr>
                <w:position w:val="6"/>
                <w:sz w:val="16"/>
              </w:rPr>
              <w:t>*</w:t>
            </w:r>
            <w:r w:rsidRPr="0028077A">
              <w:t xml:space="preserve">recipient is the lessee referred to in </w:t>
            </w:r>
            <w:r w:rsidR="0028077A">
              <w:t>paragraph (</w:t>
            </w:r>
            <w:r w:rsidRPr="0028077A">
              <w:t>b) of item</w:t>
            </w:r>
            <w:r w:rsidR="0028077A">
              <w:t> </w:t>
            </w:r>
            <w:r w:rsidRPr="0028077A">
              <w:t>3 of this table; and</w:t>
            </w:r>
          </w:p>
          <w:p w:rsidR="001626B8" w:rsidRPr="0028077A" w:rsidRDefault="001626B8" w:rsidP="004372E4">
            <w:pPr>
              <w:pStyle w:val="Tablea"/>
            </w:pPr>
            <w:r w:rsidRPr="0028077A">
              <w:t xml:space="preserve">(b) the lease is the lease referred to in </w:t>
            </w:r>
            <w:r w:rsidR="0028077A">
              <w:t>subparagraph (</w:t>
            </w:r>
            <w:r w:rsidRPr="0028077A">
              <w:t>ii) of that paragraph.</w:t>
            </w:r>
          </w:p>
        </w:tc>
      </w:tr>
    </w:tbl>
    <w:p w:rsidR="001626B8" w:rsidRPr="0028077A" w:rsidRDefault="001626B8" w:rsidP="001626B8">
      <w:pPr>
        <w:pStyle w:val="notetext"/>
      </w:pPr>
      <w:r w:rsidRPr="0028077A">
        <w:t>Note:</w:t>
      </w:r>
      <w:r w:rsidRPr="0028077A">
        <w:tab/>
        <w:t>This subsection does not apply to supplies made by a non</w:t>
      </w:r>
      <w:r w:rsidR="0028077A">
        <w:noBreakHyphen/>
      </w:r>
      <w:r w:rsidRPr="0028077A">
        <w:t>resident through a resident agent if they have agreed it is not to apply: see section</w:t>
      </w:r>
      <w:r w:rsidR="0028077A">
        <w:t> </w:t>
      </w:r>
      <w:r w:rsidRPr="0028077A">
        <w:t>57</w:t>
      </w:r>
      <w:r w:rsidR="0028077A">
        <w:noBreakHyphen/>
      </w:r>
      <w:r w:rsidRPr="0028077A">
        <w:t>7.</w:t>
      </w:r>
    </w:p>
    <w:p w:rsidR="001626B8" w:rsidRPr="0028077A" w:rsidRDefault="001626B8" w:rsidP="001626B8">
      <w:pPr>
        <w:pStyle w:val="subsection"/>
      </w:pPr>
      <w:r w:rsidRPr="0028077A">
        <w:tab/>
        <w:t>(2)</w:t>
      </w:r>
      <w:r w:rsidRPr="0028077A">
        <w:tab/>
        <w:t xml:space="preserve">An entity is an </w:t>
      </w:r>
      <w:r w:rsidRPr="0028077A">
        <w:rPr>
          <w:b/>
          <w:i/>
        </w:rPr>
        <w:t>Australian</w:t>
      </w:r>
      <w:r w:rsidR="0028077A">
        <w:rPr>
          <w:b/>
          <w:i/>
        </w:rPr>
        <w:noBreakHyphen/>
      </w:r>
      <w:r w:rsidRPr="0028077A">
        <w:rPr>
          <w:b/>
          <w:i/>
        </w:rPr>
        <w:t>based business recipient</w:t>
      </w:r>
      <w:r w:rsidRPr="0028077A">
        <w:rPr>
          <w:i/>
        </w:rPr>
        <w:t xml:space="preserve"> </w:t>
      </w:r>
      <w:r w:rsidRPr="0028077A">
        <w:t>of</w:t>
      </w:r>
      <w:r w:rsidRPr="0028077A">
        <w:rPr>
          <w:i/>
        </w:rPr>
        <w:t xml:space="preserve"> </w:t>
      </w:r>
      <w:r w:rsidRPr="0028077A">
        <w:t>a supply made to the entity if:</w:t>
      </w:r>
    </w:p>
    <w:p w:rsidR="001626B8" w:rsidRPr="0028077A" w:rsidRDefault="001626B8" w:rsidP="001626B8">
      <w:pPr>
        <w:pStyle w:val="paragraph"/>
      </w:pPr>
      <w:r w:rsidRPr="0028077A">
        <w:tab/>
        <w:t>(a)</w:t>
      </w:r>
      <w:r w:rsidRPr="0028077A">
        <w:tab/>
        <w:t xml:space="preserve">the entity is </w:t>
      </w:r>
      <w:r w:rsidR="0028077A" w:rsidRPr="0028077A">
        <w:rPr>
          <w:position w:val="6"/>
          <w:sz w:val="16"/>
        </w:rPr>
        <w:t>*</w:t>
      </w:r>
      <w:r w:rsidRPr="0028077A">
        <w:t>registered; and</w:t>
      </w:r>
    </w:p>
    <w:p w:rsidR="001626B8" w:rsidRPr="0028077A" w:rsidRDefault="001626B8" w:rsidP="001626B8">
      <w:pPr>
        <w:pStyle w:val="paragraph"/>
      </w:pPr>
      <w:r w:rsidRPr="0028077A">
        <w:tab/>
        <w:t>(b)</w:t>
      </w:r>
      <w:r w:rsidRPr="0028077A">
        <w:tab/>
        <w:t xml:space="preserve">an </w:t>
      </w:r>
      <w:r w:rsidR="0028077A" w:rsidRPr="0028077A">
        <w:rPr>
          <w:position w:val="6"/>
          <w:sz w:val="16"/>
        </w:rPr>
        <w:t>*</w:t>
      </w:r>
      <w:r w:rsidRPr="0028077A">
        <w:t xml:space="preserve">enterprise of the entity is </w:t>
      </w:r>
      <w:r w:rsidR="0028077A" w:rsidRPr="0028077A">
        <w:rPr>
          <w:position w:val="6"/>
          <w:sz w:val="16"/>
        </w:rPr>
        <w:t>*</w:t>
      </w:r>
      <w:r w:rsidRPr="0028077A">
        <w:t>carried on in the indirect tax zone; and</w:t>
      </w:r>
    </w:p>
    <w:p w:rsidR="001626B8" w:rsidRPr="0028077A" w:rsidRDefault="001626B8" w:rsidP="001626B8">
      <w:pPr>
        <w:pStyle w:val="paragraph"/>
      </w:pPr>
      <w:r w:rsidRPr="0028077A">
        <w:tab/>
        <w:t>(c)</w:t>
      </w:r>
      <w:r w:rsidRPr="0028077A">
        <w:tab/>
        <w:t>the entity’s acquisition of the thing supplied is not solely of a private or domestic nature.</w:t>
      </w:r>
    </w:p>
    <w:p w:rsidR="001626B8" w:rsidRPr="0028077A" w:rsidRDefault="001626B8" w:rsidP="001626B8">
      <w:pPr>
        <w:pStyle w:val="notetext"/>
      </w:pPr>
      <w:r w:rsidRPr="0028077A">
        <w:t>Note:</w:t>
      </w:r>
      <w:r w:rsidRPr="0028077A">
        <w:tab/>
        <w:t>If a supply is not connected with the indirect tax zone, the Australian</w:t>
      </w:r>
      <w:r w:rsidR="0028077A">
        <w:noBreakHyphen/>
      </w:r>
      <w:r w:rsidRPr="0028077A">
        <w:t>based business recipient may be subject to a reverse charge: see Subdivision</w:t>
      </w:r>
      <w:r w:rsidR="0028077A">
        <w:t> </w:t>
      </w:r>
      <w:r w:rsidRPr="0028077A">
        <w:t>84</w:t>
      </w:r>
      <w:r w:rsidR="0028077A">
        <w:noBreakHyphen/>
      </w:r>
      <w:r w:rsidRPr="0028077A">
        <w:t>A.</w:t>
      </w:r>
    </w:p>
    <w:p w:rsidR="001626B8" w:rsidRPr="0028077A" w:rsidRDefault="001626B8" w:rsidP="001626B8">
      <w:pPr>
        <w:pStyle w:val="subsection"/>
      </w:pPr>
      <w:r w:rsidRPr="0028077A">
        <w:lastRenderedPageBreak/>
        <w:tab/>
        <w:t>(3)</w:t>
      </w:r>
      <w:r w:rsidRPr="0028077A">
        <w:tab/>
        <w:t>This section applies despite sections</w:t>
      </w:r>
      <w:r w:rsidR="0028077A">
        <w:t> </w:t>
      </w:r>
      <w:r w:rsidRPr="0028077A">
        <w:t>9</w:t>
      </w:r>
      <w:r w:rsidR="0028077A">
        <w:noBreakHyphen/>
      </w:r>
      <w:r w:rsidRPr="0028077A">
        <w:t>25 (which is about when supplies are connected with the indirect tax zone) and 85</w:t>
      </w:r>
      <w:r w:rsidR="0028077A">
        <w:noBreakHyphen/>
      </w:r>
      <w:r w:rsidRPr="0028077A">
        <w:t>5 (which is about telecommunication supplies).</w:t>
      </w:r>
    </w:p>
    <w:p w:rsidR="001626B8" w:rsidRPr="0028077A" w:rsidRDefault="001626B8" w:rsidP="00217974">
      <w:pPr>
        <w:pStyle w:val="ActHead5"/>
      </w:pPr>
      <w:bookmarkStart w:id="46" w:name="_Toc19612257"/>
      <w:r w:rsidRPr="00822583">
        <w:rPr>
          <w:rStyle w:val="CharSectno"/>
        </w:rPr>
        <w:t>9</w:t>
      </w:r>
      <w:r w:rsidR="0028077A" w:rsidRPr="00822583">
        <w:rPr>
          <w:rStyle w:val="CharSectno"/>
        </w:rPr>
        <w:noBreakHyphen/>
      </w:r>
      <w:r w:rsidRPr="00822583">
        <w:rPr>
          <w:rStyle w:val="CharSectno"/>
        </w:rPr>
        <w:t>27</w:t>
      </w:r>
      <w:r w:rsidRPr="0028077A">
        <w:t xml:space="preserve">  When enterprises are </w:t>
      </w:r>
      <w:r w:rsidRPr="0028077A">
        <w:rPr>
          <w:i/>
        </w:rPr>
        <w:t>carried on in the indirect tax zone</w:t>
      </w:r>
      <w:bookmarkEnd w:id="46"/>
    </w:p>
    <w:p w:rsidR="001626B8" w:rsidRPr="0028077A" w:rsidRDefault="001626B8" w:rsidP="00217974">
      <w:pPr>
        <w:pStyle w:val="subsection"/>
        <w:keepNext/>
        <w:keepLines/>
      </w:pPr>
      <w:r w:rsidRPr="0028077A">
        <w:tab/>
        <w:t>(1)</w:t>
      </w:r>
      <w:r w:rsidRPr="0028077A">
        <w:tab/>
        <w:t xml:space="preserve">An </w:t>
      </w:r>
      <w:r w:rsidR="0028077A" w:rsidRPr="0028077A">
        <w:rPr>
          <w:position w:val="6"/>
          <w:sz w:val="16"/>
        </w:rPr>
        <w:t>*</w:t>
      </w:r>
      <w:r w:rsidRPr="0028077A">
        <w:t xml:space="preserve">enterprise of an entity is </w:t>
      </w:r>
      <w:r w:rsidRPr="0028077A">
        <w:rPr>
          <w:b/>
          <w:i/>
        </w:rPr>
        <w:t>carried on in the indirect tax zone</w:t>
      </w:r>
      <w:r w:rsidRPr="0028077A">
        <w:t xml:space="preserve"> if:</w:t>
      </w:r>
    </w:p>
    <w:p w:rsidR="001626B8" w:rsidRPr="0028077A" w:rsidRDefault="001626B8" w:rsidP="00217974">
      <w:pPr>
        <w:pStyle w:val="paragraph"/>
        <w:keepNext/>
        <w:keepLines/>
      </w:pPr>
      <w:r w:rsidRPr="0028077A">
        <w:tab/>
        <w:t>(a)</w:t>
      </w:r>
      <w:r w:rsidRPr="0028077A">
        <w:tab/>
        <w:t xml:space="preserve">the enterprise is </w:t>
      </w:r>
      <w:r w:rsidR="0028077A" w:rsidRPr="0028077A">
        <w:rPr>
          <w:position w:val="6"/>
          <w:sz w:val="16"/>
        </w:rPr>
        <w:t>*</w:t>
      </w:r>
      <w:r w:rsidRPr="0028077A">
        <w:t xml:space="preserve">carried on by one or more individuals covered by </w:t>
      </w:r>
      <w:r w:rsidR="0028077A">
        <w:t>subsection (</w:t>
      </w:r>
      <w:r w:rsidRPr="0028077A">
        <w:t>3) who are in the indirect tax zone; and</w:t>
      </w:r>
    </w:p>
    <w:p w:rsidR="001626B8" w:rsidRPr="0028077A" w:rsidRDefault="001626B8" w:rsidP="001626B8">
      <w:pPr>
        <w:pStyle w:val="paragraph"/>
      </w:pPr>
      <w:r w:rsidRPr="0028077A">
        <w:tab/>
        <w:t>(b)</w:t>
      </w:r>
      <w:r w:rsidRPr="0028077A">
        <w:tab/>
        <w:t>any of the following applies:</w:t>
      </w:r>
    </w:p>
    <w:p w:rsidR="001626B8" w:rsidRPr="0028077A" w:rsidRDefault="001626B8" w:rsidP="001626B8">
      <w:pPr>
        <w:pStyle w:val="paragraphsub"/>
      </w:pPr>
      <w:r w:rsidRPr="0028077A">
        <w:tab/>
        <w:t>(i)</w:t>
      </w:r>
      <w:r w:rsidRPr="0028077A">
        <w:tab/>
        <w:t>the enterprise is carried on through a fixed place in the indirect tax zone;</w:t>
      </w:r>
    </w:p>
    <w:p w:rsidR="001626B8" w:rsidRPr="0028077A" w:rsidRDefault="001626B8" w:rsidP="001626B8">
      <w:pPr>
        <w:pStyle w:val="paragraphsub"/>
      </w:pPr>
      <w:r w:rsidRPr="0028077A">
        <w:tab/>
        <w:t>(ii)</w:t>
      </w:r>
      <w:r w:rsidRPr="0028077A">
        <w:tab/>
        <w:t>the enterprise has been carried on through one or more places in the indirect tax zone for more than 183 days in a 12 month period;</w:t>
      </w:r>
    </w:p>
    <w:p w:rsidR="001626B8" w:rsidRPr="0028077A" w:rsidRDefault="001626B8" w:rsidP="001626B8">
      <w:pPr>
        <w:pStyle w:val="paragraphsub"/>
      </w:pPr>
      <w:r w:rsidRPr="0028077A">
        <w:tab/>
        <w:t>(iii)</w:t>
      </w:r>
      <w:r w:rsidRPr="0028077A">
        <w:tab/>
        <w:t>the entity intends to carry on the enterprise through one or more places in the indirect tax zone for more than 183 days in a 12 month period.</w:t>
      </w:r>
    </w:p>
    <w:p w:rsidR="001626B8" w:rsidRPr="0028077A" w:rsidRDefault="001626B8" w:rsidP="001626B8">
      <w:pPr>
        <w:pStyle w:val="subsection"/>
      </w:pPr>
      <w:r w:rsidRPr="0028077A">
        <w:tab/>
        <w:t>(2)</w:t>
      </w:r>
      <w:r w:rsidRPr="0028077A">
        <w:tab/>
        <w:t>It does not matter whether:</w:t>
      </w:r>
    </w:p>
    <w:p w:rsidR="001626B8" w:rsidRPr="0028077A" w:rsidRDefault="001626B8" w:rsidP="001626B8">
      <w:pPr>
        <w:pStyle w:val="paragraph"/>
      </w:pPr>
      <w:r w:rsidRPr="0028077A">
        <w:tab/>
        <w:t>(a)</w:t>
      </w:r>
      <w:r w:rsidRPr="0028077A">
        <w:tab/>
        <w:t>the entity has exclusive use of a place; or</w:t>
      </w:r>
    </w:p>
    <w:p w:rsidR="001626B8" w:rsidRPr="0028077A" w:rsidRDefault="001626B8" w:rsidP="001626B8">
      <w:pPr>
        <w:pStyle w:val="paragraph"/>
      </w:pPr>
      <w:r w:rsidRPr="0028077A">
        <w:tab/>
        <w:t>(b)</w:t>
      </w:r>
      <w:r w:rsidRPr="0028077A">
        <w:tab/>
        <w:t>the entity owns, leases or has any other claim or interest in relation to a place.</w:t>
      </w:r>
    </w:p>
    <w:p w:rsidR="001626B8" w:rsidRPr="0028077A" w:rsidRDefault="001626B8" w:rsidP="001626B8">
      <w:pPr>
        <w:pStyle w:val="subsection"/>
      </w:pPr>
      <w:r w:rsidRPr="0028077A">
        <w:tab/>
        <w:t>(3)</w:t>
      </w:r>
      <w:r w:rsidRPr="0028077A">
        <w:tab/>
        <w:t>This subsection covers the following individuals:</w:t>
      </w:r>
    </w:p>
    <w:p w:rsidR="001626B8" w:rsidRPr="0028077A" w:rsidRDefault="001626B8" w:rsidP="001626B8">
      <w:pPr>
        <w:pStyle w:val="paragraph"/>
      </w:pPr>
      <w:r w:rsidRPr="0028077A">
        <w:tab/>
        <w:t>(a)</w:t>
      </w:r>
      <w:r w:rsidRPr="0028077A">
        <w:tab/>
        <w:t>if the entity is an individual—that individual;</w:t>
      </w:r>
    </w:p>
    <w:p w:rsidR="001626B8" w:rsidRPr="0028077A" w:rsidRDefault="001626B8" w:rsidP="001626B8">
      <w:pPr>
        <w:pStyle w:val="paragraph"/>
      </w:pPr>
      <w:r w:rsidRPr="0028077A">
        <w:tab/>
        <w:t>(b)</w:t>
      </w:r>
      <w:r w:rsidRPr="0028077A">
        <w:tab/>
        <w:t xml:space="preserve">an employee or </w:t>
      </w:r>
      <w:r w:rsidR="0028077A" w:rsidRPr="0028077A">
        <w:rPr>
          <w:position w:val="6"/>
          <w:sz w:val="16"/>
        </w:rPr>
        <w:t>*</w:t>
      </w:r>
      <w:r w:rsidRPr="0028077A">
        <w:t>officer of the entity;</w:t>
      </w:r>
    </w:p>
    <w:p w:rsidR="001626B8" w:rsidRPr="0028077A" w:rsidRDefault="001626B8" w:rsidP="001626B8">
      <w:pPr>
        <w:pStyle w:val="paragraph"/>
      </w:pPr>
      <w:r w:rsidRPr="0028077A">
        <w:tab/>
        <w:t>(c)</w:t>
      </w:r>
      <w:r w:rsidRPr="0028077A">
        <w:tab/>
        <w:t>an individual who is, or is employed by, an agent of the entity that:</w:t>
      </w:r>
    </w:p>
    <w:p w:rsidR="001626B8" w:rsidRPr="0028077A" w:rsidRDefault="001626B8" w:rsidP="001626B8">
      <w:pPr>
        <w:pStyle w:val="paragraphsub"/>
      </w:pPr>
      <w:r w:rsidRPr="0028077A">
        <w:tab/>
        <w:t>(i)</w:t>
      </w:r>
      <w:r w:rsidRPr="0028077A">
        <w:tab/>
        <w:t>has, and habitually exercises, authority to conclude contracts on behalf of the entity; and</w:t>
      </w:r>
    </w:p>
    <w:p w:rsidR="001626B8" w:rsidRPr="0028077A" w:rsidRDefault="001626B8" w:rsidP="001626B8">
      <w:pPr>
        <w:pStyle w:val="paragraphsub"/>
      </w:pPr>
      <w:r w:rsidRPr="0028077A">
        <w:tab/>
        <w:t>(ii)</w:t>
      </w:r>
      <w:r w:rsidRPr="0028077A">
        <w:tab/>
        <w:t>is not a broker, general commission agent or other agent of independent status that is acting in the ordinary course of the agent’s business as such an agent.</w:t>
      </w:r>
    </w:p>
    <w:p w:rsidR="00300522" w:rsidRPr="0028077A" w:rsidRDefault="00300522" w:rsidP="00300522">
      <w:pPr>
        <w:pStyle w:val="ActHead5"/>
      </w:pPr>
      <w:bookmarkStart w:id="47" w:name="_Toc19612258"/>
      <w:r w:rsidRPr="00822583">
        <w:rPr>
          <w:rStyle w:val="CharSectno"/>
        </w:rPr>
        <w:lastRenderedPageBreak/>
        <w:t>9</w:t>
      </w:r>
      <w:r w:rsidR="0028077A" w:rsidRPr="00822583">
        <w:rPr>
          <w:rStyle w:val="CharSectno"/>
        </w:rPr>
        <w:noBreakHyphen/>
      </w:r>
      <w:r w:rsidRPr="00822583">
        <w:rPr>
          <w:rStyle w:val="CharSectno"/>
        </w:rPr>
        <w:t>30</w:t>
      </w:r>
      <w:r w:rsidRPr="0028077A">
        <w:t xml:space="preserve">  Supplies that are GST</w:t>
      </w:r>
      <w:r w:rsidR="0028077A">
        <w:noBreakHyphen/>
      </w:r>
      <w:r w:rsidRPr="0028077A">
        <w:t>free or input taxed</w:t>
      </w:r>
      <w:bookmarkEnd w:id="47"/>
    </w:p>
    <w:p w:rsidR="00300522" w:rsidRPr="0028077A" w:rsidRDefault="00300522" w:rsidP="00300522">
      <w:pPr>
        <w:pStyle w:val="SubsectionHead"/>
      </w:pPr>
      <w:r w:rsidRPr="0028077A">
        <w:t>GST</w:t>
      </w:r>
      <w:r w:rsidR="0028077A">
        <w:noBreakHyphen/>
      </w:r>
      <w:r w:rsidRPr="0028077A">
        <w:t>free</w:t>
      </w:r>
    </w:p>
    <w:p w:rsidR="00300522" w:rsidRPr="0028077A" w:rsidRDefault="00300522" w:rsidP="00300522">
      <w:pPr>
        <w:pStyle w:val="subsection"/>
      </w:pPr>
      <w:r w:rsidRPr="0028077A">
        <w:tab/>
        <w:t>(1)</w:t>
      </w:r>
      <w:r w:rsidRPr="0028077A">
        <w:tab/>
        <w:t xml:space="preserve">A supply is </w:t>
      </w:r>
      <w:r w:rsidRPr="0028077A">
        <w:rPr>
          <w:b/>
          <w:bCs/>
          <w:i/>
          <w:iCs/>
        </w:rPr>
        <w:t>GST</w:t>
      </w:r>
      <w:r w:rsidR="0028077A">
        <w:rPr>
          <w:b/>
          <w:bCs/>
          <w:i/>
          <w:iCs/>
        </w:rPr>
        <w:noBreakHyphen/>
      </w:r>
      <w:r w:rsidRPr="0028077A">
        <w:rPr>
          <w:b/>
          <w:bCs/>
          <w:i/>
          <w:iCs/>
        </w:rPr>
        <w:t>free</w:t>
      </w:r>
      <w:r w:rsidRPr="0028077A">
        <w:t xml:space="preserve"> if:</w:t>
      </w:r>
    </w:p>
    <w:p w:rsidR="00300522" w:rsidRPr="0028077A" w:rsidRDefault="00300522" w:rsidP="00300522">
      <w:pPr>
        <w:pStyle w:val="paragraph"/>
      </w:pPr>
      <w:r w:rsidRPr="0028077A">
        <w:tab/>
        <w:t>(a)</w:t>
      </w:r>
      <w:r w:rsidRPr="0028077A">
        <w:tab/>
        <w:t>it is GST</w:t>
      </w:r>
      <w:r w:rsidR="0028077A">
        <w:noBreakHyphen/>
      </w:r>
      <w:r w:rsidRPr="0028077A">
        <w:t>free under Division</w:t>
      </w:r>
      <w:r w:rsidR="0028077A">
        <w:t> </w:t>
      </w:r>
      <w:r w:rsidRPr="0028077A">
        <w:t>38 or under a provision of another Act; or</w:t>
      </w:r>
    </w:p>
    <w:p w:rsidR="00300522" w:rsidRPr="0028077A" w:rsidRDefault="00300522" w:rsidP="00300522">
      <w:pPr>
        <w:pStyle w:val="paragraph"/>
      </w:pPr>
      <w:r w:rsidRPr="0028077A">
        <w:tab/>
        <w:t>(b)</w:t>
      </w:r>
      <w:r w:rsidRPr="0028077A">
        <w:tab/>
        <w:t>it is a supply of a right to receive a supply that would be GST</w:t>
      </w:r>
      <w:r w:rsidR="0028077A">
        <w:noBreakHyphen/>
      </w:r>
      <w:r w:rsidRPr="0028077A">
        <w:t xml:space="preserve">free under </w:t>
      </w:r>
      <w:r w:rsidR="0028077A">
        <w:t>paragraph (</w:t>
      </w:r>
      <w:r w:rsidRPr="0028077A">
        <w:t>a).</w:t>
      </w:r>
    </w:p>
    <w:p w:rsidR="00300522" w:rsidRPr="0028077A" w:rsidRDefault="00300522" w:rsidP="00300522">
      <w:pPr>
        <w:pStyle w:val="SubsectionHead"/>
      </w:pPr>
      <w:r w:rsidRPr="0028077A">
        <w:t>Input taxed</w:t>
      </w:r>
    </w:p>
    <w:p w:rsidR="00300522" w:rsidRPr="0028077A" w:rsidRDefault="00300522" w:rsidP="00300522">
      <w:pPr>
        <w:pStyle w:val="subsection"/>
      </w:pPr>
      <w:r w:rsidRPr="0028077A">
        <w:tab/>
        <w:t>(2)</w:t>
      </w:r>
      <w:r w:rsidRPr="0028077A">
        <w:tab/>
        <w:t xml:space="preserve">A supply is </w:t>
      </w:r>
      <w:r w:rsidRPr="0028077A">
        <w:rPr>
          <w:b/>
          <w:bCs/>
          <w:i/>
          <w:iCs/>
        </w:rPr>
        <w:t>input taxed</w:t>
      </w:r>
      <w:r w:rsidRPr="0028077A">
        <w:t xml:space="preserve"> if:</w:t>
      </w:r>
    </w:p>
    <w:p w:rsidR="00300522" w:rsidRPr="0028077A" w:rsidRDefault="00300522" w:rsidP="00300522">
      <w:pPr>
        <w:pStyle w:val="paragraph"/>
      </w:pPr>
      <w:r w:rsidRPr="0028077A">
        <w:tab/>
        <w:t>(a)</w:t>
      </w:r>
      <w:r w:rsidRPr="0028077A">
        <w:tab/>
        <w:t>it is input taxed under Division</w:t>
      </w:r>
      <w:r w:rsidR="0028077A">
        <w:t> </w:t>
      </w:r>
      <w:r w:rsidRPr="0028077A">
        <w:t>40 or under a provision of another Act; or</w:t>
      </w:r>
    </w:p>
    <w:p w:rsidR="00300522" w:rsidRPr="0028077A" w:rsidRDefault="00300522" w:rsidP="00300522">
      <w:pPr>
        <w:pStyle w:val="paragraph"/>
      </w:pPr>
      <w:r w:rsidRPr="0028077A">
        <w:tab/>
        <w:t>(b)</w:t>
      </w:r>
      <w:r w:rsidRPr="0028077A">
        <w:tab/>
        <w:t xml:space="preserve">it is a supply of a right to receive a supply that would be input taxed under </w:t>
      </w:r>
      <w:r w:rsidR="0028077A">
        <w:t>paragraph (</w:t>
      </w:r>
      <w:r w:rsidRPr="0028077A">
        <w:t>a).</w:t>
      </w:r>
    </w:p>
    <w:p w:rsidR="00300522" w:rsidRPr="0028077A" w:rsidRDefault="00300522" w:rsidP="00300522">
      <w:pPr>
        <w:pStyle w:val="notetext"/>
      </w:pPr>
      <w:r w:rsidRPr="0028077A">
        <w:t>Note:</w:t>
      </w:r>
      <w:r w:rsidRPr="0028077A">
        <w:tab/>
        <w:t>If a supply is input taxed, there is no entitlement to an input tax credit for the things that are acquired or imported to make the supply (see sections</w:t>
      </w:r>
      <w:r w:rsidR="0028077A">
        <w:t> </w:t>
      </w:r>
      <w:r w:rsidRPr="0028077A">
        <w:t>11</w:t>
      </w:r>
      <w:r w:rsidR="0028077A">
        <w:noBreakHyphen/>
      </w:r>
      <w:r w:rsidRPr="0028077A">
        <w:t>15 and 15</w:t>
      </w:r>
      <w:r w:rsidR="0028077A">
        <w:noBreakHyphen/>
      </w:r>
      <w:r w:rsidRPr="0028077A">
        <w:t>10).</w:t>
      </w:r>
    </w:p>
    <w:p w:rsidR="00300522" w:rsidRPr="0028077A" w:rsidRDefault="00300522" w:rsidP="00300522">
      <w:pPr>
        <w:pStyle w:val="SubsectionHead"/>
        <w:tabs>
          <w:tab w:val="left" w:pos="1701"/>
        </w:tabs>
      </w:pPr>
      <w:r w:rsidRPr="0028077A">
        <w:t>Supplies that would be both GST</w:t>
      </w:r>
      <w:r w:rsidR="0028077A">
        <w:noBreakHyphen/>
      </w:r>
      <w:r w:rsidRPr="0028077A">
        <w:t xml:space="preserve">free and input taxed </w:t>
      </w:r>
    </w:p>
    <w:p w:rsidR="00300522" w:rsidRPr="0028077A" w:rsidRDefault="00300522" w:rsidP="00300522">
      <w:pPr>
        <w:pStyle w:val="subsection"/>
      </w:pPr>
      <w:r w:rsidRPr="0028077A">
        <w:tab/>
        <w:t>(3)</w:t>
      </w:r>
      <w:r w:rsidRPr="0028077A">
        <w:tab/>
        <w:t xml:space="preserve">To the extent that a supply would, apart from this subsection, be both </w:t>
      </w:r>
      <w:r w:rsidR="0028077A" w:rsidRPr="0028077A">
        <w:rPr>
          <w:position w:val="6"/>
          <w:sz w:val="16"/>
          <w:szCs w:val="16"/>
        </w:rPr>
        <w:t>*</w:t>
      </w:r>
      <w:r w:rsidRPr="0028077A">
        <w:t>GST</w:t>
      </w:r>
      <w:r w:rsidR="0028077A">
        <w:noBreakHyphen/>
      </w:r>
      <w:r w:rsidRPr="0028077A">
        <w:t xml:space="preserve">free and </w:t>
      </w:r>
      <w:r w:rsidR="0028077A" w:rsidRPr="0028077A">
        <w:rPr>
          <w:position w:val="6"/>
          <w:sz w:val="16"/>
          <w:szCs w:val="16"/>
        </w:rPr>
        <w:t>*</w:t>
      </w:r>
      <w:r w:rsidRPr="0028077A">
        <w:t xml:space="preserve">input taxed: </w:t>
      </w:r>
    </w:p>
    <w:p w:rsidR="00300522" w:rsidRPr="0028077A" w:rsidRDefault="00300522" w:rsidP="00300522">
      <w:pPr>
        <w:pStyle w:val="paragraph"/>
      </w:pPr>
      <w:r w:rsidRPr="0028077A">
        <w:tab/>
        <w:t>(a)</w:t>
      </w:r>
      <w:r w:rsidRPr="0028077A">
        <w:tab/>
        <w:t>the supply is GST</w:t>
      </w:r>
      <w:r w:rsidR="0028077A">
        <w:noBreakHyphen/>
      </w:r>
      <w:r w:rsidRPr="0028077A">
        <w:t xml:space="preserve">free and not input taxed, unless the provision under which it is input taxed requires the supplier to have chosen for its supplies of that kind to be input taxed; or </w:t>
      </w:r>
    </w:p>
    <w:p w:rsidR="00300522" w:rsidRPr="0028077A" w:rsidRDefault="00300522" w:rsidP="00300522">
      <w:pPr>
        <w:pStyle w:val="paragraph"/>
      </w:pPr>
      <w:r w:rsidRPr="0028077A">
        <w:tab/>
        <w:t>(b)</w:t>
      </w:r>
      <w:r w:rsidRPr="0028077A">
        <w:tab/>
        <w:t>the supply is input taxed and not GST</w:t>
      </w:r>
      <w:r w:rsidR="0028077A">
        <w:noBreakHyphen/>
      </w:r>
      <w:r w:rsidRPr="0028077A">
        <w:t xml:space="preserve">free, if that provision requires the supplier to have so chosen. </w:t>
      </w:r>
    </w:p>
    <w:p w:rsidR="00300522" w:rsidRPr="0028077A" w:rsidRDefault="00300522" w:rsidP="00300522">
      <w:pPr>
        <w:pStyle w:val="notetext"/>
      </w:pPr>
      <w:r w:rsidRPr="0028077A">
        <w:t>Note:</w:t>
      </w:r>
      <w:r w:rsidRPr="0028077A">
        <w:tab/>
        <w:t>Subdivisions</w:t>
      </w:r>
      <w:r w:rsidR="0028077A">
        <w:t> </w:t>
      </w:r>
      <w:r w:rsidRPr="0028077A">
        <w:t>40</w:t>
      </w:r>
      <w:r w:rsidR="0028077A">
        <w:noBreakHyphen/>
      </w:r>
      <w:r w:rsidRPr="0028077A">
        <w:t>E (School tuckshops and canteens) and 40</w:t>
      </w:r>
      <w:r w:rsidR="0028077A">
        <w:noBreakHyphen/>
      </w:r>
      <w:r w:rsidRPr="0028077A">
        <w:t>F (Fund</w:t>
      </w:r>
      <w:r w:rsidR="0028077A">
        <w:noBreakHyphen/>
      </w:r>
      <w:r w:rsidRPr="0028077A">
        <w:t xml:space="preserve">raising events conducted by </w:t>
      </w:r>
      <w:r w:rsidR="00860B86" w:rsidRPr="0028077A">
        <w:t>charities</w:t>
      </w:r>
      <w:r w:rsidRPr="0028077A">
        <w:t xml:space="preserve"> etc.) require such a choice.) </w:t>
      </w:r>
    </w:p>
    <w:p w:rsidR="00300522" w:rsidRPr="0028077A" w:rsidRDefault="00300522" w:rsidP="00300522">
      <w:pPr>
        <w:pStyle w:val="SubsectionHead"/>
      </w:pPr>
      <w:r w:rsidRPr="0028077A">
        <w:lastRenderedPageBreak/>
        <w:t>Supply of things used solely in connection with making supplies that are input taxed but not financial supplies</w:t>
      </w:r>
    </w:p>
    <w:p w:rsidR="00300522" w:rsidRPr="0028077A" w:rsidRDefault="00300522" w:rsidP="00300522">
      <w:pPr>
        <w:pStyle w:val="subsection"/>
      </w:pPr>
      <w:r w:rsidRPr="0028077A">
        <w:tab/>
        <w:t>(4)</w:t>
      </w:r>
      <w:r w:rsidRPr="0028077A">
        <w:tab/>
        <w:t xml:space="preserve">A supply is taken to be a supply that is </w:t>
      </w:r>
      <w:r w:rsidR="0028077A" w:rsidRPr="0028077A">
        <w:rPr>
          <w:position w:val="6"/>
          <w:sz w:val="16"/>
          <w:szCs w:val="16"/>
        </w:rPr>
        <w:t>*</w:t>
      </w:r>
      <w:r w:rsidRPr="0028077A">
        <w:t xml:space="preserve">input taxed if it is a supply of anything (other than </w:t>
      </w:r>
      <w:r w:rsidR="0028077A" w:rsidRPr="0028077A">
        <w:rPr>
          <w:position w:val="6"/>
          <w:sz w:val="16"/>
          <w:szCs w:val="16"/>
        </w:rPr>
        <w:t>*</w:t>
      </w:r>
      <w:r w:rsidRPr="0028077A">
        <w:t xml:space="preserve">new residential premises) that you have used </w:t>
      </w:r>
      <w:r w:rsidRPr="0028077A">
        <w:rPr>
          <w:i/>
          <w:iCs/>
        </w:rPr>
        <w:t>solely</w:t>
      </w:r>
      <w:r w:rsidRPr="0028077A">
        <w:t xml:space="preserve"> in connection with your supplies that are input taxed but are not </w:t>
      </w:r>
      <w:r w:rsidR="0028077A" w:rsidRPr="0028077A">
        <w:rPr>
          <w:position w:val="6"/>
          <w:sz w:val="16"/>
          <w:szCs w:val="16"/>
        </w:rPr>
        <w:t>*</w:t>
      </w:r>
      <w:r w:rsidRPr="0028077A">
        <w:t>financial supplies.</w:t>
      </w:r>
    </w:p>
    <w:p w:rsidR="00300522" w:rsidRPr="0028077A" w:rsidRDefault="00300522" w:rsidP="00300522">
      <w:pPr>
        <w:pStyle w:val="ActHead5"/>
      </w:pPr>
      <w:bookmarkStart w:id="48" w:name="_Toc19612259"/>
      <w:r w:rsidRPr="00822583">
        <w:rPr>
          <w:rStyle w:val="CharSectno"/>
        </w:rPr>
        <w:t>9</w:t>
      </w:r>
      <w:r w:rsidR="0028077A" w:rsidRPr="00822583">
        <w:rPr>
          <w:rStyle w:val="CharSectno"/>
        </w:rPr>
        <w:noBreakHyphen/>
      </w:r>
      <w:r w:rsidRPr="00822583">
        <w:rPr>
          <w:rStyle w:val="CharSectno"/>
        </w:rPr>
        <w:t>39</w:t>
      </w:r>
      <w:r w:rsidRPr="0028077A">
        <w:t xml:space="preserve">  Special rules relating to taxable supplies</w:t>
      </w:r>
      <w:bookmarkEnd w:id="48"/>
    </w:p>
    <w:p w:rsidR="00300522" w:rsidRPr="0028077A" w:rsidRDefault="00300522" w:rsidP="00300522">
      <w:pPr>
        <w:pStyle w:val="subsection"/>
      </w:pPr>
      <w:r w:rsidRPr="0028077A">
        <w:tab/>
      </w:r>
      <w:r w:rsidRPr="0028077A">
        <w:tab/>
        <w:t>Chapter</w:t>
      </w:r>
      <w:r w:rsidR="0028077A">
        <w:t> </w:t>
      </w:r>
      <w:r w:rsidRPr="0028077A">
        <w:t>4 contains special rules relating to taxable supplies, as follows:</w:t>
      </w:r>
    </w:p>
    <w:p w:rsidR="00A53099" w:rsidRPr="0028077A"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28077A" w:rsidTr="00A53099">
        <w:trPr>
          <w:tblHeader/>
        </w:trPr>
        <w:tc>
          <w:tcPr>
            <w:tcW w:w="5921" w:type="dxa"/>
            <w:gridSpan w:val="3"/>
            <w:tcBorders>
              <w:top w:val="single" w:sz="12" w:space="0" w:color="auto"/>
              <w:bottom w:val="single" w:sz="6" w:space="0" w:color="auto"/>
            </w:tcBorders>
            <w:shd w:val="clear" w:color="auto" w:fill="auto"/>
          </w:tcPr>
          <w:p w:rsidR="00300522" w:rsidRPr="0028077A" w:rsidRDefault="00300522" w:rsidP="00300522">
            <w:pPr>
              <w:pStyle w:val="Tabletext"/>
              <w:keepNext/>
              <w:keepLines/>
              <w:rPr>
                <w:b/>
              </w:rPr>
            </w:pPr>
            <w:r w:rsidRPr="0028077A">
              <w:rPr>
                <w:b/>
                <w:bCs/>
              </w:rPr>
              <w:t>Checklist of special rules</w:t>
            </w:r>
          </w:p>
        </w:tc>
      </w:tr>
      <w:tr w:rsidR="00300522" w:rsidRPr="0028077A" w:rsidTr="00A53099">
        <w:trPr>
          <w:tblHeader/>
        </w:trPr>
        <w:tc>
          <w:tcPr>
            <w:tcW w:w="676" w:type="dxa"/>
            <w:tcBorders>
              <w:top w:val="single" w:sz="6" w:space="0" w:color="auto"/>
              <w:bottom w:val="single" w:sz="12" w:space="0" w:color="auto"/>
            </w:tcBorders>
            <w:shd w:val="clear" w:color="auto" w:fill="auto"/>
          </w:tcPr>
          <w:p w:rsidR="00300522" w:rsidRPr="0028077A" w:rsidRDefault="00300522" w:rsidP="00300522">
            <w:pPr>
              <w:pStyle w:val="Tabletext"/>
              <w:keepNext/>
              <w:keepLines/>
              <w:rPr>
                <w:b/>
              </w:rPr>
            </w:pPr>
            <w:r w:rsidRPr="0028077A">
              <w:rPr>
                <w:b/>
                <w:bCs/>
              </w:rPr>
              <w:t>Item</w:t>
            </w:r>
          </w:p>
        </w:tc>
        <w:tc>
          <w:tcPr>
            <w:tcW w:w="3544" w:type="dxa"/>
            <w:tcBorders>
              <w:top w:val="single" w:sz="6" w:space="0" w:color="auto"/>
              <w:bottom w:val="single" w:sz="12" w:space="0" w:color="auto"/>
            </w:tcBorders>
            <w:shd w:val="clear" w:color="auto" w:fill="auto"/>
          </w:tcPr>
          <w:p w:rsidR="00300522" w:rsidRPr="0028077A" w:rsidRDefault="00300522" w:rsidP="00300522">
            <w:pPr>
              <w:pStyle w:val="Tabletext"/>
              <w:keepNext/>
              <w:keepLines/>
              <w:rPr>
                <w:b/>
              </w:rPr>
            </w:pPr>
            <w:r w:rsidRPr="0028077A">
              <w:rPr>
                <w:b/>
                <w:bCs/>
              </w:rPr>
              <w:t>For this case ...</w:t>
            </w:r>
          </w:p>
        </w:tc>
        <w:tc>
          <w:tcPr>
            <w:tcW w:w="1701" w:type="dxa"/>
            <w:tcBorders>
              <w:top w:val="single" w:sz="6" w:space="0" w:color="auto"/>
              <w:bottom w:val="single" w:sz="12" w:space="0" w:color="auto"/>
            </w:tcBorders>
            <w:shd w:val="clear" w:color="auto" w:fill="auto"/>
          </w:tcPr>
          <w:p w:rsidR="00300522" w:rsidRPr="0028077A" w:rsidRDefault="00300522" w:rsidP="00300522">
            <w:pPr>
              <w:pStyle w:val="Tabletext"/>
              <w:keepNext/>
              <w:keepLines/>
              <w:rPr>
                <w:b/>
              </w:rPr>
            </w:pPr>
            <w:r w:rsidRPr="0028077A">
              <w:rPr>
                <w:b/>
                <w:bCs/>
              </w:rPr>
              <w:t>See:</w:t>
            </w:r>
          </w:p>
        </w:tc>
      </w:tr>
      <w:tr w:rsidR="00300522" w:rsidRPr="0028077A" w:rsidTr="00A53099">
        <w:tc>
          <w:tcPr>
            <w:tcW w:w="676" w:type="dxa"/>
            <w:tcBorders>
              <w:top w:val="single" w:sz="12" w:space="0" w:color="auto"/>
            </w:tcBorders>
            <w:shd w:val="clear" w:color="auto" w:fill="auto"/>
          </w:tcPr>
          <w:p w:rsidR="00300522" w:rsidRPr="0028077A" w:rsidRDefault="00300522" w:rsidP="00300522">
            <w:pPr>
              <w:pStyle w:val="Tabletext"/>
            </w:pPr>
            <w:r w:rsidRPr="0028077A">
              <w:t>1A</w:t>
            </w:r>
          </w:p>
        </w:tc>
        <w:tc>
          <w:tcPr>
            <w:tcW w:w="3544" w:type="dxa"/>
            <w:tcBorders>
              <w:top w:val="single" w:sz="12" w:space="0" w:color="auto"/>
            </w:tcBorders>
            <w:shd w:val="clear" w:color="auto" w:fill="auto"/>
          </w:tcPr>
          <w:p w:rsidR="00300522" w:rsidRPr="0028077A" w:rsidRDefault="00300522" w:rsidP="00300522">
            <w:pPr>
              <w:pStyle w:val="Tabletext"/>
            </w:pPr>
            <w:r w:rsidRPr="0028077A">
              <w:t xml:space="preserve">Agents and insurance brokers </w:t>
            </w:r>
          </w:p>
        </w:tc>
        <w:tc>
          <w:tcPr>
            <w:tcW w:w="1701" w:type="dxa"/>
            <w:tcBorders>
              <w:top w:val="single" w:sz="12" w:space="0" w:color="auto"/>
            </w:tcBorders>
            <w:shd w:val="clear" w:color="auto" w:fill="auto"/>
          </w:tcPr>
          <w:p w:rsidR="00300522" w:rsidRPr="0028077A" w:rsidRDefault="00300522" w:rsidP="00300522">
            <w:pPr>
              <w:pStyle w:val="Tabletext"/>
            </w:pPr>
            <w:r w:rsidRPr="0028077A">
              <w:t>Division</w:t>
            </w:r>
            <w:r w:rsidR="0028077A">
              <w:t> </w:t>
            </w:r>
            <w:r w:rsidRPr="0028077A">
              <w:t xml:space="preserve">153 </w:t>
            </w:r>
          </w:p>
        </w:tc>
      </w:tr>
      <w:tr w:rsidR="00300522" w:rsidRPr="0028077A" w:rsidTr="00A53099">
        <w:tc>
          <w:tcPr>
            <w:tcW w:w="676" w:type="dxa"/>
            <w:shd w:val="clear" w:color="auto" w:fill="auto"/>
          </w:tcPr>
          <w:p w:rsidR="00300522" w:rsidRPr="0028077A" w:rsidRDefault="00300522" w:rsidP="00300522">
            <w:pPr>
              <w:pStyle w:val="Tabletext"/>
            </w:pPr>
            <w:r w:rsidRPr="0028077A">
              <w:t>1</w:t>
            </w:r>
          </w:p>
        </w:tc>
        <w:tc>
          <w:tcPr>
            <w:tcW w:w="3544" w:type="dxa"/>
            <w:shd w:val="clear" w:color="auto" w:fill="auto"/>
          </w:tcPr>
          <w:p w:rsidR="00300522" w:rsidRPr="0028077A" w:rsidRDefault="00300522" w:rsidP="00300522">
            <w:pPr>
              <w:pStyle w:val="Tabletext"/>
            </w:pPr>
            <w:r w:rsidRPr="0028077A">
              <w:t>Associates</w:t>
            </w:r>
          </w:p>
        </w:tc>
        <w:tc>
          <w:tcPr>
            <w:tcW w:w="1701" w:type="dxa"/>
            <w:shd w:val="clear" w:color="auto" w:fill="auto"/>
          </w:tcPr>
          <w:p w:rsidR="00300522" w:rsidRPr="0028077A" w:rsidRDefault="00300522" w:rsidP="00300522">
            <w:pPr>
              <w:pStyle w:val="Tabletext"/>
            </w:pPr>
            <w:r w:rsidRPr="0028077A">
              <w:t>Division</w:t>
            </w:r>
            <w:r w:rsidR="0028077A">
              <w:t> </w:t>
            </w:r>
            <w:r w:rsidRPr="0028077A">
              <w:t>72</w:t>
            </w:r>
          </w:p>
        </w:tc>
      </w:tr>
      <w:tr w:rsidR="00300522" w:rsidRPr="0028077A" w:rsidTr="00A53099">
        <w:tc>
          <w:tcPr>
            <w:tcW w:w="676" w:type="dxa"/>
            <w:shd w:val="clear" w:color="auto" w:fill="auto"/>
          </w:tcPr>
          <w:p w:rsidR="00300522" w:rsidRPr="0028077A" w:rsidRDefault="00300522" w:rsidP="00300522">
            <w:pPr>
              <w:pStyle w:val="Tabletext"/>
            </w:pPr>
            <w:r w:rsidRPr="0028077A">
              <w:t>2</w:t>
            </w:r>
          </w:p>
        </w:tc>
        <w:tc>
          <w:tcPr>
            <w:tcW w:w="3544" w:type="dxa"/>
            <w:shd w:val="clear" w:color="auto" w:fill="auto"/>
          </w:tcPr>
          <w:p w:rsidR="00300522" w:rsidRPr="0028077A" w:rsidRDefault="00300522" w:rsidP="00300522">
            <w:pPr>
              <w:pStyle w:val="Tabletext"/>
            </w:pPr>
            <w:r w:rsidRPr="0028077A">
              <w:t>Cancelled lay</w:t>
            </w:r>
            <w:r w:rsidR="0028077A">
              <w:noBreakHyphen/>
            </w:r>
            <w:r w:rsidRPr="0028077A">
              <w:t>by sales</w:t>
            </w:r>
          </w:p>
        </w:tc>
        <w:tc>
          <w:tcPr>
            <w:tcW w:w="1701" w:type="dxa"/>
            <w:shd w:val="clear" w:color="auto" w:fill="auto"/>
          </w:tcPr>
          <w:p w:rsidR="00300522" w:rsidRPr="0028077A" w:rsidRDefault="00300522" w:rsidP="00300522">
            <w:pPr>
              <w:pStyle w:val="Tabletext"/>
            </w:pPr>
            <w:r w:rsidRPr="0028077A">
              <w:t>Division</w:t>
            </w:r>
            <w:r w:rsidR="0028077A">
              <w:t> </w:t>
            </w:r>
            <w:r w:rsidRPr="0028077A">
              <w:t>102</w:t>
            </w:r>
          </w:p>
        </w:tc>
      </w:tr>
      <w:tr w:rsidR="00300522" w:rsidRPr="0028077A" w:rsidTr="00A53099">
        <w:tc>
          <w:tcPr>
            <w:tcW w:w="676" w:type="dxa"/>
            <w:shd w:val="clear" w:color="auto" w:fill="auto"/>
          </w:tcPr>
          <w:p w:rsidR="00300522" w:rsidRPr="0028077A" w:rsidRDefault="00300522" w:rsidP="00300522">
            <w:pPr>
              <w:pStyle w:val="Tabletext"/>
            </w:pPr>
            <w:r w:rsidRPr="0028077A">
              <w:t>3</w:t>
            </w:r>
          </w:p>
        </w:tc>
        <w:tc>
          <w:tcPr>
            <w:tcW w:w="3544" w:type="dxa"/>
            <w:shd w:val="clear" w:color="auto" w:fill="auto"/>
          </w:tcPr>
          <w:p w:rsidR="00300522" w:rsidRPr="0028077A" w:rsidRDefault="00300522" w:rsidP="00300522">
            <w:pPr>
              <w:pStyle w:val="Tabletext"/>
            </w:pPr>
            <w:r w:rsidRPr="0028077A">
              <w:t>Company amalgamations</w:t>
            </w:r>
          </w:p>
        </w:tc>
        <w:tc>
          <w:tcPr>
            <w:tcW w:w="1701" w:type="dxa"/>
            <w:shd w:val="clear" w:color="auto" w:fill="auto"/>
          </w:tcPr>
          <w:p w:rsidR="00300522" w:rsidRPr="0028077A" w:rsidRDefault="00300522" w:rsidP="00300522">
            <w:pPr>
              <w:pStyle w:val="Tabletext"/>
            </w:pPr>
            <w:r w:rsidRPr="0028077A">
              <w:t>Division</w:t>
            </w:r>
            <w:r w:rsidR="0028077A">
              <w:t> </w:t>
            </w:r>
            <w:r w:rsidRPr="0028077A">
              <w:t>90</w:t>
            </w:r>
          </w:p>
        </w:tc>
      </w:tr>
      <w:tr w:rsidR="00300522" w:rsidRPr="0028077A" w:rsidTr="00A53099">
        <w:tc>
          <w:tcPr>
            <w:tcW w:w="676" w:type="dxa"/>
            <w:shd w:val="clear" w:color="auto" w:fill="auto"/>
          </w:tcPr>
          <w:p w:rsidR="00300522" w:rsidRPr="0028077A" w:rsidRDefault="00300522" w:rsidP="00300522">
            <w:pPr>
              <w:pStyle w:val="Tabletext"/>
            </w:pPr>
            <w:r w:rsidRPr="0028077A">
              <w:t>3A</w:t>
            </w:r>
          </w:p>
        </w:tc>
        <w:tc>
          <w:tcPr>
            <w:tcW w:w="3544" w:type="dxa"/>
            <w:shd w:val="clear" w:color="auto" w:fill="auto"/>
          </w:tcPr>
          <w:p w:rsidR="00300522" w:rsidRPr="0028077A" w:rsidRDefault="00300522" w:rsidP="00300522">
            <w:pPr>
              <w:pStyle w:val="Tabletext"/>
            </w:pPr>
            <w:r w:rsidRPr="0028077A">
              <w:t>Compulsory third party schemes</w:t>
            </w:r>
          </w:p>
        </w:tc>
        <w:tc>
          <w:tcPr>
            <w:tcW w:w="1701" w:type="dxa"/>
            <w:shd w:val="clear" w:color="auto" w:fill="auto"/>
          </w:tcPr>
          <w:p w:rsidR="00300522" w:rsidRPr="0028077A" w:rsidRDefault="00300522" w:rsidP="00300522">
            <w:pPr>
              <w:pStyle w:val="Tabletext"/>
            </w:pPr>
            <w:r w:rsidRPr="0028077A">
              <w:t>Division</w:t>
            </w:r>
            <w:r w:rsidR="0028077A">
              <w:t> </w:t>
            </w:r>
            <w:r w:rsidRPr="0028077A">
              <w:t>79</w:t>
            </w:r>
          </w:p>
        </w:tc>
      </w:tr>
      <w:tr w:rsidR="00300522" w:rsidRPr="0028077A" w:rsidTr="00A53099">
        <w:tc>
          <w:tcPr>
            <w:tcW w:w="676" w:type="dxa"/>
            <w:shd w:val="clear" w:color="auto" w:fill="auto"/>
          </w:tcPr>
          <w:p w:rsidR="00300522" w:rsidRPr="0028077A" w:rsidRDefault="00300522" w:rsidP="00300522">
            <w:pPr>
              <w:pStyle w:val="Tabletext"/>
            </w:pPr>
            <w:r w:rsidRPr="0028077A">
              <w:t>4</w:t>
            </w:r>
          </w:p>
        </w:tc>
        <w:tc>
          <w:tcPr>
            <w:tcW w:w="3544" w:type="dxa"/>
            <w:shd w:val="clear" w:color="auto" w:fill="auto"/>
          </w:tcPr>
          <w:p w:rsidR="00300522" w:rsidRPr="0028077A" w:rsidRDefault="00300522" w:rsidP="00300522">
            <w:pPr>
              <w:pStyle w:val="Tabletext"/>
            </w:pPr>
            <w:r w:rsidRPr="0028077A">
              <w:t>Deposits as security</w:t>
            </w:r>
          </w:p>
        </w:tc>
        <w:tc>
          <w:tcPr>
            <w:tcW w:w="1701" w:type="dxa"/>
            <w:shd w:val="clear" w:color="auto" w:fill="auto"/>
          </w:tcPr>
          <w:p w:rsidR="00300522" w:rsidRPr="0028077A" w:rsidRDefault="00300522" w:rsidP="00300522">
            <w:pPr>
              <w:pStyle w:val="Tabletext"/>
            </w:pPr>
            <w:r w:rsidRPr="0028077A">
              <w:t>Division</w:t>
            </w:r>
            <w:r w:rsidR="0028077A">
              <w:t> </w:t>
            </w:r>
            <w:r w:rsidRPr="0028077A">
              <w:t>99</w:t>
            </w:r>
          </w:p>
        </w:tc>
      </w:tr>
      <w:tr w:rsidR="00300522" w:rsidRPr="0028077A" w:rsidTr="00A53099">
        <w:tc>
          <w:tcPr>
            <w:tcW w:w="676" w:type="dxa"/>
            <w:shd w:val="clear" w:color="auto" w:fill="auto"/>
          </w:tcPr>
          <w:p w:rsidR="00300522" w:rsidRPr="0028077A" w:rsidRDefault="00300522" w:rsidP="00300522">
            <w:pPr>
              <w:pStyle w:val="Tabletext"/>
            </w:pPr>
            <w:r w:rsidRPr="0028077A">
              <w:t>5</w:t>
            </w:r>
          </w:p>
        </w:tc>
        <w:tc>
          <w:tcPr>
            <w:tcW w:w="3544" w:type="dxa"/>
            <w:shd w:val="clear" w:color="auto" w:fill="auto"/>
          </w:tcPr>
          <w:p w:rsidR="00300522" w:rsidRPr="0028077A" w:rsidRDefault="00300522" w:rsidP="00300522">
            <w:pPr>
              <w:pStyle w:val="Tabletext"/>
            </w:pPr>
            <w:r w:rsidRPr="0028077A">
              <w:t>Gambling</w:t>
            </w:r>
          </w:p>
        </w:tc>
        <w:tc>
          <w:tcPr>
            <w:tcW w:w="1701" w:type="dxa"/>
            <w:shd w:val="clear" w:color="auto" w:fill="auto"/>
          </w:tcPr>
          <w:p w:rsidR="00300522" w:rsidRPr="0028077A" w:rsidRDefault="00300522" w:rsidP="00300522">
            <w:pPr>
              <w:pStyle w:val="Tabletext"/>
            </w:pPr>
            <w:r w:rsidRPr="0028077A">
              <w:t>Division</w:t>
            </w:r>
            <w:r w:rsidR="0028077A">
              <w:t> </w:t>
            </w:r>
            <w:r w:rsidRPr="0028077A">
              <w:t>126</w:t>
            </w:r>
          </w:p>
        </w:tc>
      </w:tr>
      <w:tr w:rsidR="00300522" w:rsidRPr="0028077A" w:rsidTr="00A53099">
        <w:tc>
          <w:tcPr>
            <w:tcW w:w="676" w:type="dxa"/>
            <w:shd w:val="clear" w:color="auto" w:fill="auto"/>
          </w:tcPr>
          <w:p w:rsidR="00300522" w:rsidRPr="0028077A" w:rsidRDefault="00300522" w:rsidP="00300522">
            <w:pPr>
              <w:pStyle w:val="Tabletext"/>
            </w:pPr>
            <w:r w:rsidRPr="0028077A">
              <w:t>5A</w:t>
            </w:r>
          </w:p>
        </w:tc>
        <w:tc>
          <w:tcPr>
            <w:tcW w:w="3544" w:type="dxa"/>
            <w:shd w:val="clear" w:color="auto" w:fill="auto"/>
          </w:tcPr>
          <w:p w:rsidR="00300522" w:rsidRPr="0028077A" w:rsidRDefault="00300522" w:rsidP="00300522">
            <w:pPr>
              <w:pStyle w:val="Tabletext"/>
            </w:pPr>
            <w:r w:rsidRPr="0028077A">
              <w:t>GST religious groups</w:t>
            </w:r>
          </w:p>
        </w:tc>
        <w:tc>
          <w:tcPr>
            <w:tcW w:w="1701" w:type="dxa"/>
            <w:shd w:val="clear" w:color="auto" w:fill="auto"/>
          </w:tcPr>
          <w:p w:rsidR="00300522" w:rsidRPr="0028077A" w:rsidRDefault="00300522" w:rsidP="00300522">
            <w:pPr>
              <w:pStyle w:val="Tabletext"/>
            </w:pPr>
            <w:r w:rsidRPr="0028077A">
              <w:t>Division</w:t>
            </w:r>
            <w:r w:rsidR="0028077A">
              <w:t> </w:t>
            </w:r>
            <w:r w:rsidRPr="0028077A">
              <w:t>49</w:t>
            </w:r>
          </w:p>
        </w:tc>
      </w:tr>
      <w:tr w:rsidR="00300522" w:rsidRPr="0028077A" w:rsidTr="00A53099">
        <w:tc>
          <w:tcPr>
            <w:tcW w:w="676" w:type="dxa"/>
            <w:shd w:val="clear" w:color="auto" w:fill="auto"/>
          </w:tcPr>
          <w:p w:rsidR="00300522" w:rsidRPr="0028077A" w:rsidRDefault="00300522" w:rsidP="00300522">
            <w:pPr>
              <w:pStyle w:val="Tabletext"/>
            </w:pPr>
            <w:r w:rsidRPr="0028077A">
              <w:t>6</w:t>
            </w:r>
          </w:p>
        </w:tc>
        <w:tc>
          <w:tcPr>
            <w:tcW w:w="3544" w:type="dxa"/>
            <w:shd w:val="clear" w:color="auto" w:fill="auto"/>
          </w:tcPr>
          <w:p w:rsidR="00300522" w:rsidRPr="0028077A" w:rsidRDefault="00300522" w:rsidP="00300522">
            <w:pPr>
              <w:pStyle w:val="Tabletext"/>
            </w:pPr>
            <w:r w:rsidRPr="0028077A">
              <w:t>Insurance</w:t>
            </w:r>
          </w:p>
        </w:tc>
        <w:tc>
          <w:tcPr>
            <w:tcW w:w="1701" w:type="dxa"/>
            <w:shd w:val="clear" w:color="auto" w:fill="auto"/>
          </w:tcPr>
          <w:p w:rsidR="00300522" w:rsidRPr="0028077A" w:rsidRDefault="00300522" w:rsidP="00300522">
            <w:pPr>
              <w:pStyle w:val="Tabletext"/>
            </w:pPr>
            <w:r w:rsidRPr="0028077A">
              <w:t>Division</w:t>
            </w:r>
            <w:r w:rsidR="0028077A">
              <w:t> </w:t>
            </w:r>
            <w:r w:rsidRPr="0028077A">
              <w:t>78</w:t>
            </w:r>
          </w:p>
        </w:tc>
      </w:tr>
      <w:tr w:rsidR="005508E4" w:rsidRPr="0028077A" w:rsidDel="005508E4" w:rsidTr="001626B8">
        <w:trPr>
          <w:cantSplit/>
        </w:trPr>
        <w:tc>
          <w:tcPr>
            <w:tcW w:w="676" w:type="dxa"/>
            <w:shd w:val="clear" w:color="auto" w:fill="auto"/>
          </w:tcPr>
          <w:p w:rsidR="005508E4" w:rsidRPr="0028077A" w:rsidDel="005508E4" w:rsidRDefault="005508E4" w:rsidP="00300522">
            <w:pPr>
              <w:pStyle w:val="Tabletext"/>
            </w:pPr>
            <w:r w:rsidRPr="0028077A">
              <w:t>7</w:t>
            </w:r>
          </w:p>
        </w:tc>
        <w:tc>
          <w:tcPr>
            <w:tcW w:w="3544" w:type="dxa"/>
            <w:shd w:val="clear" w:color="auto" w:fill="auto"/>
          </w:tcPr>
          <w:p w:rsidR="005508E4" w:rsidRPr="0028077A" w:rsidDel="005508E4" w:rsidRDefault="005508E4" w:rsidP="00300522">
            <w:pPr>
              <w:pStyle w:val="Tabletext"/>
            </w:pPr>
            <w:r w:rsidRPr="0028077A">
              <w:t>Offshore supplies</w:t>
            </w:r>
          </w:p>
        </w:tc>
        <w:tc>
          <w:tcPr>
            <w:tcW w:w="1701" w:type="dxa"/>
            <w:shd w:val="clear" w:color="auto" w:fill="auto"/>
          </w:tcPr>
          <w:p w:rsidR="005508E4" w:rsidRPr="0028077A" w:rsidDel="005508E4" w:rsidRDefault="005508E4" w:rsidP="00300522">
            <w:pPr>
              <w:pStyle w:val="Tabletext"/>
            </w:pPr>
            <w:r w:rsidRPr="0028077A">
              <w:t>Division</w:t>
            </w:r>
            <w:r w:rsidR="0028077A">
              <w:t> </w:t>
            </w:r>
            <w:r w:rsidRPr="0028077A">
              <w:t>84</w:t>
            </w:r>
          </w:p>
        </w:tc>
      </w:tr>
      <w:tr w:rsidR="00300522" w:rsidRPr="0028077A" w:rsidTr="00A53099">
        <w:tc>
          <w:tcPr>
            <w:tcW w:w="676" w:type="dxa"/>
            <w:shd w:val="clear" w:color="auto" w:fill="auto"/>
          </w:tcPr>
          <w:p w:rsidR="00300522" w:rsidRPr="0028077A" w:rsidRDefault="00300522" w:rsidP="00300522">
            <w:pPr>
              <w:pStyle w:val="Tabletext"/>
            </w:pPr>
            <w:r w:rsidRPr="0028077A">
              <w:t>8</w:t>
            </w:r>
          </w:p>
        </w:tc>
        <w:tc>
          <w:tcPr>
            <w:tcW w:w="3544" w:type="dxa"/>
            <w:shd w:val="clear" w:color="auto" w:fill="auto"/>
          </w:tcPr>
          <w:p w:rsidR="00300522" w:rsidRPr="0028077A" w:rsidRDefault="00300522" w:rsidP="00300522">
            <w:pPr>
              <w:pStyle w:val="Tabletext"/>
            </w:pPr>
            <w:r w:rsidRPr="0028077A">
              <w:t>Payments of taxes, fees and charges</w:t>
            </w:r>
          </w:p>
        </w:tc>
        <w:tc>
          <w:tcPr>
            <w:tcW w:w="1701" w:type="dxa"/>
            <w:shd w:val="clear" w:color="auto" w:fill="auto"/>
          </w:tcPr>
          <w:p w:rsidR="00300522" w:rsidRPr="0028077A" w:rsidRDefault="00300522" w:rsidP="00300522">
            <w:pPr>
              <w:pStyle w:val="Tabletext"/>
            </w:pPr>
            <w:r w:rsidRPr="0028077A">
              <w:t>Division</w:t>
            </w:r>
            <w:r w:rsidR="0028077A">
              <w:t> </w:t>
            </w:r>
            <w:r w:rsidRPr="0028077A">
              <w:t>81</w:t>
            </w:r>
          </w:p>
        </w:tc>
      </w:tr>
      <w:tr w:rsidR="001626B8" w:rsidRPr="0028077A" w:rsidTr="00A53099">
        <w:tc>
          <w:tcPr>
            <w:tcW w:w="676" w:type="dxa"/>
            <w:shd w:val="clear" w:color="auto" w:fill="auto"/>
          </w:tcPr>
          <w:p w:rsidR="001626B8" w:rsidRPr="0028077A" w:rsidRDefault="001626B8" w:rsidP="00300522">
            <w:pPr>
              <w:pStyle w:val="Tabletext"/>
            </w:pPr>
            <w:r w:rsidRPr="0028077A">
              <w:t>8AA</w:t>
            </w:r>
          </w:p>
        </w:tc>
        <w:tc>
          <w:tcPr>
            <w:tcW w:w="3544" w:type="dxa"/>
            <w:shd w:val="clear" w:color="auto" w:fill="auto"/>
          </w:tcPr>
          <w:p w:rsidR="001626B8" w:rsidRPr="0028077A" w:rsidRDefault="001626B8" w:rsidP="00300522">
            <w:pPr>
              <w:pStyle w:val="Tabletext"/>
            </w:pPr>
            <w:r w:rsidRPr="0028077A">
              <w:t>Resident agents acting for non</w:t>
            </w:r>
            <w:r w:rsidR="0028077A">
              <w:noBreakHyphen/>
            </w:r>
            <w:r w:rsidRPr="0028077A">
              <w:t>residents</w:t>
            </w:r>
          </w:p>
        </w:tc>
        <w:tc>
          <w:tcPr>
            <w:tcW w:w="1701" w:type="dxa"/>
            <w:shd w:val="clear" w:color="auto" w:fill="auto"/>
          </w:tcPr>
          <w:p w:rsidR="001626B8" w:rsidRPr="0028077A" w:rsidRDefault="001626B8" w:rsidP="00300522">
            <w:pPr>
              <w:pStyle w:val="Tabletext"/>
            </w:pPr>
            <w:r w:rsidRPr="0028077A">
              <w:t>Division</w:t>
            </w:r>
            <w:r w:rsidR="0028077A">
              <w:t> </w:t>
            </w:r>
            <w:r w:rsidRPr="0028077A">
              <w:t>57</w:t>
            </w:r>
          </w:p>
        </w:tc>
      </w:tr>
      <w:tr w:rsidR="00300522" w:rsidRPr="0028077A" w:rsidTr="00A53099">
        <w:tc>
          <w:tcPr>
            <w:tcW w:w="676" w:type="dxa"/>
            <w:shd w:val="clear" w:color="auto" w:fill="auto"/>
          </w:tcPr>
          <w:p w:rsidR="00300522" w:rsidRPr="0028077A" w:rsidRDefault="00300522" w:rsidP="00300522">
            <w:pPr>
              <w:pStyle w:val="Tabletext"/>
            </w:pPr>
            <w:r w:rsidRPr="0028077A">
              <w:t>8A</w:t>
            </w:r>
          </w:p>
        </w:tc>
        <w:tc>
          <w:tcPr>
            <w:tcW w:w="3544" w:type="dxa"/>
            <w:shd w:val="clear" w:color="auto" w:fill="auto"/>
          </w:tcPr>
          <w:p w:rsidR="00300522" w:rsidRPr="0028077A" w:rsidRDefault="00300522" w:rsidP="00300522">
            <w:pPr>
              <w:pStyle w:val="Tabletext"/>
            </w:pPr>
            <w:r w:rsidRPr="0028077A">
              <w:t>Second</w:t>
            </w:r>
            <w:r w:rsidR="0028077A">
              <w:noBreakHyphen/>
            </w:r>
            <w:r w:rsidRPr="0028077A">
              <w:t>hand goods</w:t>
            </w:r>
          </w:p>
        </w:tc>
        <w:tc>
          <w:tcPr>
            <w:tcW w:w="1701" w:type="dxa"/>
            <w:shd w:val="clear" w:color="auto" w:fill="auto"/>
          </w:tcPr>
          <w:p w:rsidR="00300522" w:rsidRPr="0028077A" w:rsidRDefault="00300522" w:rsidP="00300522">
            <w:pPr>
              <w:pStyle w:val="Tabletext"/>
            </w:pPr>
            <w:r w:rsidRPr="0028077A">
              <w:t>Division</w:t>
            </w:r>
            <w:r w:rsidR="0028077A">
              <w:t> </w:t>
            </w:r>
            <w:r w:rsidRPr="0028077A">
              <w:t>66</w:t>
            </w:r>
          </w:p>
        </w:tc>
      </w:tr>
      <w:tr w:rsidR="00300522" w:rsidRPr="0028077A" w:rsidTr="00A53099">
        <w:tc>
          <w:tcPr>
            <w:tcW w:w="676" w:type="dxa"/>
            <w:shd w:val="clear" w:color="auto" w:fill="auto"/>
          </w:tcPr>
          <w:p w:rsidR="00300522" w:rsidRPr="0028077A" w:rsidRDefault="00300522" w:rsidP="00300522">
            <w:pPr>
              <w:pStyle w:val="Tabletext"/>
            </w:pPr>
            <w:r w:rsidRPr="0028077A">
              <w:t>8B</w:t>
            </w:r>
          </w:p>
        </w:tc>
        <w:tc>
          <w:tcPr>
            <w:tcW w:w="3544" w:type="dxa"/>
            <w:shd w:val="clear" w:color="auto" w:fill="auto"/>
          </w:tcPr>
          <w:p w:rsidR="00300522" w:rsidRPr="0028077A" w:rsidRDefault="00300522" w:rsidP="00300522">
            <w:pPr>
              <w:pStyle w:val="Tabletext"/>
            </w:pPr>
            <w:r w:rsidRPr="0028077A">
              <w:t>Settlement sharing arrangements</w:t>
            </w:r>
          </w:p>
        </w:tc>
        <w:tc>
          <w:tcPr>
            <w:tcW w:w="1701" w:type="dxa"/>
            <w:shd w:val="clear" w:color="auto" w:fill="auto"/>
          </w:tcPr>
          <w:p w:rsidR="00300522" w:rsidRPr="0028077A" w:rsidRDefault="00300522" w:rsidP="00300522">
            <w:pPr>
              <w:pStyle w:val="Tabletext"/>
            </w:pPr>
            <w:r w:rsidRPr="0028077A">
              <w:t>Division</w:t>
            </w:r>
            <w:r w:rsidR="0028077A">
              <w:t> </w:t>
            </w:r>
            <w:r w:rsidRPr="0028077A">
              <w:t>80</w:t>
            </w:r>
          </w:p>
        </w:tc>
      </w:tr>
      <w:tr w:rsidR="00300522" w:rsidRPr="0028077A" w:rsidTr="00A53099">
        <w:tc>
          <w:tcPr>
            <w:tcW w:w="676" w:type="dxa"/>
            <w:shd w:val="clear" w:color="auto" w:fill="auto"/>
          </w:tcPr>
          <w:p w:rsidR="00300522" w:rsidRPr="0028077A" w:rsidRDefault="00300522" w:rsidP="00300522">
            <w:pPr>
              <w:pStyle w:val="Tabletext"/>
            </w:pPr>
            <w:r w:rsidRPr="0028077A">
              <w:t>9</w:t>
            </w:r>
          </w:p>
        </w:tc>
        <w:tc>
          <w:tcPr>
            <w:tcW w:w="3544" w:type="dxa"/>
            <w:shd w:val="clear" w:color="auto" w:fill="auto"/>
          </w:tcPr>
          <w:p w:rsidR="00300522" w:rsidRPr="0028077A" w:rsidRDefault="00300522" w:rsidP="00300522">
            <w:pPr>
              <w:pStyle w:val="Tabletext"/>
            </w:pPr>
            <w:r w:rsidRPr="0028077A">
              <w:t>Supplies and acquisitions made on a progressive or periodic basis</w:t>
            </w:r>
          </w:p>
        </w:tc>
        <w:tc>
          <w:tcPr>
            <w:tcW w:w="1701" w:type="dxa"/>
            <w:shd w:val="clear" w:color="auto" w:fill="auto"/>
          </w:tcPr>
          <w:p w:rsidR="00300522" w:rsidRPr="0028077A" w:rsidRDefault="00300522" w:rsidP="00300522">
            <w:pPr>
              <w:pStyle w:val="Tabletext"/>
            </w:pPr>
            <w:r w:rsidRPr="0028077A">
              <w:t>Division</w:t>
            </w:r>
            <w:r w:rsidR="0028077A">
              <w:t> </w:t>
            </w:r>
            <w:r w:rsidRPr="0028077A">
              <w:t>156</w:t>
            </w:r>
          </w:p>
        </w:tc>
      </w:tr>
      <w:tr w:rsidR="00300522" w:rsidRPr="0028077A" w:rsidTr="00A53099">
        <w:tc>
          <w:tcPr>
            <w:tcW w:w="676" w:type="dxa"/>
            <w:shd w:val="clear" w:color="auto" w:fill="auto"/>
          </w:tcPr>
          <w:p w:rsidR="00300522" w:rsidRPr="0028077A" w:rsidRDefault="00300522" w:rsidP="00300522">
            <w:pPr>
              <w:pStyle w:val="Tabletext"/>
            </w:pPr>
            <w:r w:rsidRPr="0028077A">
              <w:t>9A</w:t>
            </w:r>
          </w:p>
        </w:tc>
        <w:tc>
          <w:tcPr>
            <w:tcW w:w="3544" w:type="dxa"/>
            <w:shd w:val="clear" w:color="auto" w:fill="auto"/>
          </w:tcPr>
          <w:p w:rsidR="00300522" w:rsidRPr="0028077A" w:rsidRDefault="00300522" w:rsidP="00300522">
            <w:pPr>
              <w:pStyle w:val="Tabletext"/>
            </w:pPr>
            <w:r w:rsidRPr="0028077A">
              <w:t xml:space="preserve">Supplies in return for rights to develop </w:t>
            </w:r>
            <w:r w:rsidRPr="0028077A">
              <w:lastRenderedPageBreak/>
              <w:t>land</w:t>
            </w:r>
          </w:p>
        </w:tc>
        <w:tc>
          <w:tcPr>
            <w:tcW w:w="1701" w:type="dxa"/>
            <w:shd w:val="clear" w:color="auto" w:fill="auto"/>
          </w:tcPr>
          <w:p w:rsidR="00300522" w:rsidRPr="0028077A" w:rsidRDefault="00300522" w:rsidP="00300522">
            <w:pPr>
              <w:pStyle w:val="Tabletext"/>
            </w:pPr>
            <w:r w:rsidRPr="0028077A">
              <w:lastRenderedPageBreak/>
              <w:t>Division</w:t>
            </w:r>
            <w:r w:rsidR="0028077A">
              <w:t> </w:t>
            </w:r>
            <w:r w:rsidRPr="0028077A">
              <w:t>82</w:t>
            </w:r>
          </w:p>
        </w:tc>
      </w:tr>
      <w:tr w:rsidR="00300522" w:rsidRPr="0028077A" w:rsidTr="00A53099">
        <w:tc>
          <w:tcPr>
            <w:tcW w:w="676" w:type="dxa"/>
            <w:shd w:val="clear" w:color="auto" w:fill="auto"/>
          </w:tcPr>
          <w:p w:rsidR="00300522" w:rsidRPr="0028077A" w:rsidRDefault="00300522" w:rsidP="00300522">
            <w:pPr>
              <w:pStyle w:val="Tabletext"/>
            </w:pPr>
            <w:r w:rsidRPr="0028077A">
              <w:lastRenderedPageBreak/>
              <w:t>10</w:t>
            </w:r>
          </w:p>
        </w:tc>
        <w:tc>
          <w:tcPr>
            <w:tcW w:w="3544" w:type="dxa"/>
            <w:shd w:val="clear" w:color="auto" w:fill="auto"/>
          </w:tcPr>
          <w:p w:rsidR="00300522" w:rsidRPr="0028077A" w:rsidRDefault="00300522" w:rsidP="00300522">
            <w:pPr>
              <w:pStyle w:val="Tabletext"/>
            </w:pPr>
            <w:r w:rsidRPr="0028077A">
              <w:t>Supplies in satisfaction of debts</w:t>
            </w:r>
          </w:p>
        </w:tc>
        <w:tc>
          <w:tcPr>
            <w:tcW w:w="1701" w:type="dxa"/>
            <w:shd w:val="clear" w:color="auto" w:fill="auto"/>
          </w:tcPr>
          <w:p w:rsidR="00300522" w:rsidRPr="0028077A" w:rsidRDefault="00300522" w:rsidP="00300522">
            <w:pPr>
              <w:pStyle w:val="Tabletext"/>
            </w:pPr>
            <w:r w:rsidRPr="0028077A">
              <w:t>Division</w:t>
            </w:r>
            <w:r w:rsidR="0028077A">
              <w:t> </w:t>
            </w:r>
            <w:r w:rsidRPr="0028077A">
              <w:t>105</w:t>
            </w:r>
          </w:p>
        </w:tc>
      </w:tr>
      <w:tr w:rsidR="00300522" w:rsidRPr="0028077A" w:rsidTr="00A53099">
        <w:tc>
          <w:tcPr>
            <w:tcW w:w="676" w:type="dxa"/>
            <w:shd w:val="clear" w:color="auto" w:fill="auto"/>
          </w:tcPr>
          <w:p w:rsidR="00300522" w:rsidRPr="0028077A" w:rsidRDefault="00300522" w:rsidP="00300522">
            <w:pPr>
              <w:pStyle w:val="Tabletext"/>
            </w:pPr>
            <w:r w:rsidRPr="0028077A">
              <w:t>11</w:t>
            </w:r>
          </w:p>
        </w:tc>
        <w:tc>
          <w:tcPr>
            <w:tcW w:w="3544" w:type="dxa"/>
            <w:shd w:val="clear" w:color="auto" w:fill="auto"/>
          </w:tcPr>
          <w:p w:rsidR="00300522" w:rsidRPr="0028077A" w:rsidRDefault="00300522" w:rsidP="00300522">
            <w:pPr>
              <w:pStyle w:val="Tabletext"/>
            </w:pPr>
            <w:r w:rsidRPr="0028077A">
              <w:t xml:space="preserve">Supplies partly connected with </w:t>
            </w:r>
            <w:r w:rsidR="00A76C7E" w:rsidRPr="0028077A">
              <w:t>the indirect tax zone</w:t>
            </w:r>
          </w:p>
        </w:tc>
        <w:tc>
          <w:tcPr>
            <w:tcW w:w="1701" w:type="dxa"/>
            <w:shd w:val="clear" w:color="auto" w:fill="auto"/>
          </w:tcPr>
          <w:p w:rsidR="00300522" w:rsidRPr="0028077A" w:rsidRDefault="00300522" w:rsidP="00300522">
            <w:pPr>
              <w:pStyle w:val="Tabletext"/>
            </w:pPr>
            <w:r w:rsidRPr="0028077A">
              <w:t>Division</w:t>
            </w:r>
            <w:r w:rsidR="0028077A">
              <w:t> </w:t>
            </w:r>
            <w:r w:rsidRPr="0028077A">
              <w:t>96</w:t>
            </w:r>
          </w:p>
        </w:tc>
      </w:tr>
      <w:tr w:rsidR="00300522" w:rsidRPr="0028077A" w:rsidTr="00A53099">
        <w:tc>
          <w:tcPr>
            <w:tcW w:w="676" w:type="dxa"/>
            <w:shd w:val="clear" w:color="auto" w:fill="auto"/>
          </w:tcPr>
          <w:p w:rsidR="00300522" w:rsidRPr="0028077A" w:rsidRDefault="00300522" w:rsidP="00300522">
            <w:pPr>
              <w:pStyle w:val="Tabletext"/>
            </w:pPr>
            <w:r w:rsidRPr="0028077A">
              <w:t>12</w:t>
            </w:r>
          </w:p>
        </w:tc>
        <w:tc>
          <w:tcPr>
            <w:tcW w:w="3544" w:type="dxa"/>
            <w:shd w:val="clear" w:color="auto" w:fill="auto"/>
          </w:tcPr>
          <w:p w:rsidR="00300522" w:rsidRPr="0028077A" w:rsidRDefault="00300522" w:rsidP="00300522">
            <w:pPr>
              <w:pStyle w:val="Tabletext"/>
            </w:pPr>
            <w:r w:rsidRPr="0028077A">
              <w:t>Supply under arrangement covered by PAYG voluntary agreement</w:t>
            </w:r>
          </w:p>
        </w:tc>
        <w:tc>
          <w:tcPr>
            <w:tcW w:w="1701" w:type="dxa"/>
            <w:shd w:val="clear" w:color="auto" w:fill="auto"/>
          </w:tcPr>
          <w:p w:rsidR="00300522" w:rsidRPr="0028077A" w:rsidRDefault="00300522" w:rsidP="00300522">
            <w:pPr>
              <w:pStyle w:val="Tabletext"/>
            </w:pPr>
            <w:r w:rsidRPr="0028077A">
              <w:t>Division</w:t>
            </w:r>
            <w:r w:rsidR="0028077A">
              <w:t> </w:t>
            </w:r>
            <w:r w:rsidRPr="0028077A">
              <w:t>113</w:t>
            </w:r>
          </w:p>
        </w:tc>
      </w:tr>
      <w:tr w:rsidR="002D65B8" w:rsidRPr="0028077A" w:rsidTr="00A53099">
        <w:tc>
          <w:tcPr>
            <w:tcW w:w="676" w:type="dxa"/>
            <w:shd w:val="clear" w:color="auto" w:fill="auto"/>
          </w:tcPr>
          <w:p w:rsidR="002D65B8" w:rsidRPr="0028077A" w:rsidRDefault="002D65B8" w:rsidP="00300522">
            <w:pPr>
              <w:pStyle w:val="Tabletext"/>
            </w:pPr>
            <w:r w:rsidRPr="0028077A">
              <w:t>12A</w:t>
            </w:r>
          </w:p>
        </w:tc>
        <w:tc>
          <w:tcPr>
            <w:tcW w:w="3544" w:type="dxa"/>
            <w:shd w:val="clear" w:color="auto" w:fill="auto"/>
          </w:tcPr>
          <w:p w:rsidR="002D65B8" w:rsidRPr="0028077A" w:rsidRDefault="002D65B8" w:rsidP="00300522">
            <w:pPr>
              <w:pStyle w:val="Tabletext"/>
            </w:pPr>
            <w:r w:rsidRPr="0028077A">
              <w:t>Tax</w:t>
            </w:r>
            <w:r w:rsidR="0028077A">
              <w:noBreakHyphen/>
            </w:r>
            <w:r w:rsidRPr="0028077A">
              <w:t>related transactions</w:t>
            </w:r>
          </w:p>
        </w:tc>
        <w:tc>
          <w:tcPr>
            <w:tcW w:w="1701" w:type="dxa"/>
            <w:shd w:val="clear" w:color="auto" w:fill="auto"/>
          </w:tcPr>
          <w:p w:rsidR="002D65B8" w:rsidRPr="0028077A" w:rsidRDefault="002D65B8" w:rsidP="00300522">
            <w:pPr>
              <w:pStyle w:val="Tabletext"/>
            </w:pPr>
            <w:r w:rsidRPr="0028077A">
              <w:t>Division</w:t>
            </w:r>
            <w:r w:rsidR="0028077A">
              <w:t> </w:t>
            </w:r>
            <w:r w:rsidRPr="0028077A">
              <w:t>110</w:t>
            </w:r>
          </w:p>
        </w:tc>
      </w:tr>
      <w:tr w:rsidR="00300522" w:rsidRPr="0028077A" w:rsidTr="00A53099">
        <w:tc>
          <w:tcPr>
            <w:tcW w:w="676" w:type="dxa"/>
            <w:tcBorders>
              <w:bottom w:val="single" w:sz="4" w:space="0" w:color="auto"/>
            </w:tcBorders>
            <w:shd w:val="clear" w:color="auto" w:fill="auto"/>
          </w:tcPr>
          <w:p w:rsidR="00300522" w:rsidRPr="0028077A" w:rsidRDefault="00300522" w:rsidP="00300522">
            <w:pPr>
              <w:pStyle w:val="Tabletext"/>
            </w:pPr>
            <w:r w:rsidRPr="0028077A">
              <w:t>13</w:t>
            </w:r>
          </w:p>
        </w:tc>
        <w:tc>
          <w:tcPr>
            <w:tcW w:w="3544" w:type="dxa"/>
            <w:tcBorders>
              <w:bottom w:val="single" w:sz="4" w:space="0" w:color="auto"/>
            </w:tcBorders>
            <w:shd w:val="clear" w:color="auto" w:fill="auto"/>
          </w:tcPr>
          <w:p w:rsidR="00300522" w:rsidRPr="0028077A" w:rsidRDefault="00300522" w:rsidP="00300522">
            <w:pPr>
              <w:pStyle w:val="Tabletext"/>
            </w:pPr>
            <w:r w:rsidRPr="0028077A">
              <w:t>Telecommunication supplies</w:t>
            </w:r>
          </w:p>
        </w:tc>
        <w:tc>
          <w:tcPr>
            <w:tcW w:w="1701" w:type="dxa"/>
            <w:tcBorders>
              <w:bottom w:val="single" w:sz="4" w:space="0" w:color="auto"/>
            </w:tcBorders>
            <w:shd w:val="clear" w:color="auto" w:fill="auto"/>
          </w:tcPr>
          <w:p w:rsidR="00300522" w:rsidRPr="0028077A" w:rsidRDefault="00300522" w:rsidP="00300522">
            <w:pPr>
              <w:pStyle w:val="Tabletext"/>
            </w:pPr>
            <w:r w:rsidRPr="0028077A">
              <w:t>Division</w:t>
            </w:r>
            <w:r w:rsidR="0028077A">
              <w:t> </w:t>
            </w:r>
            <w:r w:rsidRPr="0028077A">
              <w:t>85</w:t>
            </w:r>
          </w:p>
        </w:tc>
      </w:tr>
      <w:tr w:rsidR="00300522" w:rsidRPr="0028077A" w:rsidTr="00A53099">
        <w:tc>
          <w:tcPr>
            <w:tcW w:w="676" w:type="dxa"/>
            <w:tcBorders>
              <w:bottom w:val="single" w:sz="12" w:space="0" w:color="auto"/>
            </w:tcBorders>
            <w:shd w:val="clear" w:color="auto" w:fill="auto"/>
          </w:tcPr>
          <w:p w:rsidR="00300522" w:rsidRPr="0028077A" w:rsidRDefault="00300522" w:rsidP="00300522">
            <w:pPr>
              <w:pStyle w:val="Tabletext"/>
            </w:pPr>
            <w:r w:rsidRPr="0028077A">
              <w:t>14</w:t>
            </w:r>
          </w:p>
        </w:tc>
        <w:tc>
          <w:tcPr>
            <w:tcW w:w="3544" w:type="dxa"/>
            <w:tcBorders>
              <w:bottom w:val="single" w:sz="12" w:space="0" w:color="auto"/>
            </w:tcBorders>
            <w:shd w:val="clear" w:color="auto" w:fill="auto"/>
          </w:tcPr>
          <w:p w:rsidR="00300522" w:rsidRPr="0028077A" w:rsidRDefault="00300522" w:rsidP="00300522">
            <w:pPr>
              <w:pStyle w:val="Tabletext"/>
            </w:pPr>
            <w:r w:rsidRPr="0028077A">
              <w:t>Vouchers</w:t>
            </w:r>
          </w:p>
        </w:tc>
        <w:tc>
          <w:tcPr>
            <w:tcW w:w="1701" w:type="dxa"/>
            <w:tcBorders>
              <w:bottom w:val="single" w:sz="12" w:space="0" w:color="auto"/>
            </w:tcBorders>
            <w:shd w:val="clear" w:color="auto" w:fill="auto"/>
          </w:tcPr>
          <w:p w:rsidR="00300522" w:rsidRPr="0028077A" w:rsidRDefault="00300522" w:rsidP="00300522">
            <w:pPr>
              <w:pStyle w:val="Tabletext"/>
            </w:pPr>
            <w:r w:rsidRPr="0028077A">
              <w:t>Division</w:t>
            </w:r>
            <w:r w:rsidR="0028077A">
              <w:t> </w:t>
            </w:r>
            <w:r w:rsidRPr="0028077A">
              <w:t>100</w:t>
            </w:r>
          </w:p>
        </w:tc>
      </w:tr>
    </w:tbl>
    <w:p w:rsidR="00300522" w:rsidRPr="0028077A" w:rsidRDefault="00300522" w:rsidP="00300522">
      <w:pPr>
        <w:pStyle w:val="ActHead4"/>
      </w:pPr>
      <w:bookmarkStart w:id="49" w:name="_Toc19612260"/>
      <w:r w:rsidRPr="00822583">
        <w:rPr>
          <w:rStyle w:val="CharSubdNo"/>
        </w:rPr>
        <w:t>Subdivision</w:t>
      </w:r>
      <w:r w:rsidR="0028077A" w:rsidRPr="00822583">
        <w:rPr>
          <w:rStyle w:val="CharSubdNo"/>
        </w:rPr>
        <w:t> </w:t>
      </w:r>
      <w:r w:rsidRPr="00822583">
        <w:rPr>
          <w:rStyle w:val="CharSubdNo"/>
        </w:rPr>
        <w:t>9</w:t>
      </w:r>
      <w:r w:rsidR="0028077A" w:rsidRPr="00822583">
        <w:rPr>
          <w:rStyle w:val="CharSubdNo"/>
        </w:rPr>
        <w:noBreakHyphen/>
      </w:r>
      <w:r w:rsidRPr="00822583">
        <w:rPr>
          <w:rStyle w:val="CharSubdNo"/>
        </w:rPr>
        <w:t>B</w:t>
      </w:r>
      <w:r w:rsidRPr="0028077A">
        <w:t>—</w:t>
      </w:r>
      <w:r w:rsidRPr="00822583">
        <w:rPr>
          <w:rStyle w:val="CharSubdText"/>
        </w:rPr>
        <w:t>Who is liable for GST on taxable supplies?</w:t>
      </w:r>
      <w:bookmarkEnd w:id="49"/>
    </w:p>
    <w:p w:rsidR="00300522" w:rsidRPr="0028077A" w:rsidRDefault="00300522" w:rsidP="00300522">
      <w:pPr>
        <w:pStyle w:val="ActHead5"/>
      </w:pPr>
      <w:bookmarkStart w:id="50" w:name="_Toc19612261"/>
      <w:r w:rsidRPr="00822583">
        <w:rPr>
          <w:rStyle w:val="CharSectno"/>
        </w:rPr>
        <w:t>9</w:t>
      </w:r>
      <w:r w:rsidR="0028077A" w:rsidRPr="00822583">
        <w:rPr>
          <w:rStyle w:val="CharSectno"/>
        </w:rPr>
        <w:noBreakHyphen/>
      </w:r>
      <w:r w:rsidRPr="00822583">
        <w:rPr>
          <w:rStyle w:val="CharSectno"/>
        </w:rPr>
        <w:t>40</w:t>
      </w:r>
      <w:r w:rsidRPr="0028077A">
        <w:t xml:space="preserve">  Liability for GST on taxable supplies</w:t>
      </w:r>
      <w:bookmarkEnd w:id="50"/>
    </w:p>
    <w:p w:rsidR="00300522" w:rsidRPr="0028077A" w:rsidRDefault="00300522" w:rsidP="00300522">
      <w:pPr>
        <w:pStyle w:val="subsection"/>
      </w:pPr>
      <w:r w:rsidRPr="0028077A">
        <w:tab/>
      </w:r>
      <w:r w:rsidRPr="0028077A">
        <w:tab/>
        <w:t xml:space="preserve">You must pay the GST payable on any </w:t>
      </w:r>
      <w:r w:rsidR="0028077A" w:rsidRPr="0028077A">
        <w:rPr>
          <w:position w:val="6"/>
          <w:sz w:val="16"/>
          <w:szCs w:val="16"/>
        </w:rPr>
        <w:t>*</w:t>
      </w:r>
      <w:r w:rsidRPr="0028077A">
        <w:t>taxable supply that you make.</w:t>
      </w:r>
    </w:p>
    <w:p w:rsidR="00300522" w:rsidRPr="0028077A" w:rsidRDefault="00300522" w:rsidP="00300522">
      <w:pPr>
        <w:pStyle w:val="ActHead5"/>
      </w:pPr>
      <w:bookmarkStart w:id="51" w:name="_Toc19612262"/>
      <w:r w:rsidRPr="00822583">
        <w:rPr>
          <w:rStyle w:val="CharSectno"/>
        </w:rPr>
        <w:t>9</w:t>
      </w:r>
      <w:r w:rsidR="0028077A" w:rsidRPr="00822583">
        <w:rPr>
          <w:rStyle w:val="CharSectno"/>
        </w:rPr>
        <w:noBreakHyphen/>
      </w:r>
      <w:r w:rsidRPr="00822583">
        <w:rPr>
          <w:rStyle w:val="CharSectno"/>
        </w:rPr>
        <w:t>69</w:t>
      </w:r>
      <w:r w:rsidRPr="0028077A">
        <w:t xml:space="preserve">  Special rules relating to liability for GST on taxable supplies</w:t>
      </w:r>
      <w:bookmarkEnd w:id="51"/>
    </w:p>
    <w:p w:rsidR="00300522" w:rsidRPr="0028077A" w:rsidRDefault="00300522" w:rsidP="00300522">
      <w:pPr>
        <w:pStyle w:val="subsection"/>
      </w:pPr>
      <w:r w:rsidRPr="0028077A">
        <w:tab/>
      </w:r>
      <w:r w:rsidRPr="0028077A">
        <w:tab/>
        <w:t>Chapter</w:t>
      </w:r>
      <w:r w:rsidR="0028077A">
        <w:t> </w:t>
      </w:r>
      <w:r w:rsidRPr="0028077A">
        <w:t>4 contains special rules relating to liability for GST on taxable supplies, as follows:</w:t>
      </w:r>
    </w:p>
    <w:p w:rsidR="00A53099" w:rsidRPr="0028077A"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80"/>
        <w:gridCol w:w="3564"/>
        <w:gridCol w:w="1710"/>
      </w:tblGrid>
      <w:tr w:rsidR="00300522" w:rsidRPr="0028077A" w:rsidTr="00A53099">
        <w:trPr>
          <w:tblHeader/>
        </w:trPr>
        <w:tc>
          <w:tcPr>
            <w:tcW w:w="4244" w:type="dxa"/>
            <w:gridSpan w:val="2"/>
            <w:tcBorders>
              <w:top w:val="single" w:sz="12" w:space="0" w:color="auto"/>
              <w:bottom w:val="single" w:sz="6" w:space="0" w:color="auto"/>
            </w:tcBorders>
            <w:shd w:val="clear" w:color="auto" w:fill="auto"/>
          </w:tcPr>
          <w:p w:rsidR="00300522" w:rsidRPr="0028077A" w:rsidRDefault="00300522" w:rsidP="00677DF0">
            <w:pPr>
              <w:pStyle w:val="Tabletext"/>
              <w:keepNext/>
              <w:keepLines/>
              <w:rPr>
                <w:b/>
              </w:rPr>
            </w:pPr>
            <w:r w:rsidRPr="0028077A">
              <w:rPr>
                <w:b/>
                <w:bCs/>
              </w:rPr>
              <w:t>Checklist of special rules</w:t>
            </w:r>
          </w:p>
        </w:tc>
        <w:tc>
          <w:tcPr>
            <w:tcW w:w="1710" w:type="dxa"/>
            <w:tcBorders>
              <w:top w:val="single" w:sz="12" w:space="0" w:color="auto"/>
              <w:bottom w:val="single" w:sz="6" w:space="0" w:color="auto"/>
            </w:tcBorders>
            <w:shd w:val="clear" w:color="auto" w:fill="auto"/>
          </w:tcPr>
          <w:p w:rsidR="00300522" w:rsidRPr="0028077A" w:rsidRDefault="00300522" w:rsidP="00677DF0">
            <w:pPr>
              <w:pStyle w:val="Tabletext"/>
              <w:keepNext/>
              <w:keepLines/>
              <w:rPr>
                <w:b/>
              </w:rPr>
            </w:pPr>
          </w:p>
        </w:tc>
      </w:tr>
      <w:tr w:rsidR="00300522" w:rsidRPr="0028077A" w:rsidTr="00A53099">
        <w:trPr>
          <w:tblHeader/>
        </w:trPr>
        <w:tc>
          <w:tcPr>
            <w:tcW w:w="680" w:type="dxa"/>
            <w:tcBorders>
              <w:top w:val="single" w:sz="6" w:space="0" w:color="auto"/>
              <w:bottom w:val="single" w:sz="12" w:space="0" w:color="auto"/>
            </w:tcBorders>
            <w:shd w:val="clear" w:color="auto" w:fill="auto"/>
          </w:tcPr>
          <w:p w:rsidR="00300522" w:rsidRPr="0028077A" w:rsidRDefault="00300522" w:rsidP="00677DF0">
            <w:pPr>
              <w:pStyle w:val="Tabletext"/>
              <w:keepNext/>
              <w:keepLines/>
              <w:rPr>
                <w:b/>
              </w:rPr>
            </w:pPr>
            <w:r w:rsidRPr="0028077A">
              <w:rPr>
                <w:b/>
                <w:bCs/>
              </w:rPr>
              <w:t>Item</w:t>
            </w:r>
          </w:p>
        </w:tc>
        <w:tc>
          <w:tcPr>
            <w:tcW w:w="3564" w:type="dxa"/>
            <w:tcBorders>
              <w:top w:val="single" w:sz="6" w:space="0" w:color="auto"/>
              <w:bottom w:val="single" w:sz="12" w:space="0" w:color="auto"/>
            </w:tcBorders>
            <w:shd w:val="clear" w:color="auto" w:fill="auto"/>
          </w:tcPr>
          <w:p w:rsidR="00300522" w:rsidRPr="0028077A" w:rsidRDefault="00300522" w:rsidP="00677DF0">
            <w:pPr>
              <w:pStyle w:val="Tabletext"/>
              <w:keepNext/>
              <w:keepLines/>
              <w:rPr>
                <w:b/>
              </w:rPr>
            </w:pPr>
            <w:r w:rsidRPr="0028077A">
              <w:rPr>
                <w:b/>
                <w:bCs/>
              </w:rPr>
              <w:t>For this case ...</w:t>
            </w:r>
          </w:p>
        </w:tc>
        <w:tc>
          <w:tcPr>
            <w:tcW w:w="1710" w:type="dxa"/>
            <w:tcBorders>
              <w:top w:val="single" w:sz="6" w:space="0" w:color="auto"/>
              <w:bottom w:val="single" w:sz="12" w:space="0" w:color="auto"/>
            </w:tcBorders>
            <w:shd w:val="clear" w:color="auto" w:fill="auto"/>
          </w:tcPr>
          <w:p w:rsidR="00300522" w:rsidRPr="0028077A" w:rsidRDefault="00300522" w:rsidP="00677DF0">
            <w:pPr>
              <w:pStyle w:val="Tabletext"/>
              <w:keepNext/>
              <w:keepLines/>
              <w:rPr>
                <w:b/>
              </w:rPr>
            </w:pPr>
            <w:r w:rsidRPr="0028077A">
              <w:rPr>
                <w:b/>
                <w:bCs/>
              </w:rPr>
              <w:t>See:</w:t>
            </w:r>
          </w:p>
        </w:tc>
      </w:tr>
      <w:tr w:rsidR="00300522" w:rsidRPr="0028077A" w:rsidTr="00A53099">
        <w:tc>
          <w:tcPr>
            <w:tcW w:w="680" w:type="dxa"/>
            <w:tcBorders>
              <w:top w:val="single" w:sz="12" w:space="0" w:color="auto"/>
            </w:tcBorders>
            <w:shd w:val="clear" w:color="auto" w:fill="auto"/>
          </w:tcPr>
          <w:p w:rsidR="00300522" w:rsidRPr="0028077A" w:rsidRDefault="00300522" w:rsidP="00300522">
            <w:pPr>
              <w:pStyle w:val="Tabletext"/>
            </w:pPr>
            <w:r w:rsidRPr="0028077A">
              <w:t>1</w:t>
            </w:r>
          </w:p>
        </w:tc>
        <w:tc>
          <w:tcPr>
            <w:tcW w:w="3564" w:type="dxa"/>
            <w:tcBorders>
              <w:top w:val="single" w:sz="12" w:space="0" w:color="auto"/>
            </w:tcBorders>
            <w:shd w:val="clear" w:color="auto" w:fill="auto"/>
          </w:tcPr>
          <w:p w:rsidR="00300522" w:rsidRPr="0028077A" w:rsidRDefault="00300522" w:rsidP="00300522">
            <w:pPr>
              <w:pStyle w:val="Tabletext"/>
            </w:pPr>
            <w:r w:rsidRPr="0028077A">
              <w:t>Company amalgamations</w:t>
            </w:r>
          </w:p>
        </w:tc>
        <w:tc>
          <w:tcPr>
            <w:tcW w:w="1710" w:type="dxa"/>
            <w:tcBorders>
              <w:top w:val="single" w:sz="12" w:space="0" w:color="auto"/>
            </w:tcBorders>
            <w:shd w:val="clear" w:color="auto" w:fill="auto"/>
          </w:tcPr>
          <w:p w:rsidR="00300522" w:rsidRPr="0028077A" w:rsidRDefault="00300522" w:rsidP="00300522">
            <w:pPr>
              <w:pStyle w:val="Tabletext"/>
            </w:pPr>
            <w:r w:rsidRPr="0028077A">
              <w:t>Division</w:t>
            </w:r>
            <w:r w:rsidR="0028077A">
              <w:t> </w:t>
            </w:r>
            <w:r w:rsidRPr="0028077A">
              <w:t>90</w:t>
            </w:r>
          </w:p>
        </w:tc>
      </w:tr>
      <w:tr w:rsidR="00300522" w:rsidRPr="0028077A" w:rsidTr="00A53099">
        <w:tc>
          <w:tcPr>
            <w:tcW w:w="680" w:type="dxa"/>
            <w:shd w:val="clear" w:color="auto" w:fill="auto"/>
          </w:tcPr>
          <w:p w:rsidR="00300522" w:rsidRPr="0028077A" w:rsidRDefault="00300522" w:rsidP="00300522">
            <w:pPr>
              <w:pStyle w:val="Tabletext"/>
            </w:pPr>
            <w:r w:rsidRPr="0028077A">
              <w:t>2</w:t>
            </w:r>
          </w:p>
        </w:tc>
        <w:tc>
          <w:tcPr>
            <w:tcW w:w="3564" w:type="dxa"/>
            <w:shd w:val="clear" w:color="auto" w:fill="auto"/>
          </w:tcPr>
          <w:p w:rsidR="00300522" w:rsidRPr="0028077A" w:rsidRDefault="00300522" w:rsidP="00300522">
            <w:pPr>
              <w:pStyle w:val="Tabletext"/>
            </w:pPr>
            <w:r w:rsidRPr="0028077A">
              <w:t>GST groups</w:t>
            </w:r>
          </w:p>
        </w:tc>
        <w:tc>
          <w:tcPr>
            <w:tcW w:w="1710" w:type="dxa"/>
            <w:shd w:val="clear" w:color="auto" w:fill="auto"/>
          </w:tcPr>
          <w:p w:rsidR="00300522" w:rsidRPr="0028077A" w:rsidRDefault="00300522" w:rsidP="00300522">
            <w:pPr>
              <w:pStyle w:val="Tabletext"/>
            </w:pPr>
            <w:r w:rsidRPr="0028077A">
              <w:t>Division</w:t>
            </w:r>
            <w:r w:rsidR="0028077A">
              <w:t> </w:t>
            </w:r>
            <w:r w:rsidRPr="0028077A">
              <w:t>48</w:t>
            </w:r>
          </w:p>
        </w:tc>
      </w:tr>
      <w:tr w:rsidR="00300522" w:rsidRPr="0028077A" w:rsidTr="00A53099">
        <w:tc>
          <w:tcPr>
            <w:tcW w:w="680" w:type="dxa"/>
            <w:shd w:val="clear" w:color="auto" w:fill="auto"/>
          </w:tcPr>
          <w:p w:rsidR="00300522" w:rsidRPr="0028077A" w:rsidRDefault="00300522" w:rsidP="00300522">
            <w:pPr>
              <w:pStyle w:val="Tabletext"/>
            </w:pPr>
            <w:r w:rsidRPr="0028077A">
              <w:t>3</w:t>
            </w:r>
          </w:p>
        </w:tc>
        <w:tc>
          <w:tcPr>
            <w:tcW w:w="3564" w:type="dxa"/>
            <w:shd w:val="clear" w:color="auto" w:fill="auto"/>
          </w:tcPr>
          <w:p w:rsidR="00300522" w:rsidRPr="0028077A" w:rsidRDefault="00300522" w:rsidP="00300522">
            <w:pPr>
              <w:pStyle w:val="Tabletext"/>
            </w:pPr>
            <w:r w:rsidRPr="0028077A">
              <w:t>GST joint ventures</w:t>
            </w:r>
          </w:p>
        </w:tc>
        <w:tc>
          <w:tcPr>
            <w:tcW w:w="1710" w:type="dxa"/>
            <w:shd w:val="clear" w:color="auto" w:fill="auto"/>
          </w:tcPr>
          <w:p w:rsidR="00300522" w:rsidRPr="0028077A" w:rsidRDefault="00300522" w:rsidP="00300522">
            <w:pPr>
              <w:pStyle w:val="Tabletext"/>
            </w:pPr>
            <w:r w:rsidRPr="0028077A">
              <w:t>Division</w:t>
            </w:r>
            <w:r w:rsidR="0028077A">
              <w:t> </w:t>
            </w:r>
            <w:r w:rsidRPr="0028077A">
              <w:t>51</w:t>
            </w:r>
          </w:p>
        </w:tc>
      </w:tr>
      <w:tr w:rsidR="005508E4" w:rsidRPr="0028077A" w:rsidDel="005508E4" w:rsidTr="00A53099">
        <w:tc>
          <w:tcPr>
            <w:tcW w:w="680" w:type="dxa"/>
            <w:shd w:val="clear" w:color="auto" w:fill="auto"/>
          </w:tcPr>
          <w:p w:rsidR="005508E4" w:rsidRPr="0028077A" w:rsidDel="005508E4" w:rsidRDefault="005508E4" w:rsidP="00300522">
            <w:pPr>
              <w:pStyle w:val="Tabletext"/>
            </w:pPr>
            <w:r w:rsidRPr="0028077A">
              <w:t>4</w:t>
            </w:r>
          </w:p>
        </w:tc>
        <w:tc>
          <w:tcPr>
            <w:tcW w:w="3564" w:type="dxa"/>
            <w:shd w:val="clear" w:color="auto" w:fill="auto"/>
          </w:tcPr>
          <w:p w:rsidR="005508E4" w:rsidRPr="0028077A" w:rsidDel="005508E4" w:rsidRDefault="005508E4" w:rsidP="00300522">
            <w:pPr>
              <w:pStyle w:val="Tabletext"/>
            </w:pPr>
            <w:r w:rsidRPr="0028077A">
              <w:t>Offshore supplies</w:t>
            </w:r>
          </w:p>
        </w:tc>
        <w:tc>
          <w:tcPr>
            <w:tcW w:w="1710" w:type="dxa"/>
            <w:shd w:val="clear" w:color="auto" w:fill="auto"/>
          </w:tcPr>
          <w:p w:rsidR="005508E4" w:rsidRPr="0028077A" w:rsidDel="005508E4" w:rsidRDefault="005508E4" w:rsidP="00300522">
            <w:pPr>
              <w:pStyle w:val="Tabletext"/>
            </w:pPr>
            <w:r w:rsidRPr="0028077A">
              <w:t>Division</w:t>
            </w:r>
            <w:r w:rsidR="0028077A">
              <w:t> </w:t>
            </w:r>
            <w:r w:rsidRPr="0028077A">
              <w:t>84</w:t>
            </w:r>
          </w:p>
        </w:tc>
      </w:tr>
      <w:tr w:rsidR="00300522" w:rsidRPr="0028077A" w:rsidTr="00A53099">
        <w:tc>
          <w:tcPr>
            <w:tcW w:w="680" w:type="dxa"/>
            <w:shd w:val="clear" w:color="auto" w:fill="auto"/>
          </w:tcPr>
          <w:p w:rsidR="00300522" w:rsidRPr="0028077A" w:rsidRDefault="00300522" w:rsidP="00300522">
            <w:pPr>
              <w:pStyle w:val="Tabletext"/>
            </w:pPr>
            <w:r w:rsidRPr="0028077A">
              <w:t>4A</w:t>
            </w:r>
          </w:p>
        </w:tc>
        <w:tc>
          <w:tcPr>
            <w:tcW w:w="3564" w:type="dxa"/>
            <w:shd w:val="clear" w:color="auto" w:fill="auto"/>
          </w:tcPr>
          <w:p w:rsidR="00300522" w:rsidRPr="0028077A" w:rsidRDefault="00300522" w:rsidP="00300522">
            <w:pPr>
              <w:pStyle w:val="Tabletext"/>
            </w:pPr>
            <w:r w:rsidRPr="0028077A">
              <w:t>Non</w:t>
            </w:r>
            <w:r w:rsidR="0028077A">
              <w:noBreakHyphen/>
            </w:r>
            <w:r w:rsidRPr="0028077A">
              <w:t xml:space="preserve">residents making supplies connected with </w:t>
            </w:r>
            <w:r w:rsidR="00A76C7E" w:rsidRPr="0028077A">
              <w:t>the indirect tax zone</w:t>
            </w:r>
          </w:p>
        </w:tc>
        <w:tc>
          <w:tcPr>
            <w:tcW w:w="1710" w:type="dxa"/>
            <w:shd w:val="clear" w:color="auto" w:fill="auto"/>
          </w:tcPr>
          <w:p w:rsidR="00300522" w:rsidRPr="0028077A" w:rsidRDefault="00300522" w:rsidP="00300522">
            <w:pPr>
              <w:pStyle w:val="Tabletext"/>
            </w:pPr>
            <w:r w:rsidRPr="0028077A">
              <w:t>Division</w:t>
            </w:r>
            <w:r w:rsidR="0028077A">
              <w:t> </w:t>
            </w:r>
            <w:r w:rsidRPr="0028077A">
              <w:t>83</w:t>
            </w:r>
          </w:p>
        </w:tc>
      </w:tr>
      <w:tr w:rsidR="00A32F78" w:rsidRPr="0028077A" w:rsidTr="00A53099">
        <w:tc>
          <w:tcPr>
            <w:tcW w:w="680" w:type="dxa"/>
            <w:tcBorders>
              <w:bottom w:val="single" w:sz="4" w:space="0" w:color="auto"/>
            </w:tcBorders>
            <w:shd w:val="clear" w:color="auto" w:fill="auto"/>
          </w:tcPr>
          <w:p w:rsidR="00A32F78" w:rsidRPr="0028077A" w:rsidRDefault="00A32F78" w:rsidP="00300522">
            <w:pPr>
              <w:pStyle w:val="Tabletext"/>
            </w:pPr>
            <w:r w:rsidRPr="0028077A">
              <w:lastRenderedPageBreak/>
              <w:t>4B</w:t>
            </w:r>
          </w:p>
        </w:tc>
        <w:tc>
          <w:tcPr>
            <w:tcW w:w="3564" w:type="dxa"/>
            <w:tcBorders>
              <w:bottom w:val="single" w:sz="4" w:space="0" w:color="auto"/>
            </w:tcBorders>
            <w:shd w:val="clear" w:color="auto" w:fill="auto"/>
          </w:tcPr>
          <w:p w:rsidR="00A32F78" w:rsidRPr="0028077A" w:rsidRDefault="00A32F78" w:rsidP="00300522">
            <w:pPr>
              <w:pStyle w:val="Tabletext"/>
            </w:pPr>
            <w:r w:rsidRPr="0028077A">
              <w:t>Representatives of incapacitated entities</w:t>
            </w:r>
          </w:p>
        </w:tc>
        <w:tc>
          <w:tcPr>
            <w:tcW w:w="1710" w:type="dxa"/>
            <w:tcBorders>
              <w:bottom w:val="single" w:sz="4" w:space="0" w:color="auto"/>
            </w:tcBorders>
            <w:shd w:val="clear" w:color="auto" w:fill="auto"/>
          </w:tcPr>
          <w:p w:rsidR="00A32F78" w:rsidRPr="0028077A" w:rsidRDefault="00A32F78" w:rsidP="00300522">
            <w:pPr>
              <w:pStyle w:val="Tabletext"/>
            </w:pPr>
            <w:r w:rsidRPr="0028077A">
              <w:t>Division</w:t>
            </w:r>
            <w:r w:rsidR="0028077A">
              <w:t> </w:t>
            </w:r>
            <w:r w:rsidRPr="0028077A">
              <w:t>58</w:t>
            </w:r>
          </w:p>
        </w:tc>
      </w:tr>
      <w:tr w:rsidR="00A32F78" w:rsidRPr="0028077A" w:rsidTr="00C45046">
        <w:tc>
          <w:tcPr>
            <w:tcW w:w="680" w:type="dxa"/>
            <w:shd w:val="clear" w:color="auto" w:fill="auto"/>
          </w:tcPr>
          <w:p w:rsidR="00A32F78" w:rsidRPr="0028077A" w:rsidRDefault="00A32F78" w:rsidP="00300522">
            <w:pPr>
              <w:pStyle w:val="Tabletext"/>
            </w:pPr>
            <w:r w:rsidRPr="0028077A">
              <w:t>5</w:t>
            </w:r>
          </w:p>
        </w:tc>
        <w:tc>
          <w:tcPr>
            <w:tcW w:w="3564" w:type="dxa"/>
            <w:shd w:val="clear" w:color="auto" w:fill="auto"/>
          </w:tcPr>
          <w:p w:rsidR="00A32F78" w:rsidRPr="0028077A" w:rsidRDefault="00A32F78" w:rsidP="00300522">
            <w:pPr>
              <w:pStyle w:val="Tabletext"/>
            </w:pPr>
            <w:r w:rsidRPr="0028077A">
              <w:t>Resident agents acting for non</w:t>
            </w:r>
            <w:r w:rsidR="0028077A">
              <w:noBreakHyphen/>
            </w:r>
            <w:r w:rsidRPr="0028077A">
              <w:t>residents</w:t>
            </w:r>
          </w:p>
        </w:tc>
        <w:tc>
          <w:tcPr>
            <w:tcW w:w="1710" w:type="dxa"/>
            <w:shd w:val="clear" w:color="auto" w:fill="auto"/>
          </w:tcPr>
          <w:p w:rsidR="00A32F78" w:rsidRPr="0028077A" w:rsidRDefault="00A32F78" w:rsidP="00300522">
            <w:pPr>
              <w:pStyle w:val="Tabletext"/>
            </w:pPr>
            <w:r w:rsidRPr="0028077A">
              <w:t>Division</w:t>
            </w:r>
            <w:r w:rsidR="0028077A">
              <w:t> </w:t>
            </w:r>
            <w:r w:rsidRPr="0028077A">
              <w:t>57</w:t>
            </w:r>
          </w:p>
        </w:tc>
      </w:tr>
      <w:tr w:rsidR="00744458" w:rsidRPr="0028077A" w:rsidTr="00A53099">
        <w:tc>
          <w:tcPr>
            <w:tcW w:w="680" w:type="dxa"/>
            <w:tcBorders>
              <w:bottom w:val="single" w:sz="12" w:space="0" w:color="auto"/>
            </w:tcBorders>
            <w:shd w:val="clear" w:color="auto" w:fill="auto"/>
          </w:tcPr>
          <w:p w:rsidR="00744458" w:rsidRPr="0028077A" w:rsidRDefault="00744458" w:rsidP="00300522">
            <w:pPr>
              <w:pStyle w:val="Tabletext"/>
            </w:pPr>
            <w:r w:rsidRPr="0028077A">
              <w:t>6</w:t>
            </w:r>
          </w:p>
        </w:tc>
        <w:tc>
          <w:tcPr>
            <w:tcW w:w="3564" w:type="dxa"/>
            <w:tcBorders>
              <w:bottom w:val="single" w:sz="12" w:space="0" w:color="auto"/>
            </w:tcBorders>
            <w:shd w:val="clear" w:color="auto" w:fill="auto"/>
          </w:tcPr>
          <w:p w:rsidR="00744458" w:rsidRPr="0028077A" w:rsidRDefault="00744458" w:rsidP="00300522">
            <w:pPr>
              <w:pStyle w:val="Tabletext"/>
            </w:pPr>
            <w:r w:rsidRPr="0028077A">
              <w:t>Valuable metals</w:t>
            </w:r>
          </w:p>
        </w:tc>
        <w:tc>
          <w:tcPr>
            <w:tcW w:w="1710" w:type="dxa"/>
            <w:tcBorders>
              <w:bottom w:val="single" w:sz="12" w:space="0" w:color="auto"/>
            </w:tcBorders>
            <w:shd w:val="clear" w:color="auto" w:fill="auto"/>
          </w:tcPr>
          <w:p w:rsidR="00744458" w:rsidRPr="0028077A" w:rsidRDefault="00744458" w:rsidP="00300522">
            <w:pPr>
              <w:pStyle w:val="Tabletext"/>
            </w:pPr>
            <w:r w:rsidRPr="0028077A">
              <w:t>Division</w:t>
            </w:r>
            <w:r w:rsidR="0028077A">
              <w:t> </w:t>
            </w:r>
            <w:r w:rsidRPr="0028077A">
              <w:t>86</w:t>
            </w:r>
          </w:p>
        </w:tc>
      </w:tr>
    </w:tbl>
    <w:p w:rsidR="00300522" w:rsidRPr="0028077A" w:rsidRDefault="00300522" w:rsidP="00300522">
      <w:pPr>
        <w:pStyle w:val="ActHead4"/>
      </w:pPr>
      <w:bookmarkStart w:id="52" w:name="_Toc19612263"/>
      <w:r w:rsidRPr="00822583">
        <w:rPr>
          <w:rStyle w:val="CharSubdNo"/>
        </w:rPr>
        <w:t>Subdivision</w:t>
      </w:r>
      <w:r w:rsidR="0028077A" w:rsidRPr="00822583">
        <w:rPr>
          <w:rStyle w:val="CharSubdNo"/>
        </w:rPr>
        <w:t> </w:t>
      </w:r>
      <w:r w:rsidRPr="00822583">
        <w:rPr>
          <w:rStyle w:val="CharSubdNo"/>
        </w:rPr>
        <w:t>9</w:t>
      </w:r>
      <w:r w:rsidR="0028077A" w:rsidRPr="00822583">
        <w:rPr>
          <w:rStyle w:val="CharSubdNo"/>
        </w:rPr>
        <w:noBreakHyphen/>
      </w:r>
      <w:r w:rsidRPr="00822583">
        <w:rPr>
          <w:rStyle w:val="CharSubdNo"/>
        </w:rPr>
        <w:t>C</w:t>
      </w:r>
      <w:r w:rsidRPr="0028077A">
        <w:t>—</w:t>
      </w:r>
      <w:r w:rsidRPr="00822583">
        <w:rPr>
          <w:rStyle w:val="CharSubdText"/>
        </w:rPr>
        <w:t>How much GST is payable on taxable supplies?</w:t>
      </w:r>
      <w:bookmarkEnd w:id="52"/>
    </w:p>
    <w:p w:rsidR="00300522" w:rsidRPr="0028077A" w:rsidRDefault="00300522" w:rsidP="00300522">
      <w:pPr>
        <w:pStyle w:val="ActHead5"/>
      </w:pPr>
      <w:bookmarkStart w:id="53" w:name="_Toc19612264"/>
      <w:r w:rsidRPr="00822583">
        <w:rPr>
          <w:rStyle w:val="CharSectno"/>
        </w:rPr>
        <w:t>9</w:t>
      </w:r>
      <w:r w:rsidR="0028077A" w:rsidRPr="00822583">
        <w:rPr>
          <w:rStyle w:val="CharSectno"/>
        </w:rPr>
        <w:noBreakHyphen/>
      </w:r>
      <w:r w:rsidRPr="00822583">
        <w:rPr>
          <w:rStyle w:val="CharSectno"/>
        </w:rPr>
        <w:t>70</w:t>
      </w:r>
      <w:r w:rsidRPr="0028077A">
        <w:t xml:space="preserve">  The amount of GST on taxable supplies</w:t>
      </w:r>
      <w:bookmarkEnd w:id="53"/>
    </w:p>
    <w:p w:rsidR="00300522" w:rsidRPr="0028077A" w:rsidRDefault="00300522" w:rsidP="00300522">
      <w:pPr>
        <w:pStyle w:val="subsection"/>
      </w:pPr>
      <w:r w:rsidRPr="0028077A">
        <w:tab/>
      </w:r>
      <w:r w:rsidRPr="0028077A">
        <w:tab/>
        <w:t xml:space="preserve">The amount of GST on a </w:t>
      </w:r>
      <w:r w:rsidR="0028077A" w:rsidRPr="0028077A">
        <w:rPr>
          <w:position w:val="6"/>
          <w:sz w:val="16"/>
          <w:szCs w:val="16"/>
        </w:rPr>
        <w:t>*</w:t>
      </w:r>
      <w:r w:rsidRPr="0028077A">
        <w:t>taxable supply i</w:t>
      </w:r>
      <w:smartTag w:uri="urn:schemas-microsoft-com:office:smarttags" w:element="PersonName">
        <w:r w:rsidRPr="0028077A">
          <w:t>s 1</w:t>
        </w:r>
      </w:smartTag>
      <w:r w:rsidRPr="0028077A">
        <w:t xml:space="preserve">0% of the </w:t>
      </w:r>
      <w:r w:rsidR="0028077A" w:rsidRPr="0028077A">
        <w:rPr>
          <w:position w:val="6"/>
          <w:sz w:val="16"/>
          <w:szCs w:val="16"/>
        </w:rPr>
        <w:t>*</w:t>
      </w:r>
      <w:r w:rsidRPr="0028077A">
        <w:t>value of the taxable supply.</w:t>
      </w:r>
    </w:p>
    <w:p w:rsidR="00300522" w:rsidRPr="0028077A" w:rsidRDefault="00300522" w:rsidP="00300522">
      <w:pPr>
        <w:pStyle w:val="ActHead5"/>
      </w:pPr>
      <w:bookmarkStart w:id="54" w:name="_Toc19612265"/>
      <w:r w:rsidRPr="00822583">
        <w:rPr>
          <w:rStyle w:val="CharSectno"/>
        </w:rPr>
        <w:t>9</w:t>
      </w:r>
      <w:r w:rsidR="0028077A" w:rsidRPr="00822583">
        <w:rPr>
          <w:rStyle w:val="CharSectno"/>
        </w:rPr>
        <w:noBreakHyphen/>
      </w:r>
      <w:r w:rsidRPr="00822583">
        <w:rPr>
          <w:rStyle w:val="CharSectno"/>
        </w:rPr>
        <w:t>75</w:t>
      </w:r>
      <w:r w:rsidRPr="0028077A">
        <w:t xml:space="preserve">  The value of taxable supplies</w:t>
      </w:r>
      <w:bookmarkEnd w:id="54"/>
    </w:p>
    <w:p w:rsidR="00300522" w:rsidRPr="0028077A" w:rsidRDefault="00300522" w:rsidP="00300522">
      <w:pPr>
        <w:pStyle w:val="subsection"/>
      </w:pPr>
      <w:r w:rsidRPr="0028077A">
        <w:tab/>
        <w:t>(1)</w:t>
      </w:r>
      <w:r w:rsidRPr="0028077A">
        <w:tab/>
        <w:t xml:space="preserve">The </w:t>
      </w:r>
      <w:r w:rsidRPr="0028077A">
        <w:rPr>
          <w:b/>
          <w:bCs/>
          <w:i/>
          <w:iCs/>
        </w:rPr>
        <w:t xml:space="preserve">value </w:t>
      </w:r>
      <w:r w:rsidRPr="0028077A">
        <w:t xml:space="preserve">of a </w:t>
      </w:r>
      <w:r w:rsidR="0028077A" w:rsidRPr="0028077A">
        <w:rPr>
          <w:position w:val="6"/>
          <w:sz w:val="16"/>
          <w:szCs w:val="16"/>
        </w:rPr>
        <w:t>*</w:t>
      </w:r>
      <w:r w:rsidRPr="0028077A">
        <w:t>taxable supply is as follows:</w:t>
      </w:r>
    </w:p>
    <w:p w:rsidR="00300522" w:rsidRPr="0028077A" w:rsidRDefault="00143843" w:rsidP="00A53099">
      <w:pPr>
        <w:pStyle w:val="Formula"/>
        <w:spacing w:before="120" w:after="120"/>
      </w:pPr>
      <w:r w:rsidRPr="0028077A">
        <w:rPr>
          <w:noProof/>
        </w:rPr>
        <w:drawing>
          <wp:inline distT="0" distB="0" distL="0" distR="0" wp14:anchorId="1C761F1F" wp14:editId="7A94B86F">
            <wp:extent cx="628650" cy="476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8650" cy="476250"/>
                    </a:xfrm>
                    <a:prstGeom prst="rect">
                      <a:avLst/>
                    </a:prstGeom>
                    <a:noFill/>
                    <a:ln>
                      <a:noFill/>
                    </a:ln>
                  </pic:spPr>
                </pic:pic>
              </a:graphicData>
            </a:graphic>
          </wp:inline>
        </w:drawing>
      </w:r>
    </w:p>
    <w:p w:rsidR="00300522" w:rsidRPr="0028077A" w:rsidRDefault="00300522" w:rsidP="00300522">
      <w:pPr>
        <w:pStyle w:val="subsection2"/>
      </w:pPr>
      <w:r w:rsidRPr="0028077A">
        <w:t>where:</w:t>
      </w:r>
    </w:p>
    <w:p w:rsidR="00300522" w:rsidRPr="0028077A" w:rsidRDefault="00300522" w:rsidP="00300522">
      <w:pPr>
        <w:pStyle w:val="Definition"/>
      </w:pPr>
      <w:r w:rsidRPr="0028077A">
        <w:rPr>
          <w:b/>
          <w:bCs/>
          <w:i/>
          <w:iCs/>
        </w:rPr>
        <w:t>price</w:t>
      </w:r>
      <w:r w:rsidRPr="0028077A">
        <w:t xml:space="preserve"> is the sum of:</w:t>
      </w:r>
    </w:p>
    <w:p w:rsidR="00300522" w:rsidRPr="0028077A" w:rsidRDefault="00300522" w:rsidP="00300522">
      <w:pPr>
        <w:pStyle w:val="paragraph"/>
        <w:keepLines/>
      </w:pPr>
      <w:r w:rsidRPr="0028077A">
        <w:tab/>
        <w:t>(a)</w:t>
      </w:r>
      <w:r w:rsidRPr="0028077A">
        <w:tab/>
        <w:t xml:space="preserve">so far as the </w:t>
      </w:r>
      <w:r w:rsidR="0028077A" w:rsidRPr="0028077A">
        <w:rPr>
          <w:position w:val="6"/>
          <w:sz w:val="16"/>
          <w:szCs w:val="16"/>
        </w:rPr>
        <w:t>*</w:t>
      </w:r>
      <w:r w:rsidRPr="0028077A">
        <w:t xml:space="preserve">consideration for the supply is consideration expressed as an amount of </w:t>
      </w:r>
      <w:r w:rsidR="0028077A" w:rsidRPr="0028077A">
        <w:rPr>
          <w:position w:val="6"/>
          <w:sz w:val="16"/>
          <w:szCs w:val="16"/>
        </w:rPr>
        <w:t>*</w:t>
      </w:r>
      <w:r w:rsidRPr="0028077A">
        <w:t>money—the amount (without any discount for the amount of GST (if any) payable on the supply); and</w:t>
      </w:r>
    </w:p>
    <w:p w:rsidR="00300522" w:rsidRPr="0028077A" w:rsidRDefault="00300522" w:rsidP="00300522">
      <w:pPr>
        <w:pStyle w:val="paragraph"/>
      </w:pPr>
      <w:r w:rsidRPr="0028077A">
        <w:tab/>
        <w:t>(b)</w:t>
      </w:r>
      <w:r w:rsidRPr="0028077A">
        <w:tab/>
        <w:t xml:space="preserve">so far as the consideration is not consideration expressed as an amount of money—the </w:t>
      </w:r>
      <w:r w:rsidR="0028077A" w:rsidRPr="0028077A">
        <w:rPr>
          <w:position w:val="6"/>
          <w:sz w:val="16"/>
          <w:szCs w:val="16"/>
        </w:rPr>
        <w:t>*</w:t>
      </w:r>
      <w:r w:rsidRPr="0028077A">
        <w:t>GST inclusive market value of that consideration.</w:t>
      </w:r>
    </w:p>
    <w:p w:rsidR="00300522" w:rsidRPr="0028077A" w:rsidRDefault="00300522" w:rsidP="00300522">
      <w:pPr>
        <w:pStyle w:val="notetext"/>
        <w:keepNext/>
      </w:pPr>
      <w:r w:rsidRPr="0028077A">
        <w:t>Example:</w:t>
      </w:r>
      <w:r w:rsidRPr="0028077A">
        <w:tab/>
        <w:t>You make a taxable supply by selling a car for $22,000 in the course of carrying on an enterprise.</w:t>
      </w:r>
    </w:p>
    <w:p w:rsidR="00300522" w:rsidRPr="0028077A" w:rsidRDefault="00300522" w:rsidP="00300522">
      <w:pPr>
        <w:pStyle w:val="notetext"/>
      </w:pPr>
      <w:r w:rsidRPr="0028077A">
        <w:tab/>
        <w:t>The value of the supply is:</w:t>
      </w:r>
    </w:p>
    <w:p w:rsidR="004C6B7F" w:rsidRPr="0028077A" w:rsidRDefault="004C6B7F" w:rsidP="00A53099">
      <w:pPr>
        <w:pStyle w:val="Formula"/>
        <w:spacing w:before="120" w:after="120"/>
        <w:ind w:left="1985" w:hanging="851"/>
      </w:pPr>
      <w:r w:rsidRPr="0028077A">
        <w:lastRenderedPageBreak/>
        <w:tab/>
      </w:r>
      <w:r w:rsidR="00143843" w:rsidRPr="0028077A">
        <w:rPr>
          <w:noProof/>
        </w:rPr>
        <w:drawing>
          <wp:inline distT="0" distB="0" distL="0" distR="0" wp14:anchorId="367461CD" wp14:editId="29D8C978">
            <wp:extent cx="1390650" cy="476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90650" cy="476250"/>
                    </a:xfrm>
                    <a:prstGeom prst="rect">
                      <a:avLst/>
                    </a:prstGeom>
                    <a:noFill/>
                    <a:ln>
                      <a:noFill/>
                    </a:ln>
                  </pic:spPr>
                </pic:pic>
              </a:graphicData>
            </a:graphic>
          </wp:inline>
        </w:drawing>
      </w:r>
    </w:p>
    <w:p w:rsidR="00300522" w:rsidRPr="0028077A" w:rsidRDefault="00300522" w:rsidP="00300522">
      <w:pPr>
        <w:pStyle w:val="notetext"/>
      </w:pPr>
      <w:r w:rsidRPr="0028077A">
        <w:tab/>
        <w:t>The GST on the supply is therefore $2,000 (i.e. 10% of $20,000).</w:t>
      </w:r>
    </w:p>
    <w:p w:rsidR="00300522" w:rsidRPr="0028077A" w:rsidRDefault="00300522" w:rsidP="00300522">
      <w:pPr>
        <w:pStyle w:val="subsection"/>
      </w:pPr>
      <w:r w:rsidRPr="0028077A">
        <w:tab/>
        <w:t>(2)</w:t>
      </w:r>
      <w:r w:rsidRPr="0028077A">
        <w:tab/>
        <w:t xml:space="preserve">However, if the taxable supply is of a </w:t>
      </w:r>
      <w:r w:rsidR="0028077A" w:rsidRPr="0028077A">
        <w:rPr>
          <w:position w:val="6"/>
          <w:sz w:val="16"/>
          <w:szCs w:val="16"/>
        </w:rPr>
        <w:t>*</w:t>
      </w:r>
      <w:r w:rsidRPr="0028077A">
        <w:t xml:space="preserve">luxury car, the </w:t>
      </w:r>
      <w:r w:rsidRPr="0028077A">
        <w:rPr>
          <w:b/>
          <w:bCs/>
          <w:i/>
          <w:iCs/>
        </w:rPr>
        <w:t>value</w:t>
      </w:r>
      <w:r w:rsidRPr="0028077A">
        <w:t xml:space="preserve"> of the taxable supply is as follows:</w:t>
      </w:r>
    </w:p>
    <w:p w:rsidR="00300522" w:rsidRPr="0028077A" w:rsidRDefault="00143843" w:rsidP="00A53099">
      <w:pPr>
        <w:pStyle w:val="Formula"/>
        <w:spacing w:before="120" w:after="120"/>
      </w:pPr>
      <w:r w:rsidRPr="0028077A">
        <w:rPr>
          <w:noProof/>
        </w:rPr>
        <w:drawing>
          <wp:inline distT="0" distB="0" distL="0" distR="0" wp14:anchorId="7CB5CBD2" wp14:editId="65591F36">
            <wp:extent cx="1409700" cy="476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09700" cy="476250"/>
                    </a:xfrm>
                    <a:prstGeom prst="rect">
                      <a:avLst/>
                    </a:prstGeom>
                    <a:noFill/>
                    <a:ln>
                      <a:noFill/>
                    </a:ln>
                  </pic:spPr>
                </pic:pic>
              </a:graphicData>
            </a:graphic>
          </wp:inline>
        </w:drawing>
      </w:r>
    </w:p>
    <w:p w:rsidR="00300522" w:rsidRPr="0028077A" w:rsidRDefault="00300522" w:rsidP="00300522">
      <w:pPr>
        <w:pStyle w:val="subsection2"/>
      </w:pPr>
      <w:r w:rsidRPr="0028077A">
        <w:t>where:</w:t>
      </w:r>
    </w:p>
    <w:p w:rsidR="00300522" w:rsidRPr="0028077A" w:rsidRDefault="00300522" w:rsidP="00300522">
      <w:pPr>
        <w:pStyle w:val="Definition"/>
      </w:pPr>
      <w:r w:rsidRPr="0028077A">
        <w:rPr>
          <w:b/>
          <w:bCs/>
          <w:i/>
        </w:rPr>
        <w:t>luxury car tax value</w:t>
      </w:r>
      <w:r w:rsidRPr="0028077A">
        <w:t xml:space="preserve"> has the meaning given by section</w:t>
      </w:r>
      <w:r w:rsidR="0028077A">
        <w:t> </w:t>
      </w:r>
      <w:r w:rsidRPr="0028077A">
        <w:t>5</w:t>
      </w:r>
      <w:r w:rsidR="0028077A">
        <w:noBreakHyphen/>
      </w:r>
      <w:r w:rsidRPr="0028077A">
        <w:t xml:space="preserve">20 of the </w:t>
      </w:r>
      <w:r w:rsidRPr="0028077A">
        <w:rPr>
          <w:i/>
        </w:rPr>
        <w:t>A New Tax System (Luxury Car Tax) Act 1999</w:t>
      </w:r>
      <w:r w:rsidRPr="0028077A">
        <w:t>.</w:t>
      </w:r>
    </w:p>
    <w:p w:rsidR="00300522" w:rsidRPr="0028077A" w:rsidRDefault="00300522" w:rsidP="00300522">
      <w:pPr>
        <w:pStyle w:val="subsection"/>
      </w:pPr>
      <w:r w:rsidRPr="0028077A">
        <w:tab/>
        <w:t>(3)</w:t>
      </w:r>
      <w:r w:rsidRPr="0028077A">
        <w:tab/>
        <w:t xml:space="preserve">In working out under </w:t>
      </w:r>
      <w:r w:rsidR="0028077A">
        <w:t>subsection (</w:t>
      </w:r>
      <w:r w:rsidRPr="0028077A">
        <w:t xml:space="preserve">1) the value of a </w:t>
      </w:r>
      <w:r w:rsidR="0028077A" w:rsidRPr="0028077A">
        <w:rPr>
          <w:position w:val="6"/>
          <w:sz w:val="16"/>
          <w:szCs w:val="16"/>
        </w:rPr>
        <w:t>*</w:t>
      </w:r>
      <w:r w:rsidRPr="0028077A">
        <w:t xml:space="preserve">taxable supply made in a </w:t>
      </w:r>
      <w:r w:rsidR="0028077A" w:rsidRPr="0028077A">
        <w:rPr>
          <w:position w:val="6"/>
          <w:sz w:val="16"/>
          <w:szCs w:val="16"/>
        </w:rPr>
        <w:t>*</w:t>
      </w:r>
      <w:r w:rsidRPr="0028077A">
        <w:t xml:space="preserve">tax period, being a supply that is a </w:t>
      </w:r>
      <w:r w:rsidR="0028077A" w:rsidRPr="0028077A">
        <w:rPr>
          <w:position w:val="6"/>
          <w:sz w:val="16"/>
          <w:szCs w:val="16"/>
        </w:rPr>
        <w:t>*</w:t>
      </w:r>
      <w:r w:rsidRPr="0028077A">
        <w:t>fringe benefit, the price is taken to be the sum of:</w:t>
      </w:r>
    </w:p>
    <w:p w:rsidR="00300522" w:rsidRPr="0028077A" w:rsidRDefault="00300522" w:rsidP="00300522">
      <w:pPr>
        <w:pStyle w:val="paragraph"/>
      </w:pPr>
      <w:r w:rsidRPr="0028077A">
        <w:tab/>
        <w:t>(a)</w:t>
      </w:r>
      <w:r w:rsidRPr="0028077A">
        <w:tab/>
        <w:t xml:space="preserve">to the extent that, apart from this subsection, </w:t>
      </w:r>
      <w:r w:rsidR="00367157" w:rsidRPr="0028077A">
        <w:t>paragrap</w:t>
      </w:r>
      <w:r w:rsidR="00A53099" w:rsidRPr="0028077A">
        <w:t>h(</w:t>
      </w:r>
      <w:r w:rsidRPr="0028077A">
        <w:t xml:space="preserve">a) of the definition of </w:t>
      </w:r>
      <w:r w:rsidRPr="0028077A">
        <w:rPr>
          <w:b/>
          <w:bCs/>
          <w:i/>
          <w:iCs/>
        </w:rPr>
        <w:t>price</w:t>
      </w:r>
      <w:r w:rsidRPr="0028077A">
        <w:t xml:space="preserve"> in </w:t>
      </w:r>
      <w:r w:rsidR="0028077A">
        <w:t>subsection (</w:t>
      </w:r>
      <w:r w:rsidRPr="0028077A">
        <w:t>1) would be applicable:</w:t>
      </w:r>
    </w:p>
    <w:p w:rsidR="00300522" w:rsidRPr="0028077A" w:rsidRDefault="00300522" w:rsidP="00300522">
      <w:pPr>
        <w:pStyle w:val="paragraphsub"/>
      </w:pPr>
      <w:r w:rsidRPr="0028077A">
        <w:tab/>
        <w:t>(i)</w:t>
      </w:r>
      <w:r w:rsidRPr="0028077A">
        <w:tab/>
        <w:t xml:space="preserve">if the fringe benefit is a car fringe benefit—so much of the amount that would be worked out under that paragraph as represented the </w:t>
      </w:r>
      <w:r w:rsidR="0028077A" w:rsidRPr="0028077A">
        <w:rPr>
          <w:position w:val="6"/>
          <w:sz w:val="16"/>
          <w:szCs w:val="16"/>
        </w:rPr>
        <w:t>*</w:t>
      </w:r>
      <w:r w:rsidRPr="0028077A">
        <w:t>recipient’s payment made in that period; or</w:t>
      </w:r>
    </w:p>
    <w:p w:rsidR="00300522" w:rsidRPr="0028077A" w:rsidRDefault="00300522" w:rsidP="00300522">
      <w:pPr>
        <w:pStyle w:val="paragraphsub"/>
      </w:pPr>
      <w:r w:rsidRPr="0028077A">
        <w:tab/>
        <w:t>(ii)</w:t>
      </w:r>
      <w:r w:rsidRPr="0028077A">
        <w:tab/>
        <w:t xml:space="preserve">if the fringe benefit is a benefit other than a car fringe benefit—so much of the amount that would be worked out under that paragraph as represented the </w:t>
      </w:r>
      <w:r w:rsidR="0028077A" w:rsidRPr="0028077A">
        <w:rPr>
          <w:position w:val="6"/>
          <w:sz w:val="16"/>
          <w:szCs w:val="16"/>
        </w:rPr>
        <w:t>*</w:t>
      </w:r>
      <w:r w:rsidRPr="0028077A">
        <w:t>recipients contribution made in that period; and</w:t>
      </w:r>
    </w:p>
    <w:p w:rsidR="00300522" w:rsidRPr="0028077A" w:rsidRDefault="00300522" w:rsidP="00300522">
      <w:pPr>
        <w:pStyle w:val="paragraph"/>
      </w:pPr>
      <w:r w:rsidRPr="0028077A">
        <w:tab/>
        <w:t>(b)</w:t>
      </w:r>
      <w:r w:rsidRPr="0028077A">
        <w:tab/>
        <w:t xml:space="preserve">to the extent that, apart from this subsection, </w:t>
      </w:r>
      <w:r w:rsidR="00367157" w:rsidRPr="0028077A">
        <w:t>paragrap</w:t>
      </w:r>
      <w:r w:rsidR="00A53099" w:rsidRPr="0028077A">
        <w:t>h(</w:t>
      </w:r>
      <w:r w:rsidRPr="0028077A">
        <w:t xml:space="preserve">b) of the definition of </w:t>
      </w:r>
      <w:r w:rsidRPr="0028077A">
        <w:rPr>
          <w:b/>
          <w:bCs/>
          <w:i/>
          <w:iCs/>
        </w:rPr>
        <w:t>price</w:t>
      </w:r>
      <w:r w:rsidRPr="0028077A">
        <w:t xml:space="preserve"> in </w:t>
      </w:r>
      <w:r w:rsidR="0028077A">
        <w:t>subsection (</w:t>
      </w:r>
      <w:r w:rsidRPr="0028077A">
        <w:t>1) would be applicable:</w:t>
      </w:r>
    </w:p>
    <w:p w:rsidR="00300522" w:rsidRPr="0028077A" w:rsidRDefault="00300522" w:rsidP="00300522">
      <w:pPr>
        <w:pStyle w:val="paragraphsub"/>
      </w:pPr>
      <w:r w:rsidRPr="0028077A">
        <w:tab/>
        <w:t>(i)</w:t>
      </w:r>
      <w:r w:rsidRPr="0028077A">
        <w:tab/>
        <w:t>if the fringe benefit is a car fringe benefit—so much of the amount that would be worked out under that paragraph as represented the recipient’s payment made in that period; or</w:t>
      </w:r>
    </w:p>
    <w:p w:rsidR="00300522" w:rsidRPr="0028077A" w:rsidRDefault="00300522" w:rsidP="00677DF0">
      <w:pPr>
        <w:pStyle w:val="paragraphsub"/>
        <w:keepNext/>
        <w:keepLines/>
      </w:pPr>
      <w:r w:rsidRPr="0028077A">
        <w:lastRenderedPageBreak/>
        <w:tab/>
        <w:t>(ii)</w:t>
      </w:r>
      <w:r w:rsidRPr="0028077A">
        <w:tab/>
        <w:t>if the fringe benefit is a benefit other than a car fringe benefit—so much of the amount that would be worked out under that paragraph as represented the recipients contribution made in that period.</w:t>
      </w:r>
    </w:p>
    <w:p w:rsidR="001626B8" w:rsidRPr="0028077A" w:rsidRDefault="001626B8" w:rsidP="001626B8">
      <w:pPr>
        <w:pStyle w:val="subsection"/>
      </w:pPr>
      <w:r w:rsidRPr="0028077A">
        <w:tab/>
        <w:t>(4)</w:t>
      </w:r>
      <w:r w:rsidRPr="0028077A">
        <w:tab/>
        <w:t xml:space="preserve">Despite </w:t>
      </w:r>
      <w:r w:rsidR="0028077A">
        <w:t>subsection (</w:t>
      </w:r>
      <w:r w:rsidRPr="0028077A">
        <w:t xml:space="preserve">1), if a supply of goods (the </w:t>
      </w:r>
      <w:r w:rsidRPr="0028077A">
        <w:rPr>
          <w:b/>
          <w:i/>
        </w:rPr>
        <w:t>actual supply</w:t>
      </w:r>
      <w:r w:rsidRPr="0028077A">
        <w:t>) is to be treated as separate supplies because of subsection</w:t>
      </w:r>
      <w:r w:rsidR="0028077A">
        <w:t> </w:t>
      </w:r>
      <w:r w:rsidRPr="0028077A">
        <w:t>9</w:t>
      </w:r>
      <w:r w:rsidR="0028077A">
        <w:noBreakHyphen/>
      </w:r>
      <w:r w:rsidRPr="0028077A">
        <w:t>25(6)</w:t>
      </w:r>
      <w:r w:rsidR="005508E4" w:rsidRPr="0028077A">
        <w:t xml:space="preserve"> or 84</w:t>
      </w:r>
      <w:r w:rsidR="0028077A">
        <w:noBreakHyphen/>
      </w:r>
      <w:r w:rsidR="005508E4" w:rsidRPr="0028077A">
        <w:t>79(2)</w:t>
      </w:r>
      <w:r w:rsidRPr="0028077A">
        <w:t xml:space="preserve">, then the </w:t>
      </w:r>
      <w:r w:rsidRPr="0028077A">
        <w:rPr>
          <w:b/>
          <w:i/>
        </w:rPr>
        <w:t xml:space="preserve">price </w:t>
      </w:r>
      <w:r w:rsidRPr="0028077A">
        <w:t xml:space="preserve">of each such separate supply is so much of the price of the actual supply, worked out under </w:t>
      </w:r>
      <w:r w:rsidR="0028077A">
        <w:t>subsection (</w:t>
      </w:r>
      <w:r w:rsidRPr="0028077A">
        <w:t>1), as reasonably represents the price of the separate supply.</w:t>
      </w:r>
    </w:p>
    <w:p w:rsidR="00300522" w:rsidRPr="0028077A" w:rsidRDefault="00300522" w:rsidP="00300522">
      <w:pPr>
        <w:pStyle w:val="ActHead5"/>
      </w:pPr>
      <w:bookmarkStart w:id="55" w:name="_Toc19612266"/>
      <w:r w:rsidRPr="00822583">
        <w:rPr>
          <w:rStyle w:val="CharSectno"/>
        </w:rPr>
        <w:t>9</w:t>
      </w:r>
      <w:r w:rsidR="0028077A" w:rsidRPr="00822583">
        <w:rPr>
          <w:rStyle w:val="CharSectno"/>
        </w:rPr>
        <w:noBreakHyphen/>
      </w:r>
      <w:r w:rsidRPr="00822583">
        <w:rPr>
          <w:rStyle w:val="CharSectno"/>
        </w:rPr>
        <w:t>80</w:t>
      </w:r>
      <w:r w:rsidRPr="0028077A">
        <w:t xml:space="preserve">  The value of taxable supplies that are partly GST</w:t>
      </w:r>
      <w:r w:rsidR="0028077A">
        <w:noBreakHyphen/>
      </w:r>
      <w:r w:rsidRPr="0028077A">
        <w:t>free or input taxed</w:t>
      </w:r>
      <w:bookmarkEnd w:id="55"/>
    </w:p>
    <w:p w:rsidR="00300522" w:rsidRPr="0028077A" w:rsidRDefault="00300522" w:rsidP="00300522">
      <w:pPr>
        <w:pStyle w:val="subsection"/>
      </w:pPr>
      <w:r w:rsidRPr="0028077A">
        <w:tab/>
        <w:t>(1)</w:t>
      </w:r>
      <w:r w:rsidRPr="0028077A">
        <w:tab/>
        <w:t xml:space="preserve">If a supply (the </w:t>
      </w:r>
      <w:r w:rsidRPr="0028077A">
        <w:rPr>
          <w:b/>
          <w:bCs/>
          <w:i/>
          <w:iCs/>
        </w:rPr>
        <w:t>actual supply</w:t>
      </w:r>
      <w:r w:rsidRPr="0028077A">
        <w:t>) is:</w:t>
      </w:r>
    </w:p>
    <w:p w:rsidR="00300522" w:rsidRPr="0028077A" w:rsidRDefault="00300522" w:rsidP="00300522">
      <w:pPr>
        <w:pStyle w:val="paragraph"/>
      </w:pPr>
      <w:r w:rsidRPr="0028077A">
        <w:tab/>
        <w:t>(a)</w:t>
      </w:r>
      <w:r w:rsidRPr="0028077A">
        <w:tab/>
        <w:t xml:space="preserve">partly a </w:t>
      </w:r>
      <w:r w:rsidR="0028077A" w:rsidRPr="0028077A">
        <w:rPr>
          <w:position w:val="6"/>
          <w:sz w:val="16"/>
          <w:szCs w:val="16"/>
        </w:rPr>
        <w:t>*</w:t>
      </w:r>
      <w:r w:rsidRPr="0028077A">
        <w:t>taxable supply; and</w:t>
      </w:r>
    </w:p>
    <w:p w:rsidR="00300522" w:rsidRPr="0028077A" w:rsidRDefault="00300522" w:rsidP="00300522">
      <w:pPr>
        <w:pStyle w:val="paragraph"/>
      </w:pPr>
      <w:r w:rsidRPr="0028077A">
        <w:tab/>
        <w:t>(b)</w:t>
      </w:r>
      <w:r w:rsidRPr="0028077A">
        <w:tab/>
        <w:t xml:space="preserve">partly a supply that is </w:t>
      </w:r>
      <w:r w:rsidR="0028077A" w:rsidRPr="0028077A">
        <w:rPr>
          <w:position w:val="6"/>
          <w:sz w:val="16"/>
          <w:szCs w:val="16"/>
        </w:rPr>
        <w:t>*</w:t>
      </w:r>
      <w:r w:rsidRPr="0028077A">
        <w:t>GST</w:t>
      </w:r>
      <w:r w:rsidR="0028077A">
        <w:noBreakHyphen/>
      </w:r>
      <w:r w:rsidRPr="0028077A">
        <w:t xml:space="preserve">free or </w:t>
      </w:r>
      <w:r w:rsidR="0028077A" w:rsidRPr="0028077A">
        <w:rPr>
          <w:position w:val="6"/>
          <w:sz w:val="16"/>
          <w:szCs w:val="16"/>
        </w:rPr>
        <w:t>*</w:t>
      </w:r>
      <w:r w:rsidRPr="0028077A">
        <w:t>input taxed;</w:t>
      </w:r>
    </w:p>
    <w:p w:rsidR="00300522" w:rsidRPr="0028077A" w:rsidRDefault="00300522" w:rsidP="00300522">
      <w:pPr>
        <w:pStyle w:val="subsection2"/>
      </w:pPr>
      <w:r w:rsidRPr="0028077A">
        <w:t xml:space="preserve">the </w:t>
      </w:r>
      <w:r w:rsidRPr="0028077A">
        <w:rPr>
          <w:b/>
          <w:bCs/>
          <w:i/>
          <w:iCs/>
        </w:rPr>
        <w:t>value</w:t>
      </w:r>
      <w:r w:rsidRPr="0028077A">
        <w:t xml:space="preserve"> of the part of the actual supply that is a taxable supply is the proportion of the value of the actual supply that the taxable supply represents.</w:t>
      </w:r>
    </w:p>
    <w:p w:rsidR="00300522" w:rsidRPr="0028077A" w:rsidRDefault="00300522" w:rsidP="00300522">
      <w:pPr>
        <w:pStyle w:val="subsection"/>
      </w:pPr>
      <w:r w:rsidRPr="0028077A">
        <w:tab/>
        <w:t>(2)</w:t>
      </w:r>
      <w:r w:rsidRPr="0028077A">
        <w:tab/>
        <w:t xml:space="preserve">The value of the actual supply, for the purposes of </w:t>
      </w:r>
      <w:r w:rsidR="0028077A">
        <w:t>subsection (</w:t>
      </w:r>
      <w:r w:rsidRPr="0028077A">
        <w:t>1), is as follows:</w:t>
      </w:r>
    </w:p>
    <w:p w:rsidR="00300522" w:rsidRPr="0028077A" w:rsidRDefault="00143843" w:rsidP="00A53099">
      <w:pPr>
        <w:pStyle w:val="Formula"/>
        <w:spacing w:before="120" w:after="120"/>
      </w:pPr>
      <w:r w:rsidRPr="0028077A">
        <w:rPr>
          <w:noProof/>
        </w:rPr>
        <w:drawing>
          <wp:inline distT="0" distB="0" distL="0" distR="0" wp14:anchorId="270F586C" wp14:editId="12C0001A">
            <wp:extent cx="1790700" cy="514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90700" cy="514350"/>
                    </a:xfrm>
                    <a:prstGeom prst="rect">
                      <a:avLst/>
                    </a:prstGeom>
                    <a:noFill/>
                    <a:ln>
                      <a:noFill/>
                    </a:ln>
                  </pic:spPr>
                </pic:pic>
              </a:graphicData>
            </a:graphic>
          </wp:inline>
        </w:drawing>
      </w:r>
    </w:p>
    <w:p w:rsidR="00300522" w:rsidRPr="0028077A" w:rsidRDefault="00300522" w:rsidP="00300522">
      <w:pPr>
        <w:pStyle w:val="subsection2"/>
      </w:pPr>
      <w:r w:rsidRPr="0028077A">
        <w:t>where:</w:t>
      </w:r>
    </w:p>
    <w:p w:rsidR="00300522" w:rsidRPr="0028077A" w:rsidRDefault="00300522" w:rsidP="00300522">
      <w:pPr>
        <w:pStyle w:val="Definition"/>
      </w:pPr>
      <w:r w:rsidRPr="0028077A">
        <w:rPr>
          <w:b/>
          <w:bCs/>
          <w:i/>
          <w:iCs/>
        </w:rPr>
        <w:t>taxable proportion</w:t>
      </w:r>
      <w:r w:rsidRPr="0028077A">
        <w:t xml:space="preserve"> is the proportion of the value of the actual supply that represents the value of the </w:t>
      </w:r>
      <w:r w:rsidR="0028077A" w:rsidRPr="0028077A">
        <w:rPr>
          <w:position w:val="6"/>
          <w:sz w:val="16"/>
          <w:szCs w:val="16"/>
        </w:rPr>
        <w:t>*</w:t>
      </w:r>
      <w:r w:rsidRPr="0028077A">
        <w:t>taxable supply (expressed as a number between 0 and 1).</w:t>
      </w:r>
    </w:p>
    <w:p w:rsidR="00300522" w:rsidRPr="0028077A" w:rsidRDefault="00300522" w:rsidP="00300522">
      <w:pPr>
        <w:pStyle w:val="ActHead5"/>
      </w:pPr>
      <w:bookmarkStart w:id="56" w:name="_Toc19612267"/>
      <w:r w:rsidRPr="00822583">
        <w:rPr>
          <w:rStyle w:val="CharSectno"/>
        </w:rPr>
        <w:lastRenderedPageBreak/>
        <w:t>9</w:t>
      </w:r>
      <w:r w:rsidR="0028077A" w:rsidRPr="00822583">
        <w:rPr>
          <w:rStyle w:val="CharSectno"/>
        </w:rPr>
        <w:noBreakHyphen/>
      </w:r>
      <w:r w:rsidRPr="00822583">
        <w:rPr>
          <w:rStyle w:val="CharSectno"/>
        </w:rPr>
        <w:t>85</w:t>
      </w:r>
      <w:r w:rsidRPr="0028077A">
        <w:t xml:space="preserve">  Value of taxable supplies to be expressed in Australian currency</w:t>
      </w:r>
      <w:bookmarkEnd w:id="56"/>
    </w:p>
    <w:p w:rsidR="00300522" w:rsidRPr="0028077A" w:rsidRDefault="00300522" w:rsidP="00300522">
      <w:pPr>
        <w:pStyle w:val="subsection"/>
      </w:pPr>
      <w:r w:rsidRPr="0028077A">
        <w:tab/>
        <w:t>(1)</w:t>
      </w:r>
      <w:r w:rsidRPr="0028077A">
        <w:tab/>
        <w:t xml:space="preserve">For the purposes of this Act, the </w:t>
      </w:r>
      <w:r w:rsidR="0028077A" w:rsidRPr="0028077A">
        <w:rPr>
          <w:position w:val="6"/>
          <w:sz w:val="16"/>
          <w:szCs w:val="16"/>
        </w:rPr>
        <w:t>*</w:t>
      </w:r>
      <w:r w:rsidRPr="0028077A">
        <w:t xml:space="preserve">value of a </w:t>
      </w:r>
      <w:r w:rsidR="0028077A" w:rsidRPr="0028077A">
        <w:rPr>
          <w:position w:val="6"/>
          <w:sz w:val="16"/>
          <w:szCs w:val="16"/>
        </w:rPr>
        <w:t>*</w:t>
      </w:r>
      <w:r w:rsidRPr="0028077A">
        <w:t>taxable supply is to be expressed in Australian currency.</w:t>
      </w:r>
    </w:p>
    <w:p w:rsidR="002B5002" w:rsidRPr="0028077A" w:rsidRDefault="002B5002" w:rsidP="002B5002">
      <w:pPr>
        <w:pStyle w:val="subsection"/>
      </w:pPr>
      <w:r w:rsidRPr="0028077A">
        <w:tab/>
        <w:t>(2)</w:t>
      </w:r>
      <w:r w:rsidRPr="0028077A">
        <w:tab/>
        <w:t xml:space="preserve">In working out the </w:t>
      </w:r>
      <w:r w:rsidR="0028077A" w:rsidRPr="0028077A">
        <w:rPr>
          <w:position w:val="6"/>
          <w:sz w:val="16"/>
        </w:rPr>
        <w:t>*</w:t>
      </w:r>
      <w:r w:rsidRPr="0028077A">
        <w:t xml:space="preserve">value of a </w:t>
      </w:r>
      <w:r w:rsidR="0028077A" w:rsidRPr="0028077A">
        <w:rPr>
          <w:position w:val="6"/>
          <w:sz w:val="16"/>
        </w:rPr>
        <w:t>*</w:t>
      </w:r>
      <w:r w:rsidRPr="0028077A">
        <w:t xml:space="preserve">taxable supply, any amount of the </w:t>
      </w:r>
      <w:r w:rsidR="0028077A" w:rsidRPr="0028077A">
        <w:rPr>
          <w:position w:val="6"/>
          <w:sz w:val="16"/>
        </w:rPr>
        <w:t>*</w:t>
      </w:r>
      <w:r w:rsidRPr="0028077A">
        <w:t>consideration for the supply that is expressed in:</w:t>
      </w:r>
    </w:p>
    <w:p w:rsidR="002B5002" w:rsidRPr="0028077A" w:rsidRDefault="002B5002" w:rsidP="002B5002">
      <w:pPr>
        <w:pStyle w:val="paragraph"/>
      </w:pPr>
      <w:r w:rsidRPr="0028077A">
        <w:tab/>
        <w:t>(a)</w:t>
      </w:r>
      <w:r w:rsidRPr="0028077A">
        <w:tab/>
        <w:t>a currency other than Australian currency; or</w:t>
      </w:r>
    </w:p>
    <w:p w:rsidR="002B5002" w:rsidRPr="0028077A" w:rsidRDefault="002B5002" w:rsidP="002B5002">
      <w:pPr>
        <w:pStyle w:val="paragraph"/>
      </w:pPr>
      <w:r w:rsidRPr="0028077A">
        <w:tab/>
        <w:t>(b)</w:t>
      </w:r>
      <w:r w:rsidRPr="0028077A">
        <w:tab/>
      </w:r>
      <w:r w:rsidR="0028077A" w:rsidRPr="0028077A">
        <w:rPr>
          <w:position w:val="6"/>
          <w:sz w:val="16"/>
        </w:rPr>
        <w:t>*</w:t>
      </w:r>
      <w:r w:rsidRPr="0028077A">
        <w:t>digital currency;</w:t>
      </w:r>
    </w:p>
    <w:p w:rsidR="002B5002" w:rsidRPr="0028077A" w:rsidRDefault="002B5002" w:rsidP="002B5002">
      <w:pPr>
        <w:pStyle w:val="subsection2"/>
      </w:pPr>
      <w:r w:rsidRPr="0028077A">
        <w:t>is to be treated as if it were an amount of Australian currency worked out in the manner determined by the Commissioner.</w:t>
      </w:r>
    </w:p>
    <w:p w:rsidR="00300522" w:rsidRPr="0028077A" w:rsidRDefault="00300522" w:rsidP="00300522">
      <w:pPr>
        <w:pStyle w:val="ActHead5"/>
      </w:pPr>
      <w:bookmarkStart w:id="57" w:name="_Toc19612268"/>
      <w:r w:rsidRPr="00822583">
        <w:rPr>
          <w:rStyle w:val="CharSectno"/>
        </w:rPr>
        <w:t>9</w:t>
      </w:r>
      <w:r w:rsidR="0028077A" w:rsidRPr="00822583">
        <w:rPr>
          <w:rStyle w:val="CharSectno"/>
        </w:rPr>
        <w:noBreakHyphen/>
      </w:r>
      <w:r w:rsidRPr="00822583">
        <w:rPr>
          <w:rStyle w:val="CharSectno"/>
        </w:rPr>
        <w:t>90</w:t>
      </w:r>
      <w:r w:rsidRPr="0028077A">
        <w:t xml:space="preserve">  Rounding of amounts of GST</w:t>
      </w:r>
      <w:bookmarkEnd w:id="57"/>
      <w:r w:rsidRPr="0028077A">
        <w:t xml:space="preserve"> </w:t>
      </w:r>
    </w:p>
    <w:p w:rsidR="00300522" w:rsidRPr="0028077A" w:rsidRDefault="00300522" w:rsidP="00300522">
      <w:pPr>
        <w:pStyle w:val="SubsectionHead"/>
      </w:pPr>
      <w:r w:rsidRPr="0028077A">
        <w:t xml:space="preserve">One taxable supply recorded on an invoice </w:t>
      </w:r>
    </w:p>
    <w:p w:rsidR="00300522" w:rsidRPr="0028077A" w:rsidRDefault="00300522" w:rsidP="00300522">
      <w:pPr>
        <w:pStyle w:val="subsection"/>
      </w:pPr>
      <w:r w:rsidRPr="0028077A">
        <w:tab/>
        <w:t>(1)</w:t>
      </w:r>
      <w:r w:rsidRPr="0028077A">
        <w:tab/>
        <w:t xml:space="preserve">If the amount of GST on a </w:t>
      </w:r>
      <w:r w:rsidR="0028077A" w:rsidRPr="0028077A">
        <w:rPr>
          <w:position w:val="6"/>
          <w:sz w:val="16"/>
          <w:szCs w:val="16"/>
        </w:rPr>
        <w:t>*</w:t>
      </w:r>
      <w:r w:rsidRPr="0028077A">
        <w:t xml:space="preserve">taxable supply that is the only taxable supply recorded on a particular </w:t>
      </w:r>
      <w:r w:rsidR="0028077A" w:rsidRPr="0028077A">
        <w:rPr>
          <w:position w:val="6"/>
          <w:sz w:val="16"/>
          <w:szCs w:val="16"/>
        </w:rPr>
        <w:t>*</w:t>
      </w:r>
      <w:r w:rsidRPr="0028077A">
        <w:t xml:space="preserve">invoice would, apart from this section, be an amount that includes a fraction of a cent, the amount of GST is rounded to the nearest cent (rounding 0.5 cents upwards). </w:t>
      </w:r>
    </w:p>
    <w:p w:rsidR="00300522" w:rsidRPr="0028077A" w:rsidRDefault="00300522" w:rsidP="00300522">
      <w:pPr>
        <w:pStyle w:val="SubsectionHead"/>
      </w:pPr>
      <w:r w:rsidRPr="0028077A">
        <w:t xml:space="preserve">Several taxable supplies recorded on an invoice </w:t>
      </w:r>
    </w:p>
    <w:p w:rsidR="00300522" w:rsidRPr="0028077A" w:rsidRDefault="00300522" w:rsidP="00300522">
      <w:pPr>
        <w:pStyle w:val="subsection"/>
      </w:pPr>
      <w:r w:rsidRPr="0028077A">
        <w:tab/>
        <w:t>(2)</w:t>
      </w:r>
      <w:r w:rsidRPr="0028077A">
        <w:tab/>
        <w:t xml:space="preserve">If 2 or more </w:t>
      </w:r>
      <w:r w:rsidR="0028077A" w:rsidRPr="0028077A">
        <w:rPr>
          <w:position w:val="6"/>
          <w:sz w:val="16"/>
          <w:szCs w:val="16"/>
        </w:rPr>
        <w:t>*</w:t>
      </w:r>
      <w:r w:rsidRPr="0028077A">
        <w:t xml:space="preserve">taxable supplies are recorded on the same </w:t>
      </w:r>
      <w:r w:rsidR="0028077A" w:rsidRPr="0028077A">
        <w:rPr>
          <w:position w:val="6"/>
          <w:sz w:val="16"/>
          <w:szCs w:val="16"/>
        </w:rPr>
        <w:t>*</w:t>
      </w:r>
      <w:r w:rsidRPr="0028077A">
        <w:t xml:space="preserve">invoice, the total amount of GST on the supplies is: </w:t>
      </w:r>
    </w:p>
    <w:p w:rsidR="00300522" w:rsidRPr="0028077A" w:rsidRDefault="00300522" w:rsidP="00300522">
      <w:pPr>
        <w:pStyle w:val="paragraph"/>
      </w:pPr>
      <w:r w:rsidRPr="0028077A">
        <w:tab/>
        <w:t>(a)</w:t>
      </w:r>
      <w:r w:rsidRPr="0028077A">
        <w:tab/>
        <w:t xml:space="preserve">what would be the amount of GST if it were worked out by: </w:t>
      </w:r>
    </w:p>
    <w:p w:rsidR="00300522" w:rsidRPr="0028077A" w:rsidRDefault="00300522" w:rsidP="00300522">
      <w:pPr>
        <w:pStyle w:val="paragraphsub"/>
      </w:pPr>
      <w:r w:rsidRPr="0028077A">
        <w:tab/>
        <w:t>(i)</w:t>
      </w:r>
      <w:r w:rsidRPr="0028077A">
        <w:tab/>
        <w:t xml:space="preserve">working out the GST on each of the supplies (without rounding the amounts to the nearest cent); and </w:t>
      </w:r>
    </w:p>
    <w:p w:rsidR="00300522" w:rsidRPr="0028077A" w:rsidRDefault="00300522" w:rsidP="00300522">
      <w:pPr>
        <w:pStyle w:val="paragraphsub"/>
      </w:pPr>
      <w:r w:rsidRPr="0028077A">
        <w:tab/>
        <w:t>(ii)</w:t>
      </w:r>
      <w:r w:rsidRPr="0028077A">
        <w:tab/>
        <w:t xml:space="preserve">adding the amounts together and, if the total is an amount that includes a fraction of a cent, rounding it to the nearest cent (rounding 0.5 cents upwards); or </w:t>
      </w:r>
    </w:p>
    <w:p w:rsidR="00300522" w:rsidRPr="0028077A" w:rsidRDefault="00300522" w:rsidP="00300522">
      <w:pPr>
        <w:pStyle w:val="paragraph"/>
      </w:pPr>
      <w:r w:rsidRPr="0028077A">
        <w:tab/>
        <w:t>(b)</w:t>
      </w:r>
      <w:r w:rsidRPr="0028077A">
        <w:tab/>
        <w:t xml:space="preserve">the amount worked out using the following method statement: </w:t>
      </w:r>
    </w:p>
    <w:p w:rsidR="00300522" w:rsidRPr="0028077A" w:rsidRDefault="00300522" w:rsidP="00217974">
      <w:pPr>
        <w:pStyle w:val="BoxText"/>
        <w:keepNext/>
        <w:keepLines/>
        <w:rPr>
          <w:i/>
          <w:iCs/>
        </w:rPr>
      </w:pPr>
      <w:r w:rsidRPr="0028077A">
        <w:rPr>
          <w:i/>
          <w:iCs/>
        </w:rPr>
        <w:lastRenderedPageBreak/>
        <w:t xml:space="preserve">Method statement </w:t>
      </w:r>
    </w:p>
    <w:p w:rsidR="00300522" w:rsidRPr="0028077A" w:rsidRDefault="00300522" w:rsidP="00300522">
      <w:pPr>
        <w:pStyle w:val="BoxText"/>
        <w:ind w:left="1985" w:hanging="851"/>
      </w:pPr>
      <w:r w:rsidRPr="0028077A">
        <w:rPr>
          <w:iCs/>
        </w:rPr>
        <w:t>Step 1</w:t>
      </w:r>
      <w:r w:rsidRPr="0028077A">
        <w:t>.</w:t>
      </w:r>
      <w:r w:rsidRPr="0028077A">
        <w:tab/>
        <w:t xml:space="preserve">Work out, for each </w:t>
      </w:r>
      <w:r w:rsidR="0028077A" w:rsidRPr="0028077A">
        <w:rPr>
          <w:position w:val="6"/>
          <w:sz w:val="16"/>
          <w:szCs w:val="16"/>
        </w:rPr>
        <w:t>*</w:t>
      </w:r>
      <w:r w:rsidRPr="0028077A">
        <w:t xml:space="preserve">taxable supply, what would, apart from this section, be the amount of GST on the supply. </w:t>
      </w:r>
    </w:p>
    <w:p w:rsidR="00300522" w:rsidRPr="0028077A" w:rsidRDefault="00300522" w:rsidP="00300522">
      <w:pPr>
        <w:pStyle w:val="BoxText"/>
        <w:ind w:left="1985" w:hanging="851"/>
      </w:pPr>
      <w:r w:rsidRPr="0028077A">
        <w:rPr>
          <w:iCs/>
        </w:rPr>
        <w:t>Step 2</w:t>
      </w:r>
      <w:r w:rsidRPr="0028077A">
        <w:t>.</w:t>
      </w:r>
      <w:r w:rsidRPr="0028077A">
        <w:tab/>
        <w:t xml:space="preserve">If the amount for the supply has more decimal places than the number of decimal places allowed by the accounting system used to work out the amount, round the amount (up or down as appropriate) to that number of decimal places. </w:t>
      </w:r>
    </w:p>
    <w:p w:rsidR="00300522" w:rsidRPr="0028077A" w:rsidRDefault="00300522" w:rsidP="00300522">
      <w:pPr>
        <w:pStyle w:val="notetext"/>
        <w:pBdr>
          <w:top w:val="single" w:sz="6" w:space="5" w:color="auto"/>
          <w:left w:val="single" w:sz="6" w:space="5" w:color="auto"/>
          <w:bottom w:val="single" w:sz="6" w:space="5" w:color="auto"/>
          <w:right w:val="single" w:sz="6" w:space="5" w:color="auto"/>
        </w:pBdr>
        <w:tabs>
          <w:tab w:val="left" w:pos="1985"/>
          <w:tab w:val="left" w:pos="2694"/>
        </w:tabs>
      </w:pPr>
      <w:bookmarkStart w:id="58" w:name="BK_S3P30L9C1"/>
      <w:bookmarkEnd w:id="58"/>
      <w:r w:rsidRPr="0028077A">
        <w:tab/>
        <w:t>Note:</w:t>
      </w:r>
      <w:r w:rsidRPr="0028077A">
        <w:tab/>
      </w:r>
      <w:r w:rsidR="0028077A">
        <w:t>Subsection (</w:t>
      </w:r>
      <w:r w:rsidRPr="0028077A">
        <w:t>4) gives further details of this rounding.</w:t>
      </w:r>
    </w:p>
    <w:p w:rsidR="00300522" w:rsidRPr="0028077A" w:rsidRDefault="00300522" w:rsidP="00300522">
      <w:pPr>
        <w:pStyle w:val="BoxText"/>
        <w:ind w:left="1985" w:hanging="851"/>
      </w:pPr>
      <w:r w:rsidRPr="0028077A">
        <w:rPr>
          <w:iCs/>
        </w:rPr>
        <w:t>Step 3</w:t>
      </w:r>
      <w:r w:rsidRPr="0028077A">
        <w:t>.</w:t>
      </w:r>
      <w:r w:rsidRPr="0028077A">
        <w:tab/>
        <w:t xml:space="preserve">Work out the sum of the amounts worked out under step 1 and (if applicable) step 2 for each supply. </w:t>
      </w:r>
    </w:p>
    <w:p w:rsidR="00300522" w:rsidRPr="0028077A" w:rsidRDefault="00300522" w:rsidP="00677DF0">
      <w:pPr>
        <w:pStyle w:val="BoxText"/>
        <w:keepNext/>
        <w:ind w:left="1985" w:hanging="851"/>
      </w:pPr>
      <w:r w:rsidRPr="0028077A">
        <w:rPr>
          <w:iCs/>
        </w:rPr>
        <w:t>Step 4</w:t>
      </w:r>
      <w:r w:rsidRPr="0028077A">
        <w:t>.</w:t>
      </w:r>
      <w:r w:rsidRPr="0028077A">
        <w:tab/>
        <w:t xml:space="preserve">If the sum under step 3 includes a fraction of a cent, round the sum to the nearest cent (rounding 0.5 cents upwards). </w:t>
      </w:r>
    </w:p>
    <w:p w:rsidR="00300522" w:rsidRPr="0028077A" w:rsidRDefault="00300522" w:rsidP="00677DF0">
      <w:pPr>
        <w:pStyle w:val="subsection"/>
        <w:keepNext/>
      </w:pPr>
      <w:r w:rsidRPr="0028077A">
        <w:tab/>
        <w:t>(3)</w:t>
      </w:r>
      <w:r w:rsidRPr="0028077A">
        <w:tab/>
        <w:t xml:space="preserve">Whether to use </w:t>
      </w:r>
      <w:r w:rsidR="0028077A">
        <w:t>paragraph (</w:t>
      </w:r>
      <w:r w:rsidRPr="0028077A">
        <w:t xml:space="preserve">2)(a) or </w:t>
      </w:r>
      <w:r w:rsidR="0028077A">
        <w:t>paragraph (</w:t>
      </w:r>
      <w:r w:rsidRPr="0028077A">
        <w:t xml:space="preserve">2)(b) to work out the total amount of GST on the supplies is a matter of choice for: </w:t>
      </w:r>
    </w:p>
    <w:p w:rsidR="00300522" w:rsidRPr="0028077A" w:rsidRDefault="00300522" w:rsidP="00677DF0">
      <w:pPr>
        <w:pStyle w:val="paragraph"/>
        <w:keepNext/>
      </w:pPr>
      <w:r w:rsidRPr="0028077A">
        <w:tab/>
        <w:t>(a)</w:t>
      </w:r>
      <w:r w:rsidRPr="0028077A">
        <w:tab/>
        <w:t xml:space="preserve">the supplier if the amount is being worked out to ascertain the supplier’s liability for GST; or </w:t>
      </w:r>
    </w:p>
    <w:p w:rsidR="00300522" w:rsidRPr="0028077A" w:rsidRDefault="00300522" w:rsidP="00677DF0">
      <w:pPr>
        <w:pStyle w:val="paragraph"/>
        <w:keepNext/>
      </w:pPr>
      <w:r w:rsidRPr="0028077A">
        <w:tab/>
        <w:t>(b)</w:t>
      </w:r>
      <w:r w:rsidRPr="0028077A">
        <w:tab/>
        <w:t xml:space="preserve">the </w:t>
      </w:r>
      <w:r w:rsidR="0028077A" w:rsidRPr="0028077A">
        <w:rPr>
          <w:position w:val="6"/>
          <w:sz w:val="16"/>
          <w:szCs w:val="16"/>
        </w:rPr>
        <w:t>*</w:t>
      </w:r>
      <w:r w:rsidRPr="0028077A">
        <w:t xml:space="preserve">recipient of the supplies if the amount is being worked out to ascertain the recipient’s entitlement to input tax credits. </w:t>
      </w:r>
    </w:p>
    <w:p w:rsidR="00300522" w:rsidRPr="0028077A" w:rsidRDefault="00300522" w:rsidP="00300522">
      <w:pPr>
        <w:pStyle w:val="subsection"/>
      </w:pPr>
      <w:r w:rsidRPr="0028077A">
        <w:tab/>
        <w:t>(4)</w:t>
      </w:r>
      <w:r w:rsidRPr="0028077A">
        <w:tab/>
        <w:t xml:space="preserve">In applying step 2 of the method statement in </w:t>
      </w:r>
      <w:r w:rsidR="0028077A">
        <w:t>subsection (</w:t>
      </w:r>
      <w:r w:rsidRPr="0028077A">
        <w:t xml:space="preserve">2), if: </w:t>
      </w:r>
    </w:p>
    <w:p w:rsidR="00300522" w:rsidRPr="0028077A" w:rsidRDefault="00300522" w:rsidP="00300522">
      <w:pPr>
        <w:pStyle w:val="paragraph"/>
      </w:pPr>
      <w:r w:rsidRPr="0028077A">
        <w:tab/>
        <w:t>(a)</w:t>
      </w:r>
      <w:r w:rsidRPr="0028077A">
        <w:tab/>
        <w:t xml:space="preserve">the number of decimal places in the amount for the supply exceeds by one decimal place the number of decimal places allowed by the accounting system used to work out the amount; and </w:t>
      </w:r>
    </w:p>
    <w:p w:rsidR="00300522" w:rsidRPr="0028077A" w:rsidRDefault="00300522" w:rsidP="00300522">
      <w:pPr>
        <w:pStyle w:val="paragraph"/>
      </w:pPr>
      <w:r w:rsidRPr="0028077A">
        <w:tab/>
        <w:t>(b)</w:t>
      </w:r>
      <w:r w:rsidRPr="0028077A">
        <w:tab/>
        <w:t xml:space="preserve">the last digit of the amount (before rounding) is 5; </w:t>
      </w:r>
    </w:p>
    <w:p w:rsidR="00300522" w:rsidRPr="0028077A" w:rsidRDefault="00300522" w:rsidP="00300522">
      <w:pPr>
        <w:pStyle w:val="subsection2"/>
      </w:pPr>
      <w:r w:rsidRPr="0028077A">
        <w:t xml:space="preserve">the amount is rounded upwards to that number of decimal places. </w:t>
      </w:r>
    </w:p>
    <w:p w:rsidR="00300522" w:rsidRPr="0028077A" w:rsidRDefault="00300522" w:rsidP="00300522">
      <w:pPr>
        <w:pStyle w:val="SubsectionHead"/>
      </w:pPr>
      <w:r w:rsidRPr="0028077A">
        <w:lastRenderedPageBreak/>
        <w:t xml:space="preserve">Taxable supplies divided into items </w:t>
      </w:r>
    </w:p>
    <w:p w:rsidR="00300522" w:rsidRPr="0028077A" w:rsidRDefault="00300522" w:rsidP="00300522">
      <w:pPr>
        <w:pStyle w:val="subsection"/>
      </w:pPr>
      <w:r w:rsidRPr="0028077A">
        <w:tab/>
        <w:t>(5)</w:t>
      </w:r>
      <w:r w:rsidRPr="0028077A">
        <w:tab/>
        <w:t xml:space="preserve">If one or more </w:t>
      </w:r>
      <w:r w:rsidR="0028077A" w:rsidRPr="0028077A">
        <w:rPr>
          <w:position w:val="6"/>
          <w:sz w:val="16"/>
          <w:szCs w:val="16"/>
        </w:rPr>
        <w:t>*</w:t>
      </w:r>
      <w:r w:rsidRPr="0028077A">
        <w:t xml:space="preserve">taxable supplies recorded on the same </w:t>
      </w:r>
      <w:r w:rsidR="0028077A" w:rsidRPr="0028077A">
        <w:rPr>
          <w:position w:val="6"/>
          <w:sz w:val="16"/>
          <w:szCs w:val="16"/>
        </w:rPr>
        <w:t>*</w:t>
      </w:r>
      <w:r w:rsidRPr="0028077A">
        <w:t xml:space="preserve">invoice are divided into 2 or more items: </w:t>
      </w:r>
    </w:p>
    <w:p w:rsidR="00300522" w:rsidRPr="0028077A" w:rsidRDefault="00300522" w:rsidP="00300522">
      <w:pPr>
        <w:pStyle w:val="paragraph"/>
      </w:pPr>
      <w:r w:rsidRPr="0028077A">
        <w:tab/>
        <w:t>(a)</w:t>
      </w:r>
      <w:r w:rsidRPr="0028077A">
        <w:tab/>
      </w:r>
      <w:r w:rsidR="0028077A">
        <w:t>subsection (</w:t>
      </w:r>
      <w:r w:rsidRPr="0028077A">
        <w:t xml:space="preserve">1) does not apply; and </w:t>
      </w:r>
    </w:p>
    <w:p w:rsidR="00300522" w:rsidRPr="0028077A" w:rsidRDefault="00300522" w:rsidP="00300522">
      <w:pPr>
        <w:pStyle w:val="paragraph"/>
      </w:pPr>
      <w:r w:rsidRPr="0028077A">
        <w:tab/>
        <w:t>(b)</w:t>
      </w:r>
      <w:r w:rsidRPr="0028077A">
        <w:tab/>
      </w:r>
      <w:r w:rsidR="0028077A">
        <w:t>subsection (</w:t>
      </w:r>
      <w:r w:rsidRPr="0028077A">
        <w:t xml:space="preserve">2) applies as if each such item represented a separate taxable supply. </w:t>
      </w:r>
    </w:p>
    <w:p w:rsidR="00300522" w:rsidRPr="0028077A" w:rsidRDefault="00300522" w:rsidP="00300522">
      <w:pPr>
        <w:pStyle w:val="SubsectionHead"/>
      </w:pPr>
      <w:r w:rsidRPr="0028077A">
        <w:t xml:space="preserve">Taxable supplies recorded on documents other than invoices </w:t>
      </w:r>
    </w:p>
    <w:p w:rsidR="00300522" w:rsidRPr="0028077A" w:rsidRDefault="00300522" w:rsidP="00300522">
      <w:pPr>
        <w:pStyle w:val="subsection"/>
      </w:pPr>
      <w:r w:rsidRPr="0028077A">
        <w:tab/>
        <w:t>(6)</w:t>
      </w:r>
      <w:r w:rsidRPr="0028077A">
        <w:tab/>
        <w:t xml:space="preserve">If one or more </w:t>
      </w:r>
      <w:r w:rsidR="0028077A" w:rsidRPr="0028077A">
        <w:rPr>
          <w:position w:val="6"/>
          <w:sz w:val="16"/>
          <w:szCs w:val="16"/>
        </w:rPr>
        <w:t>*</w:t>
      </w:r>
      <w:r w:rsidRPr="0028077A">
        <w:t xml:space="preserve">taxable supplies, none of which are recorded on an </w:t>
      </w:r>
      <w:r w:rsidR="0028077A" w:rsidRPr="0028077A">
        <w:rPr>
          <w:position w:val="6"/>
          <w:sz w:val="16"/>
          <w:szCs w:val="16"/>
        </w:rPr>
        <w:t>*</w:t>
      </w:r>
      <w:r w:rsidRPr="0028077A">
        <w:t xml:space="preserve">invoice, are recorded on a document that is not an invoice, this section applies as if the document were an invoice. </w:t>
      </w:r>
    </w:p>
    <w:p w:rsidR="00300522" w:rsidRPr="0028077A" w:rsidRDefault="00300522" w:rsidP="00677DF0">
      <w:pPr>
        <w:pStyle w:val="ActHead5"/>
      </w:pPr>
      <w:bookmarkStart w:id="59" w:name="_Toc19612269"/>
      <w:r w:rsidRPr="00822583">
        <w:rPr>
          <w:rStyle w:val="CharSectno"/>
        </w:rPr>
        <w:t>9</w:t>
      </w:r>
      <w:r w:rsidR="0028077A" w:rsidRPr="00822583">
        <w:rPr>
          <w:rStyle w:val="CharSectno"/>
        </w:rPr>
        <w:noBreakHyphen/>
      </w:r>
      <w:r w:rsidRPr="00822583">
        <w:rPr>
          <w:rStyle w:val="CharSectno"/>
        </w:rPr>
        <w:t>99</w:t>
      </w:r>
      <w:r w:rsidRPr="0028077A">
        <w:t xml:space="preserve">  Special rules relating to the amount of GST on taxable supplies</w:t>
      </w:r>
      <w:bookmarkEnd w:id="59"/>
    </w:p>
    <w:p w:rsidR="00300522" w:rsidRPr="0028077A" w:rsidRDefault="00300522" w:rsidP="00677DF0">
      <w:pPr>
        <w:pStyle w:val="subsection"/>
        <w:keepNext/>
        <w:keepLines/>
      </w:pPr>
      <w:r w:rsidRPr="0028077A">
        <w:tab/>
      </w:r>
      <w:r w:rsidRPr="0028077A">
        <w:tab/>
        <w:t>Chapter</w:t>
      </w:r>
      <w:r w:rsidR="0028077A">
        <w:t> </w:t>
      </w:r>
      <w:r w:rsidRPr="0028077A">
        <w:t>4 contains special rules relating to the amount of GST on taxable supplies, as follows:</w:t>
      </w:r>
    </w:p>
    <w:p w:rsidR="00A53099" w:rsidRPr="0028077A"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28077A" w:rsidTr="00A53099">
        <w:trPr>
          <w:tblHeader/>
        </w:trPr>
        <w:tc>
          <w:tcPr>
            <w:tcW w:w="5921" w:type="dxa"/>
            <w:gridSpan w:val="3"/>
            <w:tcBorders>
              <w:top w:val="single" w:sz="12" w:space="0" w:color="auto"/>
              <w:bottom w:val="single" w:sz="6" w:space="0" w:color="auto"/>
            </w:tcBorders>
            <w:shd w:val="clear" w:color="auto" w:fill="auto"/>
          </w:tcPr>
          <w:p w:rsidR="00300522" w:rsidRPr="0028077A" w:rsidRDefault="00300522" w:rsidP="00677DF0">
            <w:pPr>
              <w:pStyle w:val="Tabletext"/>
              <w:keepNext/>
              <w:keepLines/>
              <w:rPr>
                <w:b/>
              </w:rPr>
            </w:pPr>
            <w:r w:rsidRPr="0028077A">
              <w:rPr>
                <w:b/>
                <w:bCs/>
              </w:rPr>
              <w:t>Checklist of special rules</w:t>
            </w:r>
          </w:p>
        </w:tc>
      </w:tr>
      <w:tr w:rsidR="00300522" w:rsidRPr="0028077A" w:rsidTr="00A53099">
        <w:trPr>
          <w:tblHeader/>
        </w:trPr>
        <w:tc>
          <w:tcPr>
            <w:tcW w:w="676" w:type="dxa"/>
            <w:tcBorders>
              <w:top w:val="single" w:sz="6" w:space="0" w:color="auto"/>
              <w:bottom w:val="single" w:sz="12" w:space="0" w:color="auto"/>
            </w:tcBorders>
            <w:shd w:val="clear" w:color="auto" w:fill="auto"/>
          </w:tcPr>
          <w:p w:rsidR="00300522" w:rsidRPr="0028077A" w:rsidRDefault="00300522" w:rsidP="00677DF0">
            <w:pPr>
              <w:pStyle w:val="Tabletext"/>
              <w:keepNext/>
              <w:keepLines/>
              <w:rPr>
                <w:b/>
              </w:rPr>
            </w:pPr>
            <w:r w:rsidRPr="0028077A">
              <w:rPr>
                <w:b/>
                <w:bCs/>
              </w:rPr>
              <w:t>Item</w:t>
            </w:r>
          </w:p>
        </w:tc>
        <w:tc>
          <w:tcPr>
            <w:tcW w:w="3544" w:type="dxa"/>
            <w:tcBorders>
              <w:top w:val="single" w:sz="6" w:space="0" w:color="auto"/>
              <w:bottom w:val="single" w:sz="12" w:space="0" w:color="auto"/>
            </w:tcBorders>
            <w:shd w:val="clear" w:color="auto" w:fill="auto"/>
          </w:tcPr>
          <w:p w:rsidR="00300522" w:rsidRPr="0028077A" w:rsidRDefault="00300522" w:rsidP="00677DF0">
            <w:pPr>
              <w:pStyle w:val="Tabletext"/>
              <w:keepNext/>
              <w:keepLines/>
              <w:rPr>
                <w:b/>
              </w:rPr>
            </w:pPr>
            <w:r w:rsidRPr="0028077A">
              <w:rPr>
                <w:b/>
                <w:bCs/>
              </w:rPr>
              <w:t>For this case ...</w:t>
            </w:r>
          </w:p>
        </w:tc>
        <w:tc>
          <w:tcPr>
            <w:tcW w:w="1701" w:type="dxa"/>
            <w:tcBorders>
              <w:top w:val="single" w:sz="6" w:space="0" w:color="auto"/>
              <w:bottom w:val="single" w:sz="12" w:space="0" w:color="auto"/>
            </w:tcBorders>
            <w:shd w:val="clear" w:color="auto" w:fill="auto"/>
          </w:tcPr>
          <w:p w:rsidR="00300522" w:rsidRPr="0028077A" w:rsidRDefault="00300522" w:rsidP="00677DF0">
            <w:pPr>
              <w:pStyle w:val="Tabletext"/>
              <w:keepNext/>
              <w:keepLines/>
              <w:rPr>
                <w:b/>
              </w:rPr>
            </w:pPr>
            <w:r w:rsidRPr="0028077A">
              <w:rPr>
                <w:b/>
                <w:bCs/>
              </w:rPr>
              <w:t>See:</w:t>
            </w:r>
          </w:p>
        </w:tc>
      </w:tr>
      <w:tr w:rsidR="00300522" w:rsidRPr="0028077A" w:rsidTr="00A53099">
        <w:tc>
          <w:tcPr>
            <w:tcW w:w="676" w:type="dxa"/>
            <w:tcBorders>
              <w:top w:val="single" w:sz="12" w:space="0" w:color="auto"/>
            </w:tcBorders>
            <w:shd w:val="clear" w:color="auto" w:fill="auto"/>
          </w:tcPr>
          <w:p w:rsidR="00300522" w:rsidRPr="0028077A" w:rsidRDefault="00300522" w:rsidP="00E74477">
            <w:pPr>
              <w:pStyle w:val="Tabletext"/>
            </w:pPr>
            <w:r w:rsidRPr="0028077A">
              <w:t>1A</w:t>
            </w:r>
          </w:p>
        </w:tc>
        <w:tc>
          <w:tcPr>
            <w:tcW w:w="3544" w:type="dxa"/>
            <w:tcBorders>
              <w:top w:val="single" w:sz="12" w:space="0" w:color="auto"/>
            </w:tcBorders>
            <w:shd w:val="clear" w:color="auto" w:fill="auto"/>
          </w:tcPr>
          <w:p w:rsidR="00300522" w:rsidRPr="0028077A" w:rsidRDefault="00300522" w:rsidP="00E74477">
            <w:pPr>
              <w:pStyle w:val="Tabletext"/>
            </w:pPr>
            <w:r w:rsidRPr="0028077A">
              <w:t xml:space="preserve">Agents and insurance brokers </w:t>
            </w:r>
          </w:p>
        </w:tc>
        <w:tc>
          <w:tcPr>
            <w:tcW w:w="1701" w:type="dxa"/>
            <w:tcBorders>
              <w:top w:val="single" w:sz="12" w:space="0" w:color="auto"/>
            </w:tcBorders>
            <w:shd w:val="clear" w:color="auto" w:fill="auto"/>
          </w:tcPr>
          <w:p w:rsidR="00300522" w:rsidRPr="0028077A" w:rsidRDefault="00300522" w:rsidP="00E74477">
            <w:pPr>
              <w:pStyle w:val="Tabletext"/>
            </w:pPr>
            <w:r w:rsidRPr="0028077A">
              <w:t>Division</w:t>
            </w:r>
            <w:r w:rsidR="0028077A">
              <w:t> </w:t>
            </w:r>
            <w:r w:rsidRPr="0028077A">
              <w:t xml:space="preserve">153 </w:t>
            </w:r>
          </w:p>
        </w:tc>
      </w:tr>
      <w:tr w:rsidR="00300522" w:rsidRPr="0028077A" w:rsidTr="00A53099">
        <w:tc>
          <w:tcPr>
            <w:tcW w:w="676" w:type="dxa"/>
            <w:shd w:val="clear" w:color="auto" w:fill="auto"/>
          </w:tcPr>
          <w:p w:rsidR="00300522" w:rsidRPr="0028077A" w:rsidRDefault="00300522" w:rsidP="00E74477">
            <w:pPr>
              <w:pStyle w:val="Tabletext"/>
            </w:pPr>
            <w:r w:rsidRPr="0028077A">
              <w:t>1</w:t>
            </w:r>
          </w:p>
        </w:tc>
        <w:tc>
          <w:tcPr>
            <w:tcW w:w="3544" w:type="dxa"/>
            <w:shd w:val="clear" w:color="auto" w:fill="auto"/>
          </w:tcPr>
          <w:p w:rsidR="00300522" w:rsidRPr="0028077A" w:rsidRDefault="00300522" w:rsidP="00E74477">
            <w:pPr>
              <w:pStyle w:val="Tabletext"/>
            </w:pPr>
            <w:r w:rsidRPr="0028077A">
              <w:t>Associates</w:t>
            </w:r>
          </w:p>
        </w:tc>
        <w:tc>
          <w:tcPr>
            <w:tcW w:w="1701" w:type="dxa"/>
            <w:shd w:val="clear" w:color="auto" w:fill="auto"/>
          </w:tcPr>
          <w:p w:rsidR="00300522" w:rsidRPr="0028077A" w:rsidRDefault="00300522" w:rsidP="00E74477">
            <w:pPr>
              <w:pStyle w:val="Tabletext"/>
            </w:pPr>
            <w:r w:rsidRPr="0028077A">
              <w:t>Division</w:t>
            </w:r>
            <w:r w:rsidR="0028077A">
              <w:t> </w:t>
            </w:r>
            <w:r w:rsidRPr="0028077A">
              <w:t>72</w:t>
            </w:r>
          </w:p>
        </w:tc>
      </w:tr>
      <w:tr w:rsidR="00300522" w:rsidRPr="0028077A" w:rsidTr="00A53099">
        <w:tc>
          <w:tcPr>
            <w:tcW w:w="676" w:type="dxa"/>
            <w:shd w:val="clear" w:color="auto" w:fill="auto"/>
          </w:tcPr>
          <w:p w:rsidR="00300522" w:rsidRPr="0028077A" w:rsidRDefault="00300522" w:rsidP="00300522">
            <w:pPr>
              <w:pStyle w:val="Tabletext"/>
            </w:pPr>
            <w:r w:rsidRPr="0028077A">
              <w:t>2</w:t>
            </w:r>
          </w:p>
        </w:tc>
        <w:tc>
          <w:tcPr>
            <w:tcW w:w="3544" w:type="dxa"/>
            <w:shd w:val="clear" w:color="auto" w:fill="auto"/>
          </w:tcPr>
          <w:p w:rsidR="00300522" w:rsidRPr="0028077A" w:rsidRDefault="00300522" w:rsidP="00300522">
            <w:pPr>
              <w:pStyle w:val="Tabletext"/>
            </w:pPr>
            <w:r w:rsidRPr="0028077A">
              <w:t>Company amalgamations</w:t>
            </w:r>
          </w:p>
        </w:tc>
        <w:tc>
          <w:tcPr>
            <w:tcW w:w="1701" w:type="dxa"/>
            <w:shd w:val="clear" w:color="auto" w:fill="auto"/>
          </w:tcPr>
          <w:p w:rsidR="00300522" w:rsidRPr="0028077A" w:rsidRDefault="00300522" w:rsidP="00300522">
            <w:pPr>
              <w:pStyle w:val="Tabletext"/>
            </w:pPr>
            <w:r w:rsidRPr="0028077A">
              <w:t>Division</w:t>
            </w:r>
            <w:r w:rsidR="0028077A">
              <w:t> </w:t>
            </w:r>
            <w:r w:rsidRPr="0028077A">
              <w:t>90</w:t>
            </w:r>
          </w:p>
        </w:tc>
      </w:tr>
      <w:tr w:rsidR="00300522" w:rsidRPr="0028077A" w:rsidTr="00A53099">
        <w:tc>
          <w:tcPr>
            <w:tcW w:w="676" w:type="dxa"/>
            <w:shd w:val="clear" w:color="auto" w:fill="auto"/>
          </w:tcPr>
          <w:p w:rsidR="00300522" w:rsidRPr="0028077A" w:rsidRDefault="00300522" w:rsidP="00300522">
            <w:pPr>
              <w:pStyle w:val="Tabletext"/>
            </w:pPr>
            <w:r w:rsidRPr="0028077A">
              <w:t>2A</w:t>
            </w:r>
          </w:p>
        </w:tc>
        <w:tc>
          <w:tcPr>
            <w:tcW w:w="3544" w:type="dxa"/>
            <w:shd w:val="clear" w:color="auto" w:fill="auto"/>
          </w:tcPr>
          <w:p w:rsidR="00300522" w:rsidRPr="0028077A" w:rsidRDefault="00300522" w:rsidP="00300522">
            <w:pPr>
              <w:pStyle w:val="Tabletext"/>
            </w:pPr>
            <w:r w:rsidRPr="0028077A">
              <w:t>Compulsory third party schemes</w:t>
            </w:r>
          </w:p>
        </w:tc>
        <w:tc>
          <w:tcPr>
            <w:tcW w:w="1701" w:type="dxa"/>
            <w:shd w:val="clear" w:color="auto" w:fill="auto"/>
          </w:tcPr>
          <w:p w:rsidR="00300522" w:rsidRPr="0028077A" w:rsidRDefault="00300522" w:rsidP="00300522">
            <w:pPr>
              <w:pStyle w:val="Tabletext"/>
            </w:pPr>
            <w:r w:rsidRPr="0028077A">
              <w:t>Division</w:t>
            </w:r>
            <w:r w:rsidR="0028077A">
              <w:t> </w:t>
            </w:r>
            <w:r w:rsidRPr="0028077A">
              <w:t>79</w:t>
            </w:r>
          </w:p>
        </w:tc>
      </w:tr>
      <w:tr w:rsidR="00300522" w:rsidRPr="0028077A" w:rsidTr="00A53099">
        <w:tc>
          <w:tcPr>
            <w:tcW w:w="676" w:type="dxa"/>
            <w:shd w:val="clear" w:color="auto" w:fill="auto"/>
          </w:tcPr>
          <w:p w:rsidR="00300522" w:rsidRPr="0028077A" w:rsidRDefault="00300522" w:rsidP="00300522">
            <w:pPr>
              <w:pStyle w:val="Tabletext"/>
            </w:pPr>
            <w:r w:rsidRPr="0028077A">
              <w:t>3</w:t>
            </w:r>
          </w:p>
        </w:tc>
        <w:tc>
          <w:tcPr>
            <w:tcW w:w="3544" w:type="dxa"/>
            <w:shd w:val="clear" w:color="auto" w:fill="auto"/>
          </w:tcPr>
          <w:p w:rsidR="00300522" w:rsidRPr="0028077A" w:rsidRDefault="00300522" w:rsidP="00300522">
            <w:pPr>
              <w:pStyle w:val="Tabletext"/>
            </w:pPr>
            <w:r w:rsidRPr="0028077A">
              <w:t>Gambling</w:t>
            </w:r>
          </w:p>
        </w:tc>
        <w:tc>
          <w:tcPr>
            <w:tcW w:w="1701" w:type="dxa"/>
            <w:shd w:val="clear" w:color="auto" w:fill="auto"/>
          </w:tcPr>
          <w:p w:rsidR="00300522" w:rsidRPr="0028077A" w:rsidRDefault="00300522" w:rsidP="00300522">
            <w:pPr>
              <w:pStyle w:val="Tabletext"/>
            </w:pPr>
            <w:r w:rsidRPr="0028077A">
              <w:t>Division</w:t>
            </w:r>
            <w:r w:rsidR="0028077A">
              <w:t> </w:t>
            </w:r>
            <w:r w:rsidRPr="0028077A">
              <w:t>126</w:t>
            </w:r>
          </w:p>
        </w:tc>
      </w:tr>
      <w:tr w:rsidR="00300522" w:rsidRPr="0028077A" w:rsidTr="00A53099">
        <w:tc>
          <w:tcPr>
            <w:tcW w:w="676" w:type="dxa"/>
            <w:shd w:val="clear" w:color="auto" w:fill="auto"/>
          </w:tcPr>
          <w:p w:rsidR="00300522" w:rsidRPr="0028077A" w:rsidRDefault="00300522" w:rsidP="00300522">
            <w:pPr>
              <w:pStyle w:val="Tabletext"/>
            </w:pPr>
            <w:r w:rsidRPr="0028077A">
              <w:t>4</w:t>
            </w:r>
          </w:p>
        </w:tc>
        <w:tc>
          <w:tcPr>
            <w:tcW w:w="3544" w:type="dxa"/>
            <w:shd w:val="clear" w:color="auto" w:fill="auto"/>
          </w:tcPr>
          <w:p w:rsidR="00300522" w:rsidRPr="0028077A" w:rsidRDefault="00300522" w:rsidP="00300522">
            <w:pPr>
              <w:pStyle w:val="Tabletext"/>
            </w:pPr>
            <w:r w:rsidRPr="0028077A">
              <w:t>Long</w:t>
            </w:r>
            <w:r w:rsidR="0028077A">
              <w:noBreakHyphen/>
            </w:r>
            <w:r w:rsidRPr="0028077A">
              <w:t>term accommodation in commercial residential premises</w:t>
            </w:r>
          </w:p>
        </w:tc>
        <w:tc>
          <w:tcPr>
            <w:tcW w:w="1701" w:type="dxa"/>
            <w:shd w:val="clear" w:color="auto" w:fill="auto"/>
          </w:tcPr>
          <w:p w:rsidR="00300522" w:rsidRPr="0028077A" w:rsidRDefault="00300522" w:rsidP="00300522">
            <w:pPr>
              <w:pStyle w:val="Tabletext"/>
            </w:pPr>
            <w:r w:rsidRPr="0028077A">
              <w:t>Division</w:t>
            </w:r>
            <w:r w:rsidR="0028077A">
              <w:t> </w:t>
            </w:r>
            <w:r w:rsidRPr="0028077A">
              <w:t>87</w:t>
            </w:r>
          </w:p>
        </w:tc>
      </w:tr>
      <w:tr w:rsidR="00300522" w:rsidRPr="0028077A" w:rsidTr="00A53099">
        <w:tc>
          <w:tcPr>
            <w:tcW w:w="676" w:type="dxa"/>
            <w:shd w:val="clear" w:color="auto" w:fill="auto"/>
          </w:tcPr>
          <w:p w:rsidR="00300522" w:rsidRPr="0028077A" w:rsidRDefault="00300522" w:rsidP="00300522">
            <w:pPr>
              <w:pStyle w:val="Tabletext"/>
            </w:pPr>
            <w:r w:rsidRPr="0028077A">
              <w:t>4AA</w:t>
            </w:r>
          </w:p>
        </w:tc>
        <w:tc>
          <w:tcPr>
            <w:tcW w:w="3544" w:type="dxa"/>
            <w:shd w:val="clear" w:color="auto" w:fill="auto"/>
          </w:tcPr>
          <w:p w:rsidR="00300522" w:rsidRPr="0028077A" w:rsidRDefault="00300522" w:rsidP="00300522">
            <w:pPr>
              <w:pStyle w:val="Tabletext"/>
            </w:pPr>
            <w:r w:rsidRPr="0028077A">
              <w:t>Non</w:t>
            </w:r>
            <w:r w:rsidR="0028077A">
              <w:noBreakHyphen/>
            </w:r>
            <w:r w:rsidRPr="0028077A">
              <w:t xml:space="preserve">residents making supplies connected with </w:t>
            </w:r>
            <w:r w:rsidR="003F41DE" w:rsidRPr="0028077A">
              <w:t>the indirect tax zone</w:t>
            </w:r>
          </w:p>
        </w:tc>
        <w:tc>
          <w:tcPr>
            <w:tcW w:w="1701" w:type="dxa"/>
            <w:shd w:val="clear" w:color="auto" w:fill="auto"/>
          </w:tcPr>
          <w:p w:rsidR="00300522" w:rsidRPr="0028077A" w:rsidRDefault="00300522" w:rsidP="00300522">
            <w:pPr>
              <w:pStyle w:val="Tabletext"/>
            </w:pPr>
            <w:r w:rsidRPr="0028077A">
              <w:t>Division</w:t>
            </w:r>
            <w:r w:rsidR="0028077A">
              <w:t> </w:t>
            </w:r>
            <w:r w:rsidRPr="0028077A">
              <w:t>83</w:t>
            </w:r>
          </w:p>
        </w:tc>
      </w:tr>
      <w:tr w:rsidR="005508E4" w:rsidRPr="0028077A" w:rsidDel="005508E4" w:rsidTr="00A53099">
        <w:tc>
          <w:tcPr>
            <w:tcW w:w="676" w:type="dxa"/>
            <w:shd w:val="clear" w:color="auto" w:fill="auto"/>
          </w:tcPr>
          <w:p w:rsidR="005508E4" w:rsidRPr="0028077A" w:rsidDel="005508E4" w:rsidRDefault="005508E4" w:rsidP="00300522">
            <w:pPr>
              <w:pStyle w:val="Tabletext"/>
            </w:pPr>
            <w:r w:rsidRPr="0028077A">
              <w:t>4A</w:t>
            </w:r>
          </w:p>
        </w:tc>
        <w:tc>
          <w:tcPr>
            <w:tcW w:w="3544" w:type="dxa"/>
            <w:shd w:val="clear" w:color="auto" w:fill="auto"/>
          </w:tcPr>
          <w:p w:rsidR="005508E4" w:rsidRPr="0028077A" w:rsidDel="005508E4" w:rsidRDefault="005508E4" w:rsidP="00300522">
            <w:pPr>
              <w:pStyle w:val="Tabletext"/>
            </w:pPr>
            <w:r w:rsidRPr="0028077A">
              <w:t>Offshore supplies</w:t>
            </w:r>
          </w:p>
        </w:tc>
        <w:tc>
          <w:tcPr>
            <w:tcW w:w="1701" w:type="dxa"/>
            <w:shd w:val="clear" w:color="auto" w:fill="auto"/>
          </w:tcPr>
          <w:p w:rsidR="005508E4" w:rsidRPr="0028077A" w:rsidDel="005508E4" w:rsidRDefault="005508E4" w:rsidP="00300522">
            <w:pPr>
              <w:pStyle w:val="Tabletext"/>
            </w:pPr>
            <w:r w:rsidRPr="0028077A">
              <w:t>Division</w:t>
            </w:r>
            <w:r w:rsidR="0028077A">
              <w:t> </w:t>
            </w:r>
            <w:r w:rsidRPr="0028077A">
              <w:t>84</w:t>
            </w:r>
          </w:p>
        </w:tc>
      </w:tr>
      <w:tr w:rsidR="00300522" w:rsidRPr="0028077A" w:rsidTr="00A53099">
        <w:tc>
          <w:tcPr>
            <w:tcW w:w="676" w:type="dxa"/>
            <w:shd w:val="clear" w:color="auto" w:fill="auto"/>
          </w:tcPr>
          <w:p w:rsidR="00300522" w:rsidRPr="0028077A" w:rsidRDefault="00300522" w:rsidP="00300522">
            <w:pPr>
              <w:pStyle w:val="Tabletext"/>
            </w:pPr>
            <w:r w:rsidRPr="0028077A">
              <w:t>5</w:t>
            </w:r>
          </w:p>
        </w:tc>
        <w:tc>
          <w:tcPr>
            <w:tcW w:w="3544" w:type="dxa"/>
            <w:shd w:val="clear" w:color="auto" w:fill="auto"/>
          </w:tcPr>
          <w:p w:rsidR="00300522" w:rsidRPr="0028077A" w:rsidRDefault="00300522" w:rsidP="00300522">
            <w:pPr>
              <w:pStyle w:val="Tabletext"/>
            </w:pPr>
            <w:smartTag w:uri="urn:schemas-microsoft-com:office:smarttags" w:element="City">
              <w:smartTag w:uri="urn:schemas-microsoft-com:office:smarttags" w:element="place">
                <w:r w:rsidRPr="0028077A">
                  <w:t>Sale</w:t>
                </w:r>
              </w:smartTag>
            </w:smartTag>
            <w:r w:rsidRPr="0028077A">
              <w:t xml:space="preserve"> of freehold interests etc.</w:t>
            </w:r>
          </w:p>
        </w:tc>
        <w:tc>
          <w:tcPr>
            <w:tcW w:w="1701" w:type="dxa"/>
            <w:shd w:val="clear" w:color="auto" w:fill="auto"/>
          </w:tcPr>
          <w:p w:rsidR="00300522" w:rsidRPr="0028077A" w:rsidRDefault="00300522" w:rsidP="00300522">
            <w:pPr>
              <w:pStyle w:val="Tabletext"/>
            </w:pPr>
            <w:r w:rsidRPr="0028077A">
              <w:t>Division</w:t>
            </w:r>
            <w:r w:rsidR="0028077A">
              <w:t> </w:t>
            </w:r>
            <w:r w:rsidRPr="0028077A">
              <w:t>75</w:t>
            </w:r>
          </w:p>
        </w:tc>
      </w:tr>
      <w:tr w:rsidR="00300522" w:rsidRPr="0028077A" w:rsidTr="00E74477">
        <w:trPr>
          <w:cantSplit/>
        </w:trPr>
        <w:tc>
          <w:tcPr>
            <w:tcW w:w="676" w:type="dxa"/>
            <w:shd w:val="clear" w:color="auto" w:fill="auto"/>
          </w:tcPr>
          <w:p w:rsidR="00300522" w:rsidRPr="0028077A" w:rsidRDefault="00300522" w:rsidP="00300522">
            <w:pPr>
              <w:pStyle w:val="Tabletext"/>
            </w:pPr>
            <w:r w:rsidRPr="0028077A">
              <w:t>7</w:t>
            </w:r>
          </w:p>
        </w:tc>
        <w:tc>
          <w:tcPr>
            <w:tcW w:w="3544" w:type="dxa"/>
            <w:shd w:val="clear" w:color="auto" w:fill="auto"/>
          </w:tcPr>
          <w:p w:rsidR="00300522" w:rsidRPr="0028077A" w:rsidRDefault="00300522" w:rsidP="00300522">
            <w:pPr>
              <w:pStyle w:val="Tabletext"/>
            </w:pPr>
            <w:r w:rsidRPr="0028077A">
              <w:t xml:space="preserve">Supplies partly connected with </w:t>
            </w:r>
            <w:r w:rsidR="003F41DE" w:rsidRPr="0028077A">
              <w:t>the indirect tax zone</w:t>
            </w:r>
          </w:p>
        </w:tc>
        <w:tc>
          <w:tcPr>
            <w:tcW w:w="1701" w:type="dxa"/>
            <w:shd w:val="clear" w:color="auto" w:fill="auto"/>
          </w:tcPr>
          <w:p w:rsidR="00300522" w:rsidRPr="0028077A" w:rsidRDefault="00300522" w:rsidP="00300522">
            <w:pPr>
              <w:pStyle w:val="Tabletext"/>
            </w:pPr>
            <w:r w:rsidRPr="0028077A">
              <w:t>Division</w:t>
            </w:r>
            <w:r w:rsidR="0028077A">
              <w:t> </w:t>
            </w:r>
            <w:r w:rsidRPr="0028077A">
              <w:t>96</w:t>
            </w:r>
          </w:p>
        </w:tc>
      </w:tr>
      <w:tr w:rsidR="00300522" w:rsidRPr="0028077A" w:rsidTr="00A53099">
        <w:tc>
          <w:tcPr>
            <w:tcW w:w="676" w:type="dxa"/>
            <w:tcBorders>
              <w:bottom w:val="single" w:sz="4" w:space="0" w:color="auto"/>
            </w:tcBorders>
            <w:shd w:val="clear" w:color="auto" w:fill="auto"/>
          </w:tcPr>
          <w:p w:rsidR="00300522" w:rsidRPr="0028077A" w:rsidRDefault="00300522" w:rsidP="00300522">
            <w:pPr>
              <w:pStyle w:val="Tabletext"/>
            </w:pPr>
            <w:r w:rsidRPr="0028077A">
              <w:lastRenderedPageBreak/>
              <w:t>8</w:t>
            </w:r>
          </w:p>
        </w:tc>
        <w:tc>
          <w:tcPr>
            <w:tcW w:w="3544" w:type="dxa"/>
            <w:tcBorders>
              <w:bottom w:val="single" w:sz="4" w:space="0" w:color="auto"/>
            </w:tcBorders>
            <w:shd w:val="clear" w:color="auto" w:fill="auto"/>
          </w:tcPr>
          <w:p w:rsidR="00300522" w:rsidRPr="0028077A" w:rsidRDefault="00300522" w:rsidP="00300522">
            <w:pPr>
              <w:pStyle w:val="Tabletext"/>
            </w:pPr>
            <w:r w:rsidRPr="0028077A">
              <w:t>Transactions relating to insurance policies</w:t>
            </w:r>
          </w:p>
        </w:tc>
        <w:tc>
          <w:tcPr>
            <w:tcW w:w="1701" w:type="dxa"/>
            <w:tcBorders>
              <w:bottom w:val="single" w:sz="4" w:space="0" w:color="auto"/>
            </w:tcBorders>
            <w:shd w:val="clear" w:color="auto" w:fill="auto"/>
          </w:tcPr>
          <w:p w:rsidR="00300522" w:rsidRPr="0028077A" w:rsidRDefault="00300522" w:rsidP="00300522">
            <w:pPr>
              <w:pStyle w:val="Tabletext"/>
            </w:pPr>
            <w:r w:rsidRPr="0028077A">
              <w:t>Division</w:t>
            </w:r>
            <w:r w:rsidR="0028077A">
              <w:t> </w:t>
            </w:r>
            <w:r w:rsidRPr="0028077A">
              <w:t>78</w:t>
            </w:r>
          </w:p>
        </w:tc>
      </w:tr>
      <w:tr w:rsidR="00744458" w:rsidRPr="0028077A" w:rsidTr="00A53099">
        <w:tc>
          <w:tcPr>
            <w:tcW w:w="676" w:type="dxa"/>
            <w:tcBorders>
              <w:bottom w:val="single" w:sz="4" w:space="0" w:color="auto"/>
            </w:tcBorders>
            <w:shd w:val="clear" w:color="auto" w:fill="auto"/>
          </w:tcPr>
          <w:p w:rsidR="00744458" w:rsidRPr="0028077A" w:rsidRDefault="00744458" w:rsidP="00300522">
            <w:pPr>
              <w:pStyle w:val="Tabletext"/>
            </w:pPr>
            <w:r w:rsidRPr="0028077A">
              <w:t>8A</w:t>
            </w:r>
          </w:p>
        </w:tc>
        <w:tc>
          <w:tcPr>
            <w:tcW w:w="3544" w:type="dxa"/>
            <w:tcBorders>
              <w:bottom w:val="single" w:sz="4" w:space="0" w:color="auto"/>
            </w:tcBorders>
            <w:shd w:val="clear" w:color="auto" w:fill="auto"/>
          </w:tcPr>
          <w:p w:rsidR="00744458" w:rsidRPr="0028077A" w:rsidRDefault="00744458" w:rsidP="00300522">
            <w:pPr>
              <w:pStyle w:val="Tabletext"/>
            </w:pPr>
            <w:r w:rsidRPr="0028077A">
              <w:t>Valuable metals</w:t>
            </w:r>
          </w:p>
        </w:tc>
        <w:tc>
          <w:tcPr>
            <w:tcW w:w="1701" w:type="dxa"/>
            <w:tcBorders>
              <w:bottom w:val="single" w:sz="4" w:space="0" w:color="auto"/>
            </w:tcBorders>
            <w:shd w:val="clear" w:color="auto" w:fill="auto"/>
          </w:tcPr>
          <w:p w:rsidR="00744458" w:rsidRPr="0028077A" w:rsidRDefault="00744458" w:rsidP="00300522">
            <w:pPr>
              <w:pStyle w:val="Tabletext"/>
            </w:pPr>
            <w:r w:rsidRPr="0028077A">
              <w:t>Division</w:t>
            </w:r>
            <w:r w:rsidR="0028077A">
              <w:t> </w:t>
            </w:r>
            <w:r w:rsidRPr="0028077A">
              <w:t>86</w:t>
            </w:r>
          </w:p>
        </w:tc>
      </w:tr>
      <w:tr w:rsidR="00744458" w:rsidRPr="0028077A" w:rsidTr="007C5E49">
        <w:tc>
          <w:tcPr>
            <w:tcW w:w="676" w:type="dxa"/>
            <w:shd w:val="clear" w:color="auto" w:fill="auto"/>
          </w:tcPr>
          <w:p w:rsidR="00744458" w:rsidRPr="0028077A" w:rsidRDefault="00744458" w:rsidP="00300522">
            <w:pPr>
              <w:pStyle w:val="Tabletext"/>
            </w:pPr>
            <w:r w:rsidRPr="0028077A">
              <w:t>9</w:t>
            </w:r>
          </w:p>
        </w:tc>
        <w:tc>
          <w:tcPr>
            <w:tcW w:w="3544" w:type="dxa"/>
            <w:shd w:val="clear" w:color="auto" w:fill="auto"/>
          </w:tcPr>
          <w:p w:rsidR="00744458" w:rsidRPr="0028077A" w:rsidRDefault="00744458" w:rsidP="00300522">
            <w:pPr>
              <w:pStyle w:val="Tabletext"/>
            </w:pPr>
            <w:r w:rsidRPr="0028077A">
              <w:t>Valuation of taxable supplies of goods in bond</w:t>
            </w:r>
          </w:p>
        </w:tc>
        <w:tc>
          <w:tcPr>
            <w:tcW w:w="1701" w:type="dxa"/>
            <w:shd w:val="clear" w:color="auto" w:fill="auto"/>
          </w:tcPr>
          <w:p w:rsidR="00744458" w:rsidRPr="0028077A" w:rsidRDefault="00744458" w:rsidP="00300522">
            <w:pPr>
              <w:pStyle w:val="Tabletext"/>
            </w:pPr>
            <w:r w:rsidRPr="0028077A">
              <w:t>Division</w:t>
            </w:r>
            <w:r w:rsidR="0028077A">
              <w:t> </w:t>
            </w:r>
            <w:r w:rsidRPr="0028077A">
              <w:t>108</w:t>
            </w:r>
          </w:p>
        </w:tc>
      </w:tr>
      <w:tr w:rsidR="00744458" w:rsidRPr="0028077A" w:rsidTr="00A53099">
        <w:tc>
          <w:tcPr>
            <w:tcW w:w="676" w:type="dxa"/>
            <w:tcBorders>
              <w:bottom w:val="single" w:sz="12" w:space="0" w:color="auto"/>
            </w:tcBorders>
            <w:shd w:val="clear" w:color="auto" w:fill="auto"/>
          </w:tcPr>
          <w:p w:rsidR="00744458" w:rsidRPr="0028077A" w:rsidRDefault="00744458" w:rsidP="00300522">
            <w:pPr>
              <w:pStyle w:val="Tabletext"/>
            </w:pPr>
            <w:r w:rsidRPr="0028077A">
              <w:t>10</w:t>
            </w:r>
          </w:p>
        </w:tc>
        <w:tc>
          <w:tcPr>
            <w:tcW w:w="3544" w:type="dxa"/>
            <w:tcBorders>
              <w:bottom w:val="single" w:sz="12" w:space="0" w:color="auto"/>
            </w:tcBorders>
            <w:shd w:val="clear" w:color="auto" w:fill="auto"/>
          </w:tcPr>
          <w:p w:rsidR="00744458" w:rsidRPr="0028077A" w:rsidRDefault="00744458" w:rsidP="00300522">
            <w:pPr>
              <w:pStyle w:val="Tabletext"/>
            </w:pPr>
            <w:r w:rsidRPr="0028077A">
              <w:t>Excess GST</w:t>
            </w:r>
          </w:p>
        </w:tc>
        <w:tc>
          <w:tcPr>
            <w:tcW w:w="1701" w:type="dxa"/>
            <w:tcBorders>
              <w:bottom w:val="single" w:sz="12" w:space="0" w:color="auto"/>
            </w:tcBorders>
            <w:shd w:val="clear" w:color="auto" w:fill="auto"/>
          </w:tcPr>
          <w:p w:rsidR="00744458" w:rsidRPr="0028077A" w:rsidRDefault="00744458" w:rsidP="00300522">
            <w:pPr>
              <w:pStyle w:val="Tabletext"/>
            </w:pPr>
            <w:r w:rsidRPr="0028077A">
              <w:t>Division</w:t>
            </w:r>
            <w:r w:rsidR="0028077A">
              <w:t> </w:t>
            </w:r>
            <w:r w:rsidRPr="0028077A">
              <w:t>142</w:t>
            </w:r>
          </w:p>
        </w:tc>
      </w:tr>
    </w:tbl>
    <w:p w:rsidR="001F557D" w:rsidRPr="0028077A" w:rsidRDefault="001F557D" w:rsidP="001F557D">
      <w:pPr>
        <w:pStyle w:val="notetext"/>
      </w:pPr>
      <w:r w:rsidRPr="0028077A">
        <w:t>Note:</w:t>
      </w:r>
      <w:r w:rsidRPr="0028077A">
        <w:tab/>
        <w:t>There are other laws that may affect the amount of GST on taxable supplies. For example, see subsection</w:t>
      </w:r>
      <w:r w:rsidR="0028077A">
        <w:t> </w:t>
      </w:r>
      <w:r w:rsidRPr="0028077A">
        <w:t>357</w:t>
      </w:r>
      <w:r w:rsidR="0028077A">
        <w:noBreakHyphen/>
      </w:r>
      <w:r w:rsidRPr="0028077A">
        <w:t>60(3) in Schedule</w:t>
      </w:r>
      <w:r w:rsidR="0028077A">
        <w:t> </w:t>
      </w:r>
      <w:r w:rsidRPr="0028077A">
        <w:t xml:space="preserve">1 to the </w:t>
      </w:r>
      <w:r w:rsidRPr="0028077A">
        <w:rPr>
          <w:i/>
        </w:rPr>
        <w:t>Taxation Administration Act 1953</w:t>
      </w:r>
      <w:r w:rsidRPr="0028077A">
        <w:t xml:space="preserve"> (about the effect of rulings made under Part</w:t>
      </w:r>
      <w:r w:rsidR="0028077A">
        <w:t> </w:t>
      </w:r>
      <w:r w:rsidRPr="0028077A">
        <w:t>5</w:t>
      </w:r>
      <w:r w:rsidR="0028077A">
        <w:noBreakHyphen/>
      </w:r>
      <w:r w:rsidRPr="0028077A">
        <w:t>5 in that Schedule).</w:t>
      </w:r>
    </w:p>
    <w:p w:rsidR="00300522" w:rsidRPr="0028077A" w:rsidRDefault="00300522" w:rsidP="00A36DB5">
      <w:pPr>
        <w:pStyle w:val="ActHead3"/>
        <w:pageBreakBefore/>
      </w:pPr>
      <w:bookmarkStart w:id="60" w:name="_Toc19612270"/>
      <w:r w:rsidRPr="00822583">
        <w:rPr>
          <w:rStyle w:val="CharDivNo"/>
        </w:rPr>
        <w:lastRenderedPageBreak/>
        <w:t>Division</w:t>
      </w:r>
      <w:r w:rsidR="0028077A" w:rsidRPr="00822583">
        <w:rPr>
          <w:rStyle w:val="CharDivNo"/>
        </w:rPr>
        <w:t> </w:t>
      </w:r>
      <w:r w:rsidRPr="00822583">
        <w:rPr>
          <w:rStyle w:val="CharDivNo"/>
        </w:rPr>
        <w:t>11</w:t>
      </w:r>
      <w:r w:rsidRPr="0028077A">
        <w:t>—</w:t>
      </w:r>
      <w:r w:rsidRPr="00822583">
        <w:rPr>
          <w:rStyle w:val="CharDivText"/>
        </w:rPr>
        <w:t>Creditable acquisitions</w:t>
      </w:r>
      <w:bookmarkEnd w:id="60"/>
    </w:p>
    <w:p w:rsidR="00300522" w:rsidRPr="0028077A" w:rsidRDefault="00300522" w:rsidP="00300522">
      <w:pPr>
        <w:pStyle w:val="ActHead5"/>
      </w:pPr>
      <w:bookmarkStart w:id="61" w:name="_Toc19612271"/>
      <w:r w:rsidRPr="00822583">
        <w:rPr>
          <w:rStyle w:val="CharSectno"/>
        </w:rPr>
        <w:t>11</w:t>
      </w:r>
      <w:r w:rsidR="0028077A" w:rsidRPr="00822583">
        <w:rPr>
          <w:rStyle w:val="CharSectno"/>
        </w:rPr>
        <w:noBreakHyphen/>
      </w:r>
      <w:r w:rsidRPr="00822583">
        <w:rPr>
          <w:rStyle w:val="CharSectno"/>
        </w:rPr>
        <w:t>1</w:t>
      </w:r>
      <w:r w:rsidRPr="0028077A">
        <w:t xml:space="preserve">  What this </w:t>
      </w:r>
      <w:r w:rsidR="00A53099" w:rsidRPr="0028077A">
        <w:t>Division</w:t>
      </w:r>
      <w:r w:rsidR="00A36DB5" w:rsidRPr="0028077A">
        <w:t xml:space="preserve"> </w:t>
      </w:r>
      <w:r w:rsidRPr="0028077A">
        <w:t>is about</w:t>
      </w:r>
      <w:bookmarkEnd w:id="61"/>
    </w:p>
    <w:p w:rsidR="00300522" w:rsidRPr="0028077A" w:rsidRDefault="00300522" w:rsidP="00300522">
      <w:pPr>
        <w:pStyle w:val="BoxText"/>
        <w:pBdr>
          <w:left w:val="single" w:sz="6" w:space="10" w:color="auto"/>
        </w:pBdr>
      </w:pPr>
      <w:r w:rsidRPr="0028077A">
        <w:t xml:space="preserve">You are entitled to input tax credits for your creditable acquisitions. This </w:t>
      </w:r>
      <w:r w:rsidR="00A53099" w:rsidRPr="0028077A">
        <w:t>Division</w:t>
      </w:r>
      <w:r w:rsidR="00A36DB5" w:rsidRPr="0028077A">
        <w:t xml:space="preserve"> </w:t>
      </w:r>
      <w:r w:rsidRPr="0028077A">
        <w:t>defines creditable acquisitions, states who is entitled to the input tax credits and describes how to work out the input tax credits on acquisitions.</w:t>
      </w:r>
    </w:p>
    <w:p w:rsidR="00300522" w:rsidRPr="0028077A" w:rsidRDefault="00300522" w:rsidP="00300522">
      <w:pPr>
        <w:pStyle w:val="ActHead5"/>
      </w:pPr>
      <w:bookmarkStart w:id="62" w:name="_Toc19612272"/>
      <w:r w:rsidRPr="00822583">
        <w:rPr>
          <w:rStyle w:val="CharSectno"/>
        </w:rPr>
        <w:t>11</w:t>
      </w:r>
      <w:r w:rsidR="0028077A" w:rsidRPr="00822583">
        <w:rPr>
          <w:rStyle w:val="CharSectno"/>
        </w:rPr>
        <w:noBreakHyphen/>
      </w:r>
      <w:r w:rsidRPr="00822583">
        <w:rPr>
          <w:rStyle w:val="CharSectno"/>
        </w:rPr>
        <w:t>5</w:t>
      </w:r>
      <w:r w:rsidRPr="0028077A">
        <w:t xml:space="preserve">  What is a creditable acquisition?</w:t>
      </w:r>
      <w:bookmarkEnd w:id="62"/>
    </w:p>
    <w:p w:rsidR="00300522" w:rsidRPr="0028077A" w:rsidRDefault="00300522" w:rsidP="00300522">
      <w:pPr>
        <w:pStyle w:val="subsection"/>
      </w:pPr>
      <w:r w:rsidRPr="0028077A">
        <w:tab/>
      </w:r>
      <w:r w:rsidRPr="0028077A">
        <w:tab/>
        <w:t xml:space="preserve">You make a </w:t>
      </w:r>
      <w:r w:rsidRPr="0028077A">
        <w:rPr>
          <w:b/>
          <w:i/>
        </w:rPr>
        <w:t>creditable acquisition</w:t>
      </w:r>
      <w:r w:rsidRPr="0028077A">
        <w:t xml:space="preserve"> if:</w:t>
      </w:r>
    </w:p>
    <w:p w:rsidR="00300522" w:rsidRPr="0028077A" w:rsidRDefault="00300522" w:rsidP="00300522">
      <w:pPr>
        <w:pStyle w:val="paragraph"/>
      </w:pPr>
      <w:r w:rsidRPr="0028077A">
        <w:tab/>
        <w:t>(a)</w:t>
      </w:r>
      <w:r w:rsidRPr="0028077A">
        <w:tab/>
        <w:t xml:space="preserve">you acquire anything solely or partly for a </w:t>
      </w:r>
      <w:r w:rsidR="0028077A" w:rsidRPr="0028077A">
        <w:rPr>
          <w:position w:val="6"/>
          <w:sz w:val="16"/>
          <w:szCs w:val="16"/>
        </w:rPr>
        <w:t>*</w:t>
      </w:r>
      <w:r w:rsidRPr="0028077A">
        <w:t>creditable purpose; and</w:t>
      </w:r>
    </w:p>
    <w:p w:rsidR="00300522" w:rsidRPr="0028077A" w:rsidRDefault="00300522" w:rsidP="00300522">
      <w:pPr>
        <w:pStyle w:val="paragraph"/>
      </w:pPr>
      <w:r w:rsidRPr="0028077A">
        <w:tab/>
        <w:t>(b)</w:t>
      </w:r>
      <w:r w:rsidRPr="0028077A">
        <w:tab/>
        <w:t xml:space="preserve">the supply of the thing to you is a </w:t>
      </w:r>
      <w:r w:rsidR="0028077A" w:rsidRPr="0028077A">
        <w:rPr>
          <w:position w:val="6"/>
          <w:sz w:val="16"/>
          <w:szCs w:val="16"/>
        </w:rPr>
        <w:t>*</w:t>
      </w:r>
      <w:r w:rsidRPr="0028077A">
        <w:t>taxable supply; and</w:t>
      </w:r>
    </w:p>
    <w:p w:rsidR="00300522" w:rsidRPr="0028077A" w:rsidRDefault="00300522" w:rsidP="00300522">
      <w:pPr>
        <w:pStyle w:val="paragraph"/>
      </w:pPr>
      <w:r w:rsidRPr="0028077A">
        <w:tab/>
        <w:t>(c)</w:t>
      </w:r>
      <w:r w:rsidRPr="0028077A">
        <w:tab/>
        <w:t xml:space="preserve">you provide, or are liable to provide, </w:t>
      </w:r>
      <w:r w:rsidR="0028077A" w:rsidRPr="0028077A">
        <w:rPr>
          <w:position w:val="6"/>
          <w:sz w:val="16"/>
          <w:szCs w:val="16"/>
        </w:rPr>
        <w:t>*</w:t>
      </w:r>
      <w:r w:rsidRPr="0028077A">
        <w:t>consideration for the supply; and</w:t>
      </w:r>
    </w:p>
    <w:p w:rsidR="00300522" w:rsidRPr="0028077A" w:rsidRDefault="00300522" w:rsidP="00300522">
      <w:pPr>
        <w:pStyle w:val="paragraph"/>
      </w:pPr>
      <w:r w:rsidRPr="0028077A">
        <w:tab/>
        <w:t>(d)</w:t>
      </w:r>
      <w:r w:rsidRPr="0028077A">
        <w:tab/>
        <w:t xml:space="preserve">you are </w:t>
      </w:r>
      <w:r w:rsidR="0028077A" w:rsidRPr="0028077A">
        <w:rPr>
          <w:position w:val="6"/>
          <w:sz w:val="16"/>
          <w:szCs w:val="16"/>
        </w:rPr>
        <w:t>*</w:t>
      </w:r>
      <w:r w:rsidRPr="0028077A">
        <w:t xml:space="preserve">registered, or </w:t>
      </w:r>
      <w:r w:rsidR="0028077A" w:rsidRPr="0028077A">
        <w:rPr>
          <w:position w:val="6"/>
          <w:sz w:val="16"/>
          <w:szCs w:val="16"/>
        </w:rPr>
        <w:t>*</w:t>
      </w:r>
      <w:r w:rsidRPr="0028077A">
        <w:t>required to be registered.</w:t>
      </w:r>
    </w:p>
    <w:p w:rsidR="00300522" w:rsidRPr="0028077A" w:rsidRDefault="00300522" w:rsidP="00300522">
      <w:pPr>
        <w:pStyle w:val="ActHead5"/>
      </w:pPr>
      <w:bookmarkStart w:id="63" w:name="_Toc19612273"/>
      <w:r w:rsidRPr="00822583">
        <w:rPr>
          <w:rStyle w:val="CharSectno"/>
        </w:rPr>
        <w:t>11</w:t>
      </w:r>
      <w:r w:rsidR="0028077A" w:rsidRPr="00822583">
        <w:rPr>
          <w:rStyle w:val="CharSectno"/>
        </w:rPr>
        <w:noBreakHyphen/>
      </w:r>
      <w:r w:rsidRPr="00822583">
        <w:rPr>
          <w:rStyle w:val="CharSectno"/>
        </w:rPr>
        <w:t>10</w:t>
      </w:r>
      <w:r w:rsidRPr="0028077A">
        <w:t xml:space="preserve">  Meaning of </w:t>
      </w:r>
      <w:r w:rsidRPr="0028077A">
        <w:rPr>
          <w:i/>
          <w:iCs/>
        </w:rPr>
        <w:t>acquisition</w:t>
      </w:r>
      <w:bookmarkEnd w:id="63"/>
    </w:p>
    <w:p w:rsidR="00300522" w:rsidRPr="0028077A" w:rsidRDefault="00300522" w:rsidP="00300522">
      <w:pPr>
        <w:pStyle w:val="subsection"/>
      </w:pPr>
      <w:r w:rsidRPr="0028077A">
        <w:tab/>
        <w:t>(1)</w:t>
      </w:r>
      <w:r w:rsidRPr="0028077A">
        <w:tab/>
        <w:t xml:space="preserve">An </w:t>
      </w:r>
      <w:r w:rsidRPr="0028077A">
        <w:rPr>
          <w:b/>
          <w:bCs/>
          <w:i/>
          <w:iCs/>
        </w:rPr>
        <w:t>acquisition</w:t>
      </w:r>
      <w:r w:rsidRPr="0028077A">
        <w:t xml:space="preserve"> is any form of acquisition whatsoever.</w:t>
      </w:r>
    </w:p>
    <w:p w:rsidR="00300522" w:rsidRPr="0028077A" w:rsidRDefault="00300522" w:rsidP="00300522">
      <w:pPr>
        <w:pStyle w:val="subsection"/>
      </w:pPr>
      <w:r w:rsidRPr="0028077A">
        <w:tab/>
        <w:t>(2)</w:t>
      </w:r>
      <w:r w:rsidRPr="0028077A">
        <w:tab/>
        <w:t xml:space="preserve">Without limiting </w:t>
      </w:r>
      <w:r w:rsidR="0028077A">
        <w:t>subsection (</w:t>
      </w:r>
      <w:r w:rsidRPr="0028077A">
        <w:t xml:space="preserve">1), </w:t>
      </w:r>
      <w:r w:rsidRPr="0028077A">
        <w:rPr>
          <w:b/>
          <w:bCs/>
          <w:i/>
          <w:iCs/>
        </w:rPr>
        <w:t>acquisition</w:t>
      </w:r>
      <w:r w:rsidRPr="0028077A">
        <w:t xml:space="preserve"> includes any of these:</w:t>
      </w:r>
    </w:p>
    <w:p w:rsidR="00300522" w:rsidRPr="0028077A" w:rsidRDefault="00300522" w:rsidP="00300522">
      <w:pPr>
        <w:pStyle w:val="paragraph"/>
      </w:pPr>
      <w:r w:rsidRPr="0028077A">
        <w:tab/>
        <w:t>(a)</w:t>
      </w:r>
      <w:r w:rsidRPr="0028077A">
        <w:tab/>
        <w:t>an acquisition of goods;</w:t>
      </w:r>
    </w:p>
    <w:p w:rsidR="00300522" w:rsidRPr="0028077A" w:rsidRDefault="00300522" w:rsidP="00300522">
      <w:pPr>
        <w:pStyle w:val="paragraph"/>
      </w:pPr>
      <w:r w:rsidRPr="0028077A">
        <w:tab/>
        <w:t>(b)</w:t>
      </w:r>
      <w:r w:rsidRPr="0028077A">
        <w:tab/>
        <w:t>an acquisition of services;</w:t>
      </w:r>
    </w:p>
    <w:p w:rsidR="00300522" w:rsidRPr="0028077A" w:rsidRDefault="00300522" w:rsidP="00300522">
      <w:pPr>
        <w:pStyle w:val="paragraph"/>
      </w:pPr>
      <w:r w:rsidRPr="0028077A">
        <w:tab/>
        <w:t>(c)</w:t>
      </w:r>
      <w:r w:rsidRPr="0028077A">
        <w:tab/>
        <w:t>a receipt of advice or information;</w:t>
      </w:r>
    </w:p>
    <w:p w:rsidR="00300522" w:rsidRPr="0028077A" w:rsidRDefault="00300522" w:rsidP="00300522">
      <w:pPr>
        <w:pStyle w:val="paragraph"/>
      </w:pPr>
      <w:r w:rsidRPr="0028077A">
        <w:tab/>
        <w:t>(d)</w:t>
      </w:r>
      <w:r w:rsidRPr="0028077A">
        <w:tab/>
        <w:t xml:space="preserve">an acceptance of a grant, assignment or surrender of </w:t>
      </w:r>
      <w:r w:rsidR="0028077A" w:rsidRPr="0028077A">
        <w:rPr>
          <w:position w:val="6"/>
          <w:sz w:val="16"/>
          <w:szCs w:val="16"/>
        </w:rPr>
        <w:t>*</w:t>
      </w:r>
      <w:r w:rsidRPr="0028077A">
        <w:t>real property;</w:t>
      </w:r>
    </w:p>
    <w:p w:rsidR="00300522" w:rsidRPr="0028077A" w:rsidRDefault="00300522" w:rsidP="00300522">
      <w:pPr>
        <w:pStyle w:val="paragraph"/>
      </w:pPr>
      <w:r w:rsidRPr="0028077A">
        <w:tab/>
        <w:t>(e)</w:t>
      </w:r>
      <w:r w:rsidRPr="0028077A">
        <w:tab/>
        <w:t>an acceptance of a grant, transfer, assignment or surrender of any right;</w:t>
      </w:r>
    </w:p>
    <w:p w:rsidR="00300522" w:rsidRPr="0028077A" w:rsidRDefault="00300522" w:rsidP="00300522">
      <w:pPr>
        <w:pStyle w:val="paragraph"/>
      </w:pPr>
      <w:r w:rsidRPr="0028077A">
        <w:tab/>
        <w:t>(f)</w:t>
      </w:r>
      <w:r w:rsidRPr="0028077A">
        <w:tab/>
        <w:t xml:space="preserve">an acquisition of something the supply of which is a </w:t>
      </w:r>
      <w:r w:rsidR="0028077A" w:rsidRPr="0028077A">
        <w:rPr>
          <w:position w:val="6"/>
          <w:sz w:val="16"/>
          <w:szCs w:val="16"/>
        </w:rPr>
        <w:t>*</w:t>
      </w:r>
      <w:r w:rsidRPr="0028077A">
        <w:t>financial supply;</w:t>
      </w:r>
    </w:p>
    <w:p w:rsidR="00300522" w:rsidRPr="0028077A" w:rsidRDefault="00300522" w:rsidP="00300522">
      <w:pPr>
        <w:pStyle w:val="paragraph"/>
      </w:pPr>
      <w:r w:rsidRPr="0028077A">
        <w:lastRenderedPageBreak/>
        <w:tab/>
        <w:t>(g)</w:t>
      </w:r>
      <w:r w:rsidRPr="0028077A">
        <w:tab/>
        <w:t>an acquisition of a right to require another person:</w:t>
      </w:r>
    </w:p>
    <w:p w:rsidR="00300522" w:rsidRPr="0028077A" w:rsidRDefault="00300522" w:rsidP="00300522">
      <w:pPr>
        <w:pStyle w:val="paragraphsub"/>
      </w:pPr>
      <w:r w:rsidRPr="0028077A">
        <w:tab/>
        <w:t>(i)</w:t>
      </w:r>
      <w:r w:rsidRPr="0028077A">
        <w:tab/>
        <w:t>to do anything; or</w:t>
      </w:r>
    </w:p>
    <w:p w:rsidR="00300522" w:rsidRPr="0028077A" w:rsidRDefault="00300522" w:rsidP="00300522">
      <w:pPr>
        <w:pStyle w:val="paragraphsub"/>
      </w:pPr>
      <w:r w:rsidRPr="0028077A">
        <w:tab/>
        <w:t>(ii)</w:t>
      </w:r>
      <w:r w:rsidRPr="0028077A">
        <w:tab/>
        <w:t>to refrain from an act; or</w:t>
      </w:r>
    </w:p>
    <w:p w:rsidR="00300522" w:rsidRPr="0028077A" w:rsidRDefault="00300522" w:rsidP="00300522">
      <w:pPr>
        <w:pStyle w:val="paragraphsub"/>
      </w:pPr>
      <w:r w:rsidRPr="0028077A">
        <w:tab/>
        <w:t>(iii)</w:t>
      </w:r>
      <w:r w:rsidRPr="0028077A">
        <w:tab/>
        <w:t>to tolerate an act or situation;</w:t>
      </w:r>
    </w:p>
    <w:p w:rsidR="00300522" w:rsidRPr="0028077A" w:rsidRDefault="00300522" w:rsidP="00300522">
      <w:pPr>
        <w:pStyle w:val="paragraph"/>
      </w:pPr>
      <w:r w:rsidRPr="0028077A">
        <w:tab/>
        <w:t>(h)</w:t>
      </w:r>
      <w:r w:rsidRPr="0028077A">
        <w:tab/>
        <w:t xml:space="preserve">any combination of any 2 or more of the matters referred to in </w:t>
      </w:r>
      <w:r w:rsidR="0028077A">
        <w:t>paragraphs (</w:t>
      </w:r>
      <w:r w:rsidRPr="0028077A">
        <w:t>a) to (g).</w:t>
      </w:r>
    </w:p>
    <w:p w:rsidR="004638F0" w:rsidRPr="0028077A" w:rsidRDefault="004638F0" w:rsidP="004638F0">
      <w:pPr>
        <w:pStyle w:val="subsection"/>
      </w:pPr>
      <w:r w:rsidRPr="0028077A">
        <w:tab/>
        <w:t>(3)</w:t>
      </w:r>
      <w:r w:rsidRPr="0028077A">
        <w:tab/>
        <w:t xml:space="preserve">However, </w:t>
      </w:r>
      <w:r w:rsidRPr="0028077A">
        <w:rPr>
          <w:b/>
          <w:i/>
        </w:rPr>
        <w:t>acquisition</w:t>
      </w:r>
      <w:r w:rsidRPr="0028077A">
        <w:t xml:space="preserve"> does not include:</w:t>
      </w:r>
    </w:p>
    <w:p w:rsidR="004638F0" w:rsidRPr="0028077A" w:rsidRDefault="004638F0" w:rsidP="004638F0">
      <w:pPr>
        <w:pStyle w:val="paragraph"/>
      </w:pPr>
      <w:r w:rsidRPr="0028077A">
        <w:tab/>
        <w:t>(a)</w:t>
      </w:r>
      <w:r w:rsidRPr="0028077A">
        <w:tab/>
        <w:t xml:space="preserve">an acquisition of </w:t>
      </w:r>
      <w:r w:rsidR="0028077A" w:rsidRPr="0028077A">
        <w:rPr>
          <w:position w:val="6"/>
          <w:sz w:val="16"/>
        </w:rPr>
        <w:t>*</w:t>
      </w:r>
      <w:r w:rsidRPr="0028077A">
        <w:t xml:space="preserve">money unless the money is provided as </w:t>
      </w:r>
      <w:r w:rsidR="0028077A" w:rsidRPr="0028077A">
        <w:rPr>
          <w:position w:val="6"/>
          <w:sz w:val="16"/>
        </w:rPr>
        <w:t>*</w:t>
      </w:r>
      <w:r w:rsidRPr="0028077A">
        <w:t xml:space="preserve">consideration for a supply that is a supply of money or </w:t>
      </w:r>
      <w:r w:rsidR="0028077A" w:rsidRPr="0028077A">
        <w:rPr>
          <w:position w:val="6"/>
          <w:sz w:val="16"/>
        </w:rPr>
        <w:t>*</w:t>
      </w:r>
      <w:r w:rsidRPr="0028077A">
        <w:t>digital currency; or</w:t>
      </w:r>
    </w:p>
    <w:p w:rsidR="004638F0" w:rsidRPr="0028077A" w:rsidRDefault="004638F0" w:rsidP="004638F0">
      <w:pPr>
        <w:pStyle w:val="paragraph"/>
      </w:pPr>
      <w:r w:rsidRPr="0028077A">
        <w:tab/>
        <w:t>(b)</w:t>
      </w:r>
      <w:r w:rsidRPr="0028077A">
        <w:tab/>
        <w:t>an acquisition of digital currency unless the digital currency is provided as consideration for a supply that is a supply of digital currency or money.</w:t>
      </w:r>
    </w:p>
    <w:p w:rsidR="00300522" w:rsidRPr="0028077A" w:rsidRDefault="00300522" w:rsidP="00300522">
      <w:pPr>
        <w:pStyle w:val="ActHead5"/>
      </w:pPr>
      <w:bookmarkStart w:id="64" w:name="_Toc19612274"/>
      <w:r w:rsidRPr="00822583">
        <w:rPr>
          <w:rStyle w:val="CharSectno"/>
        </w:rPr>
        <w:t>11</w:t>
      </w:r>
      <w:r w:rsidR="0028077A" w:rsidRPr="00822583">
        <w:rPr>
          <w:rStyle w:val="CharSectno"/>
        </w:rPr>
        <w:noBreakHyphen/>
      </w:r>
      <w:r w:rsidRPr="00822583">
        <w:rPr>
          <w:rStyle w:val="CharSectno"/>
        </w:rPr>
        <w:t>15</w:t>
      </w:r>
      <w:r w:rsidRPr="0028077A">
        <w:t xml:space="preserve">  Meaning of </w:t>
      </w:r>
      <w:r w:rsidRPr="0028077A">
        <w:rPr>
          <w:i/>
          <w:iCs/>
        </w:rPr>
        <w:t>creditable purpose</w:t>
      </w:r>
      <w:bookmarkEnd w:id="64"/>
    </w:p>
    <w:p w:rsidR="00300522" w:rsidRPr="0028077A" w:rsidRDefault="00300522" w:rsidP="00300522">
      <w:pPr>
        <w:pStyle w:val="subsection"/>
      </w:pPr>
      <w:r w:rsidRPr="0028077A">
        <w:tab/>
        <w:t>(1)</w:t>
      </w:r>
      <w:r w:rsidRPr="0028077A">
        <w:tab/>
        <w:t xml:space="preserve">You acquire a thing for a </w:t>
      </w:r>
      <w:r w:rsidRPr="0028077A">
        <w:rPr>
          <w:b/>
          <w:bCs/>
          <w:i/>
          <w:iCs/>
        </w:rPr>
        <w:t>creditable purpose</w:t>
      </w:r>
      <w:r w:rsidRPr="0028077A">
        <w:t xml:space="preserve"> to the extent that you acquire it in </w:t>
      </w:r>
      <w:r w:rsidR="0028077A" w:rsidRPr="0028077A">
        <w:rPr>
          <w:position w:val="6"/>
          <w:sz w:val="16"/>
          <w:szCs w:val="16"/>
        </w:rPr>
        <w:t>*</w:t>
      </w:r>
      <w:r w:rsidRPr="0028077A">
        <w:t xml:space="preserve">carrying on your </w:t>
      </w:r>
      <w:r w:rsidR="0028077A" w:rsidRPr="0028077A">
        <w:rPr>
          <w:position w:val="6"/>
          <w:sz w:val="16"/>
          <w:szCs w:val="16"/>
        </w:rPr>
        <w:t>*</w:t>
      </w:r>
      <w:r w:rsidRPr="0028077A">
        <w:t>enterprise.</w:t>
      </w:r>
    </w:p>
    <w:p w:rsidR="00300522" w:rsidRPr="0028077A" w:rsidRDefault="00300522" w:rsidP="00300522">
      <w:pPr>
        <w:pStyle w:val="subsection"/>
      </w:pPr>
      <w:r w:rsidRPr="0028077A">
        <w:tab/>
        <w:t>(2)</w:t>
      </w:r>
      <w:r w:rsidRPr="0028077A">
        <w:tab/>
        <w:t>However, you do not acquire the thing for a creditable purpose to the extent that:</w:t>
      </w:r>
    </w:p>
    <w:p w:rsidR="00300522" w:rsidRPr="0028077A" w:rsidRDefault="00300522" w:rsidP="00300522">
      <w:pPr>
        <w:pStyle w:val="paragraph"/>
      </w:pPr>
      <w:r w:rsidRPr="0028077A">
        <w:tab/>
        <w:t>(a)</w:t>
      </w:r>
      <w:r w:rsidRPr="0028077A">
        <w:tab/>
        <w:t xml:space="preserve">the acquisition relates to making supplies that would be </w:t>
      </w:r>
      <w:r w:rsidR="0028077A" w:rsidRPr="0028077A">
        <w:rPr>
          <w:position w:val="6"/>
          <w:sz w:val="16"/>
          <w:szCs w:val="16"/>
        </w:rPr>
        <w:t>*</w:t>
      </w:r>
      <w:r w:rsidRPr="0028077A">
        <w:t>input taxed; or</w:t>
      </w:r>
    </w:p>
    <w:p w:rsidR="00300522" w:rsidRPr="0028077A" w:rsidRDefault="00300522" w:rsidP="00300522">
      <w:pPr>
        <w:pStyle w:val="paragraph"/>
      </w:pPr>
      <w:r w:rsidRPr="0028077A">
        <w:tab/>
        <w:t>(b)</w:t>
      </w:r>
      <w:r w:rsidRPr="0028077A">
        <w:tab/>
        <w:t>the acquisition is of a private or domestic nature.</w:t>
      </w:r>
    </w:p>
    <w:p w:rsidR="00300522" w:rsidRPr="0028077A" w:rsidRDefault="00300522" w:rsidP="00300522">
      <w:pPr>
        <w:pStyle w:val="subsection"/>
      </w:pPr>
      <w:r w:rsidRPr="0028077A">
        <w:tab/>
        <w:t>(3)</w:t>
      </w:r>
      <w:r w:rsidRPr="0028077A">
        <w:tab/>
        <w:t xml:space="preserve">An acquisition is not treated, for the purposes of </w:t>
      </w:r>
      <w:r w:rsidR="0028077A">
        <w:t>paragraph (</w:t>
      </w:r>
      <w:r w:rsidRPr="0028077A">
        <w:t xml:space="preserve">2)(a), as relating to making supplies that would be </w:t>
      </w:r>
      <w:r w:rsidR="0028077A" w:rsidRPr="0028077A">
        <w:rPr>
          <w:position w:val="6"/>
          <w:sz w:val="16"/>
          <w:szCs w:val="16"/>
        </w:rPr>
        <w:t>*</w:t>
      </w:r>
      <w:r w:rsidRPr="0028077A">
        <w:t xml:space="preserve">input taxed to the extent that the supply is made through an </w:t>
      </w:r>
      <w:r w:rsidR="0028077A" w:rsidRPr="0028077A">
        <w:rPr>
          <w:position w:val="6"/>
          <w:sz w:val="16"/>
          <w:szCs w:val="16"/>
        </w:rPr>
        <w:t>*</w:t>
      </w:r>
      <w:r w:rsidRPr="0028077A">
        <w:t xml:space="preserve">enterprise, or a part of an enterprise, that you </w:t>
      </w:r>
      <w:r w:rsidR="0028077A" w:rsidRPr="0028077A">
        <w:rPr>
          <w:position w:val="6"/>
          <w:sz w:val="16"/>
          <w:szCs w:val="16"/>
        </w:rPr>
        <w:t>*</w:t>
      </w:r>
      <w:r w:rsidRPr="0028077A">
        <w:t xml:space="preserve">carry on outside </w:t>
      </w:r>
      <w:r w:rsidR="003F41DE" w:rsidRPr="0028077A">
        <w:t>the indirect tax zone</w:t>
      </w:r>
      <w:r w:rsidRPr="0028077A">
        <w:t>.</w:t>
      </w:r>
    </w:p>
    <w:p w:rsidR="00300522" w:rsidRPr="0028077A" w:rsidRDefault="00300522" w:rsidP="00300522">
      <w:pPr>
        <w:pStyle w:val="subsection"/>
      </w:pPr>
      <w:r w:rsidRPr="0028077A">
        <w:tab/>
        <w:t>(4)</w:t>
      </w:r>
      <w:r w:rsidRPr="0028077A">
        <w:tab/>
        <w:t xml:space="preserve">An acquisition is not treated, for the purposes of </w:t>
      </w:r>
      <w:r w:rsidR="0028077A">
        <w:t>paragraph (</w:t>
      </w:r>
      <w:r w:rsidRPr="0028077A">
        <w:t xml:space="preserve">2)(a), as relating to making supplies that would be </w:t>
      </w:r>
      <w:r w:rsidR="0028077A" w:rsidRPr="0028077A">
        <w:rPr>
          <w:position w:val="6"/>
          <w:sz w:val="16"/>
          <w:szCs w:val="16"/>
        </w:rPr>
        <w:t>*</w:t>
      </w:r>
      <w:r w:rsidRPr="0028077A">
        <w:t>input taxed if:</w:t>
      </w:r>
    </w:p>
    <w:p w:rsidR="00300522" w:rsidRPr="0028077A" w:rsidRDefault="00300522" w:rsidP="00300522">
      <w:pPr>
        <w:pStyle w:val="paragraph"/>
      </w:pPr>
      <w:r w:rsidRPr="0028077A">
        <w:tab/>
        <w:t>(a)</w:t>
      </w:r>
      <w:r w:rsidRPr="0028077A">
        <w:tab/>
        <w:t xml:space="preserve">the only reason it would (apart from this subsection) be so treated is because it relates to making </w:t>
      </w:r>
      <w:r w:rsidR="0028077A" w:rsidRPr="0028077A">
        <w:rPr>
          <w:position w:val="6"/>
          <w:sz w:val="16"/>
          <w:szCs w:val="16"/>
        </w:rPr>
        <w:t>*</w:t>
      </w:r>
      <w:r w:rsidRPr="0028077A">
        <w:t>financial supplies; and</w:t>
      </w:r>
    </w:p>
    <w:p w:rsidR="00300522" w:rsidRPr="0028077A" w:rsidRDefault="00300522" w:rsidP="00300522">
      <w:pPr>
        <w:pStyle w:val="paragraph"/>
      </w:pPr>
      <w:r w:rsidRPr="0028077A">
        <w:tab/>
        <w:t>(b)</w:t>
      </w:r>
      <w:r w:rsidRPr="0028077A">
        <w:tab/>
        <w:t xml:space="preserve">you do not </w:t>
      </w:r>
      <w:r w:rsidR="0028077A" w:rsidRPr="0028077A">
        <w:rPr>
          <w:position w:val="6"/>
          <w:sz w:val="16"/>
          <w:szCs w:val="16"/>
        </w:rPr>
        <w:t>*</w:t>
      </w:r>
      <w:r w:rsidRPr="0028077A">
        <w:t>exceed the financial acquisitions threshold.</w:t>
      </w:r>
    </w:p>
    <w:p w:rsidR="00300522" w:rsidRPr="0028077A" w:rsidRDefault="00300522" w:rsidP="00300522">
      <w:pPr>
        <w:pStyle w:val="subsection"/>
      </w:pPr>
      <w:r w:rsidRPr="0028077A">
        <w:lastRenderedPageBreak/>
        <w:tab/>
        <w:t>(5)</w:t>
      </w:r>
      <w:r w:rsidRPr="0028077A">
        <w:tab/>
        <w:t xml:space="preserve">An acquisition is not treated, for the purposes of </w:t>
      </w:r>
      <w:r w:rsidR="0028077A">
        <w:t>paragraph (</w:t>
      </w:r>
      <w:r w:rsidRPr="0028077A">
        <w:t xml:space="preserve">2)(a), as relating to making supplies that would be </w:t>
      </w:r>
      <w:r w:rsidR="0028077A" w:rsidRPr="0028077A">
        <w:rPr>
          <w:position w:val="6"/>
          <w:sz w:val="16"/>
          <w:szCs w:val="16"/>
        </w:rPr>
        <w:t>*</w:t>
      </w:r>
      <w:r w:rsidRPr="0028077A">
        <w:t>input taxed to the extent that:</w:t>
      </w:r>
    </w:p>
    <w:p w:rsidR="00300522" w:rsidRPr="0028077A" w:rsidRDefault="00300522" w:rsidP="00300522">
      <w:pPr>
        <w:pStyle w:val="paragraph"/>
      </w:pPr>
      <w:r w:rsidRPr="0028077A">
        <w:tab/>
        <w:t>(a)</w:t>
      </w:r>
      <w:r w:rsidRPr="0028077A">
        <w:tab/>
        <w:t xml:space="preserve">the acquisition relates to making a </w:t>
      </w:r>
      <w:r w:rsidR="0028077A" w:rsidRPr="0028077A">
        <w:rPr>
          <w:position w:val="6"/>
          <w:sz w:val="16"/>
          <w:szCs w:val="16"/>
        </w:rPr>
        <w:t>*</w:t>
      </w:r>
      <w:r w:rsidRPr="0028077A">
        <w:t>financial supply consisting of a borrowing</w:t>
      </w:r>
      <w:r w:rsidR="006E13FB" w:rsidRPr="0028077A">
        <w:t xml:space="preserve"> (other than through a </w:t>
      </w:r>
      <w:r w:rsidR="0028077A" w:rsidRPr="0028077A">
        <w:rPr>
          <w:position w:val="6"/>
          <w:sz w:val="16"/>
        </w:rPr>
        <w:t>*</w:t>
      </w:r>
      <w:r w:rsidR="006E13FB" w:rsidRPr="0028077A">
        <w:t>deposit account you make available)</w:t>
      </w:r>
      <w:r w:rsidRPr="0028077A">
        <w:t xml:space="preserve">; and </w:t>
      </w:r>
    </w:p>
    <w:p w:rsidR="00300522" w:rsidRPr="0028077A" w:rsidRDefault="00300522" w:rsidP="00300522">
      <w:pPr>
        <w:pStyle w:val="paragraph"/>
      </w:pPr>
      <w:r w:rsidRPr="0028077A">
        <w:tab/>
        <w:t>(b)</w:t>
      </w:r>
      <w:r w:rsidRPr="0028077A">
        <w:tab/>
        <w:t>the borrowing relates to you making sup</w:t>
      </w:r>
      <w:r w:rsidR="00402E4A" w:rsidRPr="0028077A">
        <w:t>plies that are not input taxed.</w:t>
      </w:r>
    </w:p>
    <w:p w:rsidR="00300522" w:rsidRPr="0028077A" w:rsidRDefault="00300522" w:rsidP="00300522">
      <w:pPr>
        <w:pStyle w:val="ActHead5"/>
      </w:pPr>
      <w:bookmarkStart w:id="65" w:name="_Toc19612275"/>
      <w:r w:rsidRPr="00822583">
        <w:rPr>
          <w:rStyle w:val="CharSectno"/>
        </w:rPr>
        <w:t>11</w:t>
      </w:r>
      <w:r w:rsidR="0028077A" w:rsidRPr="00822583">
        <w:rPr>
          <w:rStyle w:val="CharSectno"/>
        </w:rPr>
        <w:noBreakHyphen/>
      </w:r>
      <w:r w:rsidRPr="00822583">
        <w:rPr>
          <w:rStyle w:val="CharSectno"/>
        </w:rPr>
        <w:t>20</w:t>
      </w:r>
      <w:r w:rsidRPr="0028077A">
        <w:t xml:space="preserve">  Who is entitled to input tax credits for creditable acquisitions?</w:t>
      </w:r>
      <w:bookmarkEnd w:id="65"/>
    </w:p>
    <w:p w:rsidR="00300522" w:rsidRPr="0028077A" w:rsidRDefault="00300522" w:rsidP="00300522">
      <w:pPr>
        <w:pStyle w:val="subsection"/>
      </w:pPr>
      <w:r w:rsidRPr="0028077A">
        <w:tab/>
      </w:r>
      <w:r w:rsidRPr="0028077A">
        <w:tab/>
        <w:t xml:space="preserve">You are entitled to the input tax credit for any </w:t>
      </w:r>
      <w:r w:rsidR="0028077A" w:rsidRPr="0028077A">
        <w:rPr>
          <w:position w:val="6"/>
          <w:sz w:val="16"/>
          <w:szCs w:val="16"/>
        </w:rPr>
        <w:t>*</w:t>
      </w:r>
      <w:r w:rsidRPr="0028077A">
        <w:t>creditable acquisition that you make.</w:t>
      </w:r>
    </w:p>
    <w:p w:rsidR="00300522" w:rsidRPr="0028077A" w:rsidRDefault="00300522" w:rsidP="00300522">
      <w:pPr>
        <w:pStyle w:val="ActHead5"/>
      </w:pPr>
      <w:bookmarkStart w:id="66" w:name="_Toc19612276"/>
      <w:r w:rsidRPr="00822583">
        <w:rPr>
          <w:rStyle w:val="CharSectno"/>
        </w:rPr>
        <w:t>11</w:t>
      </w:r>
      <w:r w:rsidR="0028077A" w:rsidRPr="00822583">
        <w:rPr>
          <w:rStyle w:val="CharSectno"/>
        </w:rPr>
        <w:noBreakHyphen/>
      </w:r>
      <w:r w:rsidRPr="00822583">
        <w:rPr>
          <w:rStyle w:val="CharSectno"/>
        </w:rPr>
        <w:t>25</w:t>
      </w:r>
      <w:r w:rsidRPr="0028077A">
        <w:t xml:space="preserve">  How much are the input tax credits for creditable acquisitions?</w:t>
      </w:r>
      <w:bookmarkEnd w:id="66"/>
    </w:p>
    <w:p w:rsidR="00300522" w:rsidRPr="0028077A" w:rsidRDefault="00300522" w:rsidP="00300522">
      <w:pPr>
        <w:pStyle w:val="subsection"/>
      </w:pPr>
      <w:r w:rsidRPr="0028077A">
        <w:tab/>
      </w:r>
      <w:r w:rsidRPr="0028077A">
        <w:tab/>
        <w:t xml:space="preserve">The amount of the input tax credit for a </w:t>
      </w:r>
      <w:r w:rsidR="0028077A" w:rsidRPr="0028077A">
        <w:rPr>
          <w:position w:val="6"/>
          <w:sz w:val="16"/>
          <w:szCs w:val="16"/>
        </w:rPr>
        <w:t>*</w:t>
      </w:r>
      <w:r w:rsidRPr="0028077A">
        <w:t xml:space="preserve">creditable acquisition is an amount equal to the GST payable on the supply of the thing acquired. However, the amount of the input tax credit is reduced if the acquisition is only </w:t>
      </w:r>
      <w:r w:rsidR="0028077A" w:rsidRPr="0028077A">
        <w:rPr>
          <w:position w:val="6"/>
          <w:sz w:val="16"/>
          <w:szCs w:val="16"/>
        </w:rPr>
        <w:t>*</w:t>
      </w:r>
      <w:r w:rsidRPr="0028077A">
        <w:t>partly creditable.</w:t>
      </w:r>
    </w:p>
    <w:p w:rsidR="00505A1F" w:rsidRPr="0028077A" w:rsidRDefault="00505A1F" w:rsidP="00505A1F">
      <w:pPr>
        <w:pStyle w:val="notetext"/>
      </w:pPr>
      <w:r w:rsidRPr="0028077A">
        <w:t>Note:</w:t>
      </w:r>
      <w:r w:rsidRPr="0028077A">
        <w:tab/>
        <w:t>The basic rule for working out the GST payable on the supply is in Subdivision</w:t>
      </w:r>
      <w:r w:rsidR="0028077A">
        <w:t> </w:t>
      </w:r>
      <w:r w:rsidRPr="0028077A">
        <w:t>9</w:t>
      </w:r>
      <w:r w:rsidR="0028077A">
        <w:noBreakHyphen/>
      </w:r>
      <w:r w:rsidRPr="0028077A">
        <w:t>C. However, the GST payable may be affected by other provisions in:</w:t>
      </w:r>
    </w:p>
    <w:p w:rsidR="00505A1F" w:rsidRPr="0028077A" w:rsidRDefault="00505A1F" w:rsidP="00505A1F">
      <w:pPr>
        <w:pStyle w:val="notepara"/>
      </w:pPr>
      <w:r w:rsidRPr="0028077A">
        <w:t>(a)</w:t>
      </w:r>
      <w:r w:rsidRPr="0028077A">
        <w:tab/>
        <w:t>this Act (for a list of provisions, see section</w:t>
      </w:r>
      <w:r w:rsidR="0028077A">
        <w:t> </w:t>
      </w:r>
      <w:r w:rsidRPr="0028077A">
        <w:t>9</w:t>
      </w:r>
      <w:r w:rsidR="0028077A">
        <w:noBreakHyphen/>
      </w:r>
      <w:r w:rsidRPr="0028077A">
        <w:t>99); and</w:t>
      </w:r>
    </w:p>
    <w:p w:rsidR="00505A1F" w:rsidRPr="0028077A" w:rsidRDefault="00505A1F" w:rsidP="00505A1F">
      <w:pPr>
        <w:pStyle w:val="notepara"/>
      </w:pPr>
      <w:r w:rsidRPr="0028077A">
        <w:t>(b)</w:t>
      </w:r>
      <w:r w:rsidRPr="0028077A">
        <w:tab/>
        <w:t>other GST laws (for example, see subsection</w:t>
      </w:r>
      <w:r w:rsidR="0028077A">
        <w:t> </w:t>
      </w:r>
      <w:r w:rsidRPr="0028077A">
        <w:t>357</w:t>
      </w:r>
      <w:r w:rsidR="0028077A">
        <w:noBreakHyphen/>
      </w:r>
      <w:r w:rsidRPr="0028077A">
        <w:t>60(3) in Schedule</w:t>
      </w:r>
      <w:r w:rsidR="0028077A">
        <w:t> </w:t>
      </w:r>
      <w:r w:rsidRPr="0028077A">
        <w:t xml:space="preserve">1 to the </w:t>
      </w:r>
      <w:r w:rsidRPr="0028077A">
        <w:rPr>
          <w:i/>
        </w:rPr>
        <w:t>Taxation Administration Act 1953</w:t>
      </w:r>
      <w:r w:rsidRPr="0028077A">
        <w:t xml:space="preserve"> (about the effect of rulings made under Part</w:t>
      </w:r>
      <w:r w:rsidR="0028077A">
        <w:t> </w:t>
      </w:r>
      <w:r w:rsidRPr="0028077A">
        <w:t>5</w:t>
      </w:r>
      <w:r w:rsidR="0028077A">
        <w:noBreakHyphen/>
      </w:r>
      <w:r w:rsidRPr="0028077A">
        <w:t>5 in that Schedule)).</w:t>
      </w:r>
    </w:p>
    <w:p w:rsidR="00300522" w:rsidRPr="0028077A" w:rsidRDefault="00300522" w:rsidP="00300522">
      <w:pPr>
        <w:pStyle w:val="ActHead5"/>
      </w:pPr>
      <w:bookmarkStart w:id="67" w:name="_Toc19612277"/>
      <w:r w:rsidRPr="00822583">
        <w:rPr>
          <w:rStyle w:val="CharSectno"/>
        </w:rPr>
        <w:t>11</w:t>
      </w:r>
      <w:r w:rsidR="0028077A" w:rsidRPr="00822583">
        <w:rPr>
          <w:rStyle w:val="CharSectno"/>
        </w:rPr>
        <w:noBreakHyphen/>
      </w:r>
      <w:r w:rsidRPr="00822583">
        <w:rPr>
          <w:rStyle w:val="CharSectno"/>
        </w:rPr>
        <w:t>30</w:t>
      </w:r>
      <w:r w:rsidRPr="0028077A">
        <w:t xml:space="preserve">  Acquisitions that are partly creditable</w:t>
      </w:r>
      <w:bookmarkEnd w:id="67"/>
    </w:p>
    <w:p w:rsidR="00300522" w:rsidRPr="0028077A" w:rsidRDefault="00300522" w:rsidP="00300522">
      <w:pPr>
        <w:pStyle w:val="subsection"/>
      </w:pPr>
      <w:r w:rsidRPr="0028077A">
        <w:tab/>
        <w:t>(1)</w:t>
      </w:r>
      <w:r w:rsidRPr="0028077A">
        <w:tab/>
        <w:t xml:space="preserve">An acquisition that you make is </w:t>
      </w:r>
      <w:r w:rsidRPr="0028077A">
        <w:rPr>
          <w:b/>
          <w:i/>
        </w:rPr>
        <w:t>partly creditable</w:t>
      </w:r>
      <w:r w:rsidRPr="0028077A">
        <w:t xml:space="preserve"> if it is a </w:t>
      </w:r>
      <w:r w:rsidR="0028077A" w:rsidRPr="0028077A">
        <w:rPr>
          <w:position w:val="6"/>
          <w:sz w:val="16"/>
          <w:szCs w:val="16"/>
        </w:rPr>
        <w:t>*</w:t>
      </w:r>
      <w:r w:rsidRPr="0028077A">
        <w:t>creditable acquisition to which one or both of the following apply:</w:t>
      </w:r>
    </w:p>
    <w:p w:rsidR="00300522" w:rsidRPr="0028077A" w:rsidRDefault="00300522" w:rsidP="00300522">
      <w:pPr>
        <w:pStyle w:val="paragraph"/>
      </w:pPr>
      <w:r w:rsidRPr="0028077A">
        <w:tab/>
        <w:t>(a)</w:t>
      </w:r>
      <w:r w:rsidRPr="0028077A">
        <w:tab/>
        <w:t xml:space="preserve">you make the acquisition only partly for a </w:t>
      </w:r>
      <w:r w:rsidR="0028077A" w:rsidRPr="0028077A">
        <w:rPr>
          <w:position w:val="6"/>
          <w:sz w:val="16"/>
          <w:szCs w:val="16"/>
        </w:rPr>
        <w:t>*</w:t>
      </w:r>
      <w:r w:rsidRPr="0028077A">
        <w:t>creditable purpose;</w:t>
      </w:r>
    </w:p>
    <w:p w:rsidR="00300522" w:rsidRPr="0028077A" w:rsidRDefault="00300522" w:rsidP="00300522">
      <w:pPr>
        <w:pStyle w:val="paragraph"/>
      </w:pPr>
      <w:r w:rsidRPr="0028077A">
        <w:lastRenderedPageBreak/>
        <w:tab/>
        <w:t>(b)</w:t>
      </w:r>
      <w:r w:rsidRPr="0028077A">
        <w:tab/>
        <w:t xml:space="preserve">you provide, or are liable to provide, only part of the </w:t>
      </w:r>
      <w:r w:rsidR="0028077A" w:rsidRPr="0028077A">
        <w:rPr>
          <w:position w:val="6"/>
          <w:sz w:val="16"/>
          <w:szCs w:val="16"/>
        </w:rPr>
        <w:t>*</w:t>
      </w:r>
      <w:r w:rsidRPr="0028077A">
        <w:t>consideration for the acquisition.</w:t>
      </w:r>
    </w:p>
    <w:p w:rsidR="00300522" w:rsidRPr="0028077A" w:rsidRDefault="00300522" w:rsidP="00300522">
      <w:pPr>
        <w:pStyle w:val="subsection"/>
      </w:pPr>
      <w:r w:rsidRPr="0028077A">
        <w:tab/>
        <w:t>(3)</w:t>
      </w:r>
      <w:r w:rsidRPr="0028077A">
        <w:tab/>
        <w:t xml:space="preserve">The amount of the input tax credit on an acquisition that you make that is </w:t>
      </w:r>
      <w:r w:rsidR="0028077A" w:rsidRPr="0028077A">
        <w:rPr>
          <w:position w:val="6"/>
          <w:sz w:val="16"/>
          <w:szCs w:val="16"/>
        </w:rPr>
        <w:t>*</w:t>
      </w:r>
      <w:r w:rsidRPr="0028077A">
        <w:t>partly creditable is as follows:</w:t>
      </w:r>
    </w:p>
    <w:p w:rsidR="00300522" w:rsidRPr="0028077A" w:rsidRDefault="00143843" w:rsidP="00A53099">
      <w:pPr>
        <w:pStyle w:val="Formula"/>
        <w:spacing w:before="120" w:after="120"/>
      </w:pPr>
      <w:r w:rsidRPr="0028077A">
        <w:rPr>
          <w:noProof/>
        </w:rPr>
        <w:drawing>
          <wp:inline distT="0" distB="0" distL="0" distR="0" wp14:anchorId="6AD0A941" wp14:editId="61FA0B36">
            <wp:extent cx="2609850" cy="400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28077A" w:rsidRDefault="00300522" w:rsidP="00300522">
      <w:pPr>
        <w:pStyle w:val="subsection2"/>
      </w:pPr>
      <w:r w:rsidRPr="0028077A">
        <w:t>where:</w:t>
      </w:r>
    </w:p>
    <w:p w:rsidR="00300522" w:rsidRPr="0028077A" w:rsidRDefault="00300522" w:rsidP="00300522">
      <w:pPr>
        <w:pStyle w:val="Definition"/>
      </w:pPr>
      <w:r w:rsidRPr="0028077A">
        <w:rPr>
          <w:b/>
          <w:bCs/>
          <w:i/>
          <w:iCs/>
        </w:rPr>
        <w:t>extent of consideration</w:t>
      </w:r>
      <w:r w:rsidRPr="0028077A">
        <w:t xml:space="preserve"> is the extent to which you provide, or are liable to provide, the </w:t>
      </w:r>
      <w:r w:rsidR="0028077A" w:rsidRPr="0028077A">
        <w:rPr>
          <w:position w:val="6"/>
          <w:sz w:val="16"/>
          <w:szCs w:val="16"/>
        </w:rPr>
        <w:t>*</w:t>
      </w:r>
      <w:r w:rsidRPr="0028077A">
        <w:t>consideration for the acquisition, expressed as a percentage of the total consideration for the acquisition.</w:t>
      </w:r>
    </w:p>
    <w:p w:rsidR="00300522" w:rsidRPr="0028077A" w:rsidRDefault="00300522" w:rsidP="00300522">
      <w:pPr>
        <w:pStyle w:val="Definition"/>
      </w:pPr>
      <w:r w:rsidRPr="0028077A">
        <w:rPr>
          <w:b/>
          <w:bCs/>
          <w:i/>
          <w:iCs/>
        </w:rPr>
        <w:t>extent of creditable purpose</w:t>
      </w:r>
      <w:r w:rsidRPr="0028077A">
        <w:t xml:space="preserve"> is the extent to which the </w:t>
      </w:r>
      <w:r w:rsidR="0028077A" w:rsidRPr="0028077A">
        <w:rPr>
          <w:position w:val="6"/>
          <w:sz w:val="16"/>
          <w:szCs w:val="16"/>
        </w:rPr>
        <w:t>*</w:t>
      </w:r>
      <w:r w:rsidRPr="0028077A">
        <w:t xml:space="preserve">creditable acquisition is for a </w:t>
      </w:r>
      <w:r w:rsidR="0028077A" w:rsidRPr="0028077A">
        <w:rPr>
          <w:position w:val="6"/>
          <w:sz w:val="16"/>
          <w:szCs w:val="16"/>
        </w:rPr>
        <w:t>*</w:t>
      </w:r>
      <w:r w:rsidRPr="0028077A">
        <w:t>creditable purpose, expressed as a percentage of the total purpose of the acquisition.</w:t>
      </w:r>
    </w:p>
    <w:p w:rsidR="00300522" w:rsidRPr="0028077A" w:rsidRDefault="00300522" w:rsidP="00300522">
      <w:pPr>
        <w:pStyle w:val="Definition"/>
      </w:pPr>
      <w:r w:rsidRPr="0028077A">
        <w:rPr>
          <w:b/>
          <w:bCs/>
          <w:i/>
          <w:iCs/>
        </w:rPr>
        <w:t>full input tax credit</w:t>
      </w:r>
      <w:r w:rsidRPr="0028077A">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28077A" w:rsidRDefault="00300522" w:rsidP="00300522">
      <w:pPr>
        <w:pStyle w:val="subsection"/>
      </w:pPr>
      <w:r w:rsidRPr="0028077A">
        <w:tab/>
        <w:t>(4)</w:t>
      </w:r>
      <w:r w:rsidRPr="0028077A">
        <w:tab/>
        <w:t xml:space="preserve">For the purpose of working out the extent of the </w:t>
      </w:r>
      <w:r w:rsidR="0028077A" w:rsidRPr="0028077A">
        <w:rPr>
          <w:position w:val="6"/>
          <w:sz w:val="16"/>
          <w:szCs w:val="16"/>
        </w:rPr>
        <w:t>*</w:t>
      </w:r>
      <w:r w:rsidRPr="0028077A">
        <w:t xml:space="preserve">consideration, so far as the consideration is not expressed as an amount of </w:t>
      </w:r>
      <w:r w:rsidR="0028077A" w:rsidRPr="0028077A">
        <w:rPr>
          <w:position w:val="6"/>
          <w:sz w:val="16"/>
          <w:szCs w:val="16"/>
        </w:rPr>
        <w:t>*</w:t>
      </w:r>
      <w:r w:rsidRPr="0028077A">
        <w:t xml:space="preserve">money, take into account the </w:t>
      </w:r>
      <w:r w:rsidR="0028077A" w:rsidRPr="0028077A">
        <w:rPr>
          <w:position w:val="6"/>
          <w:sz w:val="16"/>
          <w:szCs w:val="16"/>
        </w:rPr>
        <w:t>*</w:t>
      </w:r>
      <w:r w:rsidRPr="0028077A">
        <w:t>GST inclusive market value of the consideration.</w:t>
      </w:r>
    </w:p>
    <w:p w:rsidR="00300522" w:rsidRPr="0028077A" w:rsidRDefault="00300522" w:rsidP="00300522">
      <w:pPr>
        <w:pStyle w:val="subsection"/>
      </w:pPr>
      <w:r w:rsidRPr="0028077A">
        <w:tab/>
        <w:t>(5)</w:t>
      </w:r>
      <w:r w:rsidRPr="0028077A">
        <w:tab/>
        <w:t xml:space="preserve">The Commissioner may determine, in writing, one or more ways in which to work out, for the purpose of </w:t>
      </w:r>
      <w:r w:rsidR="0028077A">
        <w:t>subsection (</w:t>
      </w:r>
      <w:r w:rsidRPr="0028077A">
        <w:t xml:space="preserve">3), the extent to which a </w:t>
      </w:r>
      <w:r w:rsidR="0028077A" w:rsidRPr="0028077A">
        <w:rPr>
          <w:position w:val="6"/>
          <w:sz w:val="16"/>
          <w:szCs w:val="16"/>
        </w:rPr>
        <w:t>*</w:t>
      </w:r>
      <w:r w:rsidRPr="0028077A">
        <w:t xml:space="preserve">creditable acquisition is for a </w:t>
      </w:r>
      <w:r w:rsidR="0028077A" w:rsidRPr="0028077A">
        <w:rPr>
          <w:position w:val="6"/>
          <w:sz w:val="16"/>
          <w:szCs w:val="16"/>
        </w:rPr>
        <w:t>*</w:t>
      </w:r>
      <w:r w:rsidRPr="0028077A">
        <w:t>creditable purpose.</w:t>
      </w:r>
    </w:p>
    <w:p w:rsidR="00300522" w:rsidRPr="0028077A" w:rsidRDefault="00300522" w:rsidP="00300522">
      <w:pPr>
        <w:pStyle w:val="ActHead5"/>
      </w:pPr>
      <w:bookmarkStart w:id="68" w:name="_Toc19612278"/>
      <w:r w:rsidRPr="00822583">
        <w:rPr>
          <w:rStyle w:val="CharSectno"/>
        </w:rPr>
        <w:t>11</w:t>
      </w:r>
      <w:r w:rsidR="0028077A" w:rsidRPr="00822583">
        <w:rPr>
          <w:rStyle w:val="CharSectno"/>
        </w:rPr>
        <w:noBreakHyphen/>
      </w:r>
      <w:r w:rsidRPr="00822583">
        <w:rPr>
          <w:rStyle w:val="CharSectno"/>
        </w:rPr>
        <w:t>99</w:t>
      </w:r>
      <w:r w:rsidRPr="0028077A">
        <w:t xml:space="preserve">  Special rules relating to acquisitions</w:t>
      </w:r>
      <w:bookmarkEnd w:id="68"/>
    </w:p>
    <w:p w:rsidR="00300522" w:rsidRPr="0028077A" w:rsidRDefault="00300522" w:rsidP="00300522">
      <w:pPr>
        <w:pStyle w:val="subsection"/>
      </w:pPr>
      <w:r w:rsidRPr="0028077A">
        <w:tab/>
      </w:r>
      <w:r w:rsidRPr="0028077A">
        <w:tab/>
        <w:t>Chapter</w:t>
      </w:r>
      <w:r w:rsidR="0028077A">
        <w:t> </w:t>
      </w:r>
      <w:r w:rsidRPr="0028077A">
        <w:t>4 contains special rules relating to acquisitions, as follows:</w:t>
      </w:r>
    </w:p>
    <w:p w:rsidR="00A53099" w:rsidRPr="0028077A"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28077A" w:rsidTr="00A53099">
        <w:trPr>
          <w:tblHeader/>
        </w:trPr>
        <w:tc>
          <w:tcPr>
            <w:tcW w:w="5954" w:type="dxa"/>
            <w:gridSpan w:val="3"/>
            <w:tcBorders>
              <w:top w:val="single" w:sz="12" w:space="0" w:color="auto"/>
              <w:bottom w:val="single" w:sz="6" w:space="0" w:color="auto"/>
            </w:tcBorders>
            <w:shd w:val="clear" w:color="auto" w:fill="auto"/>
          </w:tcPr>
          <w:p w:rsidR="00300522" w:rsidRPr="0028077A" w:rsidRDefault="00300522" w:rsidP="00CA2831">
            <w:pPr>
              <w:pStyle w:val="Tabletext"/>
              <w:keepNext/>
              <w:keepLines/>
              <w:rPr>
                <w:b/>
              </w:rPr>
            </w:pPr>
            <w:r w:rsidRPr="0028077A">
              <w:rPr>
                <w:b/>
                <w:bCs/>
              </w:rPr>
              <w:lastRenderedPageBreak/>
              <w:t>Checklist of special rules</w:t>
            </w:r>
          </w:p>
        </w:tc>
      </w:tr>
      <w:tr w:rsidR="00300522" w:rsidRPr="0028077A" w:rsidTr="00A53099">
        <w:trPr>
          <w:tblHeader/>
        </w:trPr>
        <w:tc>
          <w:tcPr>
            <w:tcW w:w="709" w:type="dxa"/>
            <w:tcBorders>
              <w:top w:val="single" w:sz="6" w:space="0" w:color="auto"/>
              <w:bottom w:val="single" w:sz="12" w:space="0" w:color="auto"/>
            </w:tcBorders>
            <w:shd w:val="clear" w:color="auto" w:fill="auto"/>
          </w:tcPr>
          <w:p w:rsidR="00300522" w:rsidRPr="0028077A" w:rsidRDefault="00300522" w:rsidP="00CA2831">
            <w:pPr>
              <w:pStyle w:val="Tabletext"/>
              <w:keepNext/>
              <w:keepLines/>
              <w:rPr>
                <w:b/>
              </w:rPr>
            </w:pPr>
            <w:r w:rsidRPr="0028077A">
              <w:rPr>
                <w:b/>
                <w:bCs/>
              </w:rPr>
              <w:t>Item</w:t>
            </w:r>
          </w:p>
        </w:tc>
        <w:tc>
          <w:tcPr>
            <w:tcW w:w="3544" w:type="dxa"/>
            <w:tcBorders>
              <w:top w:val="single" w:sz="6" w:space="0" w:color="auto"/>
              <w:bottom w:val="single" w:sz="12" w:space="0" w:color="auto"/>
            </w:tcBorders>
            <w:shd w:val="clear" w:color="auto" w:fill="auto"/>
          </w:tcPr>
          <w:p w:rsidR="00300522" w:rsidRPr="0028077A" w:rsidRDefault="00300522" w:rsidP="00CA2831">
            <w:pPr>
              <w:pStyle w:val="Tabletext"/>
              <w:keepNext/>
              <w:keepLines/>
              <w:rPr>
                <w:b/>
              </w:rPr>
            </w:pPr>
            <w:r w:rsidRPr="0028077A">
              <w:rPr>
                <w:b/>
                <w:bCs/>
              </w:rPr>
              <w:t>For this case ...</w:t>
            </w:r>
          </w:p>
        </w:tc>
        <w:tc>
          <w:tcPr>
            <w:tcW w:w="1701" w:type="dxa"/>
            <w:tcBorders>
              <w:top w:val="single" w:sz="6" w:space="0" w:color="auto"/>
              <w:bottom w:val="single" w:sz="12" w:space="0" w:color="auto"/>
            </w:tcBorders>
            <w:shd w:val="clear" w:color="auto" w:fill="auto"/>
          </w:tcPr>
          <w:p w:rsidR="00300522" w:rsidRPr="0028077A" w:rsidRDefault="00300522" w:rsidP="00CA2831">
            <w:pPr>
              <w:pStyle w:val="Tabletext"/>
              <w:keepNext/>
              <w:keepLines/>
              <w:rPr>
                <w:b/>
              </w:rPr>
            </w:pPr>
            <w:r w:rsidRPr="0028077A">
              <w:rPr>
                <w:b/>
                <w:bCs/>
              </w:rPr>
              <w:t>See:</w:t>
            </w:r>
          </w:p>
        </w:tc>
      </w:tr>
      <w:tr w:rsidR="00300522" w:rsidRPr="0028077A" w:rsidTr="00A53099">
        <w:tc>
          <w:tcPr>
            <w:tcW w:w="709" w:type="dxa"/>
            <w:tcBorders>
              <w:top w:val="single" w:sz="12" w:space="0" w:color="auto"/>
            </w:tcBorders>
            <w:shd w:val="clear" w:color="auto" w:fill="auto"/>
          </w:tcPr>
          <w:p w:rsidR="00300522" w:rsidRPr="0028077A" w:rsidRDefault="00300522" w:rsidP="00300522">
            <w:pPr>
              <w:pStyle w:val="Tabletext"/>
            </w:pPr>
            <w:r w:rsidRPr="0028077A">
              <w:t>1A</w:t>
            </w:r>
          </w:p>
        </w:tc>
        <w:tc>
          <w:tcPr>
            <w:tcW w:w="3544" w:type="dxa"/>
            <w:tcBorders>
              <w:top w:val="single" w:sz="12" w:space="0" w:color="auto"/>
            </w:tcBorders>
            <w:shd w:val="clear" w:color="auto" w:fill="auto"/>
          </w:tcPr>
          <w:p w:rsidR="00300522" w:rsidRPr="0028077A" w:rsidRDefault="00300522" w:rsidP="00300522">
            <w:pPr>
              <w:pStyle w:val="Tabletext"/>
            </w:pPr>
            <w:r w:rsidRPr="0028077A">
              <w:t xml:space="preserve">Agents and insurance brokers </w:t>
            </w:r>
          </w:p>
        </w:tc>
        <w:tc>
          <w:tcPr>
            <w:tcW w:w="1701" w:type="dxa"/>
            <w:tcBorders>
              <w:top w:val="single" w:sz="12" w:space="0" w:color="auto"/>
            </w:tcBorders>
            <w:shd w:val="clear" w:color="auto" w:fill="auto"/>
          </w:tcPr>
          <w:p w:rsidR="00300522" w:rsidRPr="0028077A" w:rsidRDefault="00300522" w:rsidP="00300522">
            <w:pPr>
              <w:pStyle w:val="Tabletext"/>
            </w:pPr>
            <w:r w:rsidRPr="0028077A">
              <w:t>Division</w:t>
            </w:r>
            <w:r w:rsidR="0028077A">
              <w:t> </w:t>
            </w:r>
            <w:r w:rsidRPr="0028077A">
              <w:t xml:space="preserve">153 </w:t>
            </w:r>
          </w:p>
        </w:tc>
      </w:tr>
      <w:tr w:rsidR="00300522" w:rsidRPr="0028077A" w:rsidTr="00A53099">
        <w:tc>
          <w:tcPr>
            <w:tcW w:w="709" w:type="dxa"/>
            <w:shd w:val="clear" w:color="auto" w:fill="auto"/>
          </w:tcPr>
          <w:p w:rsidR="00300522" w:rsidRPr="0028077A" w:rsidRDefault="00300522" w:rsidP="00C87193">
            <w:pPr>
              <w:pStyle w:val="Tabletext"/>
            </w:pPr>
            <w:r w:rsidRPr="0028077A">
              <w:t>1B</w:t>
            </w:r>
          </w:p>
        </w:tc>
        <w:tc>
          <w:tcPr>
            <w:tcW w:w="3544" w:type="dxa"/>
            <w:shd w:val="clear" w:color="auto" w:fill="auto"/>
          </w:tcPr>
          <w:p w:rsidR="00300522" w:rsidRPr="0028077A" w:rsidRDefault="00300522" w:rsidP="00C87193">
            <w:pPr>
              <w:pStyle w:val="Tabletext"/>
            </w:pPr>
            <w:r w:rsidRPr="0028077A">
              <w:t>Annual apportionment of creditable purpose</w:t>
            </w:r>
          </w:p>
        </w:tc>
        <w:tc>
          <w:tcPr>
            <w:tcW w:w="1701" w:type="dxa"/>
            <w:shd w:val="clear" w:color="auto" w:fill="auto"/>
          </w:tcPr>
          <w:p w:rsidR="00300522" w:rsidRPr="0028077A" w:rsidRDefault="00300522" w:rsidP="00C87193">
            <w:pPr>
              <w:pStyle w:val="Tabletext"/>
            </w:pPr>
            <w:r w:rsidRPr="0028077A">
              <w:t>Division</w:t>
            </w:r>
            <w:r w:rsidR="0028077A">
              <w:t> </w:t>
            </w:r>
            <w:r w:rsidRPr="0028077A">
              <w:t>131</w:t>
            </w:r>
          </w:p>
        </w:tc>
      </w:tr>
      <w:tr w:rsidR="00300522" w:rsidRPr="0028077A" w:rsidTr="00A53099">
        <w:tc>
          <w:tcPr>
            <w:tcW w:w="709" w:type="dxa"/>
            <w:shd w:val="clear" w:color="auto" w:fill="auto"/>
          </w:tcPr>
          <w:p w:rsidR="00300522" w:rsidRPr="0028077A" w:rsidRDefault="00300522" w:rsidP="00300522">
            <w:pPr>
              <w:pStyle w:val="Tabletext"/>
            </w:pPr>
            <w:r w:rsidRPr="0028077A">
              <w:t>1</w:t>
            </w:r>
          </w:p>
        </w:tc>
        <w:tc>
          <w:tcPr>
            <w:tcW w:w="3544" w:type="dxa"/>
            <w:shd w:val="clear" w:color="auto" w:fill="auto"/>
          </w:tcPr>
          <w:p w:rsidR="00300522" w:rsidRPr="0028077A" w:rsidRDefault="00300522" w:rsidP="00300522">
            <w:pPr>
              <w:pStyle w:val="Tabletext"/>
            </w:pPr>
            <w:r w:rsidRPr="0028077A">
              <w:t>Associates</w:t>
            </w:r>
          </w:p>
        </w:tc>
        <w:tc>
          <w:tcPr>
            <w:tcW w:w="1701" w:type="dxa"/>
            <w:shd w:val="clear" w:color="auto" w:fill="auto"/>
          </w:tcPr>
          <w:p w:rsidR="00300522" w:rsidRPr="0028077A" w:rsidRDefault="00300522" w:rsidP="00300522">
            <w:pPr>
              <w:pStyle w:val="Tabletext"/>
            </w:pPr>
            <w:r w:rsidRPr="0028077A">
              <w:t>Division</w:t>
            </w:r>
            <w:r w:rsidR="0028077A">
              <w:t> </w:t>
            </w:r>
            <w:r w:rsidRPr="0028077A">
              <w:t>72</w:t>
            </w:r>
          </w:p>
        </w:tc>
      </w:tr>
      <w:tr w:rsidR="00300522" w:rsidRPr="0028077A" w:rsidTr="00A53099">
        <w:tc>
          <w:tcPr>
            <w:tcW w:w="709" w:type="dxa"/>
            <w:shd w:val="clear" w:color="auto" w:fill="auto"/>
          </w:tcPr>
          <w:p w:rsidR="00300522" w:rsidRPr="0028077A" w:rsidRDefault="00300522" w:rsidP="00300522">
            <w:pPr>
              <w:pStyle w:val="Tabletext"/>
            </w:pPr>
            <w:r w:rsidRPr="0028077A">
              <w:t>2</w:t>
            </w:r>
          </w:p>
        </w:tc>
        <w:tc>
          <w:tcPr>
            <w:tcW w:w="3544" w:type="dxa"/>
            <w:shd w:val="clear" w:color="auto" w:fill="auto"/>
          </w:tcPr>
          <w:p w:rsidR="00300522" w:rsidRPr="0028077A" w:rsidRDefault="00300522" w:rsidP="00300522">
            <w:pPr>
              <w:pStyle w:val="Tabletext"/>
            </w:pPr>
            <w:r w:rsidRPr="0028077A">
              <w:t>Company amalgamations</w:t>
            </w:r>
          </w:p>
        </w:tc>
        <w:tc>
          <w:tcPr>
            <w:tcW w:w="1701" w:type="dxa"/>
            <w:shd w:val="clear" w:color="auto" w:fill="auto"/>
          </w:tcPr>
          <w:p w:rsidR="00300522" w:rsidRPr="0028077A" w:rsidRDefault="00300522" w:rsidP="00300522">
            <w:pPr>
              <w:pStyle w:val="Tabletext"/>
            </w:pPr>
            <w:r w:rsidRPr="0028077A">
              <w:t>Division</w:t>
            </w:r>
            <w:r w:rsidR="0028077A">
              <w:t> </w:t>
            </w:r>
            <w:r w:rsidRPr="0028077A">
              <w:t>90</w:t>
            </w:r>
          </w:p>
        </w:tc>
      </w:tr>
      <w:tr w:rsidR="00300522" w:rsidRPr="0028077A" w:rsidTr="00A53099">
        <w:tc>
          <w:tcPr>
            <w:tcW w:w="709" w:type="dxa"/>
            <w:shd w:val="clear" w:color="auto" w:fill="auto"/>
          </w:tcPr>
          <w:p w:rsidR="00300522" w:rsidRPr="0028077A" w:rsidRDefault="00300522" w:rsidP="00300522">
            <w:pPr>
              <w:pStyle w:val="Tabletext"/>
            </w:pPr>
            <w:r w:rsidRPr="0028077A">
              <w:t>2A</w:t>
            </w:r>
          </w:p>
        </w:tc>
        <w:tc>
          <w:tcPr>
            <w:tcW w:w="3544" w:type="dxa"/>
            <w:shd w:val="clear" w:color="auto" w:fill="auto"/>
          </w:tcPr>
          <w:p w:rsidR="00300522" w:rsidRPr="0028077A" w:rsidRDefault="00300522" w:rsidP="00300522">
            <w:pPr>
              <w:pStyle w:val="Tabletext"/>
            </w:pPr>
            <w:r w:rsidRPr="0028077A">
              <w:t>Compulsory third party schemes</w:t>
            </w:r>
          </w:p>
        </w:tc>
        <w:tc>
          <w:tcPr>
            <w:tcW w:w="1701" w:type="dxa"/>
            <w:shd w:val="clear" w:color="auto" w:fill="auto"/>
          </w:tcPr>
          <w:p w:rsidR="00300522" w:rsidRPr="0028077A" w:rsidRDefault="00300522" w:rsidP="00300522">
            <w:pPr>
              <w:pStyle w:val="Tabletext"/>
            </w:pPr>
            <w:r w:rsidRPr="0028077A">
              <w:t>Division</w:t>
            </w:r>
            <w:r w:rsidR="0028077A">
              <w:t> </w:t>
            </w:r>
            <w:r w:rsidRPr="0028077A">
              <w:t>79</w:t>
            </w:r>
          </w:p>
        </w:tc>
      </w:tr>
      <w:tr w:rsidR="00300522" w:rsidRPr="0028077A" w:rsidTr="00A53099">
        <w:tc>
          <w:tcPr>
            <w:tcW w:w="709" w:type="dxa"/>
            <w:shd w:val="clear" w:color="auto" w:fill="auto"/>
          </w:tcPr>
          <w:p w:rsidR="00300522" w:rsidRPr="0028077A" w:rsidRDefault="00300522" w:rsidP="00300522">
            <w:pPr>
              <w:pStyle w:val="Tabletext"/>
            </w:pPr>
            <w:r w:rsidRPr="0028077A">
              <w:t>3</w:t>
            </w:r>
          </w:p>
        </w:tc>
        <w:tc>
          <w:tcPr>
            <w:tcW w:w="3544" w:type="dxa"/>
            <w:shd w:val="clear" w:color="auto" w:fill="auto"/>
          </w:tcPr>
          <w:p w:rsidR="00300522" w:rsidRPr="0028077A" w:rsidRDefault="00300522" w:rsidP="00300522">
            <w:pPr>
              <w:pStyle w:val="Tabletext"/>
            </w:pPr>
            <w:r w:rsidRPr="0028077A">
              <w:t>Financial supplies (reduced credit acquisitions)</w:t>
            </w:r>
          </w:p>
        </w:tc>
        <w:tc>
          <w:tcPr>
            <w:tcW w:w="1701" w:type="dxa"/>
            <w:shd w:val="clear" w:color="auto" w:fill="auto"/>
          </w:tcPr>
          <w:p w:rsidR="00300522" w:rsidRPr="0028077A" w:rsidRDefault="00300522" w:rsidP="00300522">
            <w:pPr>
              <w:pStyle w:val="Tabletext"/>
            </w:pPr>
            <w:r w:rsidRPr="0028077A">
              <w:t>Division</w:t>
            </w:r>
            <w:r w:rsidR="0028077A">
              <w:t> </w:t>
            </w:r>
            <w:r w:rsidRPr="0028077A">
              <w:t>70</w:t>
            </w:r>
          </w:p>
        </w:tc>
      </w:tr>
      <w:tr w:rsidR="00300522" w:rsidRPr="0028077A" w:rsidTr="00A53099">
        <w:tblPrEx>
          <w:tblCellMar>
            <w:left w:w="107" w:type="dxa"/>
            <w:right w:w="107" w:type="dxa"/>
          </w:tblCellMar>
        </w:tblPrEx>
        <w:tc>
          <w:tcPr>
            <w:tcW w:w="709" w:type="dxa"/>
            <w:shd w:val="clear" w:color="auto" w:fill="auto"/>
          </w:tcPr>
          <w:p w:rsidR="00300522" w:rsidRPr="0028077A" w:rsidRDefault="00300522" w:rsidP="00300522">
            <w:pPr>
              <w:pStyle w:val="Tabletext"/>
            </w:pPr>
            <w:r w:rsidRPr="0028077A">
              <w:t>3A</w:t>
            </w:r>
          </w:p>
        </w:tc>
        <w:tc>
          <w:tcPr>
            <w:tcW w:w="3544" w:type="dxa"/>
            <w:shd w:val="clear" w:color="auto" w:fill="auto"/>
          </w:tcPr>
          <w:p w:rsidR="00300522" w:rsidRPr="0028077A" w:rsidRDefault="00300522" w:rsidP="00300522">
            <w:pPr>
              <w:pStyle w:val="Tabletext"/>
            </w:pPr>
            <w:r w:rsidRPr="0028077A">
              <w:t>Fringe benefits provided by input taxed suppliers</w:t>
            </w:r>
          </w:p>
        </w:tc>
        <w:tc>
          <w:tcPr>
            <w:tcW w:w="1701" w:type="dxa"/>
            <w:shd w:val="clear" w:color="auto" w:fill="auto"/>
          </w:tcPr>
          <w:p w:rsidR="00300522" w:rsidRPr="0028077A" w:rsidRDefault="00300522" w:rsidP="00300522">
            <w:pPr>
              <w:pStyle w:val="Tabletext"/>
            </w:pPr>
            <w:r w:rsidRPr="0028077A">
              <w:t>Division</w:t>
            </w:r>
            <w:r w:rsidR="0028077A">
              <w:t> </w:t>
            </w:r>
            <w:r w:rsidRPr="0028077A">
              <w:t>71</w:t>
            </w:r>
          </w:p>
        </w:tc>
      </w:tr>
      <w:tr w:rsidR="00300522" w:rsidRPr="0028077A" w:rsidTr="00EA3631">
        <w:tc>
          <w:tcPr>
            <w:tcW w:w="709" w:type="dxa"/>
            <w:tcBorders>
              <w:bottom w:val="single" w:sz="4" w:space="0" w:color="auto"/>
            </w:tcBorders>
            <w:shd w:val="clear" w:color="auto" w:fill="auto"/>
          </w:tcPr>
          <w:p w:rsidR="00300522" w:rsidRPr="0028077A" w:rsidRDefault="00300522" w:rsidP="00300522">
            <w:pPr>
              <w:pStyle w:val="Tabletext"/>
            </w:pPr>
            <w:r w:rsidRPr="0028077A">
              <w:t>4</w:t>
            </w:r>
          </w:p>
        </w:tc>
        <w:tc>
          <w:tcPr>
            <w:tcW w:w="3544" w:type="dxa"/>
            <w:tcBorders>
              <w:bottom w:val="single" w:sz="4" w:space="0" w:color="auto"/>
            </w:tcBorders>
            <w:shd w:val="clear" w:color="auto" w:fill="auto"/>
          </w:tcPr>
          <w:p w:rsidR="00300522" w:rsidRPr="0028077A" w:rsidRDefault="00300522" w:rsidP="00300522">
            <w:pPr>
              <w:pStyle w:val="Tabletext"/>
            </w:pPr>
            <w:r w:rsidRPr="0028077A">
              <w:t>Gambling</w:t>
            </w:r>
          </w:p>
        </w:tc>
        <w:tc>
          <w:tcPr>
            <w:tcW w:w="1701" w:type="dxa"/>
            <w:tcBorders>
              <w:bottom w:val="single" w:sz="4" w:space="0" w:color="auto"/>
            </w:tcBorders>
            <w:shd w:val="clear" w:color="auto" w:fill="auto"/>
          </w:tcPr>
          <w:p w:rsidR="00300522" w:rsidRPr="0028077A" w:rsidRDefault="00300522" w:rsidP="00300522">
            <w:pPr>
              <w:pStyle w:val="Tabletext"/>
            </w:pPr>
            <w:r w:rsidRPr="0028077A">
              <w:t>Division</w:t>
            </w:r>
            <w:r w:rsidR="0028077A">
              <w:t> </w:t>
            </w:r>
            <w:r w:rsidRPr="0028077A">
              <w:t>126</w:t>
            </w:r>
          </w:p>
        </w:tc>
      </w:tr>
      <w:tr w:rsidR="00300522" w:rsidRPr="0028077A" w:rsidTr="002671D9">
        <w:tc>
          <w:tcPr>
            <w:tcW w:w="709" w:type="dxa"/>
            <w:tcBorders>
              <w:bottom w:val="single" w:sz="4" w:space="0" w:color="auto"/>
            </w:tcBorders>
            <w:shd w:val="clear" w:color="auto" w:fill="auto"/>
          </w:tcPr>
          <w:p w:rsidR="00300522" w:rsidRPr="0028077A" w:rsidRDefault="00300522" w:rsidP="00300522">
            <w:pPr>
              <w:pStyle w:val="Tabletext"/>
            </w:pPr>
            <w:bookmarkStart w:id="69" w:name="CU_11122023"/>
            <w:bookmarkStart w:id="70" w:name="CU_11122558"/>
            <w:bookmarkStart w:id="71" w:name="CU_11122669"/>
            <w:bookmarkEnd w:id="69"/>
            <w:bookmarkEnd w:id="70"/>
            <w:bookmarkEnd w:id="71"/>
            <w:r w:rsidRPr="0028077A">
              <w:t>5</w:t>
            </w:r>
          </w:p>
        </w:tc>
        <w:tc>
          <w:tcPr>
            <w:tcW w:w="3544" w:type="dxa"/>
            <w:tcBorders>
              <w:bottom w:val="single" w:sz="4" w:space="0" w:color="auto"/>
            </w:tcBorders>
            <w:shd w:val="clear" w:color="auto" w:fill="auto"/>
          </w:tcPr>
          <w:p w:rsidR="00300522" w:rsidRPr="0028077A" w:rsidRDefault="00300522" w:rsidP="00300522">
            <w:pPr>
              <w:pStyle w:val="Tabletext"/>
            </w:pPr>
            <w:r w:rsidRPr="0028077A">
              <w:t>GST groups</w:t>
            </w:r>
          </w:p>
        </w:tc>
        <w:tc>
          <w:tcPr>
            <w:tcW w:w="1701" w:type="dxa"/>
            <w:tcBorders>
              <w:bottom w:val="single" w:sz="4" w:space="0" w:color="auto"/>
            </w:tcBorders>
            <w:shd w:val="clear" w:color="auto" w:fill="auto"/>
          </w:tcPr>
          <w:p w:rsidR="00300522" w:rsidRPr="0028077A" w:rsidRDefault="00300522" w:rsidP="00300522">
            <w:pPr>
              <w:pStyle w:val="Tabletext"/>
            </w:pPr>
            <w:r w:rsidRPr="0028077A">
              <w:t>Division</w:t>
            </w:r>
            <w:r w:rsidR="0028077A">
              <w:t> </w:t>
            </w:r>
            <w:r w:rsidRPr="0028077A">
              <w:t>48</w:t>
            </w:r>
          </w:p>
        </w:tc>
      </w:tr>
      <w:tr w:rsidR="00300522" w:rsidRPr="0028077A" w:rsidTr="002671D9">
        <w:tc>
          <w:tcPr>
            <w:tcW w:w="709" w:type="dxa"/>
            <w:tcBorders>
              <w:top w:val="single" w:sz="4" w:space="0" w:color="auto"/>
            </w:tcBorders>
            <w:shd w:val="clear" w:color="auto" w:fill="auto"/>
          </w:tcPr>
          <w:p w:rsidR="00300522" w:rsidRPr="0028077A" w:rsidRDefault="00300522" w:rsidP="00300522">
            <w:pPr>
              <w:pStyle w:val="Tabletext"/>
            </w:pPr>
            <w:r w:rsidRPr="0028077A">
              <w:t>6</w:t>
            </w:r>
          </w:p>
        </w:tc>
        <w:tc>
          <w:tcPr>
            <w:tcW w:w="3544" w:type="dxa"/>
            <w:tcBorders>
              <w:top w:val="single" w:sz="4" w:space="0" w:color="auto"/>
            </w:tcBorders>
            <w:shd w:val="clear" w:color="auto" w:fill="auto"/>
          </w:tcPr>
          <w:p w:rsidR="00300522" w:rsidRPr="0028077A" w:rsidRDefault="00300522" w:rsidP="00300522">
            <w:pPr>
              <w:pStyle w:val="Tabletext"/>
            </w:pPr>
            <w:r w:rsidRPr="0028077A">
              <w:t>GST joint ventures</w:t>
            </w:r>
          </w:p>
        </w:tc>
        <w:tc>
          <w:tcPr>
            <w:tcW w:w="1701" w:type="dxa"/>
            <w:tcBorders>
              <w:top w:val="single" w:sz="4" w:space="0" w:color="auto"/>
            </w:tcBorders>
            <w:shd w:val="clear" w:color="auto" w:fill="auto"/>
          </w:tcPr>
          <w:p w:rsidR="00300522" w:rsidRPr="0028077A" w:rsidRDefault="00300522" w:rsidP="00300522">
            <w:pPr>
              <w:pStyle w:val="Tabletext"/>
            </w:pPr>
            <w:r w:rsidRPr="0028077A">
              <w:t>Division</w:t>
            </w:r>
            <w:r w:rsidR="0028077A">
              <w:t> </w:t>
            </w:r>
            <w:r w:rsidRPr="0028077A">
              <w:t>51</w:t>
            </w:r>
          </w:p>
        </w:tc>
      </w:tr>
      <w:tr w:rsidR="00300522" w:rsidRPr="0028077A" w:rsidTr="00A53099">
        <w:tc>
          <w:tcPr>
            <w:tcW w:w="709" w:type="dxa"/>
            <w:shd w:val="clear" w:color="auto" w:fill="auto"/>
          </w:tcPr>
          <w:p w:rsidR="00300522" w:rsidRPr="0028077A" w:rsidRDefault="00300522" w:rsidP="00300522">
            <w:pPr>
              <w:pStyle w:val="Tabletext"/>
            </w:pPr>
            <w:r w:rsidRPr="0028077A">
              <w:t>6A</w:t>
            </w:r>
          </w:p>
        </w:tc>
        <w:tc>
          <w:tcPr>
            <w:tcW w:w="3544" w:type="dxa"/>
            <w:shd w:val="clear" w:color="auto" w:fill="auto"/>
          </w:tcPr>
          <w:p w:rsidR="00300522" w:rsidRPr="0028077A" w:rsidRDefault="00300522" w:rsidP="00300522">
            <w:pPr>
              <w:pStyle w:val="Tabletext"/>
            </w:pPr>
            <w:r w:rsidRPr="0028077A">
              <w:t>GST religious groups</w:t>
            </w:r>
          </w:p>
        </w:tc>
        <w:tc>
          <w:tcPr>
            <w:tcW w:w="1701" w:type="dxa"/>
            <w:shd w:val="clear" w:color="auto" w:fill="auto"/>
          </w:tcPr>
          <w:p w:rsidR="00300522" w:rsidRPr="0028077A" w:rsidRDefault="00300522" w:rsidP="00300522">
            <w:pPr>
              <w:pStyle w:val="Tabletext"/>
            </w:pPr>
            <w:r w:rsidRPr="0028077A">
              <w:t>Division</w:t>
            </w:r>
            <w:r w:rsidR="0028077A">
              <w:t> </w:t>
            </w:r>
            <w:r w:rsidRPr="0028077A">
              <w:t>49</w:t>
            </w:r>
          </w:p>
        </w:tc>
      </w:tr>
      <w:tr w:rsidR="00300522" w:rsidRPr="0028077A" w:rsidTr="00A53099">
        <w:tc>
          <w:tcPr>
            <w:tcW w:w="709" w:type="dxa"/>
            <w:shd w:val="clear" w:color="auto" w:fill="auto"/>
          </w:tcPr>
          <w:p w:rsidR="00300522" w:rsidRPr="0028077A" w:rsidRDefault="00300522" w:rsidP="00300522">
            <w:pPr>
              <w:pStyle w:val="Tabletext"/>
            </w:pPr>
            <w:r w:rsidRPr="0028077A">
              <w:t>7</w:t>
            </w:r>
          </w:p>
        </w:tc>
        <w:tc>
          <w:tcPr>
            <w:tcW w:w="3544" w:type="dxa"/>
            <w:shd w:val="clear" w:color="auto" w:fill="auto"/>
          </w:tcPr>
          <w:p w:rsidR="00300522" w:rsidRPr="0028077A" w:rsidRDefault="00300522" w:rsidP="00300522">
            <w:pPr>
              <w:pStyle w:val="Tabletext"/>
            </w:pPr>
            <w:r w:rsidRPr="0028077A">
              <w:t>Insurance</w:t>
            </w:r>
          </w:p>
        </w:tc>
        <w:tc>
          <w:tcPr>
            <w:tcW w:w="1701" w:type="dxa"/>
            <w:shd w:val="clear" w:color="auto" w:fill="auto"/>
          </w:tcPr>
          <w:p w:rsidR="00300522" w:rsidRPr="0028077A" w:rsidRDefault="00300522" w:rsidP="00300522">
            <w:pPr>
              <w:pStyle w:val="Tabletext"/>
            </w:pPr>
            <w:r w:rsidRPr="0028077A">
              <w:t>Division</w:t>
            </w:r>
            <w:r w:rsidR="0028077A">
              <w:t> </w:t>
            </w:r>
            <w:r w:rsidRPr="0028077A">
              <w:t>78</w:t>
            </w:r>
          </w:p>
        </w:tc>
      </w:tr>
      <w:tr w:rsidR="005508E4" w:rsidRPr="0028077A" w:rsidTr="00A53099">
        <w:tc>
          <w:tcPr>
            <w:tcW w:w="709" w:type="dxa"/>
            <w:shd w:val="clear" w:color="auto" w:fill="auto"/>
          </w:tcPr>
          <w:p w:rsidR="005508E4" w:rsidRPr="0028077A" w:rsidRDefault="005508E4" w:rsidP="00300522">
            <w:pPr>
              <w:pStyle w:val="Tabletext"/>
            </w:pPr>
            <w:r w:rsidRPr="0028077A">
              <w:t>7A</w:t>
            </w:r>
          </w:p>
        </w:tc>
        <w:tc>
          <w:tcPr>
            <w:tcW w:w="3544" w:type="dxa"/>
            <w:shd w:val="clear" w:color="auto" w:fill="auto"/>
          </w:tcPr>
          <w:p w:rsidR="005508E4" w:rsidRPr="0028077A" w:rsidRDefault="005508E4" w:rsidP="00300522">
            <w:pPr>
              <w:pStyle w:val="Tabletext"/>
            </w:pPr>
            <w:r w:rsidRPr="0028077A">
              <w:t>Limited registration entities</w:t>
            </w:r>
          </w:p>
        </w:tc>
        <w:tc>
          <w:tcPr>
            <w:tcW w:w="1701" w:type="dxa"/>
            <w:shd w:val="clear" w:color="auto" w:fill="auto"/>
          </w:tcPr>
          <w:p w:rsidR="005508E4" w:rsidRPr="0028077A" w:rsidRDefault="005508E4" w:rsidP="00300522">
            <w:pPr>
              <w:pStyle w:val="Tabletext"/>
            </w:pPr>
            <w:r w:rsidRPr="0028077A">
              <w:t>Division</w:t>
            </w:r>
            <w:r w:rsidR="0028077A">
              <w:t> </w:t>
            </w:r>
            <w:r w:rsidRPr="0028077A">
              <w:t>146</w:t>
            </w:r>
          </w:p>
        </w:tc>
      </w:tr>
      <w:tr w:rsidR="00300522" w:rsidRPr="0028077A" w:rsidTr="00A53099">
        <w:tc>
          <w:tcPr>
            <w:tcW w:w="709" w:type="dxa"/>
            <w:shd w:val="clear" w:color="auto" w:fill="auto"/>
          </w:tcPr>
          <w:p w:rsidR="00300522" w:rsidRPr="0028077A" w:rsidRDefault="00300522" w:rsidP="00300522">
            <w:pPr>
              <w:pStyle w:val="Tabletext"/>
            </w:pPr>
            <w:r w:rsidRPr="0028077A">
              <w:t>8</w:t>
            </w:r>
          </w:p>
        </w:tc>
        <w:tc>
          <w:tcPr>
            <w:tcW w:w="3544" w:type="dxa"/>
            <w:shd w:val="clear" w:color="auto" w:fill="auto"/>
          </w:tcPr>
          <w:p w:rsidR="00300522" w:rsidRPr="0028077A" w:rsidRDefault="00300522" w:rsidP="00300522">
            <w:pPr>
              <w:pStyle w:val="Tabletext"/>
            </w:pPr>
            <w:r w:rsidRPr="0028077A">
              <w:t>Non</w:t>
            </w:r>
            <w:r w:rsidR="0028077A">
              <w:noBreakHyphen/>
            </w:r>
            <w:r w:rsidRPr="0028077A">
              <w:t>deductible expenses</w:t>
            </w:r>
          </w:p>
        </w:tc>
        <w:tc>
          <w:tcPr>
            <w:tcW w:w="1701" w:type="dxa"/>
            <w:shd w:val="clear" w:color="auto" w:fill="auto"/>
          </w:tcPr>
          <w:p w:rsidR="00300522" w:rsidRPr="0028077A" w:rsidRDefault="00300522" w:rsidP="00300522">
            <w:pPr>
              <w:pStyle w:val="Tabletext"/>
            </w:pPr>
            <w:r w:rsidRPr="0028077A">
              <w:t>Division</w:t>
            </w:r>
            <w:r w:rsidR="0028077A">
              <w:t> </w:t>
            </w:r>
            <w:r w:rsidRPr="0028077A">
              <w:t>69</w:t>
            </w:r>
          </w:p>
        </w:tc>
      </w:tr>
      <w:tr w:rsidR="005508E4" w:rsidRPr="0028077A" w:rsidDel="005508E4" w:rsidTr="00A53099">
        <w:tc>
          <w:tcPr>
            <w:tcW w:w="709" w:type="dxa"/>
            <w:shd w:val="clear" w:color="auto" w:fill="auto"/>
          </w:tcPr>
          <w:p w:rsidR="005508E4" w:rsidRPr="0028077A" w:rsidDel="005508E4" w:rsidRDefault="005508E4" w:rsidP="00300522">
            <w:pPr>
              <w:pStyle w:val="Tabletext"/>
            </w:pPr>
            <w:r w:rsidRPr="0028077A">
              <w:t>8A</w:t>
            </w:r>
          </w:p>
        </w:tc>
        <w:tc>
          <w:tcPr>
            <w:tcW w:w="3544" w:type="dxa"/>
            <w:shd w:val="clear" w:color="auto" w:fill="auto"/>
          </w:tcPr>
          <w:p w:rsidR="005508E4" w:rsidRPr="0028077A" w:rsidDel="005508E4" w:rsidRDefault="005508E4" w:rsidP="00300522">
            <w:pPr>
              <w:pStyle w:val="Tabletext"/>
            </w:pPr>
            <w:r w:rsidRPr="0028077A">
              <w:t>Offshore supplies</w:t>
            </w:r>
          </w:p>
        </w:tc>
        <w:tc>
          <w:tcPr>
            <w:tcW w:w="1701" w:type="dxa"/>
            <w:shd w:val="clear" w:color="auto" w:fill="auto"/>
          </w:tcPr>
          <w:p w:rsidR="005508E4" w:rsidRPr="0028077A" w:rsidDel="005508E4" w:rsidRDefault="005508E4" w:rsidP="00300522">
            <w:pPr>
              <w:pStyle w:val="Tabletext"/>
            </w:pPr>
            <w:r w:rsidRPr="0028077A">
              <w:t>Division</w:t>
            </w:r>
            <w:r w:rsidR="0028077A">
              <w:t> </w:t>
            </w:r>
            <w:r w:rsidRPr="0028077A">
              <w:t>84</w:t>
            </w:r>
          </w:p>
        </w:tc>
      </w:tr>
      <w:tr w:rsidR="00300522" w:rsidRPr="0028077A" w:rsidTr="00A53099">
        <w:tc>
          <w:tcPr>
            <w:tcW w:w="709" w:type="dxa"/>
            <w:shd w:val="clear" w:color="auto" w:fill="auto"/>
          </w:tcPr>
          <w:p w:rsidR="00300522" w:rsidRPr="0028077A" w:rsidRDefault="00300522" w:rsidP="00300522">
            <w:pPr>
              <w:pStyle w:val="Tabletext"/>
            </w:pPr>
            <w:r w:rsidRPr="0028077A">
              <w:t>9</w:t>
            </w:r>
          </w:p>
        </w:tc>
        <w:tc>
          <w:tcPr>
            <w:tcW w:w="3544" w:type="dxa"/>
            <w:shd w:val="clear" w:color="auto" w:fill="auto"/>
          </w:tcPr>
          <w:p w:rsidR="00300522" w:rsidRPr="0028077A" w:rsidRDefault="00300522" w:rsidP="00300522">
            <w:pPr>
              <w:pStyle w:val="Tabletext"/>
            </w:pPr>
            <w:r w:rsidRPr="0028077A">
              <w:t>Pre</w:t>
            </w:r>
            <w:r w:rsidR="0028077A">
              <w:noBreakHyphen/>
            </w:r>
            <w:r w:rsidRPr="0028077A">
              <w:t>establishment costs</w:t>
            </w:r>
          </w:p>
        </w:tc>
        <w:tc>
          <w:tcPr>
            <w:tcW w:w="1701" w:type="dxa"/>
            <w:shd w:val="clear" w:color="auto" w:fill="auto"/>
          </w:tcPr>
          <w:p w:rsidR="00300522" w:rsidRPr="0028077A" w:rsidRDefault="00300522" w:rsidP="00300522">
            <w:pPr>
              <w:pStyle w:val="Tabletext"/>
            </w:pPr>
            <w:r w:rsidRPr="0028077A">
              <w:t>Division</w:t>
            </w:r>
            <w:r w:rsidR="0028077A">
              <w:t> </w:t>
            </w:r>
            <w:r w:rsidRPr="0028077A">
              <w:t>60</w:t>
            </w:r>
          </w:p>
        </w:tc>
      </w:tr>
      <w:tr w:rsidR="00300522" w:rsidRPr="0028077A" w:rsidTr="00A53099">
        <w:tc>
          <w:tcPr>
            <w:tcW w:w="709" w:type="dxa"/>
            <w:shd w:val="clear" w:color="auto" w:fill="auto"/>
          </w:tcPr>
          <w:p w:rsidR="00300522" w:rsidRPr="0028077A" w:rsidRDefault="00300522" w:rsidP="00300522">
            <w:pPr>
              <w:pStyle w:val="Tabletext"/>
            </w:pPr>
            <w:r w:rsidRPr="0028077A">
              <w:t>10</w:t>
            </w:r>
          </w:p>
        </w:tc>
        <w:tc>
          <w:tcPr>
            <w:tcW w:w="3544" w:type="dxa"/>
            <w:shd w:val="clear" w:color="auto" w:fill="auto"/>
          </w:tcPr>
          <w:p w:rsidR="00300522" w:rsidRPr="0028077A" w:rsidRDefault="00300522" w:rsidP="00300522">
            <w:pPr>
              <w:pStyle w:val="Tabletext"/>
            </w:pPr>
            <w:r w:rsidRPr="0028077A">
              <w:t>Reimbursement of employees etc.</w:t>
            </w:r>
          </w:p>
        </w:tc>
        <w:tc>
          <w:tcPr>
            <w:tcW w:w="1701" w:type="dxa"/>
            <w:shd w:val="clear" w:color="auto" w:fill="auto"/>
          </w:tcPr>
          <w:p w:rsidR="00300522" w:rsidRPr="0028077A" w:rsidRDefault="00300522" w:rsidP="00300522">
            <w:pPr>
              <w:pStyle w:val="Tabletext"/>
            </w:pPr>
            <w:r w:rsidRPr="0028077A">
              <w:t>Division</w:t>
            </w:r>
            <w:r w:rsidR="0028077A">
              <w:t> </w:t>
            </w:r>
            <w:r w:rsidRPr="0028077A">
              <w:t>111</w:t>
            </w:r>
          </w:p>
        </w:tc>
      </w:tr>
      <w:tr w:rsidR="002D6916" w:rsidRPr="0028077A" w:rsidTr="00A53099">
        <w:tc>
          <w:tcPr>
            <w:tcW w:w="709" w:type="dxa"/>
            <w:shd w:val="clear" w:color="auto" w:fill="auto"/>
          </w:tcPr>
          <w:p w:rsidR="002D6916" w:rsidRPr="0028077A" w:rsidRDefault="002D6916" w:rsidP="00300522">
            <w:pPr>
              <w:pStyle w:val="Tabletext"/>
            </w:pPr>
            <w:r w:rsidRPr="0028077A">
              <w:t>10A</w:t>
            </w:r>
          </w:p>
        </w:tc>
        <w:tc>
          <w:tcPr>
            <w:tcW w:w="3544" w:type="dxa"/>
            <w:shd w:val="clear" w:color="auto" w:fill="auto"/>
          </w:tcPr>
          <w:p w:rsidR="002D6916" w:rsidRPr="0028077A" w:rsidRDefault="002D6916" w:rsidP="00300522">
            <w:pPr>
              <w:pStyle w:val="Tabletext"/>
            </w:pPr>
            <w:r w:rsidRPr="0028077A">
              <w:t>Representatives of incapacitated entities</w:t>
            </w:r>
          </w:p>
        </w:tc>
        <w:tc>
          <w:tcPr>
            <w:tcW w:w="1701" w:type="dxa"/>
            <w:shd w:val="clear" w:color="auto" w:fill="auto"/>
          </w:tcPr>
          <w:p w:rsidR="002D6916" w:rsidRPr="0028077A" w:rsidRDefault="002D6916" w:rsidP="00300522">
            <w:pPr>
              <w:pStyle w:val="Tabletext"/>
            </w:pPr>
            <w:r w:rsidRPr="0028077A">
              <w:t>Division</w:t>
            </w:r>
            <w:r w:rsidR="0028077A">
              <w:t> </w:t>
            </w:r>
            <w:r w:rsidRPr="0028077A">
              <w:t>58</w:t>
            </w:r>
          </w:p>
        </w:tc>
      </w:tr>
      <w:tr w:rsidR="002D6916" w:rsidRPr="0028077A" w:rsidTr="00A53099">
        <w:tc>
          <w:tcPr>
            <w:tcW w:w="709" w:type="dxa"/>
            <w:shd w:val="clear" w:color="auto" w:fill="auto"/>
          </w:tcPr>
          <w:p w:rsidR="002D6916" w:rsidRPr="0028077A" w:rsidRDefault="002D6916" w:rsidP="00300522">
            <w:pPr>
              <w:pStyle w:val="Tabletext"/>
            </w:pPr>
            <w:r w:rsidRPr="0028077A">
              <w:t>11</w:t>
            </w:r>
          </w:p>
        </w:tc>
        <w:tc>
          <w:tcPr>
            <w:tcW w:w="3544" w:type="dxa"/>
            <w:shd w:val="clear" w:color="auto" w:fill="auto"/>
          </w:tcPr>
          <w:p w:rsidR="002D6916" w:rsidRPr="0028077A" w:rsidRDefault="002D6916" w:rsidP="00300522">
            <w:pPr>
              <w:pStyle w:val="Tabletext"/>
            </w:pPr>
            <w:r w:rsidRPr="0028077A">
              <w:t>Resident agents acting for non</w:t>
            </w:r>
            <w:r w:rsidR="0028077A">
              <w:noBreakHyphen/>
            </w:r>
            <w:r w:rsidRPr="0028077A">
              <w:t>residents</w:t>
            </w:r>
          </w:p>
        </w:tc>
        <w:tc>
          <w:tcPr>
            <w:tcW w:w="1701" w:type="dxa"/>
            <w:shd w:val="clear" w:color="auto" w:fill="auto"/>
          </w:tcPr>
          <w:p w:rsidR="002D6916" w:rsidRPr="0028077A" w:rsidRDefault="002D6916" w:rsidP="00300522">
            <w:pPr>
              <w:pStyle w:val="Tabletext"/>
            </w:pPr>
            <w:r w:rsidRPr="0028077A">
              <w:t>Division</w:t>
            </w:r>
            <w:r w:rsidR="0028077A">
              <w:t> </w:t>
            </w:r>
            <w:r w:rsidRPr="0028077A">
              <w:t>57</w:t>
            </w:r>
          </w:p>
        </w:tc>
      </w:tr>
      <w:tr w:rsidR="002D6916" w:rsidRPr="0028077A" w:rsidTr="00A53099">
        <w:tc>
          <w:tcPr>
            <w:tcW w:w="709" w:type="dxa"/>
            <w:shd w:val="clear" w:color="auto" w:fill="auto"/>
          </w:tcPr>
          <w:p w:rsidR="002D6916" w:rsidRPr="0028077A" w:rsidRDefault="002D6916" w:rsidP="00300522">
            <w:pPr>
              <w:pStyle w:val="Tabletext"/>
            </w:pPr>
            <w:r w:rsidRPr="0028077A">
              <w:t>13</w:t>
            </w:r>
          </w:p>
        </w:tc>
        <w:tc>
          <w:tcPr>
            <w:tcW w:w="3544" w:type="dxa"/>
            <w:shd w:val="clear" w:color="auto" w:fill="auto"/>
          </w:tcPr>
          <w:p w:rsidR="002D6916" w:rsidRPr="0028077A" w:rsidRDefault="002D6916" w:rsidP="00300522">
            <w:pPr>
              <w:pStyle w:val="Tabletext"/>
            </w:pPr>
            <w:smartTag w:uri="urn:schemas-microsoft-com:office:smarttags" w:element="City">
              <w:smartTag w:uri="urn:schemas-microsoft-com:office:smarttags" w:element="place">
                <w:r w:rsidRPr="0028077A">
                  <w:t>Sale</w:t>
                </w:r>
              </w:smartTag>
            </w:smartTag>
            <w:r w:rsidRPr="0028077A">
              <w:t xml:space="preserve"> of freehold interests etc.</w:t>
            </w:r>
          </w:p>
        </w:tc>
        <w:tc>
          <w:tcPr>
            <w:tcW w:w="1701" w:type="dxa"/>
            <w:shd w:val="clear" w:color="auto" w:fill="auto"/>
          </w:tcPr>
          <w:p w:rsidR="002D6916" w:rsidRPr="0028077A" w:rsidRDefault="002D6916" w:rsidP="00300522">
            <w:pPr>
              <w:pStyle w:val="Tabletext"/>
            </w:pPr>
            <w:r w:rsidRPr="0028077A">
              <w:t>Division</w:t>
            </w:r>
            <w:r w:rsidR="0028077A">
              <w:t> </w:t>
            </w:r>
            <w:r w:rsidRPr="0028077A">
              <w:t>75</w:t>
            </w:r>
          </w:p>
        </w:tc>
      </w:tr>
      <w:tr w:rsidR="002D6916" w:rsidRPr="0028077A" w:rsidTr="00A53099">
        <w:tc>
          <w:tcPr>
            <w:tcW w:w="709" w:type="dxa"/>
            <w:shd w:val="clear" w:color="auto" w:fill="auto"/>
          </w:tcPr>
          <w:p w:rsidR="002D6916" w:rsidRPr="0028077A" w:rsidRDefault="002D6916" w:rsidP="00300522">
            <w:pPr>
              <w:pStyle w:val="Tabletext"/>
            </w:pPr>
            <w:r w:rsidRPr="0028077A">
              <w:t>14</w:t>
            </w:r>
          </w:p>
        </w:tc>
        <w:tc>
          <w:tcPr>
            <w:tcW w:w="3544" w:type="dxa"/>
            <w:shd w:val="clear" w:color="auto" w:fill="auto"/>
          </w:tcPr>
          <w:p w:rsidR="002D6916" w:rsidRPr="0028077A" w:rsidRDefault="002D6916" w:rsidP="00300522">
            <w:pPr>
              <w:pStyle w:val="Tabletext"/>
            </w:pPr>
            <w:r w:rsidRPr="0028077A">
              <w:t>Second</w:t>
            </w:r>
            <w:r w:rsidR="0028077A">
              <w:noBreakHyphen/>
            </w:r>
            <w:r w:rsidRPr="0028077A">
              <w:t>hand goods</w:t>
            </w:r>
          </w:p>
        </w:tc>
        <w:tc>
          <w:tcPr>
            <w:tcW w:w="1701" w:type="dxa"/>
            <w:shd w:val="clear" w:color="auto" w:fill="auto"/>
          </w:tcPr>
          <w:p w:rsidR="002D6916" w:rsidRPr="0028077A" w:rsidRDefault="002D6916" w:rsidP="00300522">
            <w:pPr>
              <w:pStyle w:val="Tabletext"/>
            </w:pPr>
            <w:r w:rsidRPr="0028077A">
              <w:t>Division</w:t>
            </w:r>
            <w:r w:rsidR="0028077A">
              <w:t> </w:t>
            </w:r>
            <w:r w:rsidRPr="0028077A">
              <w:t>66</w:t>
            </w:r>
          </w:p>
        </w:tc>
      </w:tr>
      <w:tr w:rsidR="002D6916" w:rsidRPr="0028077A" w:rsidTr="007764AD">
        <w:tc>
          <w:tcPr>
            <w:tcW w:w="709" w:type="dxa"/>
            <w:tcBorders>
              <w:bottom w:val="single" w:sz="4" w:space="0" w:color="auto"/>
            </w:tcBorders>
            <w:shd w:val="clear" w:color="auto" w:fill="auto"/>
          </w:tcPr>
          <w:p w:rsidR="002D6916" w:rsidRPr="0028077A" w:rsidRDefault="002D6916" w:rsidP="00300522">
            <w:pPr>
              <w:pStyle w:val="Tabletext"/>
            </w:pPr>
            <w:r w:rsidRPr="0028077A">
              <w:t>15</w:t>
            </w:r>
          </w:p>
        </w:tc>
        <w:tc>
          <w:tcPr>
            <w:tcW w:w="3544" w:type="dxa"/>
            <w:tcBorders>
              <w:bottom w:val="single" w:sz="4" w:space="0" w:color="auto"/>
            </w:tcBorders>
            <w:shd w:val="clear" w:color="auto" w:fill="auto"/>
          </w:tcPr>
          <w:p w:rsidR="002D6916" w:rsidRPr="0028077A" w:rsidRDefault="002D6916" w:rsidP="00300522">
            <w:pPr>
              <w:pStyle w:val="Tabletext"/>
            </w:pPr>
            <w:r w:rsidRPr="0028077A">
              <w:t>Settlement sharing arrangements</w:t>
            </w:r>
          </w:p>
        </w:tc>
        <w:tc>
          <w:tcPr>
            <w:tcW w:w="1701" w:type="dxa"/>
            <w:tcBorders>
              <w:bottom w:val="single" w:sz="4" w:space="0" w:color="auto"/>
            </w:tcBorders>
            <w:shd w:val="clear" w:color="auto" w:fill="auto"/>
          </w:tcPr>
          <w:p w:rsidR="002D6916" w:rsidRPr="0028077A" w:rsidRDefault="002D6916" w:rsidP="00300522">
            <w:pPr>
              <w:pStyle w:val="Tabletext"/>
            </w:pPr>
            <w:r w:rsidRPr="0028077A">
              <w:t>Division</w:t>
            </w:r>
            <w:r w:rsidR="0028077A">
              <w:t> </w:t>
            </w:r>
            <w:r w:rsidRPr="0028077A">
              <w:t>80</w:t>
            </w:r>
          </w:p>
        </w:tc>
      </w:tr>
      <w:tr w:rsidR="003726EC" w:rsidRPr="0028077A" w:rsidTr="007764AD">
        <w:tc>
          <w:tcPr>
            <w:tcW w:w="709" w:type="dxa"/>
            <w:tcBorders>
              <w:bottom w:val="single" w:sz="12" w:space="0" w:color="auto"/>
            </w:tcBorders>
            <w:shd w:val="clear" w:color="auto" w:fill="auto"/>
          </w:tcPr>
          <w:p w:rsidR="003726EC" w:rsidRPr="0028077A" w:rsidRDefault="003726EC" w:rsidP="007F0F28">
            <w:pPr>
              <w:pStyle w:val="Tabletext"/>
            </w:pPr>
            <w:bookmarkStart w:id="72" w:name="CU_24122586"/>
            <w:bookmarkStart w:id="73" w:name="CU_24123121"/>
            <w:bookmarkStart w:id="74" w:name="CU_24123232"/>
            <w:bookmarkEnd w:id="72"/>
            <w:bookmarkEnd w:id="73"/>
            <w:bookmarkEnd w:id="74"/>
            <w:r w:rsidRPr="0028077A">
              <w:t>16</w:t>
            </w:r>
          </w:p>
        </w:tc>
        <w:tc>
          <w:tcPr>
            <w:tcW w:w="3544" w:type="dxa"/>
            <w:tcBorders>
              <w:bottom w:val="single" w:sz="12" w:space="0" w:color="auto"/>
            </w:tcBorders>
            <w:shd w:val="clear" w:color="auto" w:fill="auto"/>
          </w:tcPr>
          <w:p w:rsidR="003726EC" w:rsidRPr="0028077A" w:rsidRDefault="003726EC" w:rsidP="007F0F28">
            <w:pPr>
              <w:pStyle w:val="Tabletext"/>
            </w:pPr>
            <w:r w:rsidRPr="0028077A">
              <w:t>Time limit on entitlements to input tax credits</w:t>
            </w:r>
          </w:p>
        </w:tc>
        <w:tc>
          <w:tcPr>
            <w:tcW w:w="1701" w:type="dxa"/>
            <w:tcBorders>
              <w:bottom w:val="single" w:sz="12" w:space="0" w:color="auto"/>
            </w:tcBorders>
            <w:shd w:val="clear" w:color="auto" w:fill="auto"/>
          </w:tcPr>
          <w:p w:rsidR="003726EC" w:rsidRPr="0028077A" w:rsidRDefault="003726EC" w:rsidP="007F0F28">
            <w:pPr>
              <w:pStyle w:val="Tabletext"/>
            </w:pPr>
            <w:r w:rsidRPr="0028077A">
              <w:t>Division</w:t>
            </w:r>
            <w:r w:rsidR="0028077A">
              <w:t> </w:t>
            </w:r>
            <w:r w:rsidRPr="0028077A">
              <w:t>93</w:t>
            </w:r>
          </w:p>
        </w:tc>
      </w:tr>
    </w:tbl>
    <w:p w:rsidR="00300522" w:rsidRPr="0028077A" w:rsidRDefault="00300522" w:rsidP="00A36DB5">
      <w:pPr>
        <w:pStyle w:val="ActHead2"/>
        <w:pageBreakBefore/>
      </w:pPr>
      <w:bookmarkStart w:id="75" w:name="_Toc19612279"/>
      <w:r w:rsidRPr="00822583">
        <w:rPr>
          <w:rStyle w:val="CharPartNo"/>
        </w:rPr>
        <w:lastRenderedPageBreak/>
        <w:t>Part</w:t>
      </w:r>
      <w:r w:rsidR="0028077A" w:rsidRPr="00822583">
        <w:rPr>
          <w:rStyle w:val="CharPartNo"/>
        </w:rPr>
        <w:t> </w:t>
      </w:r>
      <w:r w:rsidRPr="00822583">
        <w:rPr>
          <w:rStyle w:val="CharPartNo"/>
        </w:rPr>
        <w:t>2</w:t>
      </w:r>
      <w:r w:rsidR="0028077A" w:rsidRPr="00822583">
        <w:rPr>
          <w:rStyle w:val="CharPartNo"/>
        </w:rPr>
        <w:noBreakHyphen/>
      </w:r>
      <w:r w:rsidRPr="00822583">
        <w:rPr>
          <w:rStyle w:val="CharPartNo"/>
        </w:rPr>
        <w:t>3</w:t>
      </w:r>
      <w:r w:rsidRPr="0028077A">
        <w:t>—</w:t>
      </w:r>
      <w:r w:rsidRPr="00822583">
        <w:rPr>
          <w:rStyle w:val="CharPartText"/>
        </w:rPr>
        <w:t>Importations</w:t>
      </w:r>
      <w:bookmarkEnd w:id="75"/>
    </w:p>
    <w:p w:rsidR="00300522" w:rsidRPr="0028077A" w:rsidRDefault="00300522" w:rsidP="00300522">
      <w:pPr>
        <w:pStyle w:val="ActHead3"/>
      </w:pPr>
      <w:bookmarkStart w:id="76" w:name="_Toc19612280"/>
      <w:r w:rsidRPr="00822583">
        <w:rPr>
          <w:rStyle w:val="CharDivNo"/>
        </w:rPr>
        <w:t>Division</w:t>
      </w:r>
      <w:r w:rsidR="0028077A" w:rsidRPr="00822583">
        <w:rPr>
          <w:rStyle w:val="CharDivNo"/>
        </w:rPr>
        <w:t> </w:t>
      </w:r>
      <w:r w:rsidRPr="00822583">
        <w:rPr>
          <w:rStyle w:val="CharDivNo"/>
        </w:rPr>
        <w:t>13</w:t>
      </w:r>
      <w:r w:rsidRPr="0028077A">
        <w:t>—</w:t>
      </w:r>
      <w:r w:rsidRPr="00822583">
        <w:rPr>
          <w:rStyle w:val="CharDivText"/>
        </w:rPr>
        <w:t>Taxable importations</w:t>
      </w:r>
      <w:bookmarkEnd w:id="76"/>
    </w:p>
    <w:p w:rsidR="00300522" w:rsidRPr="0028077A" w:rsidRDefault="00300522" w:rsidP="00300522">
      <w:pPr>
        <w:pStyle w:val="ActHead5"/>
      </w:pPr>
      <w:bookmarkStart w:id="77" w:name="_Toc19612281"/>
      <w:r w:rsidRPr="00822583">
        <w:rPr>
          <w:rStyle w:val="CharSectno"/>
        </w:rPr>
        <w:t>13</w:t>
      </w:r>
      <w:r w:rsidR="0028077A" w:rsidRPr="00822583">
        <w:rPr>
          <w:rStyle w:val="CharSectno"/>
        </w:rPr>
        <w:noBreakHyphen/>
      </w:r>
      <w:r w:rsidRPr="00822583">
        <w:rPr>
          <w:rStyle w:val="CharSectno"/>
        </w:rPr>
        <w:t>1</w:t>
      </w:r>
      <w:r w:rsidRPr="0028077A">
        <w:t xml:space="preserve">  What this </w:t>
      </w:r>
      <w:r w:rsidR="00A53099" w:rsidRPr="0028077A">
        <w:t>Division</w:t>
      </w:r>
      <w:r w:rsidR="00A36DB5" w:rsidRPr="0028077A">
        <w:t xml:space="preserve"> </w:t>
      </w:r>
      <w:r w:rsidRPr="0028077A">
        <w:t>is about</w:t>
      </w:r>
      <w:bookmarkEnd w:id="77"/>
    </w:p>
    <w:p w:rsidR="00300522" w:rsidRPr="0028077A" w:rsidRDefault="00300522" w:rsidP="00300522">
      <w:pPr>
        <w:pStyle w:val="BoxText"/>
        <w:pBdr>
          <w:left w:val="single" w:sz="6" w:space="10" w:color="auto"/>
        </w:pBdr>
      </w:pPr>
      <w:r w:rsidRPr="0028077A">
        <w:t xml:space="preserve">GST is payable on taxable importations. This </w:t>
      </w:r>
      <w:r w:rsidR="00A53099" w:rsidRPr="0028077A">
        <w:t>Division</w:t>
      </w:r>
      <w:r w:rsidR="00A36DB5" w:rsidRPr="0028077A">
        <w:t xml:space="preserve"> </w:t>
      </w:r>
      <w:r w:rsidRPr="0028077A">
        <w:t>defines taxable importations, states who is liable for the GST and describes how to work out the GST on importations.</w:t>
      </w:r>
    </w:p>
    <w:p w:rsidR="00300522" w:rsidRPr="0028077A" w:rsidRDefault="00300522" w:rsidP="00300522">
      <w:pPr>
        <w:pStyle w:val="notetext"/>
      </w:pPr>
      <w:r w:rsidRPr="0028077A">
        <w:t>Note 1:</w:t>
      </w:r>
      <w:r w:rsidRPr="0028077A">
        <w:tab/>
        <w:t xml:space="preserve">This </w:t>
      </w:r>
      <w:r w:rsidR="00A53099" w:rsidRPr="0028077A">
        <w:t>Division</w:t>
      </w:r>
      <w:r w:rsidR="00A36DB5" w:rsidRPr="0028077A">
        <w:t xml:space="preserve"> </w:t>
      </w:r>
      <w:r w:rsidRPr="0028077A">
        <w:t>applies whether or not you are registered.</w:t>
      </w:r>
    </w:p>
    <w:p w:rsidR="00300522" w:rsidRPr="0028077A" w:rsidRDefault="00300522" w:rsidP="00300522">
      <w:pPr>
        <w:pStyle w:val="notetext"/>
      </w:pPr>
      <w:r w:rsidRPr="0028077A">
        <w:t>Note 2:</w:t>
      </w:r>
      <w:r w:rsidRPr="0028077A">
        <w:tab/>
        <w:t xml:space="preserve">Things other than goods that are supplied overseas for use in </w:t>
      </w:r>
      <w:r w:rsidR="003F41DE" w:rsidRPr="0028077A">
        <w:t>the indirect tax zone</w:t>
      </w:r>
      <w:r w:rsidRPr="0028077A">
        <w:t xml:space="preserve"> (and are therefore in that sense “imported”) are not taxable importations, but they can attract GST under </w:t>
      </w:r>
      <w:r w:rsidR="00865824" w:rsidRPr="0028077A">
        <w:t>Subdivision</w:t>
      </w:r>
      <w:r w:rsidR="0028077A">
        <w:t> </w:t>
      </w:r>
      <w:r w:rsidR="00865824" w:rsidRPr="0028077A">
        <w:t>84</w:t>
      </w:r>
      <w:r w:rsidR="0028077A">
        <w:noBreakHyphen/>
      </w:r>
      <w:r w:rsidR="00865824" w:rsidRPr="0028077A">
        <w:t>A</w:t>
      </w:r>
      <w:r w:rsidRPr="0028077A">
        <w:t>.</w:t>
      </w:r>
    </w:p>
    <w:p w:rsidR="00300522" w:rsidRPr="0028077A" w:rsidRDefault="00300522" w:rsidP="00300522">
      <w:pPr>
        <w:pStyle w:val="ActHead5"/>
      </w:pPr>
      <w:bookmarkStart w:id="78" w:name="_Toc19612282"/>
      <w:r w:rsidRPr="00822583">
        <w:rPr>
          <w:rStyle w:val="CharSectno"/>
        </w:rPr>
        <w:t>13</w:t>
      </w:r>
      <w:r w:rsidR="0028077A" w:rsidRPr="00822583">
        <w:rPr>
          <w:rStyle w:val="CharSectno"/>
        </w:rPr>
        <w:noBreakHyphen/>
      </w:r>
      <w:r w:rsidRPr="00822583">
        <w:rPr>
          <w:rStyle w:val="CharSectno"/>
        </w:rPr>
        <w:t>5</w:t>
      </w:r>
      <w:r w:rsidRPr="0028077A">
        <w:t xml:space="preserve">  What are taxable importations?</w:t>
      </w:r>
      <w:bookmarkEnd w:id="78"/>
    </w:p>
    <w:p w:rsidR="00300522" w:rsidRPr="0028077A" w:rsidRDefault="00300522" w:rsidP="00300522">
      <w:pPr>
        <w:pStyle w:val="subsection"/>
      </w:pPr>
      <w:r w:rsidRPr="0028077A">
        <w:tab/>
        <w:t>(1)</w:t>
      </w:r>
      <w:r w:rsidRPr="0028077A">
        <w:tab/>
        <w:t xml:space="preserve">You make a </w:t>
      </w:r>
      <w:r w:rsidRPr="0028077A">
        <w:rPr>
          <w:b/>
          <w:bCs/>
          <w:i/>
          <w:iCs/>
        </w:rPr>
        <w:t>taxable importation</w:t>
      </w:r>
      <w:r w:rsidRPr="0028077A">
        <w:t xml:space="preserve"> if:</w:t>
      </w:r>
    </w:p>
    <w:p w:rsidR="00300522" w:rsidRPr="0028077A" w:rsidRDefault="00300522" w:rsidP="00300522">
      <w:pPr>
        <w:pStyle w:val="paragraph"/>
      </w:pPr>
      <w:r w:rsidRPr="0028077A">
        <w:tab/>
        <w:t>(a)</w:t>
      </w:r>
      <w:r w:rsidRPr="0028077A">
        <w:tab/>
        <w:t>goods are imported; and</w:t>
      </w:r>
    </w:p>
    <w:p w:rsidR="00300522" w:rsidRPr="0028077A" w:rsidRDefault="00300522" w:rsidP="00300522">
      <w:pPr>
        <w:pStyle w:val="paragraph"/>
      </w:pPr>
      <w:r w:rsidRPr="0028077A">
        <w:tab/>
        <w:t>(b)</w:t>
      </w:r>
      <w:r w:rsidRPr="0028077A">
        <w:tab/>
        <w:t xml:space="preserve">you enter the goods for home consumption (within the meaning of the </w:t>
      </w:r>
      <w:r w:rsidRPr="0028077A">
        <w:rPr>
          <w:i/>
          <w:iCs/>
        </w:rPr>
        <w:t>Customs Act 1901</w:t>
      </w:r>
      <w:r w:rsidRPr="0028077A">
        <w:t>).</w:t>
      </w:r>
    </w:p>
    <w:p w:rsidR="00300522" w:rsidRPr="0028077A" w:rsidRDefault="00300522" w:rsidP="00300522">
      <w:pPr>
        <w:pStyle w:val="subsection2"/>
      </w:pPr>
      <w:r w:rsidRPr="0028077A">
        <w:t xml:space="preserve">However, the importation is not a taxable importation to the extent that it is a </w:t>
      </w:r>
      <w:r w:rsidR="0028077A" w:rsidRPr="0028077A">
        <w:rPr>
          <w:position w:val="6"/>
          <w:sz w:val="16"/>
          <w:szCs w:val="16"/>
        </w:rPr>
        <w:t>*</w:t>
      </w:r>
      <w:r w:rsidRPr="0028077A">
        <w:t>non</w:t>
      </w:r>
      <w:r w:rsidR="0028077A">
        <w:noBreakHyphen/>
      </w:r>
      <w:r w:rsidRPr="0028077A">
        <w:t>taxable importation.</w:t>
      </w:r>
    </w:p>
    <w:p w:rsidR="00300522" w:rsidRPr="0028077A" w:rsidRDefault="00300522" w:rsidP="00300522">
      <w:pPr>
        <w:pStyle w:val="notetext"/>
      </w:pPr>
      <w:r w:rsidRPr="0028077A">
        <w:t>Note:</w:t>
      </w:r>
      <w:r w:rsidRPr="0028077A">
        <w:tab/>
        <w:t>There is no registration requirement for taxable importations, and the importer need not be carrying on an enterprise.</w:t>
      </w:r>
    </w:p>
    <w:p w:rsidR="00300522" w:rsidRPr="0028077A" w:rsidRDefault="00300522" w:rsidP="00300522">
      <w:pPr>
        <w:pStyle w:val="subsection"/>
      </w:pPr>
      <w:r w:rsidRPr="0028077A">
        <w:tab/>
        <w:t>(3)</w:t>
      </w:r>
      <w:r w:rsidRPr="0028077A">
        <w:tab/>
        <w:t xml:space="preserve">However, an importation of </w:t>
      </w:r>
      <w:r w:rsidR="0028077A" w:rsidRPr="0028077A">
        <w:rPr>
          <w:position w:val="6"/>
          <w:sz w:val="16"/>
          <w:szCs w:val="16"/>
        </w:rPr>
        <w:t>*</w:t>
      </w:r>
      <w:r w:rsidRPr="0028077A">
        <w:t xml:space="preserve">money is not an importation of goods into </w:t>
      </w:r>
      <w:r w:rsidR="00B219AF" w:rsidRPr="0028077A">
        <w:t>the indirect tax zone</w:t>
      </w:r>
      <w:r w:rsidRPr="0028077A">
        <w:t>.</w:t>
      </w:r>
    </w:p>
    <w:p w:rsidR="00300522" w:rsidRPr="0028077A" w:rsidRDefault="00300522" w:rsidP="00300522">
      <w:pPr>
        <w:pStyle w:val="ActHead5"/>
      </w:pPr>
      <w:bookmarkStart w:id="79" w:name="_Toc19612283"/>
      <w:r w:rsidRPr="00822583">
        <w:rPr>
          <w:rStyle w:val="CharSectno"/>
        </w:rPr>
        <w:t>13</w:t>
      </w:r>
      <w:r w:rsidR="0028077A" w:rsidRPr="00822583">
        <w:rPr>
          <w:rStyle w:val="CharSectno"/>
        </w:rPr>
        <w:noBreakHyphen/>
      </w:r>
      <w:r w:rsidRPr="00822583">
        <w:rPr>
          <w:rStyle w:val="CharSectno"/>
        </w:rPr>
        <w:t>10</w:t>
      </w:r>
      <w:r w:rsidRPr="0028077A">
        <w:t xml:space="preserve">  Meaning of </w:t>
      </w:r>
      <w:r w:rsidRPr="0028077A">
        <w:rPr>
          <w:i/>
          <w:iCs/>
        </w:rPr>
        <w:t>non</w:t>
      </w:r>
      <w:r w:rsidR="0028077A">
        <w:rPr>
          <w:i/>
          <w:iCs/>
        </w:rPr>
        <w:noBreakHyphen/>
      </w:r>
      <w:r w:rsidRPr="0028077A">
        <w:rPr>
          <w:i/>
          <w:iCs/>
        </w:rPr>
        <w:t>taxable importation</w:t>
      </w:r>
      <w:bookmarkEnd w:id="79"/>
    </w:p>
    <w:p w:rsidR="00300522" w:rsidRPr="0028077A" w:rsidRDefault="00300522" w:rsidP="00300522">
      <w:pPr>
        <w:pStyle w:val="subsection"/>
      </w:pPr>
      <w:r w:rsidRPr="0028077A">
        <w:tab/>
      </w:r>
      <w:r w:rsidRPr="0028077A">
        <w:tab/>
        <w:t xml:space="preserve">An importation is a </w:t>
      </w:r>
      <w:r w:rsidRPr="0028077A">
        <w:rPr>
          <w:b/>
          <w:bCs/>
          <w:i/>
          <w:iCs/>
        </w:rPr>
        <w:t>non</w:t>
      </w:r>
      <w:r w:rsidR="0028077A">
        <w:rPr>
          <w:b/>
          <w:bCs/>
          <w:i/>
          <w:iCs/>
        </w:rPr>
        <w:noBreakHyphen/>
      </w:r>
      <w:r w:rsidRPr="0028077A">
        <w:rPr>
          <w:b/>
          <w:bCs/>
          <w:i/>
          <w:iCs/>
        </w:rPr>
        <w:t>taxable</w:t>
      </w:r>
      <w:r w:rsidRPr="0028077A">
        <w:rPr>
          <w:i/>
          <w:iCs/>
        </w:rPr>
        <w:t xml:space="preserve"> </w:t>
      </w:r>
      <w:r w:rsidRPr="0028077A">
        <w:rPr>
          <w:b/>
          <w:bCs/>
          <w:i/>
          <w:iCs/>
        </w:rPr>
        <w:t>importation</w:t>
      </w:r>
      <w:r w:rsidRPr="0028077A">
        <w:t xml:space="preserve"> if:</w:t>
      </w:r>
    </w:p>
    <w:p w:rsidR="00300522" w:rsidRPr="0028077A" w:rsidRDefault="00300522" w:rsidP="00300522">
      <w:pPr>
        <w:pStyle w:val="paragraph"/>
      </w:pPr>
      <w:r w:rsidRPr="0028077A">
        <w:tab/>
        <w:t>(a)</w:t>
      </w:r>
      <w:r w:rsidRPr="0028077A">
        <w:tab/>
        <w:t>it is a non</w:t>
      </w:r>
      <w:r w:rsidR="0028077A">
        <w:noBreakHyphen/>
      </w:r>
      <w:r w:rsidRPr="0028077A">
        <w:t>taxable importation under Part</w:t>
      </w:r>
      <w:r w:rsidR="0028077A">
        <w:t> </w:t>
      </w:r>
      <w:r w:rsidRPr="0028077A">
        <w:t>3</w:t>
      </w:r>
      <w:r w:rsidR="0028077A">
        <w:noBreakHyphen/>
      </w:r>
      <w:r w:rsidRPr="0028077A">
        <w:t>2; or</w:t>
      </w:r>
    </w:p>
    <w:p w:rsidR="00300522" w:rsidRPr="0028077A" w:rsidRDefault="00300522" w:rsidP="00300522">
      <w:pPr>
        <w:pStyle w:val="paragraph"/>
      </w:pPr>
      <w:r w:rsidRPr="0028077A">
        <w:lastRenderedPageBreak/>
        <w:tab/>
        <w:t>(b)</w:t>
      </w:r>
      <w:r w:rsidRPr="0028077A">
        <w:tab/>
        <w:t xml:space="preserve">it would have been a supply that was </w:t>
      </w:r>
      <w:r w:rsidR="0028077A" w:rsidRPr="0028077A">
        <w:rPr>
          <w:position w:val="6"/>
          <w:sz w:val="16"/>
          <w:szCs w:val="16"/>
        </w:rPr>
        <w:t>*</w:t>
      </w:r>
      <w:r w:rsidRPr="0028077A">
        <w:t>GST</w:t>
      </w:r>
      <w:r w:rsidR="0028077A">
        <w:noBreakHyphen/>
      </w:r>
      <w:r w:rsidRPr="0028077A">
        <w:t xml:space="preserve">free or </w:t>
      </w:r>
      <w:r w:rsidR="0028077A" w:rsidRPr="0028077A">
        <w:rPr>
          <w:position w:val="6"/>
          <w:sz w:val="16"/>
          <w:szCs w:val="16"/>
        </w:rPr>
        <w:t>*</w:t>
      </w:r>
      <w:r w:rsidRPr="0028077A">
        <w:t>input taxed if it had been a supply.</w:t>
      </w:r>
    </w:p>
    <w:p w:rsidR="00300522" w:rsidRPr="0028077A" w:rsidRDefault="00300522" w:rsidP="00300522">
      <w:pPr>
        <w:pStyle w:val="ActHead5"/>
      </w:pPr>
      <w:bookmarkStart w:id="80" w:name="_Toc19612284"/>
      <w:r w:rsidRPr="00822583">
        <w:rPr>
          <w:rStyle w:val="CharSectno"/>
        </w:rPr>
        <w:t>13</w:t>
      </w:r>
      <w:r w:rsidR="0028077A" w:rsidRPr="00822583">
        <w:rPr>
          <w:rStyle w:val="CharSectno"/>
        </w:rPr>
        <w:noBreakHyphen/>
      </w:r>
      <w:r w:rsidRPr="00822583">
        <w:rPr>
          <w:rStyle w:val="CharSectno"/>
        </w:rPr>
        <w:t>15</w:t>
      </w:r>
      <w:r w:rsidRPr="0028077A">
        <w:t xml:space="preserve">  Who is liable for GST on taxable importations?</w:t>
      </w:r>
      <w:bookmarkEnd w:id="80"/>
    </w:p>
    <w:p w:rsidR="00300522" w:rsidRPr="0028077A" w:rsidRDefault="00300522" w:rsidP="00300522">
      <w:pPr>
        <w:pStyle w:val="subsection"/>
      </w:pPr>
      <w:r w:rsidRPr="0028077A">
        <w:tab/>
      </w:r>
      <w:r w:rsidRPr="0028077A">
        <w:tab/>
        <w:t xml:space="preserve">You must pay the GST payable on any </w:t>
      </w:r>
      <w:r w:rsidR="0028077A" w:rsidRPr="0028077A">
        <w:rPr>
          <w:position w:val="6"/>
          <w:sz w:val="16"/>
          <w:szCs w:val="16"/>
        </w:rPr>
        <w:t>*</w:t>
      </w:r>
      <w:r w:rsidRPr="0028077A">
        <w:t>taxable importation that you make.</w:t>
      </w:r>
    </w:p>
    <w:p w:rsidR="00300522" w:rsidRPr="0028077A" w:rsidRDefault="00300522" w:rsidP="00300522">
      <w:pPr>
        <w:pStyle w:val="ActHead5"/>
      </w:pPr>
      <w:bookmarkStart w:id="81" w:name="_Toc19612285"/>
      <w:r w:rsidRPr="00822583">
        <w:rPr>
          <w:rStyle w:val="CharSectno"/>
        </w:rPr>
        <w:t>13</w:t>
      </w:r>
      <w:r w:rsidR="0028077A" w:rsidRPr="00822583">
        <w:rPr>
          <w:rStyle w:val="CharSectno"/>
        </w:rPr>
        <w:noBreakHyphen/>
      </w:r>
      <w:r w:rsidRPr="00822583">
        <w:rPr>
          <w:rStyle w:val="CharSectno"/>
        </w:rPr>
        <w:t>20</w:t>
      </w:r>
      <w:r w:rsidRPr="0028077A">
        <w:t xml:space="preserve">  How much GST is payable on taxable importations?</w:t>
      </w:r>
      <w:bookmarkEnd w:id="81"/>
    </w:p>
    <w:p w:rsidR="00300522" w:rsidRPr="0028077A" w:rsidRDefault="00300522" w:rsidP="00300522">
      <w:pPr>
        <w:pStyle w:val="subsection"/>
      </w:pPr>
      <w:r w:rsidRPr="0028077A">
        <w:tab/>
        <w:t>(1)</w:t>
      </w:r>
      <w:r w:rsidRPr="0028077A">
        <w:tab/>
        <w:t xml:space="preserve">The amount of GST on the </w:t>
      </w:r>
      <w:r w:rsidR="0028077A" w:rsidRPr="0028077A">
        <w:rPr>
          <w:position w:val="6"/>
          <w:sz w:val="16"/>
          <w:szCs w:val="16"/>
        </w:rPr>
        <w:t>*</w:t>
      </w:r>
      <w:r w:rsidRPr="0028077A">
        <w:t>taxable importation i</w:t>
      </w:r>
      <w:smartTag w:uri="urn:schemas-microsoft-com:office:smarttags" w:element="PersonName">
        <w:r w:rsidRPr="0028077A">
          <w:t>s 1</w:t>
        </w:r>
      </w:smartTag>
      <w:r w:rsidRPr="0028077A">
        <w:t xml:space="preserve">0% of the </w:t>
      </w:r>
      <w:r w:rsidR="0028077A" w:rsidRPr="0028077A">
        <w:rPr>
          <w:position w:val="6"/>
          <w:sz w:val="16"/>
          <w:szCs w:val="16"/>
        </w:rPr>
        <w:t>*</w:t>
      </w:r>
      <w:r w:rsidRPr="0028077A">
        <w:t>value of the taxable importation.</w:t>
      </w:r>
    </w:p>
    <w:p w:rsidR="00300522" w:rsidRPr="0028077A" w:rsidRDefault="00300522" w:rsidP="00300522">
      <w:pPr>
        <w:pStyle w:val="subsection"/>
      </w:pPr>
      <w:r w:rsidRPr="0028077A">
        <w:tab/>
        <w:t>(2)</w:t>
      </w:r>
      <w:r w:rsidRPr="0028077A">
        <w:tab/>
        <w:t xml:space="preserve">The </w:t>
      </w:r>
      <w:r w:rsidRPr="0028077A">
        <w:rPr>
          <w:b/>
          <w:bCs/>
          <w:i/>
          <w:iCs/>
        </w:rPr>
        <w:t xml:space="preserve">value </w:t>
      </w:r>
      <w:r w:rsidRPr="0028077A">
        <w:t xml:space="preserve">of a </w:t>
      </w:r>
      <w:r w:rsidR="0028077A" w:rsidRPr="0028077A">
        <w:rPr>
          <w:position w:val="6"/>
          <w:sz w:val="16"/>
          <w:szCs w:val="16"/>
        </w:rPr>
        <w:t>*</w:t>
      </w:r>
      <w:r w:rsidRPr="0028077A">
        <w:t>taxable importation is the sum of:</w:t>
      </w:r>
    </w:p>
    <w:p w:rsidR="00300522" w:rsidRPr="0028077A" w:rsidRDefault="00300522" w:rsidP="00300522">
      <w:pPr>
        <w:pStyle w:val="paragraph"/>
      </w:pPr>
      <w:r w:rsidRPr="0028077A">
        <w:tab/>
        <w:t>(a)</w:t>
      </w:r>
      <w:r w:rsidRPr="0028077A">
        <w:tab/>
        <w:t xml:space="preserve">the </w:t>
      </w:r>
      <w:r w:rsidR="0028077A" w:rsidRPr="0028077A">
        <w:rPr>
          <w:position w:val="6"/>
          <w:sz w:val="16"/>
          <w:szCs w:val="16"/>
        </w:rPr>
        <w:t>*</w:t>
      </w:r>
      <w:r w:rsidRPr="0028077A">
        <w:t>customs value of the goods imported; and</w:t>
      </w:r>
    </w:p>
    <w:p w:rsidR="00300522" w:rsidRPr="0028077A" w:rsidRDefault="00300522" w:rsidP="00300522">
      <w:pPr>
        <w:pStyle w:val="paragraph"/>
      </w:pPr>
      <w:r w:rsidRPr="0028077A">
        <w:tab/>
        <w:t>(b)</w:t>
      </w:r>
      <w:r w:rsidRPr="0028077A">
        <w:tab/>
        <w:t>the amount paid or payable:</w:t>
      </w:r>
    </w:p>
    <w:p w:rsidR="00300522" w:rsidRPr="0028077A" w:rsidRDefault="00300522" w:rsidP="00300522">
      <w:pPr>
        <w:pStyle w:val="paragraphsub"/>
      </w:pPr>
      <w:r w:rsidRPr="0028077A">
        <w:tab/>
        <w:t>(i)</w:t>
      </w:r>
      <w:r w:rsidRPr="0028077A">
        <w:tab/>
        <w:t xml:space="preserve">for the </w:t>
      </w:r>
      <w:r w:rsidR="0028077A" w:rsidRPr="0028077A">
        <w:rPr>
          <w:position w:val="6"/>
          <w:sz w:val="16"/>
          <w:szCs w:val="16"/>
        </w:rPr>
        <w:t>*</w:t>
      </w:r>
      <w:r w:rsidRPr="0028077A">
        <w:t xml:space="preserve">international transport of the goods to their </w:t>
      </w:r>
      <w:r w:rsidR="0028077A" w:rsidRPr="0028077A">
        <w:rPr>
          <w:position w:val="6"/>
          <w:sz w:val="16"/>
          <w:szCs w:val="16"/>
        </w:rPr>
        <w:t>*</w:t>
      </w:r>
      <w:r w:rsidRPr="0028077A">
        <w:t xml:space="preserve">place of consignment in </w:t>
      </w:r>
      <w:r w:rsidR="00B219AF" w:rsidRPr="0028077A">
        <w:t>the indirect tax zone</w:t>
      </w:r>
      <w:r w:rsidRPr="0028077A">
        <w:t>; and</w:t>
      </w:r>
    </w:p>
    <w:p w:rsidR="00300522" w:rsidRPr="0028077A" w:rsidRDefault="00300522" w:rsidP="00300522">
      <w:pPr>
        <w:pStyle w:val="paragraphsub"/>
      </w:pPr>
      <w:r w:rsidRPr="0028077A">
        <w:tab/>
        <w:t>(ii)</w:t>
      </w:r>
      <w:r w:rsidRPr="0028077A">
        <w:tab/>
        <w:t>to insure the goods for that transport;</w:t>
      </w:r>
    </w:p>
    <w:p w:rsidR="00300522" w:rsidRPr="0028077A" w:rsidRDefault="00300522" w:rsidP="00300522">
      <w:pPr>
        <w:pStyle w:val="paragraph"/>
      </w:pPr>
      <w:r w:rsidRPr="0028077A">
        <w:tab/>
      </w:r>
      <w:r w:rsidRPr="0028077A">
        <w:tab/>
        <w:t xml:space="preserve">to the extent that the amount is not already included under </w:t>
      </w:r>
      <w:r w:rsidR="0028077A">
        <w:t>paragraph (</w:t>
      </w:r>
      <w:r w:rsidRPr="0028077A">
        <w:t>a); and</w:t>
      </w:r>
    </w:p>
    <w:p w:rsidR="00966CA5" w:rsidRPr="0028077A" w:rsidRDefault="00966CA5" w:rsidP="00966CA5">
      <w:pPr>
        <w:pStyle w:val="paragraph"/>
      </w:pPr>
      <w:r w:rsidRPr="0028077A">
        <w:tab/>
        <w:t>(ba)</w:t>
      </w:r>
      <w:r w:rsidRPr="0028077A">
        <w:tab/>
        <w:t>the amount paid or payable for a supply to which item</w:t>
      </w:r>
      <w:r w:rsidR="0028077A">
        <w:t> </w:t>
      </w:r>
      <w:r w:rsidRPr="0028077A">
        <w:t>5A in the table in subsection</w:t>
      </w:r>
      <w:r w:rsidR="0028077A">
        <w:t> </w:t>
      </w:r>
      <w:r w:rsidRPr="0028077A">
        <w:t>38</w:t>
      </w:r>
      <w:r w:rsidR="0028077A">
        <w:noBreakHyphen/>
      </w:r>
      <w:r w:rsidRPr="0028077A">
        <w:t>355(1) applies, to the extent that the amount:</w:t>
      </w:r>
    </w:p>
    <w:p w:rsidR="009A6FAB" w:rsidRPr="0028077A" w:rsidRDefault="009A6FAB" w:rsidP="009A6FAB">
      <w:pPr>
        <w:pStyle w:val="paragraphsub"/>
      </w:pPr>
      <w:r w:rsidRPr="0028077A">
        <w:tab/>
        <w:t>(i)</w:t>
      </w:r>
      <w:r w:rsidRPr="0028077A">
        <w:tab/>
        <w:t>is not an amount, the payment of which (or the discharging of a liability to make a payment of which), because of Division</w:t>
      </w:r>
      <w:r w:rsidR="0028077A">
        <w:t> </w:t>
      </w:r>
      <w:r w:rsidRPr="0028077A">
        <w:t xml:space="preserve">81 or regulations made under that Division, is not the provision of </w:t>
      </w:r>
      <w:r w:rsidR="0028077A" w:rsidRPr="0028077A">
        <w:rPr>
          <w:position w:val="6"/>
          <w:sz w:val="16"/>
        </w:rPr>
        <w:t>*</w:t>
      </w:r>
      <w:r w:rsidRPr="0028077A">
        <w:t>consideration; and</w:t>
      </w:r>
    </w:p>
    <w:p w:rsidR="009A6FAB" w:rsidRPr="0028077A" w:rsidRDefault="009A6FAB" w:rsidP="009A6FAB">
      <w:pPr>
        <w:pStyle w:val="noteToPara"/>
      </w:pPr>
      <w:r w:rsidRPr="0028077A">
        <w:t>Note:</w:t>
      </w:r>
      <w:r w:rsidRPr="0028077A">
        <w:tab/>
        <w:t>Division</w:t>
      </w:r>
      <w:r w:rsidR="0028077A">
        <w:t> </w:t>
      </w:r>
      <w:r w:rsidRPr="0028077A">
        <w:t>81 excludes certain taxes, fees and charges from the provision of consideration.</w:t>
      </w:r>
    </w:p>
    <w:p w:rsidR="00966CA5" w:rsidRPr="0028077A" w:rsidRDefault="00966CA5" w:rsidP="00966CA5">
      <w:pPr>
        <w:pStyle w:val="paragraphsub"/>
      </w:pPr>
      <w:r w:rsidRPr="0028077A">
        <w:tab/>
        <w:t>(ii)</w:t>
      </w:r>
      <w:r w:rsidRPr="0028077A">
        <w:tab/>
        <w:t xml:space="preserve">is not already included under </w:t>
      </w:r>
      <w:r w:rsidR="0028077A">
        <w:t>paragraph (</w:t>
      </w:r>
      <w:r w:rsidRPr="0028077A">
        <w:t>a) or (b); and</w:t>
      </w:r>
    </w:p>
    <w:p w:rsidR="00300522" w:rsidRPr="0028077A" w:rsidRDefault="00300522" w:rsidP="00300522">
      <w:pPr>
        <w:pStyle w:val="paragraph"/>
      </w:pPr>
      <w:r w:rsidRPr="0028077A">
        <w:tab/>
        <w:t>(c)</w:t>
      </w:r>
      <w:r w:rsidRPr="0028077A">
        <w:tab/>
        <w:t xml:space="preserve">any </w:t>
      </w:r>
      <w:r w:rsidR="0028077A" w:rsidRPr="0028077A">
        <w:rPr>
          <w:position w:val="6"/>
          <w:sz w:val="16"/>
          <w:szCs w:val="16"/>
        </w:rPr>
        <w:t>*</w:t>
      </w:r>
      <w:r w:rsidRPr="0028077A">
        <w:t>customs duty payable in respect of the importation of the goods; and</w:t>
      </w:r>
    </w:p>
    <w:p w:rsidR="00300522" w:rsidRPr="0028077A" w:rsidRDefault="00300522" w:rsidP="00300522">
      <w:pPr>
        <w:pStyle w:val="paragraph"/>
      </w:pPr>
      <w:r w:rsidRPr="0028077A">
        <w:tab/>
        <w:t>(d)</w:t>
      </w:r>
      <w:r w:rsidRPr="0028077A">
        <w:tab/>
        <w:t xml:space="preserve">any </w:t>
      </w:r>
      <w:r w:rsidR="0028077A" w:rsidRPr="0028077A">
        <w:rPr>
          <w:position w:val="6"/>
          <w:sz w:val="16"/>
          <w:szCs w:val="16"/>
        </w:rPr>
        <w:t>*</w:t>
      </w:r>
      <w:r w:rsidRPr="0028077A">
        <w:t xml:space="preserve">wine tax payable in respect of the </w:t>
      </w:r>
      <w:r w:rsidR="0028077A" w:rsidRPr="0028077A">
        <w:rPr>
          <w:position w:val="6"/>
          <w:sz w:val="16"/>
          <w:szCs w:val="16"/>
        </w:rPr>
        <w:t>*</w:t>
      </w:r>
      <w:r w:rsidRPr="0028077A">
        <w:t>local entry of the goods.</w:t>
      </w:r>
    </w:p>
    <w:p w:rsidR="00300522" w:rsidRPr="0028077A" w:rsidRDefault="00300522" w:rsidP="00300522">
      <w:pPr>
        <w:pStyle w:val="subsection"/>
      </w:pPr>
      <w:r w:rsidRPr="0028077A">
        <w:lastRenderedPageBreak/>
        <w:tab/>
        <w:t>(2A)</w:t>
      </w:r>
      <w:r w:rsidRPr="0028077A">
        <w:tab/>
        <w:t xml:space="preserve">If an amount to be taken into account under </w:t>
      </w:r>
      <w:r w:rsidR="0028077A">
        <w:t>paragraph (</w:t>
      </w:r>
      <w:r w:rsidRPr="0028077A">
        <w:t xml:space="preserve">2)(b) </w:t>
      </w:r>
      <w:r w:rsidR="00415C16" w:rsidRPr="0028077A">
        <w:t xml:space="preserve">or (ba) </w:t>
      </w:r>
      <w:r w:rsidRPr="0028077A">
        <w:t>is not an amount in Australian currency, the amount so taken into account is the equivalent in Australian currency of that amount, ascertained in the way provided in section</w:t>
      </w:r>
      <w:r w:rsidR="0028077A">
        <w:t> </w:t>
      </w:r>
      <w:r w:rsidRPr="0028077A">
        <w:t xml:space="preserve">161J of the </w:t>
      </w:r>
      <w:r w:rsidRPr="0028077A">
        <w:rPr>
          <w:i/>
          <w:iCs/>
        </w:rPr>
        <w:t>Customs Act 1901</w:t>
      </w:r>
      <w:r w:rsidRPr="0028077A">
        <w:t>.</w:t>
      </w:r>
    </w:p>
    <w:p w:rsidR="00300522" w:rsidRPr="0028077A" w:rsidRDefault="00300522" w:rsidP="00300522">
      <w:pPr>
        <w:pStyle w:val="subsection"/>
      </w:pPr>
      <w:r w:rsidRPr="0028077A">
        <w:tab/>
        <w:t>(3)</w:t>
      </w:r>
      <w:r w:rsidRPr="0028077A">
        <w:tab/>
        <w:t>The Commissioner may, in writing:</w:t>
      </w:r>
    </w:p>
    <w:p w:rsidR="00300522" w:rsidRPr="0028077A" w:rsidRDefault="00300522" w:rsidP="00300522">
      <w:pPr>
        <w:pStyle w:val="paragraph"/>
      </w:pPr>
      <w:r w:rsidRPr="0028077A">
        <w:tab/>
        <w:t>(a)</w:t>
      </w:r>
      <w:r w:rsidRPr="0028077A">
        <w:tab/>
        <w:t xml:space="preserve">determine the way in which the amount paid or payable for a specified kind of transport or insurance is to be worked out for the purposes of </w:t>
      </w:r>
      <w:r w:rsidR="0028077A">
        <w:t>paragraph (</w:t>
      </w:r>
      <w:r w:rsidRPr="0028077A">
        <w:t>2)(b); and</w:t>
      </w:r>
    </w:p>
    <w:p w:rsidR="00DA504B" w:rsidRPr="0028077A" w:rsidRDefault="00DA504B" w:rsidP="00DA504B">
      <w:pPr>
        <w:pStyle w:val="paragraph"/>
      </w:pPr>
      <w:r w:rsidRPr="0028077A">
        <w:tab/>
        <w:t>(b)</w:t>
      </w:r>
      <w:r w:rsidRPr="0028077A">
        <w:tab/>
        <w:t xml:space="preserve">determine the way in which the amount paid or payable for a specified kind of supply referred to in </w:t>
      </w:r>
      <w:r w:rsidR="0028077A">
        <w:t>paragraph (</w:t>
      </w:r>
      <w:r w:rsidRPr="0028077A">
        <w:t>2)(ba) is to be worked out for the purposes of that paragraph; and</w:t>
      </w:r>
    </w:p>
    <w:p w:rsidR="00DA504B" w:rsidRPr="0028077A" w:rsidRDefault="00DA504B" w:rsidP="00DA504B">
      <w:pPr>
        <w:pStyle w:val="paragraph"/>
      </w:pPr>
      <w:r w:rsidRPr="0028077A">
        <w:tab/>
        <w:t>(c)</w:t>
      </w:r>
      <w:r w:rsidRPr="0028077A">
        <w:tab/>
        <w:t>in relation to importations of a specified kind or importations to which specified circumstances apply—determine that:</w:t>
      </w:r>
    </w:p>
    <w:p w:rsidR="00DA504B" w:rsidRPr="0028077A" w:rsidRDefault="00DA504B" w:rsidP="00DA504B">
      <w:pPr>
        <w:pStyle w:val="paragraphsub"/>
      </w:pPr>
      <w:r w:rsidRPr="0028077A">
        <w:tab/>
        <w:t>(i)</w:t>
      </w:r>
      <w:r w:rsidRPr="0028077A">
        <w:tab/>
        <w:t xml:space="preserve">the amount paid or payable for a specified kind of transport or insurance is taken, for the purposes of </w:t>
      </w:r>
      <w:r w:rsidR="0028077A">
        <w:t>paragraph (</w:t>
      </w:r>
      <w:r w:rsidRPr="0028077A">
        <w:t>2)(b), to be zero; or</w:t>
      </w:r>
    </w:p>
    <w:p w:rsidR="00DA504B" w:rsidRPr="0028077A" w:rsidRDefault="00DA504B" w:rsidP="00DA504B">
      <w:pPr>
        <w:pStyle w:val="paragraphsub"/>
      </w:pPr>
      <w:r w:rsidRPr="0028077A">
        <w:tab/>
        <w:t>(ii)</w:t>
      </w:r>
      <w:r w:rsidRPr="0028077A">
        <w:tab/>
        <w:t xml:space="preserve">the amount paid or payable for a specified kind of supply referred to in </w:t>
      </w:r>
      <w:r w:rsidR="0028077A">
        <w:t>paragraph (</w:t>
      </w:r>
      <w:r w:rsidRPr="0028077A">
        <w:t>2)(ba) is taken, for the purposes of that paragraph, to be zero.</w:t>
      </w:r>
    </w:p>
    <w:p w:rsidR="00AF04E7" w:rsidRPr="0028077A" w:rsidRDefault="00AF04E7" w:rsidP="00AF04E7">
      <w:pPr>
        <w:pStyle w:val="subsection"/>
      </w:pPr>
      <w:r w:rsidRPr="0028077A">
        <w:tab/>
        <w:t>(4)</w:t>
      </w:r>
      <w:r w:rsidRPr="0028077A">
        <w:tab/>
        <w:t xml:space="preserve">For a </w:t>
      </w:r>
      <w:r w:rsidR="0028077A" w:rsidRPr="0028077A">
        <w:rPr>
          <w:position w:val="6"/>
          <w:sz w:val="16"/>
        </w:rPr>
        <w:t>*</w:t>
      </w:r>
      <w:r w:rsidRPr="0028077A">
        <w:t xml:space="preserve">taxable importation that you make, you may choose to treat the amount under </w:t>
      </w:r>
      <w:r w:rsidR="0028077A">
        <w:t>paragraph (</w:t>
      </w:r>
      <w:r w:rsidRPr="0028077A">
        <w:t xml:space="preserve">2)(b), (or, if </w:t>
      </w:r>
      <w:r w:rsidR="0028077A">
        <w:t>paragraph (</w:t>
      </w:r>
      <w:r w:rsidRPr="0028077A">
        <w:t xml:space="preserve">2)(ba) applies, the sum of the amounts under </w:t>
      </w:r>
      <w:r w:rsidR="0028077A">
        <w:t>paragraphs (</w:t>
      </w:r>
      <w:r w:rsidRPr="0028077A">
        <w:t>2)(b) and (ba)), as an amount equal to:</w:t>
      </w:r>
    </w:p>
    <w:p w:rsidR="00AF04E7" w:rsidRPr="0028077A" w:rsidRDefault="00AF04E7" w:rsidP="00AF04E7">
      <w:pPr>
        <w:pStyle w:val="paragraph"/>
      </w:pPr>
      <w:r w:rsidRPr="0028077A">
        <w:tab/>
        <w:t>(a)</w:t>
      </w:r>
      <w:r w:rsidRPr="0028077A">
        <w:tab/>
        <w:t xml:space="preserve">the percentage prescribed by the regulations of the </w:t>
      </w:r>
      <w:r w:rsidR="0028077A" w:rsidRPr="0028077A">
        <w:rPr>
          <w:position w:val="6"/>
          <w:sz w:val="16"/>
        </w:rPr>
        <w:t>*</w:t>
      </w:r>
      <w:r w:rsidRPr="0028077A">
        <w:t>customs value of the goods imported; or</w:t>
      </w:r>
    </w:p>
    <w:p w:rsidR="00AF04E7" w:rsidRPr="0028077A" w:rsidRDefault="00AF04E7" w:rsidP="00AF04E7">
      <w:pPr>
        <w:pStyle w:val="paragraph"/>
      </w:pPr>
      <w:r w:rsidRPr="0028077A">
        <w:tab/>
        <w:t>(b)</w:t>
      </w:r>
      <w:r w:rsidRPr="0028077A">
        <w:tab/>
        <w:t>if no percentage is prescribed—10% of their customs value.</w:t>
      </w:r>
    </w:p>
    <w:p w:rsidR="00AF04E7" w:rsidRPr="0028077A" w:rsidRDefault="00AF04E7" w:rsidP="00AF04E7">
      <w:pPr>
        <w:pStyle w:val="subsection"/>
      </w:pPr>
      <w:r w:rsidRPr="0028077A">
        <w:tab/>
        <w:t>(5)</w:t>
      </w:r>
      <w:r w:rsidRPr="0028077A">
        <w:tab/>
        <w:t xml:space="preserve">However, </w:t>
      </w:r>
      <w:r w:rsidR="0028077A">
        <w:t>subsection (</w:t>
      </w:r>
      <w:r w:rsidRPr="0028077A">
        <w:t>4) does not apply if:</w:t>
      </w:r>
    </w:p>
    <w:p w:rsidR="00AF04E7" w:rsidRPr="0028077A" w:rsidRDefault="00AF04E7" w:rsidP="00AF04E7">
      <w:pPr>
        <w:pStyle w:val="paragraph"/>
      </w:pPr>
      <w:r w:rsidRPr="0028077A">
        <w:tab/>
        <w:t>(a)</w:t>
      </w:r>
      <w:r w:rsidRPr="0028077A">
        <w:tab/>
        <w:t xml:space="preserve">you are not </w:t>
      </w:r>
      <w:r w:rsidR="0028077A" w:rsidRPr="0028077A">
        <w:rPr>
          <w:position w:val="6"/>
          <w:sz w:val="16"/>
        </w:rPr>
        <w:t>*</w:t>
      </w:r>
      <w:r w:rsidRPr="0028077A">
        <w:t>registered; or</w:t>
      </w:r>
    </w:p>
    <w:p w:rsidR="00AF04E7" w:rsidRPr="0028077A" w:rsidRDefault="00AF04E7" w:rsidP="00AF04E7">
      <w:pPr>
        <w:pStyle w:val="paragraph"/>
      </w:pPr>
      <w:r w:rsidRPr="0028077A">
        <w:tab/>
        <w:t>(b)</w:t>
      </w:r>
      <w:r w:rsidRPr="0028077A">
        <w:tab/>
        <w:t xml:space="preserve">the </w:t>
      </w:r>
      <w:r w:rsidR="0028077A" w:rsidRPr="0028077A">
        <w:rPr>
          <w:position w:val="6"/>
          <w:sz w:val="16"/>
        </w:rPr>
        <w:t>*</w:t>
      </w:r>
      <w:r w:rsidRPr="0028077A">
        <w:t xml:space="preserve">local entry of the goods is a </w:t>
      </w:r>
      <w:r w:rsidR="0028077A" w:rsidRPr="0028077A">
        <w:rPr>
          <w:position w:val="6"/>
          <w:sz w:val="16"/>
        </w:rPr>
        <w:t>*</w:t>
      </w:r>
      <w:r w:rsidRPr="0028077A">
        <w:t xml:space="preserve">taxable dealing in relation to </w:t>
      </w:r>
      <w:r w:rsidR="0028077A" w:rsidRPr="0028077A">
        <w:rPr>
          <w:position w:val="6"/>
          <w:sz w:val="16"/>
        </w:rPr>
        <w:t>*</w:t>
      </w:r>
      <w:r w:rsidRPr="0028077A">
        <w:t>wine; or</w:t>
      </w:r>
    </w:p>
    <w:p w:rsidR="00AF04E7" w:rsidRPr="0028077A" w:rsidRDefault="00AF04E7" w:rsidP="00AF04E7">
      <w:pPr>
        <w:pStyle w:val="paragraph"/>
      </w:pPr>
      <w:r w:rsidRPr="0028077A">
        <w:lastRenderedPageBreak/>
        <w:tab/>
        <w:t>(c)</w:t>
      </w:r>
      <w:r w:rsidRPr="0028077A">
        <w:tab/>
        <w:t xml:space="preserve">the importation of the goods is a </w:t>
      </w:r>
      <w:r w:rsidR="0028077A" w:rsidRPr="0028077A">
        <w:rPr>
          <w:position w:val="6"/>
          <w:sz w:val="16"/>
        </w:rPr>
        <w:t>*</w:t>
      </w:r>
      <w:r w:rsidRPr="0028077A">
        <w:t>taxable importation of a luxury car.</w:t>
      </w:r>
    </w:p>
    <w:p w:rsidR="00300522" w:rsidRPr="0028077A" w:rsidRDefault="00300522" w:rsidP="00300522">
      <w:pPr>
        <w:pStyle w:val="ActHead5"/>
      </w:pPr>
      <w:bookmarkStart w:id="82" w:name="_Toc19612286"/>
      <w:r w:rsidRPr="00822583">
        <w:rPr>
          <w:rStyle w:val="CharSectno"/>
        </w:rPr>
        <w:t>13</w:t>
      </w:r>
      <w:r w:rsidR="0028077A" w:rsidRPr="00822583">
        <w:rPr>
          <w:rStyle w:val="CharSectno"/>
        </w:rPr>
        <w:noBreakHyphen/>
      </w:r>
      <w:r w:rsidRPr="00822583">
        <w:rPr>
          <w:rStyle w:val="CharSectno"/>
        </w:rPr>
        <w:t>25</w:t>
      </w:r>
      <w:r w:rsidRPr="0028077A">
        <w:t xml:space="preserve">  The value of taxable importations that are partly non</w:t>
      </w:r>
      <w:r w:rsidR="0028077A">
        <w:noBreakHyphen/>
      </w:r>
      <w:r w:rsidRPr="0028077A">
        <w:t>taxable importations</w:t>
      </w:r>
      <w:bookmarkEnd w:id="82"/>
    </w:p>
    <w:p w:rsidR="00300522" w:rsidRPr="0028077A" w:rsidRDefault="00300522" w:rsidP="00300522">
      <w:pPr>
        <w:pStyle w:val="subsection"/>
      </w:pPr>
      <w:r w:rsidRPr="0028077A">
        <w:tab/>
      </w:r>
      <w:r w:rsidRPr="0028077A">
        <w:tab/>
        <w:t xml:space="preserve">If an importation (the </w:t>
      </w:r>
      <w:r w:rsidRPr="0028077A">
        <w:rPr>
          <w:b/>
          <w:bCs/>
          <w:i/>
          <w:iCs/>
        </w:rPr>
        <w:t>actual importation</w:t>
      </w:r>
      <w:r w:rsidRPr="0028077A">
        <w:t>) is:</w:t>
      </w:r>
    </w:p>
    <w:p w:rsidR="00300522" w:rsidRPr="0028077A" w:rsidRDefault="00300522" w:rsidP="00300522">
      <w:pPr>
        <w:pStyle w:val="paragraph"/>
      </w:pPr>
      <w:r w:rsidRPr="0028077A">
        <w:tab/>
        <w:t>(a)</w:t>
      </w:r>
      <w:r w:rsidRPr="0028077A">
        <w:tab/>
        <w:t xml:space="preserve">partly a </w:t>
      </w:r>
      <w:r w:rsidR="0028077A" w:rsidRPr="0028077A">
        <w:rPr>
          <w:position w:val="6"/>
          <w:sz w:val="16"/>
          <w:szCs w:val="16"/>
        </w:rPr>
        <w:t>*</w:t>
      </w:r>
      <w:r w:rsidRPr="0028077A">
        <w:t>taxable importation; and</w:t>
      </w:r>
    </w:p>
    <w:p w:rsidR="00300522" w:rsidRPr="0028077A" w:rsidRDefault="00300522" w:rsidP="00300522">
      <w:pPr>
        <w:pStyle w:val="paragraph"/>
      </w:pPr>
      <w:r w:rsidRPr="0028077A">
        <w:tab/>
        <w:t>(b)</w:t>
      </w:r>
      <w:r w:rsidRPr="0028077A">
        <w:tab/>
        <w:t xml:space="preserve">partly a </w:t>
      </w:r>
      <w:r w:rsidR="0028077A" w:rsidRPr="0028077A">
        <w:rPr>
          <w:position w:val="6"/>
          <w:sz w:val="16"/>
          <w:szCs w:val="16"/>
        </w:rPr>
        <w:t>*</w:t>
      </w:r>
      <w:r w:rsidRPr="0028077A">
        <w:t>non</w:t>
      </w:r>
      <w:r w:rsidR="0028077A">
        <w:noBreakHyphen/>
      </w:r>
      <w:r w:rsidRPr="0028077A">
        <w:t>taxable importation;</w:t>
      </w:r>
    </w:p>
    <w:p w:rsidR="00300522" w:rsidRPr="0028077A" w:rsidRDefault="00300522" w:rsidP="00300522">
      <w:pPr>
        <w:pStyle w:val="subsection2"/>
      </w:pPr>
      <w:r w:rsidRPr="0028077A">
        <w:t xml:space="preserve">the </w:t>
      </w:r>
      <w:r w:rsidRPr="0028077A">
        <w:rPr>
          <w:b/>
          <w:bCs/>
          <w:i/>
          <w:iCs/>
        </w:rPr>
        <w:t>value</w:t>
      </w:r>
      <w:r w:rsidRPr="0028077A">
        <w:t xml:space="preserve"> of the part of the actual importation that is a taxable importation is the proportion of the value of the actual importation (worked out as if it were solely a taxable importation) that the taxable importation represents.</w:t>
      </w:r>
    </w:p>
    <w:p w:rsidR="00300522" w:rsidRPr="0028077A" w:rsidRDefault="00300522" w:rsidP="00300522">
      <w:pPr>
        <w:pStyle w:val="ActHead5"/>
      </w:pPr>
      <w:bookmarkStart w:id="83" w:name="_Toc19612287"/>
      <w:r w:rsidRPr="00822583">
        <w:rPr>
          <w:rStyle w:val="CharSectno"/>
        </w:rPr>
        <w:t>13</w:t>
      </w:r>
      <w:r w:rsidR="0028077A" w:rsidRPr="00822583">
        <w:rPr>
          <w:rStyle w:val="CharSectno"/>
        </w:rPr>
        <w:noBreakHyphen/>
      </w:r>
      <w:r w:rsidRPr="00822583">
        <w:rPr>
          <w:rStyle w:val="CharSectno"/>
        </w:rPr>
        <w:t>99</w:t>
      </w:r>
      <w:r w:rsidRPr="0028077A">
        <w:t xml:space="preserve">  Special rules relating to taxable importations</w:t>
      </w:r>
      <w:bookmarkEnd w:id="83"/>
    </w:p>
    <w:p w:rsidR="00300522" w:rsidRPr="0028077A" w:rsidRDefault="00300522" w:rsidP="00300522">
      <w:pPr>
        <w:pStyle w:val="subsection"/>
      </w:pPr>
      <w:r w:rsidRPr="0028077A">
        <w:tab/>
      </w:r>
      <w:r w:rsidRPr="0028077A">
        <w:tab/>
        <w:t>Chapter</w:t>
      </w:r>
      <w:r w:rsidR="0028077A">
        <w:t> </w:t>
      </w:r>
      <w:r w:rsidRPr="0028077A">
        <w:t>4 contains special rules relating to taxable importations, as follows:</w:t>
      </w:r>
    </w:p>
    <w:p w:rsidR="00A53099" w:rsidRPr="0028077A"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28077A" w:rsidTr="00A53099">
        <w:trPr>
          <w:tblHeader/>
        </w:trPr>
        <w:tc>
          <w:tcPr>
            <w:tcW w:w="5921" w:type="dxa"/>
            <w:gridSpan w:val="3"/>
            <w:tcBorders>
              <w:top w:val="single" w:sz="12" w:space="0" w:color="auto"/>
              <w:bottom w:val="single" w:sz="6" w:space="0" w:color="auto"/>
            </w:tcBorders>
            <w:shd w:val="clear" w:color="auto" w:fill="auto"/>
          </w:tcPr>
          <w:p w:rsidR="00300522" w:rsidRPr="0028077A" w:rsidRDefault="00300522" w:rsidP="00CA2831">
            <w:pPr>
              <w:pStyle w:val="Tabletext"/>
              <w:keepNext/>
              <w:keepLines/>
              <w:rPr>
                <w:b/>
              </w:rPr>
            </w:pPr>
            <w:r w:rsidRPr="0028077A">
              <w:rPr>
                <w:b/>
                <w:bCs/>
              </w:rPr>
              <w:t>Checklist of special rules</w:t>
            </w:r>
          </w:p>
        </w:tc>
      </w:tr>
      <w:tr w:rsidR="00300522" w:rsidRPr="0028077A" w:rsidTr="00A53099">
        <w:trPr>
          <w:tblHeader/>
        </w:trPr>
        <w:tc>
          <w:tcPr>
            <w:tcW w:w="676" w:type="dxa"/>
            <w:tcBorders>
              <w:top w:val="single" w:sz="6" w:space="0" w:color="auto"/>
              <w:bottom w:val="single" w:sz="12" w:space="0" w:color="auto"/>
            </w:tcBorders>
            <w:shd w:val="clear" w:color="auto" w:fill="auto"/>
          </w:tcPr>
          <w:p w:rsidR="00300522" w:rsidRPr="0028077A" w:rsidRDefault="00300522" w:rsidP="00CA2831">
            <w:pPr>
              <w:pStyle w:val="Tabletext"/>
              <w:keepNext/>
              <w:keepLines/>
              <w:rPr>
                <w:b/>
              </w:rPr>
            </w:pPr>
            <w:r w:rsidRPr="0028077A">
              <w:rPr>
                <w:b/>
                <w:bCs/>
              </w:rPr>
              <w:t>Item</w:t>
            </w:r>
          </w:p>
        </w:tc>
        <w:tc>
          <w:tcPr>
            <w:tcW w:w="3544" w:type="dxa"/>
            <w:tcBorders>
              <w:top w:val="single" w:sz="6" w:space="0" w:color="auto"/>
              <w:bottom w:val="single" w:sz="12" w:space="0" w:color="auto"/>
            </w:tcBorders>
            <w:shd w:val="clear" w:color="auto" w:fill="auto"/>
          </w:tcPr>
          <w:p w:rsidR="00300522" w:rsidRPr="0028077A" w:rsidRDefault="00300522" w:rsidP="00CA2831">
            <w:pPr>
              <w:pStyle w:val="Tabletext"/>
              <w:keepNext/>
              <w:keepLines/>
              <w:rPr>
                <w:b/>
              </w:rPr>
            </w:pPr>
            <w:r w:rsidRPr="0028077A">
              <w:rPr>
                <w:b/>
                <w:bCs/>
              </w:rPr>
              <w:t>For this case ...</w:t>
            </w:r>
          </w:p>
        </w:tc>
        <w:tc>
          <w:tcPr>
            <w:tcW w:w="1701" w:type="dxa"/>
            <w:tcBorders>
              <w:top w:val="single" w:sz="6" w:space="0" w:color="auto"/>
              <w:bottom w:val="single" w:sz="12" w:space="0" w:color="auto"/>
            </w:tcBorders>
            <w:shd w:val="clear" w:color="auto" w:fill="auto"/>
          </w:tcPr>
          <w:p w:rsidR="00300522" w:rsidRPr="0028077A" w:rsidRDefault="00300522" w:rsidP="00CA2831">
            <w:pPr>
              <w:pStyle w:val="Tabletext"/>
              <w:keepNext/>
              <w:keepLines/>
              <w:rPr>
                <w:b/>
              </w:rPr>
            </w:pPr>
            <w:r w:rsidRPr="0028077A">
              <w:rPr>
                <w:b/>
                <w:bCs/>
              </w:rPr>
              <w:t>See:</w:t>
            </w:r>
          </w:p>
        </w:tc>
      </w:tr>
      <w:tr w:rsidR="00300522" w:rsidRPr="0028077A" w:rsidTr="00A53099">
        <w:tc>
          <w:tcPr>
            <w:tcW w:w="676" w:type="dxa"/>
            <w:tcBorders>
              <w:top w:val="single" w:sz="12" w:space="0" w:color="auto"/>
            </w:tcBorders>
            <w:shd w:val="clear" w:color="auto" w:fill="auto"/>
          </w:tcPr>
          <w:p w:rsidR="00300522" w:rsidRPr="0028077A" w:rsidRDefault="00300522" w:rsidP="00300522">
            <w:pPr>
              <w:pStyle w:val="Tabletext"/>
            </w:pPr>
            <w:r w:rsidRPr="0028077A">
              <w:t>1</w:t>
            </w:r>
          </w:p>
        </w:tc>
        <w:tc>
          <w:tcPr>
            <w:tcW w:w="3544" w:type="dxa"/>
            <w:tcBorders>
              <w:top w:val="single" w:sz="12" w:space="0" w:color="auto"/>
            </w:tcBorders>
            <w:shd w:val="clear" w:color="auto" w:fill="auto"/>
          </w:tcPr>
          <w:p w:rsidR="00300522" w:rsidRPr="0028077A" w:rsidRDefault="00300522" w:rsidP="00300522">
            <w:pPr>
              <w:pStyle w:val="Tabletext"/>
            </w:pPr>
            <w:r w:rsidRPr="0028077A">
              <w:t>GST groups</w:t>
            </w:r>
          </w:p>
        </w:tc>
        <w:tc>
          <w:tcPr>
            <w:tcW w:w="1701" w:type="dxa"/>
            <w:tcBorders>
              <w:top w:val="single" w:sz="12" w:space="0" w:color="auto"/>
            </w:tcBorders>
            <w:shd w:val="clear" w:color="auto" w:fill="auto"/>
          </w:tcPr>
          <w:p w:rsidR="00300522" w:rsidRPr="0028077A" w:rsidRDefault="00300522" w:rsidP="00300522">
            <w:pPr>
              <w:pStyle w:val="Tabletext"/>
            </w:pPr>
            <w:r w:rsidRPr="0028077A">
              <w:t>Division</w:t>
            </w:r>
            <w:r w:rsidR="0028077A">
              <w:t> </w:t>
            </w:r>
            <w:r w:rsidRPr="0028077A">
              <w:t>48</w:t>
            </w:r>
          </w:p>
        </w:tc>
      </w:tr>
      <w:tr w:rsidR="00300522" w:rsidRPr="0028077A" w:rsidTr="00A53099">
        <w:tc>
          <w:tcPr>
            <w:tcW w:w="676" w:type="dxa"/>
            <w:shd w:val="clear" w:color="auto" w:fill="auto"/>
          </w:tcPr>
          <w:p w:rsidR="00300522" w:rsidRPr="0028077A" w:rsidRDefault="00300522" w:rsidP="00300522">
            <w:pPr>
              <w:pStyle w:val="Tabletext"/>
            </w:pPr>
            <w:r w:rsidRPr="0028077A">
              <w:t>2</w:t>
            </w:r>
          </w:p>
        </w:tc>
        <w:tc>
          <w:tcPr>
            <w:tcW w:w="3544" w:type="dxa"/>
            <w:shd w:val="clear" w:color="auto" w:fill="auto"/>
          </w:tcPr>
          <w:p w:rsidR="00300522" w:rsidRPr="0028077A" w:rsidRDefault="00300522" w:rsidP="00300522">
            <w:pPr>
              <w:pStyle w:val="Tabletext"/>
            </w:pPr>
            <w:r w:rsidRPr="0028077A">
              <w:t>GST joint ventures</w:t>
            </w:r>
          </w:p>
        </w:tc>
        <w:tc>
          <w:tcPr>
            <w:tcW w:w="1701" w:type="dxa"/>
            <w:shd w:val="clear" w:color="auto" w:fill="auto"/>
          </w:tcPr>
          <w:p w:rsidR="00300522" w:rsidRPr="0028077A" w:rsidRDefault="00300522" w:rsidP="00300522">
            <w:pPr>
              <w:pStyle w:val="Tabletext"/>
            </w:pPr>
            <w:r w:rsidRPr="0028077A">
              <w:t>Division</w:t>
            </w:r>
            <w:r w:rsidR="0028077A">
              <w:t> </w:t>
            </w:r>
            <w:r w:rsidRPr="0028077A">
              <w:t>51</w:t>
            </w:r>
          </w:p>
        </w:tc>
      </w:tr>
      <w:tr w:rsidR="00300522" w:rsidRPr="0028077A" w:rsidTr="00A53099">
        <w:tc>
          <w:tcPr>
            <w:tcW w:w="676" w:type="dxa"/>
            <w:shd w:val="clear" w:color="auto" w:fill="auto"/>
          </w:tcPr>
          <w:p w:rsidR="00300522" w:rsidRPr="0028077A" w:rsidRDefault="00300522" w:rsidP="00300522">
            <w:pPr>
              <w:pStyle w:val="Tabletext"/>
            </w:pPr>
            <w:r w:rsidRPr="0028077A">
              <w:t>3</w:t>
            </w:r>
          </w:p>
        </w:tc>
        <w:tc>
          <w:tcPr>
            <w:tcW w:w="3544" w:type="dxa"/>
            <w:shd w:val="clear" w:color="auto" w:fill="auto"/>
          </w:tcPr>
          <w:p w:rsidR="00300522" w:rsidRPr="0028077A" w:rsidRDefault="00300522" w:rsidP="00300522">
            <w:pPr>
              <w:pStyle w:val="Tabletext"/>
            </w:pPr>
            <w:r w:rsidRPr="0028077A">
              <w:t>Importations without entry for home consumption</w:t>
            </w:r>
          </w:p>
        </w:tc>
        <w:tc>
          <w:tcPr>
            <w:tcW w:w="1701" w:type="dxa"/>
            <w:shd w:val="clear" w:color="auto" w:fill="auto"/>
          </w:tcPr>
          <w:p w:rsidR="00300522" w:rsidRPr="0028077A" w:rsidRDefault="00300522" w:rsidP="00300522">
            <w:pPr>
              <w:pStyle w:val="Tabletext"/>
            </w:pPr>
            <w:r w:rsidRPr="0028077A">
              <w:t>Division</w:t>
            </w:r>
            <w:r w:rsidR="0028077A">
              <w:t> </w:t>
            </w:r>
            <w:r w:rsidRPr="0028077A">
              <w:t>114</w:t>
            </w:r>
          </w:p>
        </w:tc>
      </w:tr>
      <w:tr w:rsidR="002D6916" w:rsidRPr="0028077A" w:rsidTr="00A53099">
        <w:tc>
          <w:tcPr>
            <w:tcW w:w="676" w:type="dxa"/>
            <w:shd w:val="clear" w:color="auto" w:fill="auto"/>
          </w:tcPr>
          <w:p w:rsidR="002D6916" w:rsidRPr="0028077A" w:rsidRDefault="002D6916" w:rsidP="00300522">
            <w:pPr>
              <w:pStyle w:val="Tabletext"/>
            </w:pPr>
            <w:r w:rsidRPr="0028077A">
              <w:t>4</w:t>
            </w:r>
          </w:p>
        </w:tc>
        <w:tc>
          <w:tcPr>
            <w:tcW w:w="3544" w:type="dxa"/>
            <w:shd w:val="clear" w:color="auto" w:fill="auto"/>
          </w:tcPr>
          <w:p w:rsidR="002D6916" w:rsidRPr="0028077A" w:rsidRDefault="002D6916" w:rsidP="00300522">
            <w:pPr>
              <w:pStyle w:val="Tabletext"/>
            </w:pPr>
            <w:r w:rsidRPr="0028077A">
              <w:t>Representatives of incapacitated entities</w:t>
            </w:r>
          </w:p>
        </w:tc>
        <w:tc>
          <w:tcPr>
            <w:tcW w:w="1701" w:type="dxa"/>
            <w:shd w:val="clear" w:color="auto" w:fill="auto"/>
          </w:tcPr>
          <w:p w:rsidR="002D6916" w:rsidRPr="0028077A" w:rsidRDefault="002D6916" w:rsidP="00300522">
            <w:pPr>
              <w:pStyle w:val="Tabletext"/>
            </w:pPr>
            <w:r w:rsidRPr="0028077A">
              <w:t>Division</w:t>
            </w:r>
            <w:r w:rsidR="0028077A">
              <w:t> </w:t>
            </w:r>
            <w:r w:rsidRPr="0028077A">
              <w:t>58</w:t>
            </w:r>
          </w:p>
        </w:tc>
      </w:tr>
      <w:tr w:rsidR="002D6916" w:rsidRPr="0028077A" w:rsidTr="00A53099">
        <w:tc>
          <w:tcPr>
            <w:tcW w:w="676" w:type="dxa"/>
            <w:tcBorders>
              <w:bottom w:val="single" w:sz="4" w:space="0" w:color="auto"/>
            </w:tcBorders>
            <w:shd w:val="clear" w:color="auto" w:fill="auto"/>
          </w:tcPr>
          <w:p w:rsidR="002D6916" w:rsidRPr="0028077A" w:rsidRDefault="002D6916" w:rsidP="00300522">
            <w:pPr>
              <w:pStyle w:val="Tabletext"/>
            </w:pPr>
            <w:r w:rsidRPr="0028077A">
              <w:t>5</w:t>
            </w:r>
          </w:p>
        </w:tc>
        <w:tc>
          <w:tcPr>
            <w:tcW w:w="3544" w:type="dxa"/>
            <w:tcBorders>
              <w:bottom w:val="single" w:sz="4" w:space="0" w:color="auto"/>
            </w:tcBorders>
            <w:shd w:val="clear" w:color="auto" w:fill="auto"/>
          </w:tcPr>
          <w:p w:rsidR="002D6916" w:rsidRPr="0028077A" w:rsidRDefault="002D6916" w:rsidP="00300522">
            <w:pPr>
              <w:pStyle w:val="Tabletext"/>
            </w:pPr>
            <w:r w:rsidRPr="0028077A">
              <w:t>Resident agents acting for non</w:t>
            </w:r>
            <w:r w:rsidR="0028077A">
              <w:noBreakHyphen/>
            </w:r>
            <w:r w:rsidRPr="0028077A">
              <w:t>residents</w:t>
            </w:r>
          </w:p>
        </w:tc>
        <w:tc>
          <w:tcPr>
            <w:tcW w:w="1701" w:type="dxa"/>
            <w:tcBorders>
              <w:bottom w:val="single" w:sz="4" w:space="0" w:color="auto"/>
            </w:tcBorders>
            <w:shd w:val="clear" w:color="auto" w:fill="auto"/>
          </w:tcPr>
          <w:p w:rsidR="002D6916" w:rsidRPr="0028077A" w:rsidRDefault="002D6916" w:rsidP="00300522">
            <w:pPr>
              <w:pStyle w:val="Tabletext"/>
            </w:pPr>
            <w:r w:rsidRPr="0028077A">
              <w:t>Division</w:t>
            </w:r>
            <w:r w:rsidR="0028077A">
              <w:t> </w:t>
            </w:r>
            <w:r w:rsidRPr="0028077A">
              <w:t>57</w:t>
            </w:r>
          </w:p>
        </w:tc>
      </w:tr>
      <w:tr w:rsidR="002D6916" w:rsidRPr="0028077A" w:rsidTr="00A53099">
        <w:tc>
          <w:tcPr>
            <w:tcW w:w="676" w:type="dxa"/>
            <w:tcBorders>
              <w:bottom w:val="single" w:sz="12" w:space="0" w:color="auto"/>
            </w:tcBorders>
            <w:shd w:val="clear" w:color="auto" w:fill="auto"/>
          </w:tcPr>
          <w:p w:rsidR="002D6916" w:rsidRPr="0028077A" w:rsidRDefault="002D6916" w:rsidP="00300522">
            <w:pPr>
              <w:pStyle w:val="Tabletext"/>
            </w:pPr>
            <w:r w:rsidRPr="0028077A">
              <w:t>6</w:t>
            </w:r>
          </w:p>
        </w:tc>
        <w:tc>
          <w:tcPr>
            <w:tcW w:w="3544" w:type="dxa"/>
            <w:tcBorders>
              <w:bottom w:val="single" w:sz="12" w:space="0" w:color="auto"/>
            </w:tcBorders>
            <w:shd w:val="clear" w:color="auto" w:fill="auto"/>
          </w:tcPr>
          <w:p w:rsidR="002D6916" w:rsidRPr="0028077A" w:rsidRDefault="002D6916" w:rsidP="00300522">
            <w:pPr>
              <w:pStyle w:val="Tabletext"/>
            </w:pPr>
            <w:r w:rsidRPr="0028077A">
              <w:t>Valuation of re</w:t>
            </w:r>
            <w:r w:rsidR="0028077A">
              <w:noBreakHyphen/>
            </w:r>
            <w:r w:rsidRPr="0028077A">
              <w:t>imported goods</w:t>
            </w:r>
          </w:p>
        </w:tc>
        <w:tc>
          <w:tcPr>
            <w:tcW w:w="1701" w:type="dxa"/>
            <w:tcBorders>
              <w:bottom w:val="single" w:sz="12" w:space="0" w:color="auto"/>
            </w:tcBorders>
            <w:shd w:val="clear" w:color="auto" w:fill="auto"/>
          </w:tcPr>
          <w:p w:rsidR="002D6916" w:rsidRPr="0028077A" w:rsidRDefault="002D6916" w:rsidP="00300522">
            <w:pPr>
              <w:pStyle w:val="Tabletext"/>
            </w:pPr>
            <w:r w:rsidRPr="0028077A">
              <w:t>Division</w:t>
            </w:r>
            <w:r w:rsidR="0028077A">
              <w:t> </w:t>
            </w:r>
            <w:r w:rsidRPr="0028077A">
              <w:t>117</w:t>
            </w:r>
          </w:p>
        </w:tc>
      </w:tr>
    </w:tbl>
    <w:p w:rsidR="00273F54" w:rsidRPr="0028077A" w:rsidRDefault="00273F54" w:rsidP="00273F54">
      <w:pPr>
        <w:pStyle w:val="notetext"/>
      </w:pPr>
      <w:r w:rsidRPr="0028077A">
        <w:t>Note:</w:t>
      </w:r>
      <w:r w:rsidRPr="0028077A">
        <w:tab/>
        <w:t>There are other laws that may affect the amount of GST on taxable importations. For example, see subsection</w:t>
      </w:r>
      <w:r w:rsidR="0028077A">
        <w:t> </w:t>
      </w:r>
      <w:r w:rsidRPr="0028077A">
        <w:t>357</w:t>
      </w:r>
      <w:r w:rsidR="0028077A">
        <w:noBreakHyphen/>
      </w:r>
      <w:r w:rsidRPr="0028077A">
        <w:t>60(3) in Schedule</w:t>
      </w:r>
      <w:r w:rsidR="0028077A">
        <w:t> </w:t>
      </w:r>
      <w:r w:rsidRPr="0028077A">
        <w:t xml:space="preserve">1 to the </w:t>
      </w:r>
      <w:r w:rsidRPr="0028077A">
        <w:rPr>
          <w:i/>
        </w:rPr>
        <w:t>Taxation Administration Act 1953</w:t>
      </w:r>
      <w:r w:rsidRPr="0028077A">
        <w:t xml:space="preserve"> (about the effect of rulings made under Part</w:t>
      </w:r>
      <w:r w:rsidR="0028077A">
        <w:t> </w:t>
      </w:r>
      <w:r w:rsidRPr="0028077A">
        <w:t>5</w:t>
      </w:r>
      <w:r w:rsidR="0028077A">
        <w:noBreakHyphen/>
      </w:r>
      <w:r w:rsidRPr="0028077A">
        <w:t>5 in that Schedule).</w:t>
      </w:r>
    </w:p>
    <w:p w:rsidR="00300522" w:rsidRPr="0028077A" w:rsidRDefault="00300522" w:rsidP="00A36DB5">
      <w:pPr>
        <w:pStyle w:val="ActHead3"/>
        <w:pageBreakBefore/>
      </w:pPr>
      <w:bookmarkStart w:id="84" w:name="_Toc19612288"/>
      <w:r w:rsidRPr="00822583">
        <w:rPr>
          <w:rStyle w:val="CharDivNo"/>
        </w:rPr>
        <w:lastRenderedPageBreak/>
        <w:t>Division</w:t>
      </w:r>
      <w:r w:rsidR="0028077A" w:rsidRPr="00822583">
        <w:rPr>
          <w:rStyle w:val="CharDivNo"/>
        </w:rPr>
        <w:t> </w:t>
      </w:r>
      <w:r w:rsidRPr="00822583">
        <w:rPr>
          <w:rStyle w:val="CharDivNo"/>
        </w:rPr>
        <w:t>15</w:t>
      </w:r>
      <w:r w:rsidRPr="0028077A">
        <w:t>—</w:t>
      </w:r>
      <w:r w:rsidRPr="00822583">
        <w:rPr>
          <w:rStyle w:val="CharDivText"/>
        </w:rPr>
        <w:t>Creditable importations</w:t>
      </w:r>
      <w:bookmarkEnd w:id="84"/>
    </w:p>
    <w:p w:rsidR="00300522" w:rsidRPr="0028077A" w:rsidRDefault="00300522" w:rsidP="00300522">
      <w:pPr>
        <w:pStyle w:val="ActHead5"/>
      </w:pPr>
      <w:bookmarkStart w:id="85" w:name="_Toc19612289"/>
      <w:r w:rsidRPr="00822583">
        <w:rPr>
          <w:rStyle w:val="CharSectno"/>
        </w:rPr>
        <w:t>15</w:t>
      </w:r>
      <w:r w:rsidR="0028077A" w:rsidRPr="00822583">
        <w:rPr>
          <w:rStyle w:val="CharSectno"/>
        </w:rPr>
        <w:noBreakHyphen/>
      </w:r>
      <w:r w:rsidRPr="00822583">
        <w:rPr>
          <w:rStyle w:val="CharSectno"/>
        </w:rPr>
        <w:t>1</w:t>
      </w:r>
      <w:r w:rsidRPr="0028077A">
        <w:t xml:space="preserve">  What this </w:t>
      </w:r>
      <w:r w:rsidR="00A53099" w:rsidRPr="0028077A">
        <w:t>Division</w:t>
      </w:r>
      <w:r w:rsidR="00A36DB5" w:rsidRPr="0028077A">
        <w:t xml:space="preserve"> </w:t>
      </w:r>
      <w:r w:rsidRPr="0028077A">
        <w:t>is about</w:t>
      </w:r>
      <w:bookmarkEnd w:id="85"/>
    </w:p>
    <w:p w:rsidR="00300522" w:rsidRPr="0028077A" w:rsidRDefault="00300522" w:rsidP="00300522">
      <w:pPr>
        <w:pStyle w:val="BoxText"/>
        <w:pBdr>
          <w:left w:val="single" w:sz="6" w:space="10" w:color="auto"/>
        </w:pBdr>
      </w:pPr>
      <w:r w:rsidRPr="0028077A">
        <w:t xml:space="preserve">You are entitled to input tax credits for your creditable importations. This </w:t>
      </w:r>
      <w:r w:rsidR="00A53099" w:rsidRPr="0028077A">
        <w:t>Division</w:t>
      </w:r>
      <w:r w:rsidR="00A36DB5" w:rsidRPr="0028077A">
        <w:t xml:space="preserve"> </w:t>
      </w:r>
      <w:r w:rsidRPr="0028077A">
        <w:t>defines creditable importations, states who is entitled to the input tax credits and describes how to work out the input tax credits on importations.</w:t>
      </w:r>
    </w:p>
    <w:p w:rsidR="00300522" w:rsidRPr="0028077A" w:rsidRDefault="00300522" w:rsidP="00300522">
      <w:pPr>
        <w:pStyle w:val="ActHead5"/>
      </w:pPr>
      <w:bookmarkStart w:id="86" w:name="_Toc19612290"/>
      <w:r w:rsidRPr="00822583">
        <w:rPr>
          <w:rStyle w:val="CharSectno"/>
        </w:rPr>
        <w:t>15</w:t>
      </w:r>
      <w:r w:rsidR="0028077A" w:rsidRPr="00822583">
        <w:rPr>
          <w:rStyle w:val="CharSectno"/>
        </w:rPr>
        <w:noBreakHyphen/>
      </w:r>
      <w:r w:rsidRPr="00822583">
        <w:rPr>
          <w:rStyle w:val="CharSectno"/>
        </w:rPr>
        <w:t>5</w:t>
      </w:r>
      <w:r w:rsidRPr="0028077A">
        <w:t xml:space="preserve">  What are creditable importations?</w:t>
      </w:r>
      <w:bookmarkEnd w:id="86"/>
    </w:p>
    <w:p w:rsidR="00300522" w:rsidRPr="0028077A" w:rsidRDefault="00300522" w:rsidP="00300522">
      <w:pPr>
        <w:pStyle w:val="subsection"/>
      </w:pPr>
      <w:r w:rsidRPr="0028077A">
        <w:tab/>
      </w:r>
      <w:r w:rsidRPr="0028077A">
        <w:tab/>
        <w:t xml:space="preserve">You make a </w:t>
      </w:r>
      <w:r w:rsidRPr="0028077A">
        <w:rPr>
          <w:b/>
          <w:i/>
        </w:rPr>
        <w:t>creditable importation</w:t>
      </w:r>
      <w:r w:rsidRPr="0028077A">
        <w:t xml:space="preserve"> if:</w:t>
      </w:r>
    </w:p>
    <w:p w:rsidR="00300522" w:rsidRPr="0028077A" w:rsidRDefault="00300522" w:rsidP="00300522">
      <w:pPr>
        <w:pStyle w:val="paragraph"/>
      </w:pPr>
      <w:r w:rsidRPr="0028077A">
        <w:tab/>
        <w:t>(a)</w:t>
      </w:r>
      <w:r w:rsidRPr="0028077A">
        <w:tab/>
        <w:t xml:space="preserve">you import goods solely or partly for a </w:t>
      </w:r>
      <w:r w:rsidR="0028077A" w:rsidRPr="0028077A">
        <w:rPr>
          <w:position w:val="6"/>
          <w:sz w:val="16"/>
          <w:szCs w:val="16"/>
        </w:rPr>
        <w:t>*</w:t>
      </w:r>
      <w:r w:rsidRPr="0028077A">
        <w:t>creditable purpose; and</w:t>
      </w:r>
    </w:p>
    <w:p w:rsidR="00300522" w:rsidRPr="0028077A" w:rsidRDefault="00300522" w:rsidP="00300522">
      <w:pPr>
        <w:pStyle w:val="paragraph"/>
      </w:pPr>
      <w:r w:rsidRPr="0028077A">
        <w:tab/>
        <w:t>(b)</w:t>
      </w:r>
      <w:r w:rsidRPr="0028077A">
        <w:tab/>
        <w:t xml:space="preserve">the importation is a </w:t>
      </w:r>
      <w:r w:rsidR="0028077A" w:rsidRPr="0028077A">
        <w:rPr>
          <w:position w:val="6"/>
          <w:sz w:val="16"/>
          <w:szCs w:val="16"/>
        </w:rPr>
        <w:t>*</w:t>
      </w:r>
      <w:r w:rsidRPr="0028077A">
        <w:t>taxable importation; and</w:t>
      </w:r>
    </w:p>
    <w:p w:rsidR="00300522" w:rsidRPr="0028077A" w:rsidRDefault="00300522" w:rsidP="00300522">
      <w:pPr>
        <w:pStyle w:val="paragraph"/>
      </w:pPr>
      <w:r w:rsidRPr="0028077A">
        <w:tab/>
        <w:t>(c)</w:t>
      </w:r>
      <w:r w:rsidRPr="0028077A">
        <w:tab/>
        <w:t xml:space="preserve">you are </w:t>
      </w:r>
      <w:r w:rsidR="0028077A" w:rsidRPr="0028077A">
        <w:rPr>
          <w:position w:val="6"/>
          <w:sz w:val="16"/>
          <w:szCs w:val="16"/>
        </w:rPr>
        <w:t>*</w:t>
      </w:r>
      <w:r w:rsidRPr="0028077A">
        <w:t xml:space="preserve">registered, or </w:t>
      </w:r>
      <w:r w:rsidR="0028077A" w:rsidRPr="0028077A">
        <w:rPr>
          <w:position w:val="6"/>
          <w:sz w:val="16"/>
          <w:szCs w:val="16"/>
        </w:rPr>
        <w:t>*</w:t>
      </w:r>
      <w:r w:rsidRPr="0028077A">
        <w:t>required to be registered.</w:t>
      </w:r>
    </w:p>
    <w:p w:rsidR="00300522" w:rsidRPr="0028077A" w:rsidRDefault="00300522" w:rsidP="00300522">
      <w:pPr>
        <w:pStyle w:val="ActHead5"/>
      </w:pPr>
      <w:bookmarkStart w:id="87" w:name="_Toc19612291"/>
      <w:r w:rsidRPr="00822583">
        <w:rPr>
          <w:rStyle w:val="CharSectno"/>
        </w:rPr>
        <w:t>15</w:t>
      </w:r>
      <w:r w:rsidR="0028077A" w:rsidRPr="00822583">
        <w:rPr>
          <w:rStyle w:val="CharSectno"/>
        </w:rPr>
        <w:noBreakHyphen/>
      </w:r>
      <w:r w:rsidRPr="00822583">
        <w:rPr>
          <w:rStyle w:val="CharSectno"/>
        </w:rPr>
        <w:t>10</w:t>
      </w:r>
      <w:r w:rsidRPr="0028077A">
        <w:t xml:space="preserve">  Meaning of </w:t>
      </w:r>
      <w:r w:rsidRPr="0028077A">
        <w:rPr>
          <w:i/>
          <w:iCs/>
        </w:rPr>
        <w:t>creditable purpose</w:t>
      </w:r>
      <w:bookmarkEnd w:id="87"/>
    </w:p>
    <w:p w:rsidR="00300522" w:rsidRPr="0028077A" w:rsidRDefault="00300522" w:rsidP="00300522">
      <w:pPr>
        <w:pStyle w:val="subsection"/>
      </w:pPr>
      <w:r w:rsidRPr="0028077A">
        <w:tab/>
        <w:t>(1)</w:t>
      </w:r>
      <w:r w:rsidRPr="0028077A">
        <w:tab/>
        <w:t xml:space="preserve">You import goods for a </w:t>
      </w:r>
      <w:r w:rsidRPr="0028077A">
        <w:rPr>
          <w:b/>
          <w:bCs/>
          <w:i/>
          <w:iCs/>
        </w:rPr>
        <w:t>creditable purpose</w:t>
      </w:r>
      <w:r w:rsidRPr="0028077A">
        <w:t xml:space="preserve"> to the extent that you import the goods in </w:t>
      </w:r>
      <w:r w:rsidR="0028077A" w:rsidRPr="0028077A">
        <w:rPr>
          <w:position w:val="6"/>
          <w:sz w:val="16"/>
          <w:szCs w:val="16"/>
        </w:rPr>
        <w:t>*</w:t>
      </w:r>
      <w:r w:rsidRPr="0028077A">
        <w:t xml:space="preserve">carrying on your </w:t>
      </w:r>
      <w:r w:rsidR="0028077A" w:rsidRPr="0028077A">
        <w:rPr>
          <w:position w:val="6"/>
          <w:sz w:val="16"/>
          <w:szCs w:val="16"/>
        </w:rPr>
        <w:t>*</w:t>
      </w:r>
      <w:r w:rsidRPr="0028077A">
        <w:t>enterprise.</w:t>
      </w:r>
    </w:p>
    <w:p w:rsidR="00300522" w:rsidRPr="0028077A" w:rsidRDefault="00300522" w:rsidP="00300522">
      <w:pPr>
        <w:pStyle w:val="subsection"/>
      </w:pPr>
      <w:r w:rsidRPr="0028077A">
        <w:tab/>
        <w:t>(2)</w:t>
      </w:r>
      <w:r w:rsidRPr="0028077A">
        <w:tab/>
        <w:t>However, you do not import the goods for a creditable purpose to the extent that:</w:t>
      </w:r>
    </w:p>
    <w:p w:rsidR="00300522" w:rsidRPr="0028077A" w:rsidRDefault="00300522" w:rsidP="00300522">
      <w:pPr>
        <w:pStyle w:val="paragraph"/>
      </w:pPr>
      <w:r w:rsidRPr="0028077A">
        <w:tab/>
        <w:t>(a)</w:t>
      </w:r>
      <w:r w:rsidRPr="0028077A">
        <w:tab/>
        <w:t xml:space="preserve">the importation relates to making supplies that would be </w:t>
      </w:r>
      <w:r w:rsidR="0028077A" w:rsidRPr="0028077A">
        <w:rPr>
          <w:position w:val="6"/>
          <w:sz w:val="16"/>
          <w:szCs w:val="16"/>
        </w:rPr>
        <w:t>*</w:t>
      </w:r>
      <w:r w:rsidRPr="0028077A">
        <w:t>input taxed; or</w:t>
      </w:r>
    </w:p>
    <w:p w:rsidR="00300522" w:rsidRPr="0028077A" w:rsidRDefault="00300522" w:rsidP="00300522">
      <w:pPr>
        <w:pStyle w:val="paragraph"/>
      </w:pPr>
      <w:r w:rsidRPr="0028077A">
        <w:tab/>
        <w:t>(b)</w:t>
      </w:r>
      <w:r w:rsidRPr="0028077A">
        <w:tab/>
        <w:t>the importation is of a private or domestic nature.</w:t>
      </w:r>
    </w:p>
    <w:p w:rsidR="00300522" w:rsidRPr="0028077A" w:rsidRDefault="00300522" w:rsidP="00300522">
      <w:pPr>
        <w:pStyle w:val="subsection"/>
      </w:pPr>
      <w:r w:rsidRPr="0028077A">
        <w:tab/>
        <w:t>(3)</w:t>
      </w:r>
      <w:r w:rsidRPr="0028077A">
        <w:tab/>
        <w:t xml:space="preserve">An importation is not treated, for the purposes of </w:t>
      </w:r>
      <w:r w:rsidR="0028077A">
        <w:t>paragraph (</w:t>
      </w:r>
      <w:r w:rsidRPr="0028077A">
        <w:t xml:space="preserve">2)(a), as relating to making supplies that would be </w:t>
      </w:r>
      <w:r w:rsidR="0028077A" w:rsidRPr="0028077A">
        <w:rPr>
          <w:position w:val="6"/>
          <w:sz w:val="16"/>
          <w:szCs w:val="16"/>
        </w:rPr>
        <w:t>*</w:t>
      </w:r>
      <w:r w:rsidRPr="0028077A">
        <w:t xml:space="preserve">input taxed to the extent that the supply is made through an </w:t>
      </w:r>
      <w:r w:rsidR="0028077A" w:rsidRPr="0028077A">
        <w:rPr>
          <w:position w:val="6"/>
          <w:sz w:val="16"/>
          <w:szCs w:val="16"/>
        </w:rPr>
        <w:t>*</w:t>
      </w:r>
      <w:r w:rsidRPr="0028077A">
        <w:t xml:space="preserve">enterprise, or a part of an enterprise, that you </w:t>
      </w:r>
      <w:r w:rsidR="0028077A" w:rsidRPr="0028077A">
        <w:rPr>
          <w:position w:val="6"/>
          <w:sz w:val="16"/>
          <w:szCs w:val="16"/>
        </w:rPr>
        <w:t>*</w:t>
      </w:r>
      <w:r w:rsidRPr="0028077A">
        <w:t xml:space="preserve">carry on outside </w:t>
      </w:r>
      <w:r w:rsidR="00B219AF" w:rsidRPr="0028077A">
        <w:t>the indirect tax zone</w:t>
      </w:r>
      <w:r w:rsidRPr="0028077A">
        <w:t>.</w:t>
      </w:r>
    </w:p>
    <w:p w:rsidR="00300522" w:rsidRPr="0028077A" w:rsidRDefault="00300522" w:rsidP="00300522">
      <w:pPr>
        <w:pStyle w:val="subsection"/>
      </w:pPr>
      <w:r w:rsidRPr="0028077A">
        <w:lastRenderedPageBreak/>
        <w:tab/>
        <w:t>(4)</w:t>
      </w:r>
      <w:r w:rsidRPr="0028077A">
        <w:tab/>
        <w:t xml:space="preserve">An importation is not treated, for the purposes of </w:t>
      </w:r>
      <w:r w:rsidR="0028077A">
        <w:t>paragraph (</w:t>
      </w:r>
      <w:r w:rsidRPr="0028077A">
        <w:t xml:space="preserve">2)(a), as relating to making supplies that would be </w:t>
      </w:r>
      <w:r w:rsidR="0028077A" w:rsidRPr="0028077A">
        <w:rPr>
          <w:position w:val="6"/>
          <w:sz w:val="16"/>
          <w:szCs w:val="16"/>
        </w:rPr>
        <w:t>*</w:t>
      </w:r>
      <w:r w:rsidRPr="0028077A">
        <w:t>input taxed if:</w:t>
      </w:r>
    </w:p>
    <w:p w:rsidR="00300522" w:rsidRPr="0028077A" w:rsidRDefault="00300522" w:rsidP="00300522">
      <w:pPr>
        <w:pStyle w:val="paragraph"/>
      </w:pPr>
      <w:r w:rsidRPr="0028077A">
        <w:tab/>
        <w:t>(a)</w:t>
      </w:r>
      <w:r w:rsidRPr="0028077A">
        <w:tab/>
        <w:t xml:space="preserve">the only reason it would (apart from this subsection) be so treated is because it relates to making </w:t>
      </w:r>
      <w:r w:rsidR="0028077A" w:rsidRPr="0028077A">
        <w:rPr>
          <w:position w:val="6"/>
          <w:sz w:val="16"/>
          <w:szCs w:val="16"/>
        </w:rPr>
        <w:t>*</w:t>
      </w:r>
      <w:r w:rsidRPr="0028077A">
        <w:t>financial supplies; and</w:t>
      </w:r>
    </w:p>
    <w:p w:rsidR="00300522" w:rsidRPr="0028077A" w:rsidRDefault="00300522" w:rsidP="00300522">
      <w:pPr>
        <w:pStyle w:val="paragraph"/>
      </w:pPr>
      <w:r w:rsidRPr="0028077A">
        <w:tab/>
        <w:t>(b)</w:t>
      </w:r>
      <w:r w:rsidRPr="0028077A">
        <w:tab/>
        <w:t xml:space="preserve">you do not </w:t>
      </w:r>
      <w:r w:rsidR="0028077A" w:rsidRPr="0028077A">
        <w:rPr>
          <w:position w:val="6"/>
          <w:sz w:val="16"/>
          <w:szCs w:val="16"/>
        </w:rPr>
        <w:t>*</w:t>
      </w:r>
      <w:r w:rsidRPr="0028077A">
        <w:t xml:space="preserve">exceed the financial acquisitions threshold. </w:t>
      </w:r>
    </w:p>
    <w:p w:rsidR="00300522" w:rsidRPr="0028077A" w:rsidRDefault="00300522" w:rsidP="00300522">
      <w:pPr>
        <w:pStyle w:val="subsection"/>
      </w:pPr>
      <w:r w:rsidRPr="0028077A">
        <w:tab/>
        <w:t>(5)</w:t>
      </w:r>
      <w:r w:rsidRPr="0028077A">
        <w:tab/>
        <w:t xml:space="preserve">An importation is not treated, for the purposes of </w:t>
      </w:r>
      <w:r w:rsidR="0028077A">
        <w:t>paragraph (</w:t>
      </w:r>
      <w:r w:rsidRPr="0028077A">
        <w:t xml:space="preserve">2)(a), as relating to making supplies that would be </w:t>
      </w:r>
      <w:r w:rsidR="0028077A" w:rsidRPr="0028077A">
        <w:rPr>
          <w:position w:val="6"/>
          <w:sz w:val="16"/>
          <w:szCs w:val="16"/>
        </w:rPr>
        <w:t>*</w:t>
      </w:r>
      <w:r w:rsidRPr="0028077A">
        <w:t xml:space="preserve">input taxed to the extent that: </w:t>
      </w:r>
    </w:p>
    <w:p w:rsidR="00300522" w:rsidRPr="0028077A" w:rsidRDefault="00300522" w:rsidP="00300522">
      <w:pPr>
        <w:pStyle w:val="paragraph"/>
      </w:pPr>
      <w:r w:rsidRPr="0028077A">
        <w:tab/>
        <w:t>(a)</w:t>
      </w:r>
      <w:r w:rsidRPr="0028077A">
        <w:tab/>
        <w:t xml:space="preserve">the importation relates to making a </w:t>
      </w:r>
      <w:r w:rsidR="0028077A" w:rsidRPr="0028077A">
        <w:rPr>
          <w:position w:val="6"/>
          <w:sz w:val="16"/>
          <w:szCs w:val="16"/>
        </w:rPr>
        <w:t>*</w:t>
      </w:r>
      <w:r w:rsidRPr="0028077A">
        <w:t xml:space="preserve">financial supply consisting of a borrowing; and </w:t>
      </w:r>
    </w:p>
    <w:p w:rsidR="00300522" w:rsidRPr="0028077A" w:rsidRDefault="00300522" w:rsidP="00300522">
      <w:pPr>
        <w:pStyle w:val="paragraph"/>
      </w:pPr>
      <w:r w:rsidRPr="0028077A">
        <w:tab/>
        <w:t>(b)</w:t>
      </w:r>
      <w:r w:rsidRPr="0028077A">
        <w:tab/>
        <w:t xml:space="preserve">the borrowing relates to you making supplies that are not input taxed. </w:t>
      </w:r>
    </w:p>
    <w:p w:rsidR="00300522" w:rsidRPr="0028077A" w:rsidRDefault="00300522" w:rsidP="00300522">
      <w:pPr>
        <w:pStyle w:val="ActHead5"/>
      </w:pPr>
      <w:bookmarkStart w:id="88" w:name="_Toc19612292"/>
      <w:r w:rsidRPr="00822583">
        <w:rPr>
          <w:rStyle w:val="CharSectno"/>
        </w:rPr>
        <w:t>15</w:t>
      </w:r>
      <w:r w:rsidR="0028077A" w:rsidRPr="00822583">
        <w:rPr>
          <w:rStyle w:val="CharSectno"/>
        </w:rPr>
        <w:noBreakHyphen/>
      </w:r>
      <w:r w:rsidRPr="00822583">
        <w:rPr>
          <w:rStyle w:val="CharSectno"/>
        </w:rPr>
        <w:t>15</w:t>
      </w:r>
      <w:r w:rsidRPr="0028077A">
        <w:t xml:space="preserve">  Who is entitled to input tax credits for creditable importations?</w:t>
      </w:r>
      <w:bookmarkEnd w:id="88"/>
    </w:p>
    <w:p w:rsidR="00300522" w:rsidRPr="0028077A" w:rsidRDefault="00300522" w:rsidP="00300522">
      <w:pPr>
        <w:pStyle w:val="subsection"/>
      </w:pPr>
      <w:r w:rsidRPr="0028077A">
        <w:tab/>
      </w:r>
      <w:r w:rsidRPr="0028077A">
        <w:tab/>
        <w:t xml:space="preserve">You are entitled to the input tax credit for any </w:t>
      </w:r>
      <w:r w:rsidR="0028077A" w:rsidRPr="0028077A">
        <w:rPr>
          <w:position w:val="6"/>
          <w:sz w:val="16"/>
          <w:szCs w:val="16"/>
        </w:rPr>
        <w:t>*</w:t>
      </w:r>
      <w:r w:rsidRPr="0028077A">
        <w:t>creditable importation that you make.</w:t>
      </w:r>
    </w:p>
    <w:p w:rsidR="00300522" w:rsidRPr="0028077A" w:rsidRDefault="00300522" w:rsidP="00300522">
      <w:pPr>
        <w:pStyle w:val="ActHead5"/>
      </w:pPr>
      <w:bookmarkStart w:id="89" w:name="_Toc19612293"/>
      <w:r w:rsidRPr="00822583">
        <w:rPr>
          <w:rStyle w:val="CharSectno"/>
        </w:rPr>
        <w:t>15</w:t>
      </w:r>
      <w:r w:rsidR="0028077A" w:rsidRPr="00822583">
        <w:rPr>
          <w:rStyle w:val="CharSectno"/>
        </w:rPr>
        <w:noBreakHyphen/>
      </w:r>
      <w:r w:rsidRPr="00822583">
        <w:rPr>
          <w:rStyle w:val="CharSectno"/>
        </w:rPr>
        <w:t>20</w:t>
      </w:r>
      <w:r w:rsidRPr="0028077A">
        <w:t xml:space="preserve">  How much are the input tax credits for creditable importations?</w:t>
      </w:r>
      <w:bookmarkEnd w:id="89"/>
    </w:p>
    <w:p w:rsidR="00300522" w:rsidRPr="0028077A" w:rsidRDefault="00300522" w:rsidP="00300522">
      <w:pPr>
        <w:pStyle w:val="subsection"/>
      </w:pPr>
      <w:r w:rsidRPr="0028077A">
        <w:tab/>
      </w:r>
      <w:r w:rsidRPr="0028077A">
        <w:tab/>
        <w:t xml:space="preserve">The amount of input tax credit for a </w:t>
      </w:r>
      <w:r w:rsidR="0028077A" w:rsidRPr="0028077A">
        <w:rPr>
          <w:position w:val="6"/>
          <w:sz w:val="16"/>
          <w:szCs w:val="16"/>
        </w:rPr>
        <w:t>*</w:t>
      </w:r>
      <w:r w:rsidRPr="0028077A">
        <w:t xml:space="preserve">creditable importation is an amount equal to the GST payable on the importation. However, the amount of the input tax credit is reduced if the importation is only </w:t>
      </w:r>
      <w:r w:rsidR="0028077A" w:rsidRPr="0028077A">
        <w:rPr>
          <w:position w:val="6"/>
          <w:sz w:val="16"/>
          <w:szCs w:val="16"/>
        </w:rPr>
        <w:t>*</w:t>
      </w:r>
      <w:r w:rsidRPr="0028077A">
        <w:t>partly creditable.</w:t>
      </w:r>
    </w:p>
    <w:p w:rsidR="00B2064B" w:rsidRPr="0028077A" w:rsidRDefault="00B2064B" w:rsidP="00B2064B">
      <w:pPr>
        <w:pStyle w:val="notetext"/>
      </w:pPr>
      <w:r w:rsidRPr="0028077A">
        <w:t>Note:</w:t>
      </w:r>
      <w:r w:rsidRPr="0028077A">
        <w:tab/>
        <w:t>The basic rule for working out the GST payable on the importation is in section</w:t>
      </w:r>
      <w:r w:rsidR="0028077A">
        <w:t> </w:t>
      </w:r>
      <w:r w:rsidRPr="0028077A">
        <w:t>13</w:t>
      </w:r>
      <w:r w:rsidR="0028077A">
        <w:noBreakHyphen/>
      </w:r>
      <w:r w:rsidRPr="0028077A">
        <w:t>20. However, the GST payable may be affected by other provisions in:</w:t>
      </w:r>
    </w:p>
    <w:p w:rsidR="00B2064B" w:rsidRPr="0028077A" w:rsidRDefault="00B2064B" w:rsidP="00B2064B">
      <w:pPr>
        <w:pStyle w:val="notepara"/>
      </w:pPr>
      <w:r w:rsidRPr="0028077A">
        <w:t>(a)</w:t>
      </w:r>
      <w:r w:rsidRPr="0028077A">
        <w:tab/>
        <w:t>this Act (for a list of provisions, see section</w:t>
      </w:r>
      <w:r w:rsidR="0028077A">
        <w:t> </w:t>
      </w:r>
      <w:r w:rsidRPr="0028077A">
        <w:t>13</w:t>
      </w:r>
      <w:r w:rsidR="0028077A">
        <w:noBreakHyphen/>
      </w:r>
      <w:r w:rsidRPr="0028077A">
        <w:t>99); and</w:t>
      </w:r>
    </w:p>
    <w:p w:rsidR="00B2064B" w:rsidRPr="0028077A" w:rsidRDefault="00B2064B" w:rsidP="00B2064B">
      <w:pPr>
        <w:pStyle w:val="notepara"/>
      </w:pPr>
      <w:r w:rsidRPr="0028077A">
        <w:t>(b)</w:t>
      </w:r>
      <w:r w:rsidRPr="0028077A">
        <w:tab/>
        <w:t>other GST laws (for example, see subsection</w:t>
      </w:r>
      <w:r w:rsidR="0028077A">
        <w:t> </w:t>
      </w:r>
      <w:r w:rsidRPr="0028077A">
        <w:t>357</w:t>
      </w:r>
      <w:r w:rsidR="0028077A">
        <w:noBreakHyphen/>
      </w:r>
      <w:r w:rsidRPr="0028077A">
        <w:t>60(3) in Schedule</w:t>
      </w:r>
      <w:r w:rsidR="0028077A">
        <w:t> </w:t>
      </w:r>
      <w:r w:rsidRPr="0028077A">
        <w:t xml:space="preserve">1 to the </w:t>
      </w:r>
      <w:r w:rsidRPr="0028077A">
        <w:rPr>
          <w:i/>
        </w:rPr>
        <w:t>Taxation Administration Act 1953</w:t>
      </w:r>
      <w:r w:rsidRPr="0028077A">
        <w:t xml:space="preserve"> (about the effect of rulings made under Part</w:t>
      </w:r>
      <w:r w:rsidR="0028077A">
        <w:t> </w:t>
      </w:r>
      <w:r w:rsidRPr="0028077A">
        <w:t>5</w:t>
      </w:r>
      <w:r w:rsidR="0028077A">
        <w:noBreakHyphen/>
      </w:r>
      <w:r w:rsidRPr="0028077A">
        <w:t>5 in that Schedule)).</w:t>
      </w:r>
    </w:p>
    <w:p w:rsidR="00300522" w:rsidRPr="0028077A" w:rsidRDefault="00300522" w:rsidP="00300522">
      <w:pPr>
        <w:pStyle w:val="ActHead5"/>
      </w:pPr>
      <w:bookmarkStart w:id="90" w:name="_Toc19612294"/>
      <w:r w:rsidRPr="00822583">
        <w:rPr>
          <w:rStyle w:val="CharSectno"/>
        </w:rPr>
        <w:lastRenderedPageBreak/>
        <w:t>15</w:t>
      </w:r>
      <w:r w:rsidR="0028077A" w:rsidRPr="00822583">
        <w:rPr>
          <w:rStyle w:val="CharSectno"/>
        </w:rPr>
        <w:noBreakHyphen/>
      </w:r>
      <w:r w:rsidRPr="00822583">
        <w:rPr>
          <w:rStyle w:val="CharSectno"/>
        </w:rPr>
        <w:t>25</w:t>
      </w:r>
      <w:r w:rsidRPr="0028077A">
        <w:t xml:space="preserve">  Importations that are partly creditable</w:t>
      </w:r>
      <w:bookmarkEnd w:id="90"/>
    </w:p>
    <w:p w:rsidR="00300522" w:rsidRPr="0028077A" w:rsidRDefault="00300522" w:rsidP="00300522">
      <w:pPr>
        <w:pStyle w:val="subsection"/>
      </w:pPr>
      <w:r w:rsidRPr="0028077A">
        <w:tab/>
        <w:t>(1)</w:t>
      </w:r>
      <w:r w:rsidRPr="0028077A">
        <w:tab/>
        <w:t xml:space="preserve">An importation that you make is </w:t>
      </w:r>
      <w:r w:rsidRPr="0028077A">
        <w:rPr>
          <w:b/>
          <w:bCs/>
          <w:i/>
          <w:iCs/>
        </w:rPr>
        <w:t>partly creditable</w:t>
      </w:r>
      <w:r w:rsidRPr="0028077A">
        <w:t xml:space="preserve"> if it is a </w:t>
      </w:r>
      <w:r w:rsidR="0028077A" w:rsidRPr="0028077A">
        <w:rPr>
          <w:position w:val="6"/>
          <w:sz w:val="16"/>
          <w:szCs w:val="16"/>
        </w:rPr>
        <w:t>*</w:t>
      </w:r>
      <w:r w:rsidRPr="0028077A">
        <w:t xml:space="preserve">creditable importation that you make only partly for a </w:t>
      </w:r>
      <w:r w:rsidR="0028077A" w:rsidRPr="0028077A">
        <w:rPr>
          <w:position w:val="6"/>
          <w:sz w:val="16"/>
          <w:szCs w:val="16"/>
        </w:rPr>
        <w:t>*</w:t>
      </w:r>
      <w:r w:rsidRPr="0028077A">
        <w:t>creditable purpose.</w:t>
      </w:r>
    </w:p>
    <w:p w:rsidR="00300522" w:rsidRPr="0028077A" w:rsidRDefault="00300522" w:rsidP="00300522">
      <w:pPr>
        <w:pStyle w:val="subsection"/>
      </w:pPr>
      <w:r w:rsidRPr="0028077A">
        <w:tab/>
        <w:t>(3)</w:t>
      </w:r>
      <w:r w:rsidRPr="0028077A">
        <w:tab/>
        <w:t xml:space="preserve">The amount of the input tax credit on an importation that you make that is </w:t>
      </w:r>
      <w:r w:rsidR="0028077A" w:rsidRPr="0028077A">
        <w:rPr>
          <w:position w:val="6"/>
          <w:sz w:val="16"/>
          <w:szCs w:val="16"/>
        </w:rPr>
        <w:t>*</w:t>
      </w:r>
      <w:r w:rsidRPr="0028077A">
        <w:t>partly creditable is as follows:</w:t>
      </w:r>
    </w:p>
    <w:p w:rsidR="00300522" w:rsidRPr="0028077A" w:rsidRDefault="00143843" w:rsidP="00A53099">
      <w:pPr>
        <w:pStyle w:val="Formula"/>
        <w:spacing w:before="120" w:after="120"/>
      </w:pPr>
      <w:r w:rsidRPr="0028077A">
        <w:rPr>
          <w:noProof/>
        </w:rPr>
        <w:drawing>
          <wp:inline distT="0" distB="0" distL="0" distR="0" wp14:anchorId="508D0656" wp14:editId="4D38E46A">
            <wp:extent cx="2667000" cy="266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67000" cy="266700"/>
                    </a:xfrm>
                    <a:prstGeom prst="rect">
                      <a:avLst/>
                    </a:prstGeom>
                    <a:noFill/>
                    <a:ln>
                      <a:noFill/>
                    </a:ln>
                  </pic:spPr>
                </pic:pic>
              </a:graphicData>
            </a:graphic>
          </wp:inline>
        </w:drawing>
      </w:r>
    </w:p>
    <w:p w:rsidR="00300522" w:rsidRPr="0028077A" w:rsidRDefault="00300522" w:rsidP="00300522">
      <w:pPr>
        <w:pStyle w:val="subsection2"/>
      </w:pPr>
      <w:r w:rsidRPr="0028077A">
        <w:t>where:</w:t>
      </w:r>
    </w:p>
    <w:p w:rsidR="00300522" w:rsidRPr="0028077A" w:rsidRDefault="00300522" w:rsidP="00300522">
      <w:pPr>
        <w:pStyle w:val="Definition"/>
      </w:pPr>
      <w:r w:rsidRPr="0028077A">
        <w:rPr>
          <w:b/>
          <w:bCs/>
          <w:i/>
          <w:iCs/>
        </w:rPr>
        <w:t>extent of creditable purpose</w:t>
      </w:r>
      <w:r w:rsidRPr="0028077A">
        <w:t xml:space="preserve"> is the extent to which the importation is for a </w:t>
      </w:r>
      <w:r w:rsidR="0028077A" w:rsidRPr="0028077A">
        <w:rPr>
          <w:position w:val="6"/>
          <w:sz w:val="16"/>
          <w:szCs w:val="16"/>
        </w:rPr>
        <w:t>*</w:t>
      </w:r>
      <w:r w:rsidRPr="0028077A">
        <w:t>creditable purpose, expressed as a percentage of the total purpose of the importation.</w:t>
      </w:r>
    </w:p>
    <w:p w:rsidR="00300522" w:rsidRPr="0028077A" w:rsidRDefault="00300522" w:rsidP="00300522">
      <w:pPr>
        <w:pStyle w:val="Definition"/>
      </w:pPr>
      <w:r w:rsidRPr="0028077A">
        <w:rPr>
          <w:b/>
          <w:bCs/>
          <w:i/>
          <w:iCs/>
        </w:rPr>
        <w:t>full input tax credit</w:t>
      </w:r>
      <w:r w:rsidRPr="0028077A">
        <w:t xml:space="preserve"> is what would have been the amount of the input tax credit for the importation if it had been made solely for a creditable purpose.</w:t>
      </w:r>
    </w:p>
    <w:p w:rsidR="00300522" w:rsidRPr="0028077A" w:rsidRDefault="00300522" w:rsidP="00300522">
      <w:pPr>
        <w:pStyle w:val="subsection"/>
      </w:pPr>
      <w:r w:rsidRPr="0028077A">
        <w:tab/>
        <w:t>(4)</w:t>
      </w:r>
      <w:r w:rsidRPr="0028077A">
        <w:tab/>
        <w:t xml:space="preserve">The Commissioner may determine, in writing, one or more ways in which to work out, for the purpose of </w:t>
      </w:r>
      <w:r w:rsidR="0028077A">
        <w:t>subsection (</w:t>
      </w:r>
      <w:r w:rsidRPr="0028077A">
        <w:t xml:space="preserve">3), the extent to which an importation is for a </w:t>
      </w:r>
      <w:r w:rsidR="0028077A" w:rsidRPr="0028077A">
        <w:rPr>
          <w:position w:val="6"/>
          <w:sz w:val="16"/>
          <w:szCs w:val="16"/>
        </w:rPr>
        <w:t>*</w:t>
      </w:r>
      <w:r w:rsidRPr="0028077A">
        <w:t>creditable purpose.</w:t>
      </w:r>
    </w:p>
    <w:p w:rsidR="00300522" w:rsidRPr="0028077A" w:rsidRDefault="00300522" w:rsidP="00300522">
      <w:pPr>
        <w:pStyle w:val="ActHead5"/>
      </w:pPr>
      <w:bookmarkStart w:id="91" w:name="_Toc19612295"/>
      <w:r w:rsidRPr="00822583">
        <w:rPr>
          <w:rStyle w:val="CharSectno"/>
        </w:rPr>
        <w:t>15</w:t>
      </w:r>
      <w:r w:rsidR="0028077A" w:rsidRPr="00822583">
        <w:rPr>
          <w:rStyle w:val="CharSectno"/>
        </w:rPr>
        <w:noBreakHyphen/>
      </w:r>
      <w:r w:rsidRPr="00822583">
        <w:rPr>
          <w:rStyle w:val="CharSectno"/>
        </w:rPr>
        <w:t>99</w:t>
      </w:r>
      <w:r w:rsidRPr="0028077A">
        <w:t xml:space="preserve">  Special rules relating to creditable importations</w:t>
      </w:r>
      <w:bookmarkEnd w:id="91"/>
    </w:p>
    <w:p w:rsidR="00300522" w:rsidRPr="0028077A" w:rsidRDefault="00300522" w:rsidP="00300522">
      <w:pPr>
        <w:pStyle w:val="subsection"/>
      </w:pPr>
      <w:r w:rsidRPr="0028077A">
        <w:tab/>
      </w:r>
      <w:r w:rsidRPr="0028077A">
        <w:tab/>
        <w:t>Chapter</w:t>
      </w:r>
      <w:r w:rsidR="0028077A">
        <w:t> </w:t>
      </w:r>
      <w:r w:rsidRPr="0028077A">
        <w:t>4 contains special rules relating to creditable importations, as follows:</w:t>
      </w:r>
    </w:p>
    <w:p w:rsidR="00A53099" w:rsidRPr="0028077A"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28077A" w:rsidTr="00A53099">
        <w:trPr>
          <w:tblHeader/>
        </w:trPr>
        <w:tc>
          <w:tcPr>
            <w:tcW w:w="5954" w:type="dxa"/>
            <w:gridSpan w:val="3"/>
            <w:tcBorders>
              <w:top w:val="single" w:sz="12" w:space="0" w:color="auto"/>
              <w:bottom w:val="single" w:sz="6" w:space="0" w:color="auto"/>
            </w:tcBorders>
            <w:shd w:val="clear" w:color="auto" w:fill="auto"/>
          </w:tcPr>
          <w:p w:rsidR="00300522" w:rsidRPr="0028077A" w:rsidRDefault="00300522" w:rsidP="00CA2831">
            <w:pPr>
              <w:pStyle w:val="Tabletext"/>
              <w:keepNext/>
              <w:keepLines/>
              <w:rPr>
                <w:b/>
              </w:rPr>
            </w:pPr>
            <w:r w:rsidRPr="0028077A">
              <w:rPr>
                <w:b/>
                <w:bCs/>
              </w:rPr>
              <w:t>Checklist of special rules</w:t>
            </w:r>
          </w:p>
        </w:tc>
      </w:tr>
      <w:tr w:rsidR="00300522" w:rsidRPr="0028077A" w:rsidTr="00A53099">
        <w:trPr>
          <w:tblHeader/>
        </w:trPr>
        <w:tc>
          <w:tcPr>
            <w:tcW w:w="709" w:type="dxa"/>
            <w:tcBorders>
              <w:top w:val="single" w:sz="6" w:space="0" w:color="auto"/>
              <w:bottom w:val="single" w:sz="12" w:space="0" w:color="auto"/>
            </w:tcBorders>
            <w:shd w:val="clear" w:color="auto" w:fill="auto"/>
          </w:tcPr>
          <w:p w:rsidR="00300522" w:rsidRPr="0028077A" w:rsidRDefault="00300522" w:rsidP="00CA2831">
            <w:pPr>
              <w:pStyle w:val="Tabletext"/>
              <w:keepNext/>
              <w:keepLines/>
              <w:rPr>
                <w:b/>
              </w:rPr>
            </w:pPr>
            <w:r w:rsidRPr="0028077A">
              <w:rPr>
                <w:b/>
                <w:bCs/>
              </w:rPr>
              <w:t>Item</w:t>
            </w:r>
          </w:p>
        </w:tc>
        <w:tc>
          <w:tcPr>
            <w:tcW w:w="3544" w:type="dxa"/>
            <w:tcBorders>
              <w:top w:val="single" w:sz="6" w:space="0" w:color="auto"/>
              <w:bottom w:val="single" w:sz="12" w:space="0" w:color="auto"/>
            </w:tcBorders>
            <w:shd w:val="clear" w:color="auto" w:fill="auto"/>
          </w:tcPr>
          <w:p w:rsidR="00300522" w:rsidRPr="0028077A" w:rsidRDefault="00300522" w:rsidP="00CA2831">
            <w:pPr>
              <w:pStyle w:val="Tabletext"/>
              <w:keepNext/>
              <w:keepLines/>
              <w:rPr>
                <w:b/>
              </w:rPr>
            </w:pPr>
            <w:r w:rsidRPr="0028077A">
              <w:rPr>
                <w:b/>
                <w:bCs/>
              </w:rPr>
              <w:t>For this case ...</w:t>
            </w:r>
          </w:p>
        </w:tc>
        <w:tc>
          <w:tcPr>
            <w:tcW w:w="1701" w:type="dxa"/>
            <w:tcBorders>
              <w:top w:val="single" w:sz="6" w:space="0" w:color="auto"/>
              <w:bottom w:val="single" w:sz="12" w:space="0" w:color="auto"/>
            </w:tcBorders>
            <w:shd w:val="clear" w:color="auto" w:fill="auto"/>
          </w:tcPr>
          <w:p w:rsidR="00300522" w:rsidRPr="0028077A" w:rsidRDefault="00300522" w:rsidP="00CA2831">
            <w:pPr>
              <w:pStyle w:val="Tabletext"/>
              <w:keepNext/>
              <w:keepLines/>
              <w:rPr>
                <w:b/>
              </w:rPr>
            </w:pPr>
            <w:r w:rsidRPr="0028077A">
              <w:rPr>
                <w:b/>
                <w:bCs/>
              </w:rPr>
              <w:t>See:</w:t>
            </w:r>
          </w:p>
        </w:tc>
      </w:tr>
      <w:tr w:rsidR="00300522" w:rsidRPr="0028077A" w:rsidTr="00A53099">
        <w:tc>
          <w:tcPr>
            <w:tcW w:w="709" w:type="dxa"/>
            <w:tcBorders>
              <w:top w:val="single" w:sz="12" w:space="0" w:color="auto"/>
            </w:tcBorders>
            <w:shd w:val="clear" w:color="auto" w:fill="auto"/>
          </w:tcPr>
          <w:p w:rsidR="00300522" w:rsidRPr="0028077A" w:rsidRDefault="00300522" w:rsidP="00C87193">
            <w:pPr>
              <w:pStyle w:val="Tabletext"/>
            </w:pPr>
            <w:r w:rsidRPr="0028077A">
              <w:t>1AA</w:t>
            </w:r>
          </w:p>
        </w:tc>
        <w:tc>
          <w:tcPr>
            <w:tcW w:w="3544" w:type="dxa"/>
            <w:tcBorders>
              <w:top w:val="single" w:sz="12" w:space="0" w:color="auto"/>
            </w:tcBorders>
            <w:shd w:val="clear" w:color="auto" w:fill="auto"/>
          </w:tcPr>
          <w:p w:rsidR="00300522" w:rsidRPr="0028077A" w:rsidRDefault="00300522" w:rsidP="00C87193">
            <w:pPr>
              <w:pStyle w:val="Tabletext"/>
            </w:pPr>
            <w:r w:rsidRPr="0028077A">
              <w:t>Annual apportionment of creditable purpose</w:t>
            </w:r>
          </w:p>
        </w:tc>
        <w:tc>
          <w:tcPr>
            <w:tcW w:w="1701" w:type="dxa"/>
            <w:tcBorders>
              <w:top w:val="single" w:sz="12" w:space="0" w:color="auto"/>
            </w:tcBorders>
            <w:shd w:val="clear" w:color="auto" w:fill="auto"/>
          </w:tcPr>
          <w:p w:rsidR="00300522" w:rsidRPr="0028077A" w:rsidRDefault="00300522" w:rsidP="00C87193">
            <w:pPr>
              <w:pStyle w:val="Tabletext"/>
            </w:pPr>
            <w:r w:rsidRPr="0028077A">
              <w:t>Division</w:t>
            </w:r>
            <w:r w:rsidR="0028077A">
              <w:t> </w:t>
            </w:r>
            <w:r w:rsidRPr="0028077A">
              <w:t>131</w:t>
            </w:r>
          </w:p>
        </w:tc>
      </w:tr>
      <w:tr w:rsidR="00300522" w:rsidRPr="0028077A" w:rsidTr="00A53099">
        <w:tblPrEx>
          <w:tblCellMar>
            <w:left w:w="107" w:type="dxa"/>
            <w:right w:w="107" w:type="dxa"/>
          </w:tblCellMar>
        </w:tblPrEx>
        <w:tc>
          <w:tcPr>
            <w:tcW w:w="709" w:type="dxa"/>
            <w:shd w:val="clear" w:color="auto" w:fill="auto"/>
          </w:tcPr>
          <w:p w:rsidR="00300522" w:rsidRPr="0028077A" w:rsidRDefault="00300522" w:rsidP="00300522">
            <w:pPr>
              <w:pStyle w:val="Tabletext"/>
            </w:pPr>
            <w:r w:rsidRPr="0028077A">
              <w:t>1A</w:t>
            </w:r>
          </w:p>
        </w:tc>
        <w:tc>
          <w:tcPr>
            <w:tcW w:w="3544" w:type="dxa"/>
            <w:shd w:val="clear" w:color="auto" w:fill="auto"/>
          </w:tcPr>
          <w:p w:rsidR="00300522" w:rsidRPr="0028077A" w:rsidRDefault="00300522" w:rsidP="00300522">
            <w:pPr>
              <w:pStyle w:val="Tabletext"/>
            </w:pPr>
            <w:r w:rsidRPr="0028077A">
              <w:t>Fringe benefits provided by input taxed suppliers</w:t>
            </w:r>
          </w:p>
        </w:tc>
        <w:tc>
          <w:tcPr>
            <w:tcW w:w="1701" w:type="dxa"/>
            <w:shd w:val="clear" w:color="auto" w:fill="auto"/>
          </w:tcPr>
          <w:p w:rsidR="00300522" w:rsidRPr="0028077A" w:rsidRDefault="00300522" w:rsidP="00300522">
            <w:pPr>
              <w:pStyle w:val="Tabletext"/>
            </w:pPr>
            <w:r w:rsidRPr="0028077A">
              <w:t>Division</w:t>
            </w:r>
            <w:r w:rsidR="0028077A">
              <w:t> </w:t>
            </w:r>
            <w:r w:rsidRPr="0028077A">
              <w:t>71</w:t>
            </w:r>
          </w:p>
        </w:tc>
      </w:tr>
      <w:tr w:rsidR="00300522" w:rsidRPr="0028077A" w:rsidTr="00A53099">
        <w:tc>
          <w:tcPr>
            <w:tcW w:w="709" w:type="dxa"/>
            <w:shd w:val="clear" w:color="auto" w:fill="auto"/>
          </w:tcPr>
          <w:p w:rsidR="00300522" w:rsidRPr="0028077A" w:rsidRDefault="00300522" w:rsidP="00300522">
            <w:pPr>
              <w:pStyle w:val="Tabletext"/>
            </w:pPr>
            <w:r w:rsidRPr="0028077A">
              <w:lastRenderedPageBreak/>
              <w:t>1</w:t>
            </w:r>
          </w:p>
        </w:tc>
        <w:tc>
          <w:tcPr>
            <w:tcW w:w="3544" w:type="dxa"/>
            <w:shd w:val="clear" w:color="auto" w:fill="auto"/>
          </w:tcPr>
          <w:p w:rsidR="00300522" w:rsidRPr="0028077A" w:rsidRDefault="00300522" w:rsidP="00300522">
            <w:pPr>
              <w:pStyle w:val="Tabletext"/>
            </w:pPr>
            <w:r w:rsidRPr="0028077A">
              <w:t>GST groups</w:t>
            </w:r>
          </w:p>
        </w:tc>
        <w:tc>
          <w:tcPr>
            <w:tcW w:w="1701" w:type="dxa"/>
            <w:shd w:val="clear" w:color="auto" w:fill="auto"/>
          </w:tcPr>
          <w:p w:rsidR="00300522" w:rsidRPr="0028077A" w:rsidRDefault="00300522" w:rsidP="00300522">
            <w:pPr>
              <w:pStyle w:val="Tabletext"/>
            </w:pPr>
            <w:r w:rsidRPr="0028077A">
              <w:t>Division</w:t>
            </w:r>
            <w:r w:rsidR="0028077A">
              <w:t> </w:t>
            </w:r>
            <w:r w:rsidRPr="0028077A">
              <w:t>48</w:t>
            </w:r>
          </w:p>
        </w:tc>
      </w:tr>
      <w:tr w:rsidR="00300522" w:rsidRPr="0028077A" w:rsidTr="00A53099">
        <w:tc>
          <w:tcPr>
            <w:tcW w:w="709" w:type="dxa"/>
            <w:shd w:val="clear" w:color="auto" w:fill="auto"/>
          </w:tcPr>
          <w:p w:rsidR="00300522" w:rsidRPr="0028077A" w:rsidRDefault="00300522" w:rsidP="00300522">
            <w:pPr>
              <w:pStyle w:val="Tabletext"/>
            </w:pPr>
            <w:r w:rsidRPr="0028077A">
              <w:t>2</w:t>
            </w:r>
          </w:p>
        </w:tc>
        <w:tc>
          <w:tcPr>
            <w:tcW w:w="3544" w:type="dxa"/>
            <w:shd w:val="clear" w:color="auto" w:fill="auto"/>
          </w:tcPr>
          <w:p w:rsidR="00300522" w:rsidRPr="0028077A" w:rsidRDefault="00300522" w:rsidP="00300522">
            <w:pPr>
              <w:pStyle w:val="Tabletext"/>
            </w:pPr>
            <w:r w:rsidRPr="0028077A">
              <w:t>GST joint ventures</w:t>
            </w:r>
          </w:p>
        </w:tc>
        <w:tc>
          <w:tcPr>
            <w:tcW w:w="1701" w:type="dxa"/>
            <w:shd w:val="clear" w:color="auto" w:fill="auto"/>
          </w:tcPr>
          <w:p w:rsidR="00300522" w:rsidRPr="0028077A" w:rsidRDefault="00300522" w:rsidP="00300522">
            <w:pPr>
              <w:pStyle w:val="Tabletext"/>
            </w:pPr>
            <w:r w:rsidRPr="0028077A">
              <w:t>Division</w:t>
            </w:r>
            <w:r w:rsidR="0028077A">
              <w:t> </w:t>
            </w:r>
            <w:r w:rsidRPr="0028077A">
              <w:t>51</w:t>
            </w:r>
          </w:p>
        </w:tc>
      </w:tr>
      <w:tr w:rsidR="00300522" w:rsidRPr="0028077A" w:rsidTr="00A53099">
        <w:tc>
          <w:tcPr>
            <w:tcW w:w="709" w:type="dxa"/>
            <w:shd w:val="clear" w:color="auto" w:fill="auto"/>
          </w:tcPr>
          <w:p w:rsidR="00300522" w:rsidRPr="0028077A" w:rsidRDefault="00300522" w:rsidP="00300522">
            <w:pPr>
              <w:pStyle w:val="Tabletext"/>
            </w:pPr>
            <w:r w:rsidRPr="0028077A">
              <w:t>2AA</w:t>
            </w:r>
          </w:p>
        </w:tc>
        <w:tc>
          <w:tcPr>
            <w:tcW w:w="3544" w:type="dxa"/>
            <w:shd w:val="clear" w:color="auto" w:fill="auto"/>
          </w:tcPr>
          <w:p w:rsidR="00300522" w:rsidRPr="0028077A" w:rsidRDefault="00300522" w:rsidP="00300522">
            <w:pPr>
              <w:pStyle w:val="Tabletext"/>
            </w:pPr>
            <w:r w:rsidRPr="0028077A">
              <w:t>Importations without entry for home consumption</w:t>
            </w:r>
          </w:p>
        </w:tc>
        <w:tc>
          <w:tcPr>
            <w:tcW w:w="1701" w:type="dxa"/>
            <w:shd w:val="clear" w:color="auto" w:fill="auto"/>
          </w:tcPr>
          <w:p w:rsidR="00300522" w:rsidRPr="0028077A" w:rsidRDefault="00300522" w:rsidP="00300522">
            <w:pPr>
              <w:pStyle w:val="Tabletext"/>
            </w:pPr>
            <w:r w:rsidRPr="0028077A">
              <w:t>Division</w:t>
            </w:r>
            <w:r w:rsidR="0028077A">
              <w:t> </w:t>
            </w:r>
            <w:r w:rsidRPr="0028077A">
              <w:t>114</w:t>
            </w:r>
          </w:p>
        </w:tc>
      </w:tr>
      <w:tr w:rsidR="00300522" w:rsidRPr="0028077A" w:rsidTr="00A53099">
        <w:tc>
          <w:tcPr>
            <w:tcW w:w="709" w:type="dxa"/>
            <w:shd w:val="clear" w:color="auto" w:fill="auto"/>
          </w:tcPr>
          <w:p w:rsidR="00300522" w:rsidRPr="0028077A" w:rsidRDefault="00300522" w:rsidP="00300522">
            <w:pPr>
              <w:pStyle w:val="Tabletext"/>
            </w:pPr>
            <w:r w:rsidRPr="0028077A">
              <w:t>2A</w:t>
            </w:r>
          </w:p>
        </w:tc>
        <w:tc>
          <w:tcPr>
            <w:tcW w:w="3544" w:type="dxa"/>
            <w:shd w:val="clear" w:color="auto" w:fill="auto"/>
          </w:tcPr>
          <w:p w:rsidR="00300522" w:rsidRPr="0028077A" w:rsidRDefault="00300522" w:rsidP="00300522">
            <w:pPr>
              <w:pStyle w:val="Tabletext"/>
            </w:pPr>
            <w:r w:rsidRPr="0028077A">
              <w:t>Non</w:t>
            </w:r>
            <w:r w:rsidR="0028077A">
              <w:noBreakHyphen/>
            </w:r>
            <w:r w:rsidRPr="0028077A">
              <w:t>deductible expenses</w:t>
            </w:r>
          </w:p>
        </w:tc>
        <w:tc>
          <w:tcPr>
            <w:tcW w:w="1701" w:type="dxa"/>
            <w:shd w:val="clear" w:color="auto" w:fill="auto"/>
          </w:tcPr>
          <w:p w:rsidR="00300522" w:rsidRPr="0028077A" w:rsidRDefault="00300522" w:rsidP="00300522">
            <w:pPr>
              <w:pStyle w:val="Tabletext"/>
            </w:pPr>
            <w:r w:rsidRPr="0028077A">
              <w:t>Division</w:t>
            </w:r>
            <w:r w:rsidR="0028077A">
              <w:t> </w:t>
            </w:r>
            <w:r w:rsidRPr="0028077A">
              <w:t>69</w:t>
            </w:r>
          </w:p>
        </w:tc>
      </w:tr>
      <w:tr w:rsidR="00300522" w:rsidRPr="0028077A" w:rsidTr="00EA3631">
        <w:tc>
          <w:tcPr>
            <w:tcW w:w="709" w:type="dxa"/>
            <w:tcBorders>
              <w:bottom w:val="single" w:sz="4" w:space="0" w:color="auto"/>
            </w:tcBorders>
            <w:shd w:val="clear" w:color="auto" w:fill="auto"/>
          </w:tcPr>
          <w:p w:rsidR="00300522" w:rsidRPr="0028077A" w:rsidRDefault="00300522" w:rsidP="00300522">
            <w:pPr>
              <w:pStyle w:val="Tabletext"/>
            </w:pPr>
            <w:r w:rsidRPr="0028077A">
              <w:t>3</w:t>
            </w:r>
          </w:p>
        </w:tc>
        <w:tc>
          <w:tcPr>
            <w:tcW w:w="3544" w:type="dxa"/>
            <w:tcBorders>
              <w:bottom w:val="single" w:sz="4" w:space="0" w:color="auto"/>
            </w:tcBorders>
            <w:shd w:val="clear" w:color="auto" w:fill="auto"/>
          </w:tcPr>
          <w:p w:rsidR="00300522" w:rsidRPr="0028077A" w:rsidRDefault="00300522" w:rsidP="00300522">
            <w:pPr>
              <w:pStyle w:val="Tabletext"/>
            </w:pPr>
            <w:r w:rsidRPr="0028077A">
              <w:t>Pre</w:t>
            </w:r>
            <w:r w:rsidR="0028077A">
              <w:noBreakHyphen/>
            </w:r>
            <w:r w:rsidRPr="0028077A">
              <w:t>establishment costs</w:t>
            </w:r>
          </w:p>
        </w:tc>
        <w:tc>
          <w:tcPr>
            <w:tcW w:w="1701" w:type="dxa"/>
            <w:tcBorders>
              <w:bottom w:val="single" w:sz="4" w:space="0" w:color="auto"/>
            </w:tcBorders>
            <w:shd w:val="clear" w:color="auto" w:fill="auto"/>
          </w:tcPr>
          <w:p w:rsidR="00300522" w:rsidRPr="0028077A" w:rsidRDefault="00300522" w:rsidP="00300522">
            <w:pPr>
              <w:pStyle w:val="Tabletext"/>
            </w:pPr>
            <w:r w:rsidRPr="0028077A">
              <w:t>Division</w:t>
            </w:r>
            <w:r w:rsidR="0028077A">
              <w:t> </w:t>
            </w:r>
            <w:r w:rsidRPr="0028077A">
              <w:t>60</w:t>
            </w:r>
          </w:p>
        </w:tc>
      </w:tr>
      <w:tr w:rsidR="002D6916" w:rsidRPr="0028077A" w:rsidTr="00E74477">
        <w:tc>
          <w:tcPr>
            <w:tcW w:w="709" w:type="dxa"/>
            <w:tcBorders>
              <w:bottom w:val="single" w:sz="4" w:space="0" w:color="auto"/>
            </w:tcBorders>
            <w:shd w:val="clear" w:color="auto" w:fill="auto"/>
          </w:tcPr>
          <w:p w:rsidR="002D6916" w:rsidRPr="0028077A" w:rsidRDefault="002D6916" w:rsidP="00300522">
            <w:pPr>
              <w:pStyle w:val="Tabletext"/>
            </w:pPr>
            <w:bookmarkStart w:id="92" w:name="CU_10131572"/>
            <w:bookmarkStart w:id="93" w:name="CU_10132107"/>
            <w:bookmarkStart w:id="94" w:name="CU_10132218"/>
            <w:bookmarkEnd w:id="92"/>
            <w:bookmarkEnd w:id="93"/>
            <w:bookmarkEnd w:id="94"/>
            <w:r w:rsidRPr="0028077A">
              <w:t>3A</w:t>
            </w:r>
          </w:p>
        </w:tc>
        <w:tc>
          <w:tcPr>
            <w:tcW w:w="3544" w:type="dxa"/>
            <w:tcBorders>
              <w:bottom w:val="single" w:sz="4" w:space="0" w:color="auto"/>
            </w:tcBorders>
            <w:shd w:val="clear" w:color="auto" w:fill="auto"/>
          </w:tcPr>
          <w:p w:rsidR="002D6916" w:rsidRPr="0028077A" w:rsidRDefault="002D6916" w:rsidP="00300522">
            <w:pPr>
              <w:pStyle w:val="Tabletext"/>
            </w:pPr>
            <w:r w:rsidRPr="0028077A">
              <w:t>Representatives of incapacitated entities</w:t>
            </w:r>
          </w:p>
        </w:tc>
        <w:tc>
          <w:tcPr>
            <w:tcW w:w="1701" w:type="dxa"/>
            <w:tcBorders>
              <w:bottom w:val="single" w:sz="4" w:space="0" w:color="auto"/>
            </w:tcBorders>
            <w:shd w:val="clear" w:color="auto" w:fill="auto"/>
          </w:tcPr>
          <w:p w:rsidR="002D6916" w:rsidRPr="0028077A" w:rsidRDefault="002D6916" w:rsidP="00300522">
            <w:pPr>
              <w:pStyle w:val="Tabletext"/>
            </w:pPr>
            <w:r w:rsidRPr="0028077A">
              <w:t>Division</w:t>
            </w:r>
            <w:r w:rsidR="0028077A">
              <w:t> </w:t>
            </w:r>
            <w:r w:rsidRPr="0028077A">
              <w:t>58</w:t>
            </w:r>
          </w:p>
        </w:tc>
      </w:tr>
      <w:tr w:rsidR="002D6916" w:rsidRPr="0028077A" w:rsidTr="00E74477">
        <w:tc>
          <w:tcPr>
            <w:tcW w:w="709" w:type="dxa"/>
            <w:tcBorders>
              <w:bottom w:val="single" w:sz="12" w:space="0" w:color="auto"/>
            </w:tcBorders>
            <w:shd w:val="clear" w:color="auto" w:fill="auto"/>
          </w:tcPr>
          <w:p w:rsidR="002D6916" w:rsidRPr="0028077A" w:rsidRDefault="002D6916" w:rsidP="00300522">
            <w:pPr>
              <w:pStyle w:val="Tabletext"/>
            </w:pPr>
            <w:bookmarkStart w:id="95" w:name="CU_11131630"/>
            <w:bookmarkStart w:id="96" w:name="CU_11132165"/>
            <w:bookmarkStart w:id="97" w:name="CU_11132276"/>
            <w:bookmarkEnd w:id="95"/>
            <w:bookmarkEnd w:id="96"/>
            <w:bookmarkEnd w:id="97"/>
            <w:r w:rsidRPr="0028077A">
              <w:t>4</w:t>
            </w:r>
          </w:p>
        </w:tc>
        <w:tc>
          <w:tcPr>
            <w:tcW w:w="3544" w:type="dxa"/>
            <w:tcBorders>
              <w:bottom w:val="single" w:sz="12" w:space="0" w:color="auto"/>
            </w:tcBorders>
            <w:shd w:val="clear" w:color="auto" w:fill="auto"/>
          </w:tcPr>
          <w:p w:rsidR="002D6916" w:rsidRPr="0028077A" w:rsidRDefault="002D6916" w:rsidP="00300522">
            <w:pPr>
              <w:pStyle w:val="Tabletext"/>
            </w:pPr>
            <w:r w:rsidRPr="0028077A">
              <w:t>Resident agents acting for non</w:t>
            </w:r>
            <w:r w:rsidR="0028077A">
              <w:noBreakHyphen/>
            </w:r>
            <w:r w:rsidRPr="0028077A">
              <w:t>residents</w:t>
            </w:r>
          </w:p>
        </w:tc>
        <w:tc>
          <w:tcPr>
            <w:tcW w:w="1701" w:type="dxa"/>
            <w:tcBorders>
              <w:bottom w:val="single" w:sz="12" w:space="0" w:color="auto"/>
            </w:tcBorders>
            <w:shd w:val="clear" w:color="auto" w:fill="auto"/>
          </w:tcPr>
          <w:p w:rsidR="002D6916" w:rsidRPr="0028077A" w:rsidRDefault="002D6916" w:rsidP="00300522">
            <w:pPr>
              <w:pStyle w:val="Tabletext"/>
            </w:pPr>
            <w:r w:rsidRPr="0028077A">
              <w:t>Division</w:t>
            </w:r>
            <w:r w:rsidR="0028077A">
              <w:t> </w:t>
            </w:r>
            <w:r w:rsidRPr="0028077A">
              <w:t>57</w:t>
            </w:r>
          </w:p>
        </w:tc>
      </w:tr>
    </w:tbl>
    <w:p w:rsidR="00300522" w:rsidRPr="0028077A" w:rsidRDefault="00300522" w:rsidP="00A36DB5">
      <w:pPr>
        <w:pStyle w:val="ActHead2"/>
        <w:pageBreakBefore/>
      </w:pPr>
      <w:bookmarkStart w:id="98" w:name="_Toc19612296"/>
      <w:r w:rsidRPr="00822583">
        <w:rPr>
          <w:rStyle w:val="CharPartNo"/>
        </w:rPr>
        <w:lastRenderedPageBreak/>
        <w:t>Part</w:t>
      </w:r>
      <w:r w:rsidR="0028077A" w:rsidRPr="00822583">
        <w:rPr>
          <w:rStyle w:val="CharPartNo"/>
        </w:rPr>
        <w:t> </w:t>
      </w:r>
      <w:r w:rsidRPr="00822583">
        <w:rPr>
          <w:rStyle w:val="CharPartNo"/>
        </w:rPr>
        <w:t>2</w:t>
      </w:r>
      <w:r w:rsidR="0028077A" w:rsidRPr="00822583">
        <w:rPr>
          <w:rStyle w:val="CharPartNo"/>
        </w:rPr>
        <w:noBreakHyphen/>
      </w:r>
      <w:r w:rsidRPr="00822583">
        <w:rPr>
          <w:rStyle w:val="CharPartNo"/>
        </w:rPr>
        <w:t>4</w:t>
      </w:r>
      <w:r w:rsidRPr="0028077A">
        <w:t>—</w:t>
      </w:r>
      <w:r w:rsidRPr="00822583">
        <w:rPr>
          <w:rStyle w:val="CharPartText"/>
        </w:rPr>
        <w:t>Net amounts and adjustments</w:t>
      </w:r>
      <w:bookmarkEnd w:id="98"/>
    </w:p>
    <w:p w:rsidR="00300522" w:rsidRPr="0028077A" w:rsidRDefault="00300522" w:rsidP="00300522">
      <w:pPr>
        <w:pStyle w:val="ActHead3"/>
      </w:pPr>
      <w:bookmarkStart w:id="99" w:name="_Toc19612297"/>
      <w:r w:rsidRPr="00822583">
        <w:rPr>
          <w:rStyle w:val="CharDivNo"/>
        </w:rPr>
        <w:t>Division</w:t>
      </w:r>
      <w:r w:rsidR="0028077A" w:rsidRPr="00822583">
        <w:rPr>
          <w:rStyle w:val="CharDivNo"/>
        </w:rPr>
        <w:t> </w:t>
      </w:r>
      <w:r w:rsidRPr="00822583">
        <w:rPr>
          <w:rStyle w:val="CharDivNo"/>
        </w:rPr>
        <w:t>17</w:t>
      </w:r>
      <w:r w:rsidRPr="0028077A">
        <w:t>—</w:t>
      </w:r>
      <w:r w:rsidRPr="00822583">
        <w:rPr>
          <w:rStyle w:val="CharDivText"/>
        </w:rPr>
        <w:t>Net amounts and adjustments</w:t>
      </w:r>
      <w:bookmarkEnd w:id="99"/>
    </w:p>
    <w:p w:rsidR="002517E6" w:rsidRPr="0028077A" w:rsidRDefault="002517E6" w:rsidP="002517E6">
      <w:pPr>
        <w:pStyle w:val="ActHead5"/>
      </w:pPr>
      <w:bookmarkStart w:id="100" w:name="_Toc19612298"/>
      <w:r w:rsidRPr="00822583">
        <w:rPr>
          <w:rStyle w:val="CharSectno"/>
        </w:rPr>
        <w:t>17</w:t>
      </w:r>
      <w:r w:rsidR="0028077A" w:rsidRPr="00822583">
        <w:rPr>
          <w:rStyle w:val="CharSectno"/>
        </w:rPr>
        <w:noBreakHyphen/>
      </w:r>
      <w:r w:rsidRPr="00822583">
        <w:rPr>
          <w:rStyle w:val="CharSectno"/>
        </w:rPr>
        <w:t>1</w:t>
      </w:r>
      <w:r w:rsidRPr="0028077A">
        <w:t xml:space="preserve">  What this </w:t>
      </w:r>
      <w:r w:rsidR="00A53099" w:rsidRPr="0028077A">
        <w:t>Division</w:t>
      </w:r>
      <w:r w:rsidR="00A36DB5" w:rsidRPr="0028077A">
        <w:t xml:space="preserve"> </w:t>
      </w:r>
      <w:r w:rsidRPr="0028077A">
        <w:t>is about</w:t>
      </w:r>
      <w:bookmarkEnd w:id="100"/>
    </w:p>
    <w:p w:rsidR="002517E6" w:rsidRPr="0028077A" w:rsidRDefault="002517E6" w:rsidP="002517E6">
      <w:pPr>
        <w:pStyle w:val="BoxText"/>
      </w:pPr>
      <w:r w:rsidRPr="0028077A">
        <w:t>A net amount is worked out for each tax period that applies to you.</w:t>
      </w:r>
    </w:p>
    <w:p w:rsidR="002517E6" w:rsidRPr="0028077A" w:rsidRDefault="002517E6" w:rsidP="002517E6">
      <w:pPr>
        <w:pStyle w:val="BoxText"/>
      </w:pPr>
      <w:r w:rsidRPr="0028077A">
        <w:t>Adjustments can be made to the net amount. Increasing adjustments increase your net amount, and decreasing adjustments decrease your net amount.</w:t>
      </w:r>
    </w:p>
    <w:p w:rsidR="002517E6" w:rsidRPr="0028077A" w:rsidRDefault="002517E6" w:rsidP="002517E6">
      <w:pPr>
        <w:pStyle w:val="notetext"/>
      </w:pPr>
      <w:r w:rsidRPr="0028077A">
        <w:t>Note:</w:t>
      </w:r>
      <w:r w:rsidRPr="0028077A">
        <w:tab/>
        <w:t>GST on taxable importations is not included in the net amount. It is dealt with separately under section</w:t>
      </w:r>
      <w:r w:rsidR="0028077A">
        <w:t> </w:t>
      </w:r>
      <w:r w:rsidRPr="0028077A">
        <w:t>33</w:t>
      </w:r>
      <w:r w:rsidR="0028077A">
        <w:noBreakHyphen/>
      </w:r>
      <w:r w:rsidRPr="0028077A">
        <w:t>15.</w:t>
      </w:r>
    </w:p>
    <w:p w:rsidR="00300522" w:rsidRPr="0028077A" w:rsidRDefault="00300522" w:rsidP="00300522">
      <w:pPr>
        <w:pStyle w:val="ActHead5"/>
      </w:pPr>
      <w:bookmarkStart w:id="101" w:name="_Toc19612299"/>
      <w:r w:rsidRPr="00822583">
        <w:rPr>
          <w:rStyle w:val="CharSectno"/>
        </w:rPr>
        <w:t>17</w:t>
      </w:r>
      <w:r w:rsidR="0028077A" w:rsidRPr="00822583">
        <w:rPr>
          <w:rStyle w:val="CharSectno"/>
        </w:rPr>
        <w:noBreakHyphen/>
      </w:r>
      <w:r w:rsidRPr="00822583">
        <w:rPr>
          <w:rStyle w:val="CharSectno"/>
        </w:rPr>
        <w:t>5</w:t>
      </w:r>
      <w:r w:rsidRPr="0028077A">
        <w:t xml:space="preserve">  Net amounts</w:t>
      </w:r>
      <w:bookmarkEnd w:id="101"/>
    </w:p>
    <w:p w:rsidR="00300522" w:rsidRPr="0028077A" w:rsidRDefault="00300522" w:rsidP="00300522">
      <w:pPr>
        <w:pStyle w:val="subsection"/>
      </w:pPr>
      <w:r w:rsidRPr="0028077A">
        <w:tab/>
        <w:t>(1)</w:t>
      </w:r>
      <w:r w:rsidRPr="0028077A">
        <w:tab/>
        <w:t xml:space="preserve">The </w:t>
      </w:r>
      <w:r w:rsidRPr="0028077A">
        <w:rPr>
          <w:b/>
          <w:bCs/>
          <w:i/>
          <w:iCs/>
        </w:rPr>
        <w:t>net amount</w:t>
      </w:r>
      <w:r w:rsidRPr="0028077A">
        <w:t xml:space="preserve"> for a tax period applying to you is worked out using the following formula:</w:t>
      </w:r>
    </w:p>
    <w:p w:rsidR="00300522" w:rsidRPr="0028077A" w:rsidRDefault="00143843" w:rsidP="00A53099">
      <w:pPr>
        <w:pStyle w:val="Formula"/>
        <w:spacing w:before="120" w:after="120"/>
      </w:pPr>
      <w:r w:rsidRPr="0028077A">
        <w:rPr>
          <w:noProof/>
        </w:rPr>
        <w:drawing>
          <wp:inline distT="0" distB="0" distL="0" distR="0" wp14:anchorId="1A9F81D0" wp14:editId="7443D117">
            <wp:extent cx="1504950" cy="266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504950" cy="266700"/>
                    </a:xfrm>
                    <a:prstGeom prst="rect">
                      <a:avLst/>
                    </a:prstGeom>
                    <a:noFill/>
                    <a:ln>
                      <a:noFill/>
                    </a:ln>
                  </pic:spPr>
                </pic:pic>
              </a:graphicData>
            </a:graphic>
          </wp:inline>
        </w:drawing>
      </w:r>
    </w:p>
    <w:p w:rsidR="00300522" w:rsidRPr="0028077A" w:rsidRDefault="00300522" w:rsidP="00300522">
      <w:pPr>
        <w:pStyle w:val="subsection2"/>
      </w:pPr>
      <w:r w:rsidRPr="0028077A">
        <w:t>where:</w:t>
      </w:r>
    </w:p>
    <w:p w:rsidR="00300522" w:rsidRPr="0028077A" w:rsidRDefault="00300522" w:rsidP="00300522">
      <w:pPr>
        <w:pStyle w:val="Definition"/>
      </w:pPr>
      <w:r w:rsidRPr="0028077A">
        <w:rPr>
          <w:b/>
          <w:bCs/>
          <w:i/>
          <w:iCs/>
        </w:rPr>
        <w:t>GST</w:t>
      </w:r>
      <w:r w:rsidRPr="0028077A">
        <w:t xml:space="preserve"> is the sum of all of the GST for which you are liable on the </w:t>
      </w:r>
      <w:r w:rsidR="0028077A" w:rsidRPr="0028077A">
        <w:rPr>
          <w:position w:val="6"/>
          <w:sz w:val="16"/>
          <w:szCs w:val="16"/>
        </w:rPr>
        <w:t>*</w:t>
      </w:r>
      <w:r w:rsidRPr="0028077A">
        <w:t>taxable supplies that are attributable to the tax period.</w:t>
      </w:r>
    </w:p>
    <w:p w:rsidR="00300522" w:rsidRPr="0028077A" w:rsidRDefault="00300522" w:rsidP="00300522">
      <w:pPr>
        <w:pStyle w:val="Definition"/>
      </w:pPr>
      <w:r w:rsidRPr="0028077A">
        <w:rPr>
          <w:b/>
          <w:bCs/>
          <w:i/>
          <w:iCs/>
        </w:rPr>
        <w:t>input tax credits</w:t>
      </w:r>
      <w:r w:rsidRPr="0028077A">
        <w:t xml:space="preserve"> is the sum of all of the input tax credits to which you are entitled for the </w:t>
      </w:r>
      <w:r w:rsidR="0028077A" w:rsidRPr="0028077A">
        <w:rPr>
          <w:position w:val="6"/>
          <w:sz w:val="16"/>
          <w:szCs w:val="16"/>
        </w:rPr>
        <w:t>*</w:t>
      </w:r>
      <w:r w:rsidRPr="0028077A">
        <w:t xml:space="preserve">creditable acquisitions and </w:t>
      </w:r>
      <w:r w:rsidR="0028077A" w:rsidRPr="0028077A">
        <w:rPr>
          <w:position w:val="6"/>
          <w:sz w:val="16"/>
          <w:szCs w:val="16"/>
        </w:rPr>
        <w:t>*</w:t>
      </w:r>
      <w:r w:rsidRPr="0028077A">
        <w:t>creditable importations that are attributable to the tax period.</w:t>
      </w:r>
    </w:p>
    <w:p w:rsidR="003E4CE4" w:rsidRPr="0028077A" w:rsidRDefault="003E4CE4" w:rsidP="003E4CE4">
      <w:pPr>
        <w:pStyle w:val="notetext"/>
      </w:pPr>
      <w:r w:rsidRPr="0028077A">
        <w:t>Note 1:</w:t>
      </w:r>
      <w:r w:rsidRPr="0028077A">
        <w:tab/>
        <w:t>For the basic rules on what is attributable to a particular period, see Division</w:t>
      </w:r>
      <w:r w:rsidR="0028077A">
        <w:t> </w:t>
      </w:r>
      <w:r w:rsidRPr="0028077A">
        <w:t>29.</w:t>
      </w:r>
    </w:p>
    <w:p w:rsidR="003E4CE4" w:rsidRPr="0028077A" w:rsidRDefault="003E4CE4" w:rsidP="003E4CE4">
      <w:pPr>
        <w:pStyle w:val="notetext"/>
      </w:pPr>
      <w:r w:rsidRPr="0028077A">
        <w:t>Note 2:</w:t>
      </w:r>
      <w:r w:rsidRPr="0028077A">
        <w:tab/>
        <w:t>For further rules if you have excess GST for the period, see Division</w:t>
      </w:r>
      <w:r w:rsidR="0028077A">
        <w:t> </w:t>
      </w:r>
      <w:r w:rsidRPr="0028077A">
        <w:t>142.</w:t>
      </w:r>
    </w:p>
    <w:p w:rsidR="00F3623D" w:rsidRPr="0028077A" w:rsidRDefault="00F3623D" w:rsidP="00F3623D">
      <w:pPr>
        <w:pStyle w:val="subsection"/>
      </w:pPr>
      <w:r w:rsidRPr="0028077A">
        <w:lastRenderedPageBreak/>
        <w:tab/>
        <w:t>(2)</w:t>
      </w:r>
      <w:r w:rsidRPr="0028077A">
        <w:tab/>
        <w:t xml:space="preserve">However, the </w:t>
      </w:r>
      <w:r w:rsidR="0028077A" w:rsidRPr="0028077A">
        <w:rPr>
          <w:position w:val="6"/>
          <w:sz w:val="16"/>
        </w:rPr>
        <w:t>*</w:t>
      </w:r>
      <w:r w:rsidRPr="0028077A">
        <w:t>net amount for the tax period:</w:t>
      </w:r>
    </w:p>
    <w:p w:rsidR="00F3623D" w:rsidRPr="0028077A" w:rsidRDefault="00F3623D" w:rsidP="00F3623D">
      <w:pPr>
        <w:pStyle w:val="paragraph"/>
      </w:pPr>
      <w:r w:rsidRPr="0028077A">
        <w:tab/>
        <w:t>(a)</w:t>
      </w:r>
      <w:r w:rsidRPr="0028077A">
        <w:tab/>
        <w:t xml:space="preserve">may be increased or decreased if you have any </w:t>
      </w:r>
      <w:r w:rsidR="0028077A" w:rsidRPr="0028077A">
        <w:rPr>
          <w:position w:val="6"/>
          <w:sz w:val="16"/>
        </w:rPr>
        <w:t>*</w:t>
      </w:r>
      <w:r w:rsidRPr="0028077A">
        <w:t>adjustments for the tax period; and</w:t>
      </w:r>
    </w:p>
    <w:p w:rsidR="00F3623D" w:rsidRPr="0028077A" w:rsidRDefault="00F3623D" w:rsidP="00F3623D">
      <w:pPr>
        <w:pStyle w:val="paragraph"/>
      </w:pPr>
      <w:r w:rsidRPr="0028077A">
        <w:tab/>
        <w:t>(b)</w:t>
      </w:r>
      <w:r w:rsidRPr="0028077A">
        <w:tab/>
        <w:t>may be increased or decreased under Subdivision</w:t>
      </w:r>
      <w:r w:rsidR="0028077A">
        <w:t> </w:t>
      </w:r>
      <w:r w:rsidRPr="0028077A">
        <w:t>21</w:t>
      </w:r>
      <w:r w:rsidR="0028077A">
        <w:noBreakHyphen/>
      </w:r>
      <w:r w:rsidRPr="0028077A">
        <w:t xml:space="preserve">A of the </w:t>
      </w:r>
      <w:r w:rsidR="0028077A" w:rsidRPr="0028077A">
        <w:rPr>
          <w:position w:val="6"/>
          <w:sz w:val="16"/>
        </w:rPr>
        <w:t>*</w:t>
      </w:r>
      <w:r w:rsidRPr="0028077A">
        <w:t>Wine Tax Act; and</w:t>
      </w:r>
    </w:p>
    <w:p w:rsidR="00F3623D" w:rsidRPr="0028077A" w:rsidRDefault="00F3623D" w:rsidP="00F3623D">
      <w:pPr>
        <w:pStyle w:val="paragraph"/>
      </w:pPr>
      <w:r w:rsidRPr="0028077A">
        <w:tab/>
        <w:t>(c)</w:t>
      </w:r>
      <w:r w:rsidRPr="0028077A">
        <w:tab/>
        <w:t>may be increased or decreased under Subdivision</w:t>
      </w:r>
      <w:r w:rsidR="0028077A">
        <w:t> </w:t>
      </w:r>
      <w:r w:rsidRPr="0028077A">
        <w:t>13</w:t>
      </w:r>
      <w:r w:rsidR="0028077A">
        <w:noBreakHyphen/>
      </w:r>
      <w:r w:rsidRPr="0028077A">
        <w:t xml:space="preserve">A of the </w:t>
      </w:r>
      <w:r w:rsidRPr="0028077A">
        <w:rPr>
          <w:i/>
        </w:rPr>
        <w:t>A New Tax System (Luxury Car Tax) Act 1999</w:t>
      </w:r>
      <w:r w:rsidRPr="0028077A">
        <w:t>.</w:t>
      </w:r>
    </w:p>
    <w:p w:rsidR="00F3623D" w:rsidRPr="0028077A" w:rsidRDefault="00F3623D" w:rsidP="00F3623D">
      <w:pPr>
        <w:pStyle w:val="notetext"/>
      </w:pPr>
      <w:r w:rsidRPr="0028077A">
        <w:t>Note 1:</w:t>
      </w:r>
      <w:r w:rsidRPr="0028077A">
        <w:tab/>
        <w:t>Under Subdivision</w:t>
      </w:r>
      <w:r w:rsidR="0028077A">
        <w:t> </w:t>
      </w:r>
      <w:r w:rsidRPr="0028077A">
        <w:t>21</w:t>
      </w:r>
      <w:r w:rsidR="0028077A">
        <w:noBreakHyphen/>
      </w:r>
      <w:r w:rsidRPr="0028077A">
        <w:t>A of the Wine Tax Act, amounts of wine tax increase the net amount, and amounts of wine tax credits reduce the net amount.</w:t>
      </w:r>
    </w:p>
    <w:p w:rsidR="00F3623D" w:rsidRPr="0028077A" w:rsidRDefault="00F3623D" w:rsidP="00F3623D">
      <w:pPr>
        <w:pStyle w:val="notetext"/>
      </w:pPr>
      <w:r w:rsidRPr="0028077A">
        <w:t>Note 2:</w:t>
      </w:r>
      <w:r w:rsidRPr="0028077A">
        <w:tab/>
        <w:t>Under Subdivision</w:t>
      </w:r>
      <w:r w:rsidR="0028077A">
        <w:t> </w:t>
      </w:r>
      <w:r w:rsidRPr="0028077A">
        <w:t>13</w:t>
      </w:r>
      <w:r w:rsidR="0028077A">
        <w:noBreakHyphen/>
      </w:r>
      <w:r w:rsidRPr="0028077A">
        <w:t xml:space="preserve">A of the </w:t>
      </w:r>
      <w:r w:rsidRPr="0028077A">
        <w:rPr>
          <w:i/>
        </w:rPr>
        <w:t>A New Tax System (Luxury Car Tax) Act 1999</w:t>
      </w:r>
      <w:r w:rsidRPr="0028077A">
        <w:t>, amounts of luxury car tax increase the net amount, and luxury car tax adjustments alter the net amount.</w:t>
      </w:r>
    </w:p>
    <w:p w:rsidR="00300522" w:rsidRPr="0028077A" w:rsidRDefault="00300522" w:rsidP="00300522">
      <w:pPr>
        <w:pStyle w:val="ActHead5"/>
      </w:pPr>
      <w:bookmarkStart w:id="102" w:name="_Toc19612300"/>
      <w:r w:rsidRPr="00822583">
        <w:rPr>
          <w:rStyle w:val="CharSectno"/>
        </w:rPr>
        <w:t>17</w:t>
      </w:r>
      <w:r w:rsidR="0028077A" w:rsidRPr="00822583">
        <w:rPr>
          <w:rStyle w:val="CharSectno"/>
        </w:rPr>
        <w:noBreakHyphen/>
      </w:r>
      <w:r w:rsidRPr="00822583">
        <w:rPr>
          <w:rStyle w:val="CharSectno"/>
        </w:rPr>
        <w:t>10</w:t>
      </w:r>
      <w:r w:rsidRPr="0028077A">
        <w:t xml:space="preserve">  Adjustments</w:t>
      </w:r>
      <w:bookmarkEnd w:id="102"/>
    </w:p>
    <w:p w:rsidR="00300522" w:rsidRPr="0028077A" w:rsidRDefault="00300522" w:rsidP="00300522">
      <w:pPr>
        <w:pStyle w:val="subsection"/>
      </w:pPr>
      <w:r w:rsidRPr="0028077A">
        <w:tab/>
      </w:r>
      <w:r w:rsidRPr="0028077A">
        <w:tab/>
        <w:t xml:space="preserve">If you have any </w:t>
      </w:r>
      <w:r w:rsidR="0028077A" w:rsidRPr="0028077A">
        <w:rPr>
          <w:position w:val="6"/>
          <w:sz w:val="16"/>
          <w:szCs w:val="16"/>
        </w:rPr>
        <w:t>*</w:t>
      </w:r>
      <w:r w:rsidRPr="0028077A">
        <w:t xml:space="preserve">adjustments that are attributable to a tax period applying to you, alter your </w:t>
      </w:r>
      <w:r w:rsidR="0028077A" w:rsidRPr="0028077A">
        <w:rPr>
          <w:position w:val="6"/>
          <w:sz w:val="16"/>
          <w:szCs w:val="16"/>
        </w:rPr>
        <w:t>*</w:t>
      </w:r>
      <w:r w:rsidRPr="0028077A">
        <w:t>net amount for the period as follows:</w:t>
      </w:r>
    </w:p>
    <w:p w:rsidR="00300522" w:rsidRPr="0028077A" w:rsidRDefault="00300522" w:rsidP="00300522">
      <w:pPr>
        <w:pStyle w:val="paragraph"/>
      </w:pPr>
      <w:r w:rsidRPr="0028077A">
        <w:tab/>
        <w:t>(a)</w:t>
      </w:r>
      <w:r w:rsidRPr="0028077A">
        <w:tab/>
        <w:t>add to the amount worked out under subsection</w:t>
      </w:r>
      <w:r w:rsidR="0028077A">
        <w:t> </w:t>
      </w:r>
      <w:r w:rsidRPr="0028077A">
        <w:t>17</w:t>
      </w:r>
      <w:r w:rsidR="0028077A">
        <w:noBreakHyphen/>
      </w:r>
      <w:r w:rsidRPr="0028077A">
        <w:t xml:space="preserve">5(1) for the period the sum of all the </w:t>
      </w:r>
      <w:r w:rsidR="0028077A" w:rsidRPr="0028077A">
        <w:rPr>
          <w:position w:val="6"/>
          <w:sz w:val="16"/>
          <w:szCs w:val="16"/>
        </w:rPr>
        <w:t>*</w:t>
      </w:r>
      <w:r w:rsidRPr="0028077A">
        <w:t>increasing adjustments (if any) that are attributable to the period;</w:t>
      </w:r>
    </w:p>
    <w:p w:rsidR="00300522" w:rsidRPr="0028077A" w:rsidRDefault="00300522" w:rsidP="00300522">
      <w:pPr>
        <w:pStyle w:val="paragraph"/>
      </w:pPr>
      <w:r w:rsidRPr="0028077A">
        <w:tab/>
        <w:t>(b)</w:t>
      </w:r>
      <w:r w:rsidRPr="0028077A">
        <w:tab/>
        <w:t xml:space="preserve">subtract from that amount the sum of all the </w:t>
      </w:r>
      <w:r w:rsidR="0028077A" w:rsidRPr="0028077A">
        <w:rPr>
          <w:position w:val="6"/>
          <w:sz w:val="16"/>
          <w:szCs w:val="16"/>
        </w:rPr>
        <w:t>*</w:t>
      </w:r>
      <w:r w:rsidRPr="0028077A">
        <w:t>decreasing adjustments (if any) that are attributable to the period.</w:t>
      </w:r>
    </w:p>
    <w:p w:rsidR="00300522" w:rsidRPr="0028077A" w:rsidRDefault="00300522" w:rsidP="00300522">
      <w:pPr>
        <w:pStyle w:val="TLPnoteright"/>
      </w:pPr>
      <w:r w:rsidRPr="0028077A">
        <w:t>For the basic rules on what adjustments are attributable to a particular period, see Division</w:t>
      </w:r>
      <w:r w:rsidR="0028077A">
        <w:t> </w:t>
      </w:r>
      <w:r w:rsidRPr="0028077A">
        <w:t>29.</w:t>
      </w:r>
    </w:p>
    <w:p w:rsidR="00300522" w:rsidRPr="0028077A" w:rsidRDefault="00300522" w:rsidP="00300522">
      <w:pPr>
        <w:pStyle w:val="ActHead5"/>
      </w:pPr>
      <w:bookmarkStart w:id="103" w:name="_Toc19612301"/>
      <w:r w:rsidRPr="00822583">
        <w:rPr>
          <w:rStyle w:val="CharSectno"/>
        </w:rPr>
        <w:t>17</w:t>
      </w:r>
      <w:r w:rsidR="0028077A" w:rsidRPr="00822583">
        <w:rPr>
          <w:rStyle w:val="CharSectno"/>
        </w:rPr>
        <w:noBreakHyphen/>
      </w:r>
      <w:r w:rsidRPr="00822583">
        <w:rPr>
          <w:rStyle w:val="CharSectno"/>
        </w:rPr>
        <w:t>20</w:t>
      </w:r>
      <w:r w:rsidRPr="0028077A">
        <w:t xml:space="preserve">  Determinations relating to how to work out net amounts</w:t>
      </w:r>
      <w:bookmarkEnd w:id="103"/>
    </w:p>
    <w:p w:rsidR="00300522" w:rsidRPr="0028077A" w:rsidRDefault="00300522" w:rsidP="00300522">
      <w:pPr>
        <w:pStyle w:val="subsection"/>
      </w:pPr>
      <w:r w:rsidRPr="0028077A">
        <w:tab/>
        <w:t>(1)</w:t>
      </w:r>
      <w:r w:rsidRPr="0028077A">
        <w:tab/>
        <w:t xml:space="preserve">The Commissioner may make a determination that, in the circumstances specified in the determination, a </w:t>
      </w:r>
      <w:r w:rsidR="0028077A" w:rsidRPr="0028077A">
        <w:rPr>
          <w:position w:val="6"/>
          <w:sz w:val="16"/>
          <w:szCs w:val="16"/>
        </w:rPr>
        <w:t>*</w:t>
      </w:r>
      <w:r w:rsidRPr="0028077A">
        <w:t>net amount for a tax period may be worked out to take account of other matters in the way specified in the determination.</w:t>
      </w:r>
    </w:p>
    <w:p w:rsidR="00306EE2" w:rsidRPr="0028077A" w:rsidRDefault="00306EE2" w:rsidP="00306EE2">
      <w:pPr>
        <w:pStyle w:val="subsection"/>
      </w:pPr>
      <w:r w:rsidRPr="0028077A">
        <w:tab/>
        <w:t>(2)</w:t>
      </w:r>
      <w:r w:rsidRPr="0028077A">
        <w:tab/>
        <w:t xml:space="preserve">The matters must relate to correction of errors that were made in working out </w:t>
      </w:r>
      <w:r w:rsidR="0028077A" w:rsidRPr="0028077A">
        <w:rPr>
          <w:position w:val="6"/>
          <w:sz w:val="16"/>
        </w:rPr>
        <w:t>*</w:t>
      </w:r>
      <w:r w:rsidRPr="0028077A">
        <w:t xml:space="preserve">net amounts for tax periods to which </w:t>
      </w:r>
      <w:r w:rsidR="0028077A">
        <w:t>subsection (</w:t>
      </w:r>
      <w:r w:rsidRPr="0028077A">
        <w:t>2A) applies.</w:t>
      </w:r>
    </w:p>
    <w:p w:rsidR="004F7044" w:rsidRPr="0028077A" w:rsidRDefault="004F7044" w:rsidP="004F7044">
      <w:pPr>
        <w:pStyle w:val="subsection"/>
      </w:pPr>
      <w:r w:rsidRPr="0028077A">
        <w:lastRenderedPageBreak/>
        <w:tab/>
        <w:t>(2A)</w:t>
      </w:r>
      <w:r w:rsidRPr="0028077A">
        <w:tab/>
        <w:t xml:space="preserve">This subsection applies to a </w:t>
      </w:r>
      <w:r w:rsidR="0028077A" w:rsidRPr="0028077A">
        <w:rPr>
          <w:position w:val="6"/>
          <w:sz w:val="16"/>
        </w:rPr>
        <w:t>*</w:t>
      </w:r>
      <w:r w:rsidRPr="0028077A">
        <w:t xml:space="preserve">net amount for a tax period (the </w:t>
      </w:r>
      <w:r w:rsidRPr="0028077A">
        <w:rPr>
          <w:b/>
          <w:i/>
        </w:rPr>
        <w:t>earlier tax period</w:t>
      </w:r>
      <w:r w:rsidRPr="0028077A">
        <w:t>) if:</w:t>
      </w:r>
    </w:p>
    <w:p w:rsidR="004F7044" w:rsidRPr="0028077A" w:rsidRDefault="004F7044" w:rsidP="004F7044">
      <w:pPr>
        <w:pStyle w:val="paragraph"/>
      </w:pPr>
      <w:r w:rsidRPr="0028077A">
        <w:tab/>
        <w:t>(a)</w:t>
      </w:r>
      <w:r w:rsidRPr="0028077A">
        <w:tab/>
        <w:t xml:space="preserve">the earlier tax period precedes the tax period mentioned in </w:t>
      </w:r>
      <w:r w:rsidR="0028077A">
        <w:t>subsection (</w:t>
      </w:r>
      <w:r w:rsidRPr="0028077A">
        <w:t>1); and</w:t>
      </w:r>
    </w:p>
    <w:p w:rsidR="004F7044" w:rsidRPr="0028077A" w:rsidRDefault="004F7044" w:rsidP="004F7044">
      <w:pPr>
        <w:pStyle w:val="paragraph"/>
      </w:pPr>
      <w:r w:rsidRPr="0028077A">
        <w:tab/>
        <w:t>(b)</w:t>
      </w:r>
      <w:r w:rsidRPr="0028077A">
        <w:tab/>
        <w:t xml:space="preserve">the tax period mentioned in </w:t>
      </w:r>
      <w:r w:rsidR="0028077A">
        <w:t>subsection (</w:t>
      </w:r>
      <w:r w:rsidRPr="0028077A">
        <w:t xml:space="preserve">1) starts during the </w:t>
      </w:r>
      <w:r w:rsidR="0028077A" w:rsidRPr="0028077A">
        <w:rPr>
          <w:position w:val="6"/>
          <w:sz w:val="16"/>
        </w:rPr>
        <w:t>*</w:t>
      </w:r>
      <w:r w:rsidRPr="0028077A">
        <w:t xml:space="preserve">period of review for the </w:t>
      </w:r>
      <w:r w:rsidR="0028077A" w:rsidRPr="0028077A">
        <w:rPr>
          <w:position w:val="6"/>
          <w:sz w:val="16"/>
        </w:rPr>
        <w:t>*</w:t>
      </w:r>
      <w:r w:rsidRPr="0028077A">
        <w:t xml:space="preserve">assessment of the </w:t>
      </w:r>
      <w:r w:rsidR="0028077A" w:rsidRPr="0028077A">
        <w:rPr>
          <w:position w:val="6"/>
          <w:sz w:val="16"/>
        </w:rPr>
        <w:t>*</w:t>
      </w:r>
      <w:r w:rsidRPr="0028077A">
        <w:t>net amount.</w:t>
      </w:r>
    </w:p>
    <w:p w:rsidR="00300522" w:rsidRPr="0028077A" w:rsidRDefault="00300522" w:rsidP="00300522">
      <w:pPr>
        <w:pStyle w:val="subsection"/>
      </w:pPr>
      <w:r w:rsidRPr="0028077A">
        <w:tab/>
        <w:t>(3)</w:t>
      </w:r>
      <w:r w:rsidRPr="0028077A">
        <w:tab/>
        <w:t xml:space="preserve">If those circumstances apply in relation to a tax period applying to you, you may work out your </w:t>
      </w:r>
      <w:r w:rsidR="0028077A" w:rsidRPr="0028077A">
        <w:rPr>
          <w:position w:val="6"/>
          <w:sz w:val="16"/>
          <w:szCs w:val="16"/>
        </w:rPr>
        <w:t>*</w:t>
      </w:r>
      <w:r w:rsidRPr="0028077A">
        <w:t>net amount for the tax period in that way.</w:t>
      </w:r>
    </w:p>
    <w:p w:rsidR="00300522" w:rsidRPr="0028077A" w:rsidRDefault="00300522" w:rsidP="00300522">
      <w:pPr>
        <w:pStyle w:val="ActHead5"/>
      </w:pPr>
      <w:bookmarkStart w:id="104" w:name="_Toc19612302"/>
      <w:r w:rsidRPr="00822583">
        <w:rPr>
          <w:rStyle w:val="CharSectno"/>
        </w:rPr>
        <w:t>17</w:t>
      </w:r>
      <w:r w:rsidR="0028077A" w:rsidRPr="00822583">
        <w:rPr>
          <w:rStyle w:val="CharSectno"/>
        </w:rPr>
        <w:noBreakHyphen/>
      </w:r>
      <w:r w:rsidRPr="00822583">
        <w:rPr>
          <w:rStyle w:val="CharSectno"/>
        </w:rPr>
        <w:t>99</w:t>
      </w:r>
      <w:r w:rsidRPr="0028077A">
        <w:t xml:space="preserve">  Special rules relating to net amounts or adjustments</w:t>
      </w:r>
      <w:bookmarkEnd w:id="104"/>
    </w:p>
    <w:p w:rsidR="00300522" w:rsidRPr="0028077A" w:rsidRDefault="00300522" w:rsidP="00300522">
      <w:pPr>
        <w:pStyle w:val="subsection"/>
      </w:pPr>
      <w:r w:rsidRPr="0028077A">
        <w:tab/>
      </w:r>
      <w:r w:rsidRPr="0028077A">
        <w:tab/>
        <w:t>Chapter</w:t>
      </w:r>
      <w:r w:rsidR="0028077A">
        <w:t> </w:t>
      </w:r>
      <w:r w:rsidRPr="0028077A">
        <w:t>4 contains special rules relating to net amounts or adjustments, as follows:</w:t>
      </w:r>
    </w:p>
    <w:p w:rsidR="00A53099" w:rsidRPr="0028077A"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969"/>
        <w:gridCol w:w="1276"/>
      </w:tblGrid>
      <w:tr w:rsidR="00300522" w:rsidRPr="0028077A" w:rsidTr="00A53099">
        <w:trPr>
          <w:tblHeader/>
        </w:trPr>
        <w:tc>
          <w:tcPr>
            <w:tcW w:w="5954" w:type="dxa"/>
            <w:gridSpan w:val="3"/>
            <w:tcBorders>
              <w:top w:val="single" w:sz="12" w:space="0" w:color="auto"/>
              <w:bottom w:val="single" w:sz="6" w:space="0" w:color="auto"/>
            </w:tcBorders>
            <w:shd w:val="clear" w:color="auto" w:fill="auto"/>
          </w:tcPr>
          <w:p w:rsidR="00300522" w:rsidRPr="0028077A" w:rsidRDefault="00300522" w:rsidP="00CA2831">
            <w:pPr>
              <w:pStyle w:val="Tabletext"/>
              <w:keepNext/>
              <w:keepLines/>
              <w:rPr>
                <w:b/>
              </w:rPr>
            </w:pPr>
            <w:r w:rsidRPr="0028077A">
              <w:rPr>
                <w:b/>
                <w:bCs/>
              </w:rPr>
              <w:t>Checklist of special rules</w:t>
            </w:r>
          </w:p>
        </w:tc>
      </w:tr>
      <w:tr w:rsidR="00300522" w:rsidRPr="0028077A"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28077A" w:rsidRDefault="00300522" w:rsidP="00CA2831">
            <w:pPr>
              <w:pStyle w:val="Tabletext"/>
              <w:keepNext/>
              <w:keepLines/>
              <w:rPr>
                <w:b/>
              </w:rPr>
            </w:pPr>
            <w:r w:rsidRPr="0028077A">
              <w:rPr>
                <w:b/>
                <w:bCs/>
              </w:rPr>
              <w:t>Item</w:t>
            </w:r>
          </w:p>
        </w:tc>
        <w:tc>
          <w:tcPr>
            <w:tcW w:w="3969" w:type="dxa"/>
            <w:tcBorders>
              <w:top w:val="single" w:sz="6" w:space="0" w:color="auto"/>
              <w:bottom w:val="single" w:sz="12" w:space="0" w:color="auto"/>
            </w:tcBorders>
            <w:shd w:val="clear" w:color="auto" w:fill="auto"/>
          </w:tcPr>
          <w:p w:rsidR="00300522" w:rsidRPr="0028077A" w:rsidRDefault="00300522" w:rsidP="00CA2831">
            <w:pPr>
              <w:pStyle w:val="Tabletext"/>
              <w:keepNext/>
              <w:keepLines/>
              <w:rPr>
                <w:b/>
              </w:rPr>
            </w:pPr>
            <w:r w:rsidRPr="0028077A">
              <w:rPr>
                <w:b/>
                <w:bCs/>
              </w:rPr>
              <w:t>For this case ...</w:t>
            </w:r>
          </w:p>
        </w:tc>
        <w:tc>
          <w:tcPr>
            <w:tcW w:w="1276" w:type="dxa"/>
            <w:tcBorders>
              <w:top w:val="single" w:sz="6" w:space="0" w:color="auto"/>
              <w:bottom w:val="single" w:sz="12" w:space="0" w:color="auto"/>
            </w:tcBorders>
            <w:shd w:val="clear" w:color="auto" w:fill="auto"/>
          </w:tcPr>
          <w:p w:rsidR="00300522" w:rsidRPr="0028077A" w:rsidRDefault="00300522" w:rsidP="00CA2831">
            <w:pPr>
              <w:pStyle w:val="Tabletext"/>
              <w:keepNext/>
              <w:keepLines/>
              <w:rPr>
                <w:b/>
              </w:rPr>
            </w:pPr>
            <w:r w:rsidRPr="0028077A">
              <w:rPr>
                <w:b/>
                <w:bCs/>
              </w:rPr>
              <w:t>See:</w:t>
            </w:r>
          </w:p>
        </w:tc>
      </w:tr>
      <w:tr w:rsidR="00300522" w:rsidRPr="0028077A" w:rsidTr="00EA3631">
        <w:tblPrEx>
          <w:tblCellMar>
            <w:left w:w="107" w:type="dxa"/>
            <w:right w:w="107" w:type="dxa"/>
          </w:tblCellMar>
        </w:tblPrEx>
        <w:tc>
          <w:tcPr>
            <w:tcW w:w="709" w:type="dxa"/>
            <w:tcBorders>
              <w:top w:val="single" w:sz="12" w:space="0" w:color="auto"/>
              <w:bottom w:val="single" w:sz="4" w:space="0" w:color="auto"/>
            </w:tcBorders>
            <w:shd w:val="clear" w:color="auto" w:fill="auto"/>
          </w:tcPr>
          <w:p w:rsidR="00300522" w:rsidRPr="0028077A" w:rsidRDefault="00300522" w:rsidP="00C87193">
            <w:pPr>
              <w:pStyle w:val="Tabletext"/>
            </w:pPr>
            <w:r w:rsidRPr="0028077A">
              <w:t>1A</w:t>
            </w:r>
          </w:p>
        </w:tc>
        <w:tc>
          <w:tcPr>
            <w:tcW w:w="3969" w:type="dxa"/>
            <w:tcBorders>
              <w:top w:val="single" w:sz="12" w:space="0" w:color="auto"/>
              <w:bottom w:val="single" w:sz="4" w:space="0" w:color="auto"/>
            </w:tcBorders>
            <w:shd w:val="clear" w:color="auto" w:fill="auto"/>
          </w:tcPr>
          <w:p w:rsidR="00300522" w:rsidRPr="0028077A" w:rsidRDefault="00300522" w:rsidP="00C87193">
            <w:pPr>
              <w:pStyle w:val="Tabletext"/>
            </w:pPr>
            <w:r w:rsidRPr="0028077A">
              <w:t>Annual apportionment of creditable purpose</w:t>
            </w:r>
          </w:p>
        </w:tc>
        <w:tc>
          <w:tcPr>
            <w:tcW w:w="1276" w:type="dxa"/>
            <w:tcBorders>
              <w:top w:val="single" w:sz="12" w:space="0" w:color="auto"/>
              <w:bottom w:val="single" w:sz="4" w:space="0" w:color="auto"/>
            </w:tcBorders>
            <w:shd w:val="clear" w:color="auto" w:fill="auto"/>
          </w:tcPr>
          <w:p w:rsidR="00300522" w:rsidRPr="0028077A" w:rsidRDefault="00300522" w:rsidP="00C87193">
            <w:pPr>
              <w:pStyle w:val="Tabletext"/>
            </w:pPr>
            <w:r w:rsidRPr="0028077A">
              <w:t>Division</w:t>
            </w:r>
            <w:r w:rsidR="0028077A">
              <w:t> </w:t>
            </w:r>
            <w:r w:rsidRPr="0028077A">
              <w:t>131</w:t>
            </w:r>
          </w:p>
        </w:tc>
      </w:tr>
      <w:tr w:rsidR="00300522" w:rsidRPr="0028077A" w:rsidTr="00E6045B">
        <w:tblPrEx>
          <w:tblCellMar>
            <w:left w:w="107" w:type="dxa"/>
            <w:right w:w="107" w:type="dxa"/>
          </w:tblCellMar>
        </w:tblPrEx>
        <w:tc>
          <w:tcPr>
            <w:tcW w:w="709" w:type="dxa"/>
            <w:tcBorders>
              <w:bottom w:val="single" w:sz="4" w:space="0" w:color="auto"/>
            </w:tcBorders>
            <w:shd w:val="clear" w:color="auto" w:fill="auto"/>
          </w:tcPr>
          <w:p w:rsidR="00300522" w:rsidRPr="0028077A" w:rsidRDefault="00300522" w:rsidP="00300522">
            <w:pPr>
              <w:pStyle w:val="Tabletext"/>
            </w:pPr>
            <w:bookmarkStart w:id="105" w:name="CU_4136575"/>
            <w:bookmarkStart w:id="106" w:name="CU_4136686"/>
            <w:bookmarkEnd w:id="105"/>
            <w:bookmarkEnd w:id="106"/>
            <w:r w:rsidRPr="0028077A">
              <w:t>1</w:t>
            </w:r>
          </w:p>
        </w:tc>
        <w:tc>
          <w:tcPr>
            <w:tcW w:w="3969" w:type="dxa"/>
            <w:tcBorders>
              <w:bottom w:val="single" w:sz="4" w:space="0" w:color="auto"/>
            </w:tcBorders>
            <w:shd w:val="clear" w:color="auto" w:fill="auto"/>
          </w:tcPr>
          <w:p w:rsidR="00300522" w:rsidRPr="0028077A" w:rsidRDefault="00300522" w:rsidP="00300522">
            <w:pPr>
              <w:pStyle w:val="Tabletext"/>
            </w:pPr>
            <w:r w:rsidRPr="0028077A">
              <w:t>Anti</w:t>
            </w:r>
            <w:r w:rsidR="0028077A">
              <w:noBreakHyphen/>
            </w:r>
            <w:r w:rsidRPr="0028077A">
              <w:t>avoidance</w:t>
            </w:r>
          </w:p>
        </w:tc>
        <w:tc>
          <w:tcPr>
            <w:tcW w:w="1276" w:type="dxa"/>
            <w:tcBorders>
              <w:bottom w:val="single" w:sz="4" w:space="0" w:color="auto"/>
            </w:tcBorders>
            <w:shd w:val="clear" w:color="auto" w:fill="auto"/>
          </w:tcPr>
          <w:p w:rsidR="00300522" w:rsidRPr="0028077A" w:rsidRDefault="00300522" w:rsidP="00300522">
            <w:pPr>
              <w:pStyle w:val="Tabletext"/>
            </w:pPr>
            <w:r w:rsidRPr="0028077A">
              <w:t>Division</w:t>
            </w:r>
            <w:r w:rsidR="0028077A">
              <w:t> </w:t>
            </w:r>
            <w:r w:rsidRPr="0028077A">
              <w:t>165</w:t>
            </w:r>
          </w:p>
        </w:tc>
      </w:tr>
      <w:tr w:rsidR="00300522" w:rsidRPr="0028077A" w:rsidTr="00E6045B">
        <w:tblPrEx>
          <w:tblCellMar>
            <w:left w:w="107" w:type="dxa"/>
            <w:right w:w="107" w:type="dxa"/>
          </w:tblCellMar>
        </w:tblPrEx>
        <w:tc>
          <w:tcPr>
            <w:tcW w:w="709" w:type="dxa"/>
            <w:tcBorders>
              <w:top w:val="single" w:sz="4" w:space="0" w:color="auto"/>
              <w:bottom w:val="single" w:sz="4" w:space="0" w:color="auto"/>
            </w:tcBorders>
            <w:shd w:val="clear" w:color="auto" w:fill="auto"/>
          </w:tcPr>
          <w:p w:rsidR="00300522" w:rsidRPr="0028077A" w:rsidRDefault="00300522" w:rsidP="00300522">
            <w:pPr>
              <w:pStyle w:val="Tabletext"/>
            </w:pPr>
            <w:r w:rsidRPr="0028077A">
              <w:t>2</w:t>
            </w:r>
          </w:p>
        </w:tc>
        <w:tc>
          <w:tcPr>
            <w:tcW w:w="3969" w:type="dxa"/>
            <w:tcBorders>
              <w:top w:val="single" w:sz="4" w:space="0" w:color="auto"/>
              <w:bottom w:val="single" w:sz="4" w:space="0" w:color="auto"/>
            </w:tcBorders>
            <w:shd w:val="clear" w:color="auto" w:fill="auto"/>
          </w:tcPr>
          <w:p w:rsidR="00300522" w:rsidRPr="0028077A" w:rsidRDefault="00300522" w:rsidP="00300522">
            <w:pPr>
              <w:pStyle w:val="Tabletext"/>
            </w:pPr>
            <w:r w:rsidRPr="0028077A">
              <w:t>Cessation of registration</w:t>
            </w:r>
          </w:p>
        </w:tc>
        <w:tc>
          <w:tcPr>
            <w:tcW w:w="1276" w:type="dxa"/>
            <w:tcBorders>
              <w:top w:val="single" w:sz="4" w:space="0" w:color="auto"/>
              <w:bottom w:val="single" w:sz="4" w:space="0" w:color="auto"/>
            </w:tcBorders>
            <w:shd w:val="clear" w:color="auto" w:fill="auto"/>
          </w:tcPr>
          <w:p w:rsidR="00300522" w:rsidRPr="0028077A" w:rsidRDefault="00300522" w:rsidP="00300522">
            <w:pPr>
              <w:pStyle w:val="Tabletext"/>
            </w:pPr>
            <w:r w:rsidRPr="0028077A">
              <w:t>Division</w:t>
            </w:r>
            <w:r w:rsidR="0028077A">
              <w:t> </w:t>
            </w:r>
            <w:r w:rsidRPr="0028077A">
              <w:t>138</w:t>
            </w:r>
          </w:p>
        </w:tc>
      </w:tr>
      <w:tr w:rsidR="00300522" w:rsidRPr="0028077A" w:rsidTr="002671D9">
        <w:tblPrEx>
          <w:tblCellMar>
            <w:left w:w="107" w:type="dxa"/>
            <w:right w:w="107" w:type="dxa"/>
          </w:tblCellMar>
        </w:tblPrEx>
        <w:tc>
          <w:tcPr>
            <w:tcW w:w="709" w:type="dxa"/>
            <w:tcBorders>
              <w:bottom w:val="single" w:sz="4" w:space="0" w:color="auto"/>
            </w:tcBorders>
            <w:shd w:val="clear" w:color="auto" w:fill="auto"/>
          </w:tcPr>
          <w:p w:rsidR="00300522" w:rsidRPr="0028077A" w:rsidRDefault="00300522" w:rsidP="00300522">
            <w:pPr>
              <w:pStyle w:val="Tabletext"/>
            </w:pPr>
            <w:bookmarkStart w:id="107" w:name="CU_6136022"/>
            <w:bookmarkEnd w:id="107"/>
            <w:r w:rsidRPr="0028077A">
              <w:t>3</w:t>
            </w:r>
          </w:p>
        </w:tc>
        <w:tc>
          <w:tcPr>
            <w:tcW w:w="3969" w:type="dxa"/>
            <w:tcBorders>
              <w:bottom w:val="single" w:sz="4" w:space="0" w:color="auto"/>
            </w:tcBorders>
            <w:shd w:val="clear" w:color="auto" w:fill="auto"/>
          </w:tcPr>
          <w:p w:rsidR="00300522" w:rsidRPr="0028077A" w:rsidRDefault="00300522" w:rsidP="00300522">
            <w:pPr>
              <w:pStyle w:val="Tabletext"/>
            </w:pPr>
            <w:r w:rsidRPr="0028077A">
              <w:t>Changes in the extent of creditable purpose</w:t>
            </w:r>
          </w:p>
        </w:tc>
        <w:tc>
          <w:tcPr>
            <w:tcW w:w="1276" w:type="dxa"/>
            <w:tcBorders>
              <w:bottom w:val="single" w:sz="4" w:space="0" w:color="auto"/>
            </w:tcBorders>
            <w:shd w:val="clear" w:color="auto" w:fill="auto"/>
          </w:tcPr>
          <w:p w:rsidR="00300522" w:rsidRPr="0028077A" w:rsidRDefault="00300522" w:rsidP="00300522">
            <w:pPr>
              <w:pStyle w:val="Tabletext"/>
            </w:pPr>
            <w:r w:rsidRPr="0028077A">
              <w:t>Division</w:t>
            </w:r>
            <w:r w:rsidR="0028077A">
              <w:t> </w:t>
            </w:r>
            <w:r w:rsidRPr="0028077A">
              <w:t>129</w:t>
            </w:r>
          </w:p>
        </w:tc>
      </w:tr>
      <w:tr w:rsidR="00300522" w:rsidRPr="0028077A" w:rsidTr="002671D9">
        <w:tblPrEx>
          <w:tblCellMar>
            <w:left w:w="107" w:type="dxa"/>
            <w:right w:w="107" w:type="dxa"/>
          </w:tblCellMar>
        </w:tblPrEx>
        <w:tc>
          <w:tcPr>
            <w:tcW w:w="709" w:type="dxa"/>
            <w:tcBorders>
              <w:top w:val="single" w:sz="4" w:space="0" w:color="auto"/>
            </w:tcBorders>
            <w:shd w:val="clear" w:color="auto" w:fill="auto"/>
          </w:tcPr>
          <w:p w:rsidR="00300522" w:rsidRPr="0028077A" w:rsidRDefault="00300522" w:rsidP="00300522">
            <w:pPr>
              <w:pStyle w:val="Tabletext"/>
            </w:pPr>
            <w:r w:rsidRPr="0028077A">
              <w:t>4</w:t>
            </w:r>
          </w:p>
        </w:tc>
        <w:tc>
          <w:tcPr>
            <w:tcW w:w="3969" w:type="dxa"/>
            <w:tcBorders>
              <w:top w:val="single" w:sz="4" w:space="0" w:color="auto"/>
            </w:tcBorders>
            <w:shd w:val="clear" w:color="auto" w:fill="auto"/>
          </w:tcPr>
          <w:p w:rsidR="00300522" w:rsidRPr="0028077A" w:rsidRDefault="00300522" w:rsidP="00300522">
            <w:pPr>
              <w:pStyle w:val="Tabletext"/>
            </w:pPr>
            <w:r w:rsidRPr="0028077A">
              <w:t>Company amalgamations</w:t>
            </w:r>
          </w:p>
        </w:tc>
        <w:tc>
          <w:tcPr>
            <w:tcW w:w="1276" w:type="dxa"/>
            <w:tcBorders>
              <w:top w:val="single" w:sz="4" w:space="0" w:color="auto"/>
            </w:tcBorders>
            <w:shd w:val="clear" w:color="auto" w:fill="auto"/>
          </w:tcPr>
          <w:p w:rsidR="00300522" w:rsidRPr="0028077A" w:rsidRDefault="00300522" w:rsidP="00300522">
            <w:pPr>
              <w:pStyle w:val="Tabletext"/>
            </w:pPr>
            <w:r w:rsidRPr="0028077A">
              <w:t>Division</w:t>
            </w:r>
            <w:r w:rsidR="0028077A">
              <w:t> </w:t>
            </w:r>
            <w:r w:rsidRPr="0028077A">
              <w:t>90</w:t>
            </w:r>
          </w:p>
        </w:tc>
      </w:tr>
      <w:tr w:rsidR="00300522" w:rsidRPr="0028077A" w:rsidTr="00A53099">
        <w:tblPrEx>
          <w:tblCellMar>
            <w:left w:w="107" w:type="dxa"/>
            <w:right w:w="107" w:type="dxa"/>
          </w:tblCellMar>
        </w:tblPrEx>
        <w:tc>
          <w:tcPr>
            <w:tcW w:w="709" w:type="dxa"/>
            <w:shd w:val="clear" w:color="auto" w:fill="auto"/>
          </w:tcPr>
          <w:p w:rsidR="00300522" w:rsidRPr="0028077A" w:rsidRDefault="00300522" w:rsidP="00300522">
            <w:pPr>
              <w:pStyle w:val="Tabletext"/>
            </w:pPr>
            <w:r w:rsidRPr="0028077A">
              <w:t>4AA</w:t>
            </w:r>
          </w:p>
        </w:tc>
        <w:tc>
          <w:tcPr>
            <w:tcW w:w="3969" w:type="dxa"/>
            <w:shd w:val="clear" w:color="auto" w:fill="auto"/>
          </w:tcPr>
          <w:p w:rsidR="00300522" w:rsidRPr="0028077A" w:rsidRDefault="00300522" w:rsidP="00300522">
            <w:pPr>
              <w:pStyle w:val="Tabletext"/>
            </w:pPr>
            <w:r w:rsidRPr="0028077A">
              <w:t>Compulsory third party schemes</w:t>
            </w:r>
          </w:p>
        </w:tc>
        <w:tc>
          <w:tcPr>
            <w:tcW w:w="1276" w:type="dxa"/>
            <w:shd w:val="clear" w:color="auto" w:fill="auto"/>
          </w:tcPr>
          <w:p w:rsidR="00300522" w:rsidRPr="0028077A" w:rsidRDefault="00300522" w:rsidP="00300522">
            <w:pPr>
              <w:pStyle w:val="Tabletext"/>
            </w:pPr>
            <w:r w:rsidRPr="0028077A">
              <w:t>Division</w:t>
            </w:r>
            <w:r w:rsidR="0028077A">
              <w:t> </w:t>
            </w:r>
            <w:r w:rsidRPr="0028077A">
              <w:t>79</w:t>
            </w:r>
          </w:p>
        </w:tc>
      </w:tr>
      <w:tr w:rsidR="00300522" w:rsidRPr="0028077A" w:rsidTr="00A53099">
        <w:tblPrEx>
          <w:tblCellMar>
            <w:left w:w="107" w:type="dxa"/>
            <w:right w:w="107" w:type="dxa"/>
          </w:tblCellMar>
        </w:tblPrEx>
        <w:tc>
          <w:tcPr>
            <w:tcW w:w="709" w:type="dxa"/>
            <w:shd w:val="clear" w:color="auto" w:fill="auto"/>
          </w:tcPr>
          <w:p w:rsidR="00300522" w:rsidRPr="0028077A" w:rsidRDefault="00300522" w:rsidP="00300522">
            <w:pPr>
              <w:pStyle w:val="Tabletext"/>
            </w:pPr>
            <w:r w:rsidRPr="0028077A">
              <w:t>4A</w:t>
            </w:r>
          </w:p>
        </w:tc>
        <w:tc>
          <w:tcPr>
            <w:tcW w:w="3969" w:type="dxa"/>
            <w:shd w:val="clear" w:color="auto" w:fill="auto"/>
          </w:tcPr>
          <w:p w:rsidR="00300522" w:rsidRPr="0028077A" w:rsidRDefault="00300522" w:rsidP="00300522">
            <w:pPr>
              <w:pStyle w:val="Tabletext"/>
            </w:pPr>
            <w:r w:rsidRPr="0028077A">
              <w:t>Distributions from deceased estates</w:t>
            </w:r>
          </w:p>
        </w:tc>
        <w:tc>
          <w:tcPr>
            <w:tcW w:w="1276" w:type="dxa"/>
            <w:shd w:val="clear" w:color="auto" w:fill="auto"/>
          </w:tcPr>
          <w:p w:rsidR="00300522" w:rsidRPr="0028077A" w:rsidRDefault="00300522" w:rsidP="00300522">
            <w:pPr>
              <w:pStyle w:val="Tabletext"/>
            </w:pPr>
            <w:r w:rsidRPr="0028077A">
              <w:t>Division</w:t>
            </w:r>
            <w:r w:rsidR="0028077A">
              <w:t> </w:t>
            </w:r>
            <w:r w:rsidRPr="0028077A">
              <w:t>139</w:t>
            </w:r>
          </w:p>
        </w:tc>
      </w:tr>
      <w:tr w:rsidR="00300522" w:rsidRPr="0028077A" w:rsidTr="00A53099">
        <w:tblPrEx>
          <w:tblCellMar>
            <w:left w:w="107" w:type="dxa"/>
            <w:right w:w="107" w:type="dxa"/>
          </w:tblCellMar>
        </w:tblPrEx>
        <w:tc>
          <w:tcPr>
            <w:tcW w:w="709" w:type="dxa"/>
            <w:shd w:val="clear" w:color="auto" w:fill="auto"/>
          </w:tcPr>
          <w:p w:rsidR="00300522" w:rsidRPr="0028077A" w:rsidRDefault="00300522" w:rsidP="00300522">
            <w:pPr>
              <w:pStyle w:val="Tabletext"/>
            </w:pPr>
            <w:r w:rsidRPr="0028077A">
              <w:t>5</w:t>
            </w:r>
          </w:p>
        </w:tc>
        <w:tc>
          <w:tcPr>
            <w:tcW w:w="3969" w:type="dxa"/>
            <w:shd w:val="clear" w:color="auto" w:fill="auto"/>
          </w:tcPr>
          <w:p w:rsidR="00300522" w:rsidRPr="0028077A" w:rsidRDefault="00300522" w:rsidP="00300522">
            <w:pPr>
              <w:pStyle w:val="Tabletext"/>
            </w:pPr>
            <w:r w:rsidRPr="0028077A">
              <w:t>Gambling</w:t>
            </w:r>
          </w:p>
        </w:tc>
        <w:tc>
          <w:tcPr>
            <w:tcW w:w="1276" w:type="dxa"/>
            <w:shd w:val="clear" w:color="auto" w:fill="auto"/>
          </w:tcPr>
          <w:p w:rsidR="00300522" w:rsidRPr="0028077A" w:rsidRDefault="00300522" w:rsidP="00300522">
            <w:pPr>
              <w:pStyle w:val="Tabletext"/>
            </w:pPr>
            <w:r w:rsidRPr="0028077A">
              <w:t>Division</w:t>
            </w:r>
            <w:r w:rsidR="0028077A">
              <w:t> </w:t>
            </w:r>
            <w:r w:rsidRPr="0028077A">
              <w:t>126</w:t>
            </w:r>
          </w:p>
        </w:tc>
      </w:tr>
      <w:tr w:rsidR="00300522" w:rsidRPr="0028077A" w:rsidTr="00A53099">
        <w:tblPrEx>
          <w:tblCellMar>
            <w:left w:w="107" w:type="dxa"/>
            <w:right w:w="107" w:type="dxa"/>
          </w:tblCellMar>
        </w:tblPrEx>
        <w:tc>
          <w:tcPr>
            <w:tcW w:w="709" w:type="dxa"/>
            <w:shd w:val="clear" w:color="auto" w:fill="auto"/>
          </w:tcPr>
          <w:p w:rsidR="00300522" w:rsidRPr="0028077A" w:rsidRDefault="00300522" w:rsidP="00300522">
            <w:pPr>
              <w:pStyle w:val="Tabletext"/>
            </w:pPr>
            <w:r w:rsidRPr="0028077A">
              <w:t>5A</w:t>
            </w:r>
          </w:p>
        </w:tc>
        <w:tc>
          <w:tcPr>
            <w:tcW w:w="3969" w:type="dxa"/>
            <w:shd w:val="clear" w:color="auto" w:fill="auto"/>
          </w:tcPr>
          <w:p w:rsidR="00300522" w:rsidRPr="0028077A" w:rsidRDefault="00300522" w:rsidP="00300522">
            <w:pPr>
              <w:pStyle w:val="Tabletext"/>
            </w:pPr>
            <w:r w:rsidRPr="0028077A">
              <w:t>Goods applied solely to private or domestic use</w:t>
            </w:r>
          </w:p>
        </w:tc>
        <w:tc>
          <w:tcPr>
            <w:tcW w:w="1276" w:type="dxa"/>
            <w:shd w:val="clear" w:color="auto" w:fill="auto"/>
          </w:tcPr>
          <w:p w:rsidR="00300522" w:rsidRPr="0028077A" w:rsidRDefault="00300522" w:rsidP="00300522">
            <w:pPr>
              <w:pStyle w:val="Tabletext"/>
            </w:pPr>
            <w:r w:rsidRPr="0028077A">
              <w:t>Division</w:t>
            </w:r>
            <w:r w:rsidR="0028077A">
              <w:t> </w:t>
            </w:r>
            <w:r w:rsidRPr="0028077A">
              <w:t>130</w:t>
            </w:r>
          </w:p>
        </w:tc>
      </w:tr>
      <w:tr w:rsidR="00300522" w:rsidRPr="0028077A" w:rsidTr="00A53099">
        <w:tblPrEx>
          <w:tblCellMar>
            <w:left w:w="107" w:type="dxa"/>
            <w:right w:w="107" w:type="dxa"/>
          </w:tblCellMar>
        </w:tblPrEx>
        <w:tc>
          <w:tcPr>
            <w:tcW w:w="709" w:type="dxa"/>
            <w:shd w:val="clear" w:color="auto" w:fill="auto"/>
          </w:tcPr>
          <w:p w:rsidR="00300522" w:rsidRPr="0028077A" w:rsidRDefault="00300522" w:rsidP="00300522">
            <w:pPr>
              <w:pStyle w:val="Tabletext"/>
            </w:pPr>
            <w:r w:rsidRPr="0028077A">
              <w:t>6</w:t>
            </w:r>
          </w:p>
        </w:tc>
        <w:tc>
          <w:tcPr>
            <w:tcW w:w="3969" w:type="dxa"/>
            <w:shd w:val="clear" w:color="auto" w:fill="auto"/>
          </w:tcPr>
          <w:p w:rsidR="00300522" w:rsidRPr="0028077A" w:rsidRDefault="00300522" w:rsidP="00300522">
            <w:pPr>
              <w:pStyle w:val="Tabletext"/>
            </w:pPr>
            <w:r w:rsidRPr="0028077A">
              <w:t>GST branches</w:t>
            </w:r>
          </w:p>
        </w:tc>
        <w:tc>
          <w:tcPr>
            <w:tcW w:w="1276" w:type="dxa"/>
            <w:shd w:val="clear" w:color="auto" w:fill="auto"/>
          </w:tcPr>
          <w:p w:rsidR="00300522" w:rsidRPr="0028077A" w:rsidRDefault="00300522" w:rsidP="00300522">
            <w:pPr>
              <w:pStyle w:val="Tabletext"/>
            </w:pPr>
            <w:r w:rsidRPr="0028077A">
              <w:t>Division</w:t>
            </w:r>
            <w:r w:rsidR="0028077A">
              <w:t> </w:t>
            </w:r>
            <w:r w:rsidRPr="0028077A">
              <w:t>54</w:t>
            </w:r>
          </w:p>
        </w:tc>
      </w:tr>
      <w:tr w:rsidR="00300522" w:rsidRPr="0028077A" w:rsidTr="00A53099">
        <w:tblPrEx>
          <w:tblCellMar>
            <w:left w:w="107" w:type="dxa"/>
            <w:right w:w="107" w:type="dxa"/>
          </w:tblCellMar>
        </w:tblPrEx>
        <w:tc>
          <w:tcPr>
            <w:tcW w:w="709" w:type="dxa"/>
            <w:shd w:val="clear" w:color="auto" w:fill="auto"/>
          </w:tcPr>
          <w:p w:rsidR="00300522" w:rsidRPr="0028077A" w:rsidRDefault="00300522" w:rsidP="00300522">
            <w:pPr>
              <w:pStyle w:val="Tabletext"/>
            </w:pPr>
            <w:r w:rsidRPr="0028077A">
              <w:t>7</w:t>
            </w:r>
          </w:p>
        </w:tc>
        <w:tc>
          <w:tcPr>
            <w:tcW w:w="3969" w:type="dxa"/>
            <w:shd w:val="clear" w:color="auto" w:fill="auto"/>
          </w:tcPr>
          <w:p w:rsidR="00300522" w:rsidRPr="0028077A" w:rsidRDefault="00300522" w:rsidP="00300522">
            <w:pPr>
              <w:pStyle w:val="Tabletext"/>
            </w:pPr>
            <w:r w:rsidRPr="0028077A">
              <w:t>GST groups</w:t>
            </w:r>
          </w:p>
        </w:tc>
        <w:tc>
          <w:tcPr>
            <w:tcW w:w="1276" w:type="dxa"/>
            <w:shd w:val="clear" w:color="auto" w:fill="auto"/>
          </w:tcPr>
          <w:p w:rsidR="00300522" w:rsidRPr="0028077A" w:rsidRDefault="00300522" w:rsidP="00300522">
            <w:pPr>
              <w:pStyle w:val="Tabletext"/>
            </w:pPr>
            <w:r w:rsidRPr="0028077A">
              <w:t>Division</w:t>
            </w:r>
            <w:r w:rsidR="0028077A">
              <w:t> </w:t>
            </w:r>
            <w:r w:rsidRPr="0028077A">
              <w:t>48</w:t>
            </w:r>
          </w:p>
        </w:tc>
      </w:tr>
      <w:tr w:rsidR="00300522" w:rsidRPr="0028077A" w:rsidTr="00A53099">
        <w:tblPrEx>
          <w:tblCellMar>
            <w:left w:w="107" w:type="dxa"/>
            <w:right w:w="107" w:type="dxa"/>
          </w:tblCellMar>
        </w:tblPrEx>
        <w:tc>
          <w:tcPr>
            <w:tcW w:w="709" w:type="dxa"/>
            <w:shd w:val="clear" w:color="auto" w:fill="auto"/>
          </w:tcPr>
          <w:p w:rsidR="00300522" w:rsidRPr="0028077A" w:rsidRDefault="00300522" w:rsidP="00300522">
            <w:pPr>
              <w:pStyle w:val="Tabletext"/>
            </w:pPr>
            <w:r w:rsidRPr="0028077A">
              <w:t>8</w:t>
            </w:r>
          </w:p>
        </w:tc>
        <w:tc>
          <w:tcPr>
            <w:tcW w:w="3969" w:type="dxa"/>
            <w:shd w:val="clear" w:color="auto" w:fill="auto"/>
          </w:tcPr>
          <w:p w:rsidR="00300522" w:rsidRPr="0028077A" w:rsidRDefault="00300522" w:rsidP="00300522">
            <w:pPr>
              <w:pStyle w:val="Tabletext"/>
            </w:pPr>
            <w:r w:rsidRPr="0028077A">
              <w:t>GST joint ventures</w:t>
            </w:r>
          </w:p>
        </w:tc>
        <w:tc>
          <w:tcPr>
            <w:tcW w:w="1276" w:type="dxa"/>
            <w:shd w:val="clear" w:color="auto" w:fill="auto"/>
          </w:tcPr>
          <w:p w:rsidR="00300522" w:rsidRPr="0028077A" w:rsidRDefault="00300522" w:rsidP="00300522">
            <w:pPr>
              <w:pStyle w:val="Tabletext"/>
            </w:pPr>
            <w:r w:rsidRPr="0028077A">
              <w:t>Division</w:t>
            </w:r>
            <w:r w:rsidR="0028077A">
              <w:t> </w:t>
            </w:r>
            <w:r w:rsidRPr="0028077A">
              <w:t>51</w:t>
            </w:r>
          </w:p>
        </w:tc>
      </w:tr>
      <w:tr w:rsidR="00300522" w:rsidRPr="0028077A" w:rsidTr="00A53099">
        <w:tblPrEx>
          <w:tblCellMar>
            <w:left w:w="107" w:type="dxa"/>
            <w:right w:w="107" w:type="dxa"/>
          </w:tblCellMar>
        </w:tblPrEx>
        <w:tc>
          <w:tcPr>
            <w:tcW w:w="709" w:type="dxa"/>
            <w:shd w:val="clear" w:color="auto" w:fill="auto"/>
          </w:tcPr>
          <w:p w:rsidR="00300522" w:rsidRPr="0028077A" w:rsidRDefault="00300522" w:rsidP="00300522">
            <w:pPr>
              <w:pStyle w:val="Tabletext"/>
            </w:pPr>
            <w:r w:rsidRPr="0028077A">
              <w:t>8A</w:t>
            </w:r>
          </w:p>
        </w:tc>
        <w:tc>
          <w:tcPr>
            <w:tcW w:w="3969" w:type="dxa"/>
            <w:shd w:val="clear" w:color="auto" w:fill="auto"/>
          </w:tcPr>
          <w:p w:rsidR="00300522" w:rsidRPr="0028077A" w:rsidRDefault="00300522" w:rsidP="00300522">
            <w:pPr>
              <w:pStyle w:val="Tabletext"/>
            </w:pPr>
            <w:r w:rsidRPr="0028077A">
              <w:t>GST religious groups</w:t>
            </w:r>
          </w:p>
        </w:tc>
        <w:tc>
          <w:tcPr>
            <w:tcW w:w="1276" w:type="dxa"/>
            <w:shd w:val="clear" w:color="auto" w:fill="auto"/>
          </w:tcPr>
          <w:p w:rsidR="00300522" w:rsidRPr="0028077A" w:rsidRDefault="00300522" w:rsidP="00300522">
            <w:pPr>
              <w:pStyle w:val="Tabletext"/>
            </w:pPr>
            <w:r w:rsidRPr="0028077A">
              <w:t>Division</w:t>
            </w:r>
            <w:r w:rsidR="0028077A">
              <w:t> </w:t>
            </w:r>
            <w:r w:rsidRPr="0028077A">
              <w:t>49</w:t>
            </w:r>
          </w:p>
        </w:tc>
      </w:tr>
      <w:tr w:rsidR="00300522" w:rsidRPr="0028077A" w:rsidTr="00A53099">
        <w:tblPrEx>
          <w:tblCellMar>
            <w:left w:w="107" w:type="dxa"/>
            <w:right w:w="107" w:type="dxa"/>
          </w:tblCellMar>
        </w:tblPrEx>
        <w:tc>
          <w:tcPr>
            <w:tcW w:w="709" w:type="dxa"/>
            <w:shd w:val="clear" w:color="auto" w:fill="auto"/>
          </w:tcPr>
          <w:p w:rsidR="00300522" w:rsidRPr="0028077A" w:rsidRDefault="00300522" w:rsidP="00300522">
            <w:pPr>
              <w:pStyle w:val="Tabletext"/>
            </w:pPr>
            <w:r w:rsidRPr="0028077A">
              <w:lastRenderedPageBreak/>
              <w:t>9</w:t>
            </w:r>
          </w:p>
        </w:tc>
        <w:tc>
          <w:tcPr>
            <w:tcW w:w="3969" w:type="dxa"/>
            <w:shd w:val="clear" w:color="auto" w:fill="auto"/>
          </w:tcPr>
          <w:p w:rsidR="00300522" w:rsidRPr="0028077A" w:rsidRDefault="00300522" w:rsidP="00300522">
            <w:pPr>
              <w:pStyle w:val="Tabletext"/>
            </w:pPr>
            <w:r w:rsidRPr="0028077A">
              <w:t>Insurance</w:t>
            </w:r>
          </w:p>
        </w:tc>
        <w:tc>
          <w:tcPr>
            <w:tcW w:w="1276" w:type="dxa"/>
            <w:shd w:val="clear" w:color="auto" w:fill="auto"/>
          </w:tcPr>
          <w:p w:rsidR="00300522" w:rsidRPr="0028077A" w:rsidRDefault="00300522" w:rsidP="00300522">
            <w:pPr>
              <w:pStyle w:val="Tabletext"/>
            </w:pPr>
            <w:r w:rsidRPr="0028077A">
              <w:t>Division</w:t>
            </w:r>
            <w:r w:rsidR="0028077A">
              <w:t> </w:t>
            </w:r>
            <w:r w:rsidRPr="0028077A">
              <w:t>78</w:t>
            </w:r>
          </w:p>
        </w:tc>
      </w:tr>
      <w:tr w:rsidR="00300522" w:rsidRPr="0028077A" w:rsidTr="00A53099">
        <w:tblPrEx>
          <w:tblCellMar>
            <w:left w:w="107" w:type="dxa"/>
            <w:right w:w="107" w:type="dxa"/>
          </w:tblCellMar>
        </w:tblPrEx>
        <w:tc>
          <w:tcPr>
            <w:tcW w:w="709" w:type="dxa"/>
            <w:shd w:val="clear" w:color="auto" w:fill="auto"/>
          </w:tcPr>
          <w:p w:rsidR="00300522" w:rsidRPr="0028077A" w:rsidRDefault="00300522" w:rsidP="00300522">
            <w:pPr>
              <w:pStyle w:val="Tabletext"/>
            </w:pPr>
            <w:r w:rsidRPr="0028077A">
              <w:t>9AA</w:t>
            </w:r>
          </w:p>
        </w:tc>
        <w:tc>
          <w:tcPr>
            <w:tcW w:w="3969" w:type="dxa"/>
            <w:shd w:val="clear" w:color="auto" w:fill="auto"/>
          </w:tcPr>
          <w:p w:rsidR="00300522" w:rsidRPr="0028077A" w:rsidRDefault="00300522" w:rsidP="00300522">
            <w:pPr>
              <w:pStyle w:val="Tabletext"/>
            </w:pPr>
            <w:r w:rsidRPr="0028077A">
              <w:t>Non</w:t>
            </w:r>
            <w:r w:rsidR="0028077A">
              <w:noBreakHyphen/>
            </w:r>
            <w:r w:rsidRPr="0028077A">
              <w:t>deductible expenses</w:t>
            </w:r>
          </w:p>
        </w:tc>
        <w:tc>
          <w:tcPr>
            <w:tcW w:w="1276" w:type="dxa"/>
            <w:shd w:val="clear" w:color="auto" w:fill="auto"/>
          </w:tcPr>
          <w:p w:rsidR="00300522" w:rsidRPr="0028077A" w:rsidRDefault="00300522" w:rsidP="00300522">
            <w:pPr>
              <w:pStyle w:val="Tabletext"/>
            </w:pPr>
            <w:r w:rsidRPr="0028077A">
              <w:t>Division</w:t>
            </w:r>
            <w:r w:rsidR="0028077A">
              <w:t> </w:t>
            </w:r>
            <w:r w:rsidRPr="0028077A">
              <w:t>69</w:t>
            </w:r>
          </w:p>
        </w:tc>
      </w:tr>
      <w:tr w:rsidR="00300522" w:rsidRPr="0028077A" w:rsidTr="00A53099">
        <w:tblPrEx>
          <w:tblCellMar>
            <w:left w:w="107" w:type="dxa"/>
            <w:right w:w="107" w:type="dxa"/>
          </w:tblCellMar>
        </w:tblPrEx>
        <w:tc>
          <w:tcPr>
            <w:tcW w:w="709" w:type="dxa"/>
            <w:shd w:val="clear" w:color="auto" w:fill="auto"/>
          </w:tcPr>
          <w:p w:rsidR="00300522" w:rsidRPr="0028077A" w:rsidRDefault="00300522" w:rsidP="00300522">
            <w:pPr>
              <w:pStyle w:val="Tabletext"/>
            </w:pPr>
            <w:r w:rsidRPr="0028077A">
              <w:t>9A</w:t>
            </w:r>
          </w:p>
        </w:tc>
        <w:tc>
          <w:tcPr>
            <w:tcW w:w="3969" w:type="dxa"/>
            <w:shd w:val="clear" w:color="auto" w:fill="auto"/>
          </w:tcPr>
          <w:p w:rsidR="00300522" w:rsidRPr="0028077A" w:rsidRDefault="00300522" w:rsidP="00300522">
            <w:pPr>
              <w:pStyle w:val="Tabletext"/>
            </w:pPr>
            <w:r w:rsidRPr="0028077A">
              <w:t>Non</w:t>
            </w:r>
            <w:r w:rsidR="0028077A">
              <w:noBreakHyphen/>
            </w:r>
            <w:r w:rsidRPr="0028077A">
              <w:t>profit sub</w:t>
            </w:r>
            <w:r w:rsidR="0028077A">
              <w:noBreakHyphen/>
            </w:r>
            <w:r w:rsidRPr="0028077A">
              <w:t>entities</w:t>
            </w:r>
          </w:p>
        </w:tc>
        <w:tc>
          <w:tcPr>
            <w:tcW w:w="1276" w:type="dxa"/>
            <w:shd w:val="clear" w:color="auto" w:fill="auto"/>
          </w:tcPr>
          <w:p w:rsidR="00300522" w:rsidRPr="0028077A" w:rsidRDefault="00300522" w:rsidP="00300522">
            <w:pPr>
              <w:pStyle w:val="Tabletext"/>
            </w:pPr>
            <w:r w:rsidRPr="0028077A">
              <w:t>Division</w:t>
            </w:r>
            <w:r w:rsidR="0028077A">
              <w:t> </w:t>
            </w:r>
            <w:r w:rsidRPr="0028077A">
              <w:t>63</w:t>
            </w:r>
          </w:p>
        </w:tc>
      </w:tr>
      <w:tr w:rsidR="00300522" w:rsidRPr="0028077A" w:rsidTr="00A53099">
        <w:tblPrEx>
          <w:tblCellMar>
            <w:left w:w="107" w:type="dxa"/>
            <w:right w:w="107" w:type="dxa"/>
          </w:tblCellMar>
        </w:tblPrEx>
        <w:tc>
          <w:tcPr>
            <w:tcW w:w="709" w:type="dxa"/>
            <w:shd w:val="clear" w:color="auto" w:fill="auto"/>
          </w:tcPr>
          <w:p w:rsidR="00300522" w:rsidRPr="0028077A" w:rsidRDefault="00300522" w:rsidP="00300522">
            <w:pPr>
              <w:pStyle w:val="Tabletext"/>
            </w:pPr>
            <w:r w:rsidRPr="0028077A">
              <w:t>9B</w:t>
            </w:r>
          </w:p>
        </w:tc>
        <w:tc>
          <w:tcPr>
            <w:tcW w:w="3969" w:type="dxa"/>
            <w:shd w:val="clear" w:color="auto" w:fill="auto"/>
          </w:tcPr>
          <w:p w:rsidR="00300522" w:rsidRPr="0028077A" w:rsidRDefault="00300522" w:rsidP="00300522">
            <w:pPr>
              <w:pStyle w:val="Tabletext"/>
            </w:pPr>
            <w:r w:rsidRPr="0028077A">
              <w:t>Payment of GST by instalments</w:t>
            </w:r>
          </w:p>
        </w:tc>
        <w:tc>
          <w:tcPr>
            <w:tcW w:w="1276" w:type="dxa"/>
            <w:shd w:val="clear" w:color="auto" w:fill="auto"/>
          </w:tcPr>
          <w:p w:rsidR="00300522" w:rsidRPr="0028077A" w:rsidRDefault="00300522" w:rsidP="00300522">
            <w:pPr>
              <w:pStyle w:val="Tabletext"/>
            </w:pPr>
            <w:r w:rsidRPr="0028077A">
              <w:t>Division</w:t>
            </w:r>
            <w:r w:rsidR="0028077A">
              <w:t> </w:t>
            </w:r>
            <w:r w:rsidRPr="0028077A">
              <w:t>162</w:t>
            </w:r>
          </w:p>
        </w:tc>
      </w:tr>
      <w:tr w:rsidR="003726EC" w:rsidRPr="0028077A" w:rsidTr="00A53099">
        <w:tc>
          <w:tcPr>
            <w:tcW w:w="709" w:type="dxa"/>
            <w:shd w:val="clear" w:color="auto" w:fill="auto"/>
          </w:tcPr>
          <w:p w:rsidR="003726EC" w:rsidRPr="0028077A" w:rsidRDefault="003726EC" w:rsidP="007F0F28">
            <w:pPr>
              <w:pStyle w:val="Tabletext"/>
            </w:pPr>
            <w:r w:rsidRPr="0028077A">
              <w:t>9C</w:t>
            </w:r>
          </w:p>
        </w:tc>
        <w:tc>
          <w:tcPr>
            <w:tcW w:w="3969" w:type="dxa"/>
            <w:shd w:val="clear" w:color="auto" w:fill="auto"/>
          </w:tcPr>
          <w:p w:rsidR="003726EC" w:rsidRPr="0028077A" w:rsidRDefault="003726EC" w:rsidP="007F0F28">
            <w:pPr>
              <w:pStyle w:val="Tabletext"/>
            </w:pPr>
            <w:r w:rsidRPr="0028077A">
              <w:t>Providing additional consideration under gross</w:t>
            </w:r>
            <w:r w:rsidR="0028077A">
              <w:noBreakHyphen/>
            </w:r>
            <w:r w:rsidRPr="0028077A">
              <w:t>up clauses</w:t>
            </w:r>
          </w:p>
        </w:tc>
        <w:tc>
          <w:tcPr>
            <w:tcW w:w="1276" w:type="dxa"/>
            <w:shd w:val="clear" w:color="auto" w:fill="auto"/>
          </w:tcPr>
          <w:p w:rsidR="003726EC" w:rsidRPr="0028077A" w:rsidRDefault="003726EC" w:rsidP="007F0F28">
            <w:pPr>
              <w:pStyle w:val="Tabletext"/>
            </w:pPr>
            <w:r w:rsidRPr="0028077A">
              <w:t>Division</w:t>
            </w:r>
            <w:r w:rsidR="0028077A">
              <w:t> </w:t>
            </w:r>
            <w:r w:rsidRPr="0028077A">
              <w:t>133</w:t>
            </w:r>
          </w:p>
        </w:tc>
      </w:tr>
      <w:tr w:rsidR="00300522" w:rsidRPr="0028077A" w:rsidTr="00A53099">
        <w:tblPrEx>
          <w:tblCellMar>
            <w:left w:w="107" w:type="dxa"/>
            <w:right w:w="107" w:type="dxa"/>
          </w:tblCellMar>
        </w:tblPrEx>
        <w:tc>
          <w:tcPr>
            <w:tcW w:w="709" w:type="dxa"/>
            <w:shd w:val="clear" w:color="auto" w:fill="auto"/>
          </w:tcPr>
          <w:p w:rsidR="00300522" w:rsidRPr="0028077A" w:rsidRDefault="00300522" w:rsidP="00300522">
            <w:pPr>
              <w:pStyle w:val="Tabletext"/>
            </w:pPr>
            <w:r w:rsidRPr="0028077A">
              <w:t>10</w:t>
            </w:r>
          </w:p>
        </w:tc>
        <w:tc>
          <w:tcPr>
            <w:tcW w:w="3969" w:type="dxa"/>
            <w:shd w:val="clear" w:color="auto" w:fill="auto"/>
          </w:tcPr>
          <w:p w:rsidR="00300522" w:rsidRPr="0028077A" w:rsidRDefault="00300522" w:rsidP="00300522">
            <w:pPr>
              <w:pStyle w:val="Tabletext"/>
            </w:pPr>
            <w:r w:rsidRPr="0028077A">
              <w:t>Representatives of incapacitated entities</w:t>
            </w:r>
          </w:p>
        </w:tc>
        <w:tc>
          <w:tcPr>
            <w:tcW w:w="1276" w:type="dxa"/>
            <w:shd w:val="clear" w:color="auto" w:fill="auto"/>
          </w:tcPr>
          <w:p w:rsidR="00300522" w:rsidRPr="0028077A" w:rsidRDefault="008D0E5F" w:rsidP="00300522">
            <w:pPr>
              <w:pStyle w:val="Tabletext"/>
            </w:pPr>
            <w:r w:rsidRPr="0028077A">
              <w:t>Division</w:t>
            </w:r>
            <w:r w:rsidR="0028077A">
              <w:t> </w:t>
            </w:r>
            <w:r w:rsidRPr="0028077A">
              <w:t>58</w:t>
            </w:r>
          </w:p>
        </w:tc>
      </w:tr>
      <w:tr w:rsidR="00300522" w:rsidRPr="0028077A" w:rsidTr="00A53099">
        <w:tblPrEx>
          <w:tblCellMar>
            <w:left w:w="107" w:type="dxa"/>
            <w:right w:w="107" w:type="dxa"/>
          </w:tblCellMar>
        </w:tblPrEx>
        <w:tc>
          <w:tcPr>
            <w:tcW w:w="709" w:type="dxa"/>
            <w:shd w:val="clear" w:color="auto" w:fill="auto"/>
          </w:tcPr>
          <w:p w:rsidR="00300522" w:rsidRPr="0028077A" w:rsidRDefault="00300522" w:rsidP="00300522">
            <w:pPr>
              <w:pStyle w:val="Tabletext"/>
            </w:pPr>
            <w:r w:rsidRPr="0028077A">
              <w:t>11</w:t>
            </w:r>
          </w:p>
        </w:tc>
        <w:tc>
          <w:tcPr>
            <w:tcW w:w="3969" w:type="dxa"/>
            <w:shd w:val="clear" w:color="auto" w:fill="auto"/>
          </w:tcPr>
          <w:p w:rsidR="00300522" w:rsidRPr="0028077A" w:rsidRDefault="00300522" w:rsidP="00300522">
            <w:pPr>
              <w:pStyle w:val="Tabletext"/>
            </w:pPr>
            <w:r w:rsidRPr="0028077A">
              <w:t>Resident agents acting for non</w:t>
            </w:r>
            <w:r w:rsidR="0028077A">
              <w:noBreakHyphen/>
            </w:r>
            <w:r w:rsidRPr="0028077A">
              <w:t>residents</w:t>
            </w:r>
          </w:p>
        </w:tc>
        <w:tc>
          <w:tcPr>
            <w:tcW w:w="1276" w:type="dxa"/>
            <w:shd w:val="clear" w:color="auto" w:fill="auto"/>
          </w:tcPr>
          <w:p w:rsidR="00300522" w:rsidRPr="0028077A" w:rsidRDefault="00300522" w:rsidP="00300522">
            <w:pPr>
              <w:pStyle w:val="Tabletext"/>
            </w:pPr>
            <w:r w:rsidRPr="0028077A">
              <w:t>Division</w:t>
            </w:r>
            <w:r w:rsidR="0028077A">
              <w:t> </w:t>
            </w:r>
            <w:r w:rsidRPr="0028077A">
              <w:t>57</w:t>
            </w:r>
          </w:p>
        </w:tc>
      </w:tr>
      <w:tr w:rsidR="00300522" w:rsidRPr="0028077A" w:rsidTr="00A53099">
        <w:tblPrEx>
          <w:tblCellMar>
            <w:left w:w="107" w:type="dxa"/>
            <w:right w:w="107" w:type="dxa"/>
          </w:tblCellMar>
        </w:tblPrEx>
        <w:tc>
          <w:tcPr>
            <w:tcW w:w="709" w:type="dxa"/>
            <w:shd w:val="clear" w:color="auto" w:fill="auto"/>
          </w:tcPr>
          <w:p w:rsidR="00300522" w:rsidRPr="0028077A" w:rsidRDefault="00300522" w:rsidP="00300522">
            <w:pPr>
              <w:pStyle w:val="Tabletext"/>
            </w:pPr>
            <w:r w:rsidRPr="0028077A">
              <w:t>11A</w:t>
            </w:r>
          </w:p>
        </w:tc>
        <w:tc>
          <w:tcPr>
            <w:tcW w:w="3969" w:type="dxa"/>
            <w:shd w:val="clear" w:color="auto" w:fill="auto"/>
          </w:tcPr>
          <w:p w:rsidR="00300522" w:rsidRPr="0028077A" w:rsidRDefault="00300522" w:rsidP="00300522">
            <w:pPr>
              <w:pStyle w:val="Tabletext"/>
            </w:pPr>
            <w:smartTag w:uri="urn:schemas-microsoft-com:office:smarttags" w:element="City">
              <w:smartTag w:uri="urn:schemas-microsoft-com:office:smarttags" w:element="place">
                <w:r w:rsidRPr="0028077A">
                  <w:t>Sale</w:t>
                </w:r>
              </w:smartTag>
            </w:smartTag>
            <w:r w:rsidRPr="0028077A">
              <w:t xml:space="preserve"> of freehold interests etc.</w:t>
            </w:r>
          </w:p>
        </w:tc>
        <w:tc>
          <w:tcPr>
            <w:tcW w:w="1276" w:type="dxa"/>
            <w:shd w:val="clear" w:color="auto" w:fill="auto"/>
          </w:tcPr>
          <w:p w:rsidR="00300522" w:rsidRPr="0028077A" w:rsidRDefault="00300522" w:rsidP="00300522">
            <w:pPr>
              <w:pStyle w:val="Tabletext"/>
            </w:pPr>
            <w:r w:rsidRPr="0028077A">
              <w:t>Division</w:t>
            </w:r>
            <w:r w:rsidR="0028077A">
              <w:t> </w:t>
            </w:r>
            <w:r w:rsidRPr="0028077A">
              <w:t>75</w:t>
            </w:r>
          </w:p>
        </w:tc>
      </w:tr>
      <w:tr w:rsidR="00300522" w:rsidRPr="0028077A" w:rsidTr="00A53099">
        <w:tblPrEx>
          <w:tblCellMar>
            <w:left w:w="107" w:type="dxa"/>
            <w:right w:w="107" w:type="dxa"/>
          </w:tblCellMar>
        </w:tblPrEx>
        <w:tc>
          <w:tcPr>
            <w:tcW w:w="709" w:type="dxa"/>
            <w:shd w:val="clear" w:color="auto" w:fill="auto"/>
          </w:tcPr>
          <w:p w:rsidR="00300522" w:rsidRPr="0028077A" w:rsidRDefault="00300522" w:rsidP="00300522">
            <w:pPr>
              <w:pStyle w:val="Tabletext"/>
            </w:pPr>
            <w:r w:rsidRPr="0028077A">
              <w:t>12</w:t>
            </w:r>
          </w:p>
        </w:tc>
        <w:tc>
          <w:tcPr>
            <w:tcW w:w="3969" w:type="dxa"/>
            <w:shd w:val="clear" w:color="auto" w:fill="auto"/>
          </w:tcPr>
          <w:p w:rsidR="00300522" w:rsidRPr="0028077A" w:rsidRDefault="00300522" w:rsidP="00300522">
            <w:pPr>
              <w:pStyle w:val="Tabletext"/>
            </w:pPr>
            <w:r w:rsidRPr="0028077A">
              <w:t>Second</w:t>
            </w:r>
            <w:r w:rsidR="0028077A">
              <w:noBreakHyphen/>
            </w:r>
            <w:r w:rsidRPr="0028077A">
              <w:t>hand goods</w:t>
            </w:r>
          </w:p>
        </w:tc>
        <w:tc>
          <w:tcPr>
            <w:tcW w:w="1276" w:type="dxa"/>
            <w:shd w:val="clear" w:color="auto" w:fill="auto"/>
          </w:tcPr>
          <w:p w:rsidR="00300522" w:rsidRPr="0028077A" w:rsidRDefault="00300522" w:rsidP="00300522">
            <w:pPr>
              <w:pStyle w:val="Tabletext"/>
            </w:pPr>
            <w:r w:rsidRPr="0028077A">
              <w:t>Division</w:t>
            </w:r>
            <w:r w:rsidR="0028077A">
              <w:t> </w:t>
            </w:r>
            <w:r w:rsidRPr="0028077A">
              <w:t>66</w:t>
            </w:r>
          </w:p>
        </w:tc>
      </w:tr>
      <w:tr w:rsidR="00300522" w:rsidRPr="0028077A" w:rsidTr="00A53099">
        <w:tblPrEx>
          <w:tblCellMar>
            <w:left w:w="107" w:type="dxa"/>
            <w:right w:w="107" w:type="dxa"/>
          </w:tblCellMar>
        </w:tblPrEx>
        <w:tc>
          <w:tcPr>
            <w:tcW w:w="709" w:type="dxa"/>
            <w:shd w:val="clear" w:color="auto" w:fill="auto"/>
          </w:tcPr>
          <w:p w:rsidR="00300522" w:rsidRPr="0028077A" w:rsidRDefault="00300522" w:rsidP="00300522">
            <w:pPr>
              <w:pStyle w:val="Tabletext"/>
            </w:pPr>
            <w:r w:rsidRPr="0028077A">
              <w:t>12AA</w:t>
            </w:r>
          </w:p>
        </w:tc>
        <w:tc>
          <w:tcPr>
            <w:tcW w:w="3969" w:type="dxa"/>
            <w:shd w:val="clear" w:color="auto" w:fill="auto"/>
          </w:tcPr>
          <w:p w:rsidR="00300522" w:rsidRPr="0028077A" w:rsidRDefault="00300522" w:rsidP="00300522">
            <w:pPr>
              <w:pStyle w:val="Tabletext"/>
            </w:pPr>
            <w:r w:rsidRPr="0028077A">
              <w:t>Settlement sharing arrangements</w:t>
            </w:r>
          </w:p>
        </w:tc>
        <w:tc>
          <w:tcPr>
            <w:tcW w:w="1276" w:type="dxa"/>
            <w:shd w:val="clear" w:color="auto" w:fill="auto"/>
          </w:tcPr>
          <w:p w:rsidR="00300522" w:rsidRPr="0028077A" w:rsidRDefault="00300522" w:rsidP="00300522">
            <w:pPr>
              <w:pStyle w:val="Tabletext"/>
            </w:pPr>
            <w:r w:rsidRPr="0028077A">
              <w:t>Division</w:t>
            </w:r>
            <w:r w:rsidR="0028077A">
              <w:t> </w:t>
            </w:r>
            <w:r w:rsidRPr="0028077A">
              <w:t>80</w:t>
            </w:r>
          </w:p>
        </w:tc>
      </w:tr>
      <w:tr w:rsidR="00300522" w:rsidRPr="0028077A" w:rsidTr="00A53099">
        <w:tblPrEx>
          <w:tblCellMar>
            <w:left w:w="107" w:type="dxa"/>
            <w:right w:w="107" w:type="dxa"/>
          </w:tblCellMar>
        </w:tblPrEx>
        <w:tc>
          <w:tcPr>
            <w:tcW w:w="709" w:type="dxa"/>
            <w:shd w:val="clear" w:color="auto" w:fill="auto"/>
          </w:tcPr>
          <w:p w:rsidR="00300522" w:rsidRPr="0028077A" w:rsidRDefault="00300522" w:rsidP="00300522">
            <w:pPr>
              <w:pStyle w:val="Tabletext"/>
            </w:pPr>
            <w:r w:rsidRPr="0028077A">
              <w:t>12A</w:t>
            </w:r>
          </w:p>
        </w:tc>
        <w:tc>
          <w:tcPr>
            <w:tcW w:w="3969" w:type="dxa"/>
            <w:shd w:val="clear" w:color="auto" w:fill="auto"/>
          </w:tcPr>
          <w:p w:rsidR="00300522" w:rsidRPr="0028077A" w:rsidRDefault="00300522" w:rsidP="00300522">
            <w:pPr>
              <w:pStyle w:val="Tabletext"/>
            </w:pPr>
            <w:r w:rsidRPr="0028077A">
              <w:t>Simplified accounting methods for retailers</w:t>
            </w:r>
            <w:r w:rsidR="00CB5BC6" w:rsidRPr="0028077A">
              <w:t xml:space="preserve"> and small enterprise entities</w:t>
            </w:r>
          </w:p>
        </w:tc>
        <w:tc>
          <w:tcPr>
            <w:tcW w:w="1276" w:type="dxa"/>
            <w:shd w:val="clear" w:color="auto" w:fill="auto"/>
          </w:tcPr>
          <w:p w:rsidR="00300522" w:rsidRPr="0028077A" w:rsidRDefault="00300522" w:rsidP="00300522">
            <w:pPr>
              <w:pStyle w:val="Tabletext"/>
            </w:pPr>
            <w:r w:rsidRPr="0028077A">
              <w:t>Division</w:t>
            </w:r>
            <w:r w:rsidR="0028077A">
              <w:t> </w:t>
            </w:r>
            <w:r w:rsidRPr="0028077A">
              <w:t>123</w:t>
            </w:r>
          </w:p>
        </w:tc>
      </w:tr>
      <w:tr w:rsidR="00300522" w:rsidRPr="0028077A" w:rsidTr="00A53099">
        <w:tblPrEx>
          <w:tblCellMar>
            <w:left w:w="107" w:type="dxa"/>
            <w:right w:w="107" w:type="dxa"/>
          </w:tblCellMar>
        </w:tblPrEx>
        <w:tc>
          <w:tcPr>
            <w:tcW w:w="709" w:type="dxa"/>
            <w:shd w:val="clear" w:color="auto" w:fill="auto"/>
          </w:tcPr>
          <w:p w:rsidR="00300522" w:rsidRPr="0028077A" w:rsidRDefault="00300522" w:rsidP="005E4075">
            <w:pPr>
              <w:pStyle w:val="Tabletext"/>
              <w:keepNext/>
              <w:keepLines/>
            </w:pPr>
            <w:r w:rsidRPr="0028077A">
              <w:t>12B</w:t>
            </w:r>
          </w:p>
        </w:tc>
        <w:tc>
          <w:tcPr>
            <w:tcW w:w="3969" w:type="dxa"/>
            <w:shd w:val="clear" w:color="auto" w:fill="auto"/>
          </w:tcPr>
          <w:p w:rsidR="00300522" w:rsidRPr="0028077A" w:rsidRDefault="00300522" w:rsidP="005E4075">
            <w:pPr>
              <w:pStyle w:val="Tabletext"/>
              <w:keepNext/>
              <w:keepLines/>
            </w:pPr>
            <w:r w:rsidRPr="0028077A">
              <w:t>Stock on hand on becoming registered etc.</w:t>
            </w:r>
          </w:p>
        </w:tc>
        <w:tc>
          <w:tcPr>
            <w:tcW w:w="1276" w:type="dxa"/>
            <w:shd w:val="clear" w:color="auto" w:fill="auto"/>
          </w:tcPr>
          <w:p w:rsidR="00300522" w:rsidRPr="0028077A" w:rsidRDefault="00300522" w:rsidP="005E4075">
            <w:pPr>
              <w:pStyle w:val="Tabletext"/>
              <w:keepNext/>
              <w:keepLines/>
            </w:pPr>
            <w:r w:rsidRPr="0028077A">
              <w:t>Division</w:t>
            </w:r>
            <w:r w:rsidR="0028077A">
              <w:t> </w:t>
            </w:r>
            <w:r w:rsidRPr="0028077A">
              <w:t>137</w:t>
            </w:r>
          </w:p>
        </w:tc>
      </w:tr>
      <w:tr w:rsidR="00300522" w:rsidRPr="0028077A" w:rsidTr="00A53099">
        <w:tblPrEx>
          <w:tblCellMar>
            <w:left w:w="107" w:type="dxa"/>
            <w:right w:w="107" w:type="dxa"/>
          </w:tblCellMar>
        </w:tblPrEx>
        <w:tc>
          <w:tcPr>
            <w:tcW w:w="709" w:type="dxa"/>
            <w:shd w:val="clear" w:color="auto" w:fill="auto"/>
          </w:tcPr>
          <w:p w:rsidR="00300522" w:rsidRPr="0028077A" w:rsidRDefault="00300522" w:rsidP="00300522">
            <w:pPr>
              <w:pStyle w:val="Tabletext"/>
            </w:pPr>
            <w:r w:rsidRPr="0028077A">
              <w:t>13</w:t>
            </w:r>
          </w:p>
        </w:tc>
        <w:tc>
          <w:tcPr>
            <w:tcW w:w="3969" w:type="dxa"/>
            <w:shd w:val="clear" w:color="auto" w:fill="auto"/>
          </w:tcPr>
          <w:p w:rsidR="00300522" w:rsidRPr="0028077A" w:rsidRDefault="00300522" w:rsidP="00300522">
            <w:pPr>
              <w:pStyle w:val="Tabletext"/>
            </w:pPr>
            <w:r w:rsidRPr="0028077A">
              <w:t>Supplies in satisfaction of debts</w:t>
            </w:r>
          </w:p>
        </w:tc>
        <w:tc>
          <w:tcPr>
            <w:tcW w:w="1276" w:type="dxa"/>
            <w:shd w:val="clear" w:color="auto" w:fill="auto"/>
          </w:tcPr>
          <w:p w:rsidR="00300522" w:rsidRPr="0028077A" w:rsidRDefault="00300522" w:rsidP="00300522">
            <w:pPr>
              <w:pStyle w:val="Tabletext"/>
            </w:pPr>
            <w:r w:rsidRPr="0028077A">
              <w:t>Division</w:t>
            </w:r>
            <w:r w:rsidR="0028077A">
              <w:t> </w:t>
            </w:r>
            <w:r w:rsidRPr="0028077A">
              <w:t>105</w:t>
            </w:r>
          </w:p>
        </w:tc>
      </w:tr>
      <w:tr w:rsidR="00300522" w:rsidRPr="0028077A" w:rsidTr="00EA3631">
        <w:tblPrEx>
          <w:tblCellMar>
            <w:left w:w="107" w:type="dxa"/>
            <w:right w:w="107" w:type="dxa"/>
          </w:tblCellMar>
        </w:tblPrEx>
        <w:tc>
          <w:tcPr>
            <w:tcW w:w="709" w:type="dxa"/>
            <w:tcBorders>
              <w:bottom w:val="single" w:sz="4" w:space="0" w:color="auto"/>
            </w:tcBorders>
            <w:shd w:val="clear" w:color="auto" w:fill="auto"/>
          </w:tcPr>
          <w:p w:rsidR="00300522" w:rsidRPr="0028077A" w:rsidRDefault="00300522" w:rsidP="00300522">
            <w:pPr>
              <w:pStyle w:val="Tabletext"/>
            </w:pPr>
            <w:r w:rsidRPr="0028077A">
              <w:t>14</w:t>
            </w:r>
          </w:p>
        </w:tc>
        <w:tc>
          <w:tcPr>
            <w:tcW w:w="3969" w:type="dxa"/>
            <w:tcBorders>
              <w:bottom w:val="single" w:sz="4" w:space="0" w:color="auto"/>
            </w:tcBorders>
            <w:shd w:val="clear" w:color="auto" w:fill="auto"/>
          </w:tcPr>
          <w:p w:rsidR="00300522" w:rsidRPr="0028077A" w:rsidRDefault="00300522" w:rsidP="00300522">
            <w:pPr>
              <w:pStyle w:val="Tabletext"/>
            </w:pPr>
            <w:r w:rsidRPr="0028077A">
              <w:t>Supplies of going concerns</w:t>
            </w:r>
          </w:p>
        </w:tc>
        <w:tc>
          <w:tcPr>
            <w:tcW w:w="1276" w:type="dxa"/>
            <w:tcBorders>
              <w:bottom w:val="single" w:sz="4" w:space="0" w:color="auto"/>
            </w:tcBorders>
            <w:shd w:val="clear" w:color="auto" w:fill="auto"/>
          </w:tcPr>
          <w:p w:rsidR="00300522" w:rsidRPr="0028077A" w:rsidRDefault="00300522" w:rsidP="00300522">
            <w:pPr>
              <w:pStyle w:val="Tabletext"/>
            </w:pPr>
            <w:r w:rsidRPr="0028077A">
              <w:t>Division</w:t>
            </w:r>
            <w:r w:rsidR="0028077A">
              <w:t> </w:t>
            </w:r>
            <w:r w:rsidRPr="0028077A">
              <w:t>135</w:t>
            </w:r>
          </w:p>
        </w:tc>
      </w:tr>
      <w:tr w:rsidR="00300522" w:rsidRPr="0028077A" w:rsidTr="00E6045B">
        <w:tblPrEx>
          <w:tblCellMar>
            <w:left w:w="107" w:type="dxa"/>
            <w:right w:w="107" w:type="dxa"/>
          </w:tblCellMar>
        </w:tblPrEx>
        <w:tc>
          <w:tcPr>
            <w:tcW w:w="709" w:type="dxa"/>
            <w:tcBorders>
              <w:bottom w:val="single" w:sz="4" w:space="0" w:color="auto"/>
            </w:tcBorders>
            <w:shd w:val="clear" w:color="auto" w:fill="auto"/>
          </w:tcPr>
          <w:p w:rsidR="00300522" w:rsidRPr="0028077A" w:rsidRDefault="00300522" w:rsidP="00300522">
            <w:pPr>
              <w:pStyle w:val="Tabletext"/>
            </w:pPr>
            <w:bookmarkStart w:id="108" w:name="CU_30137784"/>
            <w:bookmarkStart w:id="109" w:name="CU_30137895"/>
            <w:bookmarkEnd w:id="108"/>
            <w:bookmarkEnd w:id="109"/>
            <w:r w:rsidRPr="0028077A">
              <w:t>15</w:t>
            </w:r>
          </w:p>
        </w:tc>
        <w:tc>
          <w:tcPr>
            <w:tcW w:w="3969" w:type="dxa"/>
            <w:tcBorders>
              <w:bottom w:val="single" w:sz="4" w:space="0" w:color="auto"/>
            </w:tcBorders>
            <w:shd w:val="clear" w:color="auto" w:fill="auto"/>
          </w:tcPr>
          <w:p w:rsidR="00300522" w:rsidRPr="0028077A" w:rsidRDefault="00300522" w:rsidP="00300522">
            <w:pPr>
              <w:pStyle w:val="Tabletext"/>
            </w:pPr>
            <w:r w:rsidRPr="0028077A">
              <w:t>Supplies of things acquired etc. without full input tax credits</w:t>
            </w:r>
          </w:p>
        </w:tc>
        <w:tc>
          <w:tcPr>
            <w:tcW w:w="1276" w:type="dxa"/>
            <w:tcBorders>
              <w:bottom w:val="single" w:sz="4" w:space="0" w:color="auto"/>
            </w:tcBorders>
            <w:shd w:val="clear" w:color="auto" w:fill="auto"/>
          </w:tcPr>
          <w:p w:rsidR="00300522" w:rsidRPr="0028077A" w:rsidRDefault="00300522" w:rsidP="00300522">
            <w:pPr>
              <w:pStyle w:val="Tabletext"/>
            </w:pPr>
            <w:r w:rsidRPr="0028077A">
              <w:t>Division</w:t>
            </w:r>
            <w:r w:rsidR="0028077A">
              <w:t> </w:t>
            </w:r>
            <w:r w:rsidRPr="0028077A">
              <w:t>132</w:t>
            </w:r>
          </w:p>
        </w:tc>
      </w:tr>
      <w:tr w:rsidR="0063554A" w:rsidRPr="0028077A" w:rsidTr="00E6045B">
        <w:tc>
          <w:tcPr>
            <w:tcW w:w="709" w:type="dxa"/>
            <w:tcBorders>
              <w:top w:val="single" w:sz="4" w:space="0" w:color="auto"/>
              <w:bottom w:val="single" w:sz="4" w:space="0" w:color="auto"/>
            </w:tcBorders>
            <w:shd w:val="clear" w:color="auto" w:fill="auto"/>
          </w:tcPr>
          <w:p w:rsidR="0063554A" w:rsidRPr="0028077A" w:rsidRDefault="0063554A" w:rsidP="0063554A">
            <w:pPr>
              <w:pStyle w:val="Tabletext"/>
            </w:pPr>
            <w:r w:rsidRPr="0028077A">
              <w:t>15A</w:t>
            </w:r>
          </w:p>
        </w:tc>
        <w:tc>
          <w:tcPr>
            <w:tcW w:w="3969" w:type="dxa"/>
            <w:tcBorders>
              <w:top w:val="single" w:sz="4" w:space="0" w:color="auto"/>
              <w:bottom w:val="single" w:sz="4" w:space="0" w:color="auto"/>
            </w:tcBorders>
            <w:shd w:val="clear" w:color="auto" w:fill="auto"/>
          </w:tcPr>
          <w:p w:rsidR="0063554A" w:rsidRPr="0028077A" w:rsidRDefault="0063554A" w:rsidP="0063554A">
            <w:pPr>
              <w:pStyle w:val="Tabletext"/>
            </w:pPr>
            <w:r w:rsidRPr="0028077A">
              <w:t>Third party payments</w:t>
            </w:r>
          </w:p>
        </w:tc>
        <w:tc>
          <w:tcPr>
            <w:tcW w:w="1276" w:type="dxa"/>
            <w:tcBorders>
              <w:top w:val="single" w:sz="4" w:space="0" w:color="auto"/>
              <w:bottom w:val="single" w:sz="4" w:space="0" w:color="auto"/>
            </w:tcBorders>
            <w:shd w:val="clear" w:color="auto" w:fill="auto"/>
          </w:tcPr>
          <w:p w:rsidR="0063554A" w:rsidRPr="0028077A" w:rsidRDefault="0063554A" w:rsidP="0063554A">
            <w:pPr>
              <w:pStyle w:val="Tabletext"/>
            </w:pPr>
            <w:r w:rsidRPr="0028077A">
              <w:t>Division</w:t>
            </w:r>
            <w:r w:rsidR="0028077A">
              <w:t> </w:t>
            </w:r>
            <w:r w:rsidRPr="0028077A">
              <w:t>134</w:t>
            </w:r>
          </w:p>
        </w:tc>
      </w:tr>
      <w:tr w:rsidR="00300522" w:rsidRPr="0028077A" w:rsidTr="00E74477">
        <w:tblPrEx>
          <w:tblCellMar>
            <w:left w:w="107" w:type="dxa"/>
            <w:right w:w="107" w:type="dxa"/>
          </w:tblCellMar>
        </w:tblPrEx>
        <w:tc>
          <w:tcPr>
            <w:tcW w:w="709" w:type="dxa"/>
            <w:tcBorders>
              <w:bottom w:val="single" w:sz="4" w:space="0" w:color="auto"/>
            </w:tcBorders>
            <w:shd w:val="clear" w:color="auto" w:fill="auto"/>
          </w:tcPr>
          <w:p w:rsidR="00300522" w:rsidRPr="0028077A" w:rsidRDefault="00300522" w:rsidP="00300522">
            <w:pPr>
              <w:pStyle w:val="Tabletext"/>
            </w:pPr>
            <w:bookmarkStart w:id="110" w:name="CU_32137278"/>
            <w:bookmarkEnd w:id="110"/>
            <w:r w:rsidRPr="0028077A">
              <w:t>16</w:t>
            </w:r>
          </w:p>
        </w:tc>
        <w:tc>
          <w:tcPr>
            <w:tcW w:w="3969" w:type="dxa"/>
            <w:tcBorders>
              <w:bottom w:val="single" w:sz="4" w:space="0" w:color="auto"/>
            </w:tcBorders>
            <w:shd w:val="clear" w:color="auto" w:fill="auto"/>
          </w:tcPr>
          <w:p w:rsidR="00300522" w:rsidRPr="0028077A" w:rsidRDefault="00300522" w:rsidP="00300522">
            <w:pPr>
              <w:pStyle w:val="Tabletext"/>
            </w:pPr>
            <w:r w:rsidRPr="0028077A">
              <w:t>Tradex scheme goods</w:t>
            </w:r>
          </w:p>
        </w:tc>
        <w:tc>
          <w:tcPr>
            <w:tcW w:w="1276" w:type="dxa"/>
            <w:tcBorders>
              <w:bottom w:val="single" w:sz="4" w:space="0" w:color="auto"/>
            </w:tcBorders>
            <w:shd w:val="clear" w:color="auto" w:fill="auto"/>
          </w:tcPr>
          <w:p w:rsidR="00300522" w:rsidRPr="0028077A" w:rsidRDefault="00300522" w:rsidP="00300522">
            <w:pPr>
              <w:pStyle w:val="Tabletext"/>
            </w:pPr>
            <w:r w:rsidRPr="0028077A">
              <w:t>Division</w:t>
            </w:r>
            <w:r w:rsidR="0028077A">
              <w:t> </w:t>
            </w:r>
            <w:r w:rsidRPr="0028077A">
              <w:t>141</w:t>
            </w:r>
          </w:p>
        </w:tc>
      </w:tr>
      <w:tr w:rsidR="00300522" w:rsidRPr="0028077A" w:rsidTr="00E74477">
        <w:tblPrEx>
          <w:tblCellMar>
            <w:left w:w="107" w:type="dxa"/>
            <w:right w:w="107" w:type="dxa"/>
          </w:tblCellMar>
        </w:tblPrEx>
        <w:tc>
          <w:tcPr>
            <w:tcW w:w="709" w:type="dxa"/>
            <w:tcBorders>
              <w:bottom w:val="single" w:sz="12" w:space="0" w:color="auto"/>
            </w:tcBorders>
            <w:shd w:val="clear" w:color="auto" w:fill="auto"/>
          </w:tcPr>
          <w:p w:rsidR="00300522" w:rsidRPr="0028077A" w:rsidRDefault="00300522" w:rsidP="00300522">
            <w:pPr>
              <w:pStyle w:val="Tabletext"/>
            </w:pPr>
            <w:bookmarkStart w:id="111" w:name="CU_33137315"/>
            <w:bookmarkStart w:id="112" w:name="CU_33137941"/>
            <w:bookmarkStart w:id="113" w:name="CU_33138052"/>
            <w:bookmarkEnd w:id="111"/>
            <w:bookmarkEnd w:id="112"/>
            <w:bookmarkEnd w:id="113"/>
            <w:r w:rsidRPr="0028077A">
              <w:t>17</w:t>
            </w:r>
          </w:p>
        </w:tc>
        <w:tc>
          <w:tcPr>
            <w:tcW w:w="3969" w:type="dxa"/>
            <w:tcBorders>
              <w:bottom w:val="single" w:sz="12" w:space="0" w:color="auto"/>
            </w:tcBorders>
            <w:shd w:val="clear" w:color="auto" w:fill="auto"/>
          </w:tcPr>
          <w:p w:rsidR="00300522" w:rsidRPr="0028077A" w:rsidRDefault="00300522" w:rsidP="00300522">
            <w:pPr>
              <w:pStyle w:val="Tabletext"/>
            </w:pPr>
            <w:r w:rsidRPr="0028077A">
              <w:t>Vouchers</w:t>
            </w:r>
          </w:p>
        </w:tc>
        <w:tc>
          <w:tcPr>
            <w:tcW w:w="1276" w:type="dxa"/>
            <w:tcBorders>
              <w:bottom w:val="single" w:sz="12" w:space="0" w:color="auto"/>
            </w:tcBorders>
            <w:shd w:val="clear" w:color="auto" w:fill="auto"/>
          </w:tcPr>
          <w:p w:rsidR="00300522" w:rsidRPr="0028077A" w:rsidRDefault="00300522" w:rsidP="00300522">
            <w:pPr>
              <w:pStyle w:val="Tabletext"/>
            </w:pPr>
            <w:r w:rsidRPr="0028077A">
              <w:t>Division</w:t>
            </w:r>
            <w:r w:rsidR="0028077A">
              <w:t> </w:t>
            </w:r>
            <w:r w:rsidRPr="0028077A">
              <w:t>100</w:t>
            </w:r>
          </w:p>
        </w:tc>
      </w:tr>
    </w:tbl>
    <w:p w:rsidR="00300522" w:rsidRPr="0028077A" w:rsidRDefault="00300522" w:rsidP="00A36DB5">
      <w:pPr>
        <w:pStyle w:val="ActHead3"/>
        <w:pageBreakBefore/>
      </w:pPr>
      <w:bookmarkStart w:id="114" w:name="_Toc19612303"/>
      <w:r w:rsidRPr="00822583">
        <w:rPr>
          <w:rStyle w:val="CharDivNo"/>
        </w:rPr>
        <w:lastRenderedPageBreak/>
        <w:t>Division</w:t>
      </w:r>
      <w:r w:rsidR="0028077A" w:rsidRPr="00822583">
        <w:rPr>
          <w:rStyle w:val="CharDivNo"/>
        </w:rPr>
        <w:t> </w:t>
      </w:r>
      <w:r w:rsidRPr="00822583">
        <w:rPr>
          <w:rStyle w:val="CharDivNo"/>
        </w:rPr>
        <w:t>19</w:t>
      </w:r>
      <w:r w:rsidRPr="0028077A">
        <w:t>—</w:t>
      </w:r>
      <w:r w:rsidRPr="00822583">
        <w:rPr>
          <w:rStyle w:val="CharDivText"/>
        </w:rPr>
        <w:t>Adjustment events</w:t>
      </w:r>
      <w:bookmarkEnd w:id="114"/>
    </w:p>
    <w:p w:rsidR="00300522" w:rsidRPr="0028077A" w:rsidRDefault="00300522" w:rsidP="00300522">
      <w:pPr>
        <w:pStyle w:val="TofSectsHeading"/>
      </w:pPr>
      <w:r w:rsidRPr="0028077A">
        <w:t>Table of Subdivisions</w:t>
      </w:r>
    </w:p>
    <w:p w:rsidR="00300522" w:rsidRPr="0028077A" w:rsidRDefault="00300522" w:rsidP="00300522">
      <w:pPr>
        <w:pStyle w:val="TofSectsSubdiv"/>
      </w:pPr>
      <w:r w:rsidRPr="0028077A">
        <w:t>19</w:t>
      </w:r>
      <w:r w:rsidR="0028077A">
        <w:noBreakHyphen/>
      </w:r>
      <w:r w:rsidRPr="0028077A">
        <w:t>A</w:t>
      </w:r>
      <w:r w:rsidRPr="0028077A">
        <w:tab/>
        <w:t>Adjustment events</w:t>
      </w:r>
    </w:p>
    <w:p w:rsidR="00300522" w:rsidRPr="0028077A" w:rsidRDefault="00300522" w:rsidP="00300522">
      <w:pPr>
        <w:pStyle w:val="TofSectsSubdiv"/>
      </w:pPr>
      <w:r w:rsidRPr="0028077A">
        <w:t>19</w:t>
      </w:r>
      <w:r w:rsidR="0028077A">
        <w:noBreakHyphen/>
      </w:r>
      <w:r w:rsidRPr="0028077A">
        <w:t>B</w:t>
      </w:r>
      <w:r w:rsidRPr="0028077A">
        <w:tab/>
        <w:t>Adjustments for supplies</w:t>
      </w:r>
    </w:p>
    <w:p w:rsidR="00300522" w:rsidRPr="0028077A" w:rsidRDefault="00300522" w:rsidP="00300522">
      <w:pPr>
        <w:pStyle w:val="TofSectsSubdiv"/>
      </w:pPr>
      <w:r w:rsidRPr="0028077A">
        <w:t>19</w:t>
      </w:r>
      <w:r w:rsidR="0028077A">
        <w:noBreakHyphen/>
      </w:r>
      <w:r w:rsidRPr="0028077A">
        <w:t>C</w:t>
      </w:r>
      <w:r w:rsidRPr="0028077A">
        <w:tab/>
        <w:t>Adjustments for acquisitions</w:t>
      </w:r>
    </w:p>
    <w:p w:rsidR="00300522" w:rsidRPr="0028077A" w:rsidRDefault="00300522" w:rsidP="00300522">
      <w:pPr>
        <w:pStyle w:val="ActHead5"/>
      </w:pPr>
      <w:bookmarkStart w:id="115" w:name="_Toc19612304"/>
      <w:r w:rsidRPr="00822583">
        <w:rPr>
          <w:rStyle w:val="CharSectno"/>
        </w:rPr>
        <w:t>19</w:t>
      </w:r>
      <w:r w:rsidR="0028077A" w:rsidRPr="00822583">
        <w:rPr>
          <w:rStyle w:val="CharSectno"/>
        </w:rPr>
        <w:noBreakHyphen/>
      </w:r>
      <w:r w:rsidRPr="00822583">
        <w:rPr>
          <w:rStyle w:val="CharSectno"/>
        </w:rPr>
        <w:t>1</w:t>
      </w:r>
      <w:r w:rsidRPr="0028077A">
        <w:t xml:space="preserve">  What this </w:t>
      </w:r>
      <w:r w:rsidR="00A53099" w:rsidRPr="0028077A">
        <w:t>Division</w:t>
      </w:r>
      <w:r w:rsidR="00A36DB5" w:rsidRPr="0028077A">
        <w:t xml:space="preserve"> </w:t>
      </w:r>
      <w:r w:rsidRPr="0028077A">
        <w:t>is about</w:t>
      </w:r>
      <w:bookmarkEnd w:id="115"/>
    </w:p>
    <w:p w:rsidR="00300522" w:rsidRPr="0028077A" w:rsidRDefault="00300522" w:rsidP="00300522">
      <w:pPr>
        <w:pStyle w:val="BoxText"/>
        <w:pBdr>
          <w:left w:val="single" w:sz="6" w:space="10" w:color="auto"/>
          <w:right w:val="single" w:sz="6" w:space="9" w:color="auto"/>
        </w:pBdr>
      </w:pPr>
      <w:r w:rsidRPr="0028077A">
        <w:t>Adjustments can arise because of adjustment events. They are events such as a cancellation of a supply or acquisition, or a change in the consideration for a supply or acquisition (for example, because of a volume discount).</w:t>
      </w:r>
    </w:p>
    <w:p w:rsidR="00300522" w:rsidRPr="0028077A" w:rsidRDefault="00300522" w:rsidP="00300522">
      <w:pPr>
        <w:pStyle w:val="notetext"/>
      </w:pPr>
      <w:r w:rsidRPr="0028077A">
        <w:t>Note:</w:t>
      </w:r>
      <w:r w:rsidRPr="0028077A">
        <w:tab/>
        <w:t>Importations do not give rise to adjustment events.</w:t>
      </w:r>
    </w:p>
    <w:p w:rsidR="00300522" w:rsidRPr="0028077A" w:rsidRDefault="00300522" w:rsidP="00300522">
      <w:pPr>
        <w:pStyle w:val="ActHead5"/>
      </w:pPr>
      <w:bookmarkStart w:id="116" w:name="_Toc19612305"/>
      <w:r w:rsidRPr="00822583">
        <w:rPr>
          <w:rStyle w:val="CharSectno"/>
        </w:rPr>
        <w:t>19</w:t>
      </w:r>
      <w:r w:rsidR="0028077A" w:rsidRPr="00822583">
        <w:rPr>
          <w:rStyle w:val="CharSectno"/>
        </w:rPr>
        <w:noBreakHyphen/>
      </w:r>
      <w:r w:rsidRPr="00822583">
        <w:rPr>
          <w:rStyle w:val="CharSectno"/>
        </w:rPr>
        <w:t>5</w:t>
      </w:r>
      <w:r w:rsidRPr="0028077A">
        <w:t xml:space="preserve">  Explanation of the effect of adjustment events</w:t>
      </w:r>
      <w:bookmarkEnd w:id="116"/>
    </w:p>
    <w:p w:rsidR="00300522" w:rsidRPr="0028077A" w:rsidRDefault="00300522" w:rsidP="00300522">
      <w:pPr>
        <w:pStyle w:val="subsection"/>
      </w:pPr>
      <w:r w:rsidRPr="0028077A">
        <w:tab/>
      </w:r>
      <w:r w:rsidRPr="0028077A">
        <w:tab/>
        <w:t xml:space="preserve">The following diagram shows how an </w:t>
      </w:r>
      <w:r w:rsidR="0028077A" w:rsidRPr="0028077A">
        <w:rPr>
          <w:position w:val="6"/>
          <w:sz w:val="16"/>
          <w:szCs w:val="16"/>
        </w:rPr>
        <w:t>*</w:t>
      </w:r>
      <w:r w:rsidRPr="0028077A">
        <w:t xml:space="preserve">adjustment event for a supply or acquisition can give rise to an </w:t>
      </w:r>
      <w:r w:rsidR="0028077A" w:rsidRPr="0028077A">
        <w:rPr>
          <w:position w:val="6"/>
          <w:sz w:val="16"/>
          <w:szCs w:val="16"/>
        </w:rPr>
        <w:t>*</w:t>
      </w:r>
      <w:r w:rsidRPr="0028077A">
        <w:t xml:space="preserve">increasing adjustment or a </w:t>
      </w:r>
      <w:r w:rsidR="0028077A" w:rsidRPr="0028077A">
        <w:rPr>
          <w:position w:val="6"/>
          <w:sz w:val="16"/>
          <w:szCs w:val="16"/>
        </w:rPr>
        <w:t>*</w:t>
      </w:r>
      <w:r w:rsidRPr="0028077A">
        <w:t>decreasing adjustment.</w:t>
      </w:r>
    </w:p>
    <w:p w:rsidR="00300522" w:rsidRPr="0028077A" w:rsidRDefault="00300522" w:rsidP="00300522"/>
    <w:p w:rsidR="00300522" w:rsidRPr="0028077A" w:rsidRDefault="00143843" w:rsidP="00300522">
      <w:r w:rsidRPr="0028077A">
        <w:rPr>
          <w:noProof/>
          <w:sz w:val="20"/>
          <w:lang w:eastAsia="en-AU"/>
        </w:rPr>
        <w:lastRenderedPageBreak/>
        <w:drawing>
          <wp:inline distT="0" distB="0" distL="0" distR="0" wp14:anchorId="68B958F6" wp14:editId="2996CE14">
            <wp:extent cx="4489450" cy="2965450"/>
            <wp:effectExtent l="0" t="0" r="635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489450" cy="2965450"/>
                    </a:xfrm>
                    <a:prstGeom prst="rect">
                      <a:avLst/>
                    </a:prstGeom>
                    <a:noFill/>
                    <a:ln>
                      <a:noFill/>
                    </a:ln>
                  </pic:spPr>
                </pic:pic>
              </a:graphicData>
            </a:graphic>
          </wp:inline>
        </w:drawing>
      </w:r>
    </w:p>
    <w:p w:rsidR="00300522" w:rsidRPr="0028077A" w:rsidRDefault="00300522" w:rsidP="00300522"/>
    <w:p w:rsidR="00300522" w:rsidRPr="0028077A" w:rsidRDefault="00300522" w:rsidP="00300522">
      <w:pPr>
        <w:pStyle w:val="notetext"/>
      </w:pPr>
      <w:r w:rsidRPr="0028077A">
        <w:t>Note:</w:t>
      </w:r>
      <w:r w:rsidRPr="0028077A">
        <w:tab/>
        <w:t>This section is an explanatory section.</w:t>
      </w:r>
    </w:p>
    <w:p w:rsidR="00300522" w:rsidRPr="0028077A" w:rsidRDefault="00300522" w:rsidP="00300522">
      <w:pPr>
        <w:pStyle w:val="ActHead4"/>
      </w:pPr>
      <w:bookmarkStart w:id="117" w:name="_Toc19612306"/>
      <w:r w:rsidRPr="00822583">
        <w:rPr>
          <w:rStyle w:val="CharSubdNo"/>
        </w:rPr>
        <w:t>Subdivision</w:t>
      </w:r>
      <w:r w:rsidR="0028077A" w:rsidRPr="00822583">
        <w:rPr>
          <w:rStyle w:val="CharSubdNo"/>
        </w:rPr>
        <w:t> </w:t>
      </w:r>
      <w:r w:rsidRPr="00822583">
        <w:rPr>
          <w:rStyle w:val="CharSubdNo"/>
        </w:rPr>
        <w:t>19</w:t>
      </w:r>
      <w:r w:rsidR="0028077A" w:rsidRPr="00822583">
        <w:rPr>
          <w:rStyle w:val="CharSubdNo"/>
        </w:rPr>
        <w:noBreakHyphen/>
      </w:r>
      <w:r w:rsidRPr="00822583">
        <w:rPr>
          <w:rStyle w:val="CharSubdNo"/>
        </w:rPr>
        <w:t>A</w:t>
      </w:r>
      <w:r w:rsidRPr="0028077A">
        <w:t>—</w:t>
      </w:r>
      <w:r w:rsidRPr="00822583">
        <w:rPr>
          <w:rStyle w:val="CharSubdText"/>
        </w:rPr>
        <w:t>Adjustment events</w:t>
      </w:r>
      <w:bookmarkEnd w:id="117"/>
    </w:p>
    <w:p w:rsidR="00300522" w:rsidRPr="0028077A" w:rsidRDefault="00300522" w:rsidP="00300522">
      <w:pPr>
        <w:pStyle w:val="ActHead5"/>
      </w:pPr>
      <w:bookmarkStart w:id="118" w:name="_Toc19612307"/>
      <w:r w:rsidRPr="00822583">
        <w:rPr>
          <w:rStyle w:val="CharSectno"/>
        </w:rPr>
        <w:t>19</w:t>
      </w:r>
      <w:r w:rsidR="0028077A" w:rsidRPr="00822583">
        <w:rPr>
          <w:rStyle w:val="CharSectno"/>
        </w:rPr>
        <w:noBreakHyphen/>
      </w:r>
      <w:r w:rsidRPr="00822583">
        <w:rPr>
          <w:rStyle w:val="CharSectno"/>
        </w:rPr>
        <w:t>10</w:t>
      </w:r>
      <w:r w:rsidRPr="0028077A">
        <w:t xml:space="preserve">  Adjustment events</w:t>
      </w:r>
      <w:bookmarkEnd w:id="118"/>
    </w:p>
    <w:p w:rsidR="00300522" w:rsidRPr="0028077A" w:rsidRDefault="00300522" w:rsidP="00300522">
      <w:pPr>
        <w:pStyle w:val="subsection"/>
      </w:pPr>
      <w:r w:rsidRPr="0028077A">
        <w:tab/>
        <w:t>(1)</w:t>
      </w:r>
      <w:r w:rsidRPr="0028077A">
        <w:tab/>
        <w:t xml:space="preserve">An </w:t>
      </w:r>
      <w:r w:rsidRPr="0028077A">
        <w:rPr>
          <w:b/>
          <w:bCs/>
          <w:i/>
          <w:iCs/>
        </w:rPr>
        <w:t>adjustment event</w:t>
      </w:r>
      <w:r w:rsidRPr="0028077A">
        <w:t xml:space="preserve"> is any event which has the effect of:</w:t>
      </w:r>
    </w:p>
    <w:p w:rsidR="00300522" w:rsidRPr="0028077A" w:rsidRDefault="00300522" w:rsidP="00300522">
      <w:pPr>
        <w:pStyle w:val="paragraph"/>
      </w:pPr>
      <w:r w:rsidRPr="0028077A">
        <w:tab/>
        <w:t>(a)</w:t>
      </w:r>
      <w:r w:rsidRPr="0028077A">
        <w:tab/>
        <w:t>cancelling a supply or acquisition; or</w:t>
      </w:r>
    </w:p>
    <w:p w:rsidR="00300522" w:rsidRPr="0028077A" w:rsidRDefault="00300522" w:rsidP="00300522">
      <w:pPr>
        <w:pStyle w:val="paragraph"/>
      </w:pPr>
      <w:r w:rsidRPr="0028077A">
        <w:tab/>
        <w:t>(b)</w:t>
      </w:r>
      <w:r w:rsidRPr="0028077A">
        <w:tab/>
        <w:t xml:space="preserve">changing the </w:t>
      </w:r>
      <w:r w:rsidR="0028077A" w:rsidRPr="0028077A">
        <w:rPr>
          <w:position w:val="6"/>
          <w:sz w:val="16"/>
          <w:szCs w:val="16"/>
        </w:rPr>
        <w:t>*</w:t>
      </w:r>
      <w:r w:rsidRPr="0028077A">
        <w:t>consideration for a supply or acquisition; or</w:t>
      </w:r>
    </w:p>
    <w:p w:rsidR="00300522" w:rsidRPr="0028077A" w:rsidRDefault="00300522" w:rsidP="00300522">
      <w:pPr>
        <w:pStyle w:val="paragraph"/>
      </w:pPr>
      <w:r w:rsidRPr="0028077A">
        <w:tab/>
        <w:t>(c)</w:t>
      </w:r>
      <w:r w:rsidRPr="0028077A">
        <w:tab/>
        <w:t xml:space="preserve">causing a supply or acquisition to become, or stop being, a </w:t>
      </w:r>
      <w:r w:rsidR="0028077A" w:rsidRPr="0028077A">
        <w:rPr>
          <w:position w:val="6"/>
          <w:sz w:val="16"/>
          <w:szCs w:val="16"/>
        </w:rPr>
        <w:t>*</w:t>
      </w:r>
      <w:r w:rsidRPr="0028077A">
        <w:t xml:space="preserve">taxable supply or </w:t>
      </w:r>
      <w:r w:rsidR="0028077A" w:rsidRPr="0028077A">
        <w:rPr>
          <w:position w:val="6"/>
          <w:sz w:val="16"/>
          <w:szCs w:val="16"/>
        </w:rPr>
        <w:t>*</w:t>
      </w:r>
      <w:r w:rsidRPr="0028077A">
        <w:t>creditable acquisition.</w:t>
      </w:r>
    </w:p>
    <w:p w:rsidR="00300522" w:rsidRPr="0028077A" w:rsidRDefault="00300522" w:rsidP="00300522">
      <w:pPr>
        <w:pStyle w:val="notetext"/>
      </w:pPr>
      <w:r w:rsidRPr="0028077A">
        <w:t>Example:</w:t>
      </w:r>
      <w:r w:rsidRPr="0028077A">
        <w:tab/>
        <w:t>If goods that are supplied for export are not exported within the time provided in section</w:t>
      </w:r>
      <w:r w:rsidR="0028077A">
        <w:t> </w:t>
      </w:r>
      <w:r w:rsidRPr="0028077A">
        <w:t>38</w:t>
      </w:r>
      <w:r w:rsidR="0028077A">
        <w:noBreakHyphen/>
      </w:r>
      <w:r w:rsidRPr="0028077A">
        <w:t>185, the supply is likely to become a taxable supply after originally being a supply that was GST</w:t>
      </w:r>
      <w:r w:rsidR="0028077A">
        <w:noBreakHyphen/>
      </w:r>
      <w:r w:rsidRPr="0028077A">
        <w:t>free.</w:t>
      </w:r>
    </w:p>
    <w:p w:rsidR="00300522" w:rsidRPr="0028077A" w:rsidRDefault="00300522" w:rsidP="00300522">
      <w:pPr>
        <w:pStyle w:val="subsection"/>
      </w:pPr>
      <w:r w:rsidRPr="0028077A">
        <w:tab/>
        <w:t>(2)</w:t>
      </w:r>
      <w:r w:rsidRPr="0028077A">
        <w:tab/>
        <w:t xml:space="preserve">Without limiting </w:t>
      </w:r>
      <w:r w:rsidR="0028077A">
        <w:t>subsection (</w:t>
      </w:r>
      <w:r w:rsidRPr="0028077A">
        <w:t xml:space="preserve">1), these are </w:t>
      </w:r>
      <w:r w:rsidR="0028077A" w:rsidRPr="0028077A">
        <w:rPr>
          <w:position w:val="6"/>
          <w:sz w:val="16"/>
          <w:szCs w:val="16"/>
        </w:rPr>
        <w:t>*</w:t>
      </w:r>
      <w:r w:rsidRPr="0028077A">
        <w:t>adjustment events:</w:t>
      </w:r>
    </w:p>
    <w:p w:rsidR="00300522" w:rsidRPr="0028077A" w:rsidRDefault="00300522" w:rsidP="00300522">
      <w:pPr>
        <w:pStyle w:val="paragraph"/>
      </w:pPr>
      <w:r w:rsidRPr="0028077A">
        <w:lastRenderedPageBreak/>
        <w:tab/>
        <w:t>(a)</w:t>
      </w:r>
      <w:r w:rsidRPr="0028077A">
        <w:tab/>
        <w:t>the return to a supplier of a thing, or part of a thing, supplied (whether or not the return involves a change of ownership of the thing);</w:t>
      </w:r>
    </w:p>
    <w:p w:rsidR="00300522" w:rsidRPr="0028077A" w:rsidRDefault="00300522" w:rsidP="00300522">
      <w:pPr>
        <w:pStyle w:val="paragraph"/>
      </w:pPr>
      <w:r w:rsidRPr="0028077A">
        <w:tab/>
        <w:t>(b)</w:t>
      </w:r>
      <w:r w:rsidRPr="0028077A">
        <w:tab/>
        <w:t xml:space="preserve">a change to the previously agreed </w:t>
      </w:r>
      <w:r w:rsidR="0028077A" w:rsidRPr="0028077A">
        <w:rPr>
          <w:position w:val="6"/>
          <w:sz w:val="16"/>
          <w:szCs w:val="16"/>
        </w:rPr>
        <w:t>*</w:t>
      </w:r>
      <w:r w:rsidRPr="0028077A">
        <w:t>consideration for a supply or acquisition, whether due to the offer of a discount or otherwise;</w:t>
      </w:r>
    </w:p>
    <w:p w:rsidR="00300522" w:rsidRPr="0028077A" w:rsidRDefault="00300522" w:rsidP="00300522">
      <w:pPr>
        <w:pStyle w:val="paragraph"/>
      </w:pPr>
      <w:r w:rsidRPr="0028077A">
        <w:tab/>
        <w:t>(c)</w:t>
      </w:r>
      <w:r w:rsidRPr="0028077A">
        <w:tab/>
        <w:t xml:space="preserve">a change in the extent to which an entity that makes an acquisition provides, or is liable to provide, consideration for the acquisition (unless the entity </w:t>
      </w:r>
      <w:r w:rsidR="0028077A" w:rsidRPr="0028077A">
        <w:rPr>
          <w:position w:val="6"/>
          <w:sz w:val="16"/>
          <w:szCs w:val="16"/>
        </w:rPr>
        <w:t>*</w:t>
      </w:r>
      <w:r w:rsidRPr="0028077A">
        <w:t>accounts on a cash basis).</w:t>
      </w:r>
    </w:p>
    <w:p w:rsidR="00300522" w:rsidRPr="0028077A" w:rsidRDefault="00300522" w:rsidP="00300522">
      <w:pPr>
        <w:pStyle w:val="subsection"/>
      </w:pPr>
      <w:r w:rsidRPr="0028077A">
        <w:tab/>
        <w:t>(3)</w:t>
      </w:r>
      <w:r w:rsidRPr="0028077A">
        <w:tab/>
        <w:t xml:space="preserve">An </w:t>
      </w:r>
      <w:r w:rsidR="0028077A" w:rsidRPr="0028077A">
        <w:rPr>
          <w:position w:val="6"/>
          <w:sz w:val="16"/>
          <w:szCs w:val="16"/>
        </w:rPr>
        <w:t>*</w:t>
      </w:r>
      <w:r w:rsidRPr="0028077A">
        <w:t>adjustment event:</w:t>
      </w:r>
    </w:p>
    <w:p w:rsidR="00300522" w:rsidRPr="0028077A" w:rsidRDefault="00300522" w:rsidP="00300522">
      <w:pPr>
        <w:pStyle w:val="paragraph"/>
      </w:pPr>
      <w:r w:rsidRPr="0028077A">
        <w:tab/>
        <w:t>(a)</w:t>
      </w:r>
      <w:r w:rsidRPr="0028077A">
        <w:tab/>
        <w:t xml:space="preserve">can arise in relation to a supply even if it is not a </w:t>
      </w:r>
      <w:r w:rsidR="0028077A" w:rsidRPr="0028077A">
        <w:rPr>
          <w:position w:val="6"/>
          <w:sz w:val="16"/>
          <w:szCs w:val="16"/>
        </w:rPr>
        <w:t>*</w:t>
      </w:r>
      <w:r w:rsidRPr="0028077A">
        <w:t>taxable supply; and</w:t>
      </w:r>
    </w:p>
    <w:p w:rsidR="00300522" w:rsidRPr="0028077A" w:rsidRDefault="00300522" w:rsidP="00300522">
      <w:pPr>
        <w:pStyle w:val="paragraph"/>
      </w:pPr>
      <w:r w:rsidRPr="0028077A">
        <w:tab/>
        <w:t>(b)</w:t>
      </w:r>
      <w:r w:rsidRPr="0028077A">
        <w:tab/>
        <w:t xml:space="preserve">can arise in relation to an acquisition even if it is not a </w:t>
      </w:r>
      <w:r w:rsidR="0028077A" w:rsidRPr="0028077A">
        <w:rPr>
          <w:position w:val="6"/>
          <w:sz w:val="16"/>
          <w:szCs w:val="16"/>
        </w:rPr>
        <w:t>*</w:t>
      </w:r>
      <w:r w:rsidRPr="0028077A">
        <w:t>creditable acquisition.</w:t>
      </w:r>
    </w:p>
    <w:p w:rsidR="00300522" w:rsidRPr="0028077A" w:rsidRDefault="00300522" w:rsidP="00300522">
      <w:pPr>
        <w:pStyle w:val="subsection"/>
      </w:pPr>
      <w:r w:rsidRPr="0028077A">
        <w:tab/>
        <w:t>(4)</w:t>
      </w:r>
      <w:r w:rsidRPr="0028077A">
        <w:tab/>
        <w:t xml:space="preserve">However, the return of a thing supplied, or part of a thing supplied, to its supplier is not an </w:t>
      </w:r>
      <w:r w:rsidR="0028077A" w:rsidRPr="0028077A">
        <w:rPr>
          <w:position w:val="6"/>
          <w:sz w:val="16"/>
          <w:szCs w:val="16"/>
        </w:rPr>
        <w:t>*</w:t>
      </w:r>
      <w:r w:rsidRPr="0028077A">
        <w:t>adjustment event if the return is for the purpose of repair or maintenance.</w:t>
      </w:r>
    </w:p>
    <w:p w:rsidR="00300522" w:rsidRPr="0028077A" w:rsidRDefault="00300522" w:rsidP="00300522">
      <w:pPr>
        <w:pStyle w:val="ActHead4"/>
      </w:pPr>
      <w:bookmarkStart w:id="119" w:name="_Toc19612308"/>
      <w:r w:rsidRPr="00822583">
        <w:rPr>
          <w:rStyle w:val="CharSubdNo"/>
        </w:rPr>
        <w:t>Subdivision</w:t>
      </w:r>
      <w:r w:rsidR="0028077A" w:rsidRPr="00822583">
        <w:rPr>
          <w:rStyle w:val="CharSubdNo"/>
        </w:rPr>
        <w:t> </w:t>
      </w:r>
      <w:r w:rsidRPr="00822583">
        <w:rPr>
          <w:rStyle w:val="CharSubdNo"/>
        </w:rPr>
        <w:t>19</w:t>
      </w:r>
      <w:r w:rsidR="0028077A" w:rsidRPr="00822583">
        <w:rPr>
          <w:rStyle w:val="CharSubdNo"/>
        </w:rPr>
        <w:noBreakHyphen/>
      </w:r>
      <w:r w:rsidRPr="00822583">
        <w:rPr>
          <w:rStyle w:val="CharSubdNo"/>
        </w:rPr>
        <w:t>B</w:t>
      </w:r>
      <w:r w:rsidRPr="0028077A">
        <w:t>—</w:t>
      </w:r>
      <w:r w:rsidRPr="00822583">
        <w:rPr>
          <w:rStyle w:val="CharSubdText"/>
        </w:rPr>
        <w:t>Adjustments for supplies</w:t>
      </w:r>
      <w:bookmarkEnd w:id="119"/>
    </w:p>
    <w:p w:rsidR="00300522" w:rsidRPr="0028077A" w:rsidRDefault="00300522" w:rsidP="00300522">
      <w:pPr>
        <w:pStyle w:val="ActHead5"/>
      </w:pPr>
      <w:bookmarkStart w:id="120" w:name="_Toc19612309"/>
      <w:r w:rsidRPr="00822583">
        <w:rPr>
          <w:rStyle w:val="CharSectno"/>
        </w:rPr>
        <w:t>19</w:t>
      </w:r>
      <w:r w:rsidR="0028077A" w:rsidRPr="00822583">
        <w:rPr>
          <w:rStyle w:val="CharSectno"/>
        </w:rPr>
        <w:noBreakHyphen/>
      </w:r>
      <w:r w:rsidRPr="00822583">
        <w:rPr>
          <w:rStyle w:val="CharSectno"/>
        </w:rPr>
        <w:t>40</w:t>
      </w:r>
      <w:r w:rsidRPr="0028077A">
        <w:t xml:space="preserve">  Where adjustments for supplies arise</w:t>
      </w:r>
      <w:bookmarkEnd w:id="120"/>
    </w:p>
    <w:p w:rsidR="00300522" w:rsidRPr="0028077A" w:rsidRDefault="00300522" w:rsidP="00300522">
      <w:pPr>
        <w:pStyle w:val="subsection"/>
      </w:pPr>
      <w:r w:rsidRPr="0028077A">
        <w:tab/>
      </w:r>
      <w:r w:rsidRPr="0028077A">
        <w:tab/>
        <w:t xml:space="preserve">You have an </w:t>
      </w:r>
      <w:r w:rsidRPr="0028077A">
        <w:rPr>
          <w:b/>
          <w:bCs/>
          <w:i/>
          <w:iCs/>
        </w:rPr>
        <w:t>adjustment</w:t>
      </w:r>
      <w:r w:rsidRPr="0028077A">
        <w:t xml:space="preserve"> for a supply for which you are liable to pay GST (or would be liable to pay GST if it were a </w:t>
      </w:r>
      <w:r w:rsidR="0028077A" w:rsidRPr="0028077A">
        <w:rPr>
          <w:position w:val="6"/>
          <w:sz w:val="16"/>
          <w:szCs w:val="16"/>
        </w:rPr>
        <w:t>*</w:t>
      </w:r>
      <w:r w:rsidRPr="0028077A">
        <w:t>taxable supply) if:</w:t>
      </w:r>
    </w:p>
    <w:p w:rsidR="00300522" w:rsidRPr="0028077A" w:rsidRDefault="00300522" w:rsidP="00300522">
      <w:pPr>
        <w:pStyle w:val="paragraph"/>
      </w:pPr>
      <w:r w:rsidRPr="0028077A">
        <w:tab/>
        <w:t>(a)</w:t>
      </w:r>
      <w:r w:rsidRPr="0028077A">
        <w:tab/>
        <w:t xml:space="preserve">in relation to the supply, one or more </w:t>
      </w:r>
      <w:r w:rsidR="0028077A" w:rsidRPr="0028077A">
        <w:rPr>
          <w:position w:val="6"/>
          <w:sz w:val="16"/>
          <w:szCs w:val="16"/>
        </w:rPr>
        <w:t>*</w:t>
      </w:r>
      <w:r w:rsidRPr="0028077A">
        <w:t>adjustment events occur during a tax period; and</w:t>
      </w:r>
    </w:p>
    <w:p w:rsidR="00300522" w:rsidRPr="0028077A" w:rsidRDefault="00300522" w:rsidP="00300522">
      <w:pPr>
        <w:pStyle w:val="paragraph"/>
      </w:pPr>
      <w:r w:rsidRPr="0028077A">
        <w:tab/>
        <w:t>(b)</w:t>
      </w:r>
      <w:r w:rsidRPr="0028077A">
        <w:tab/>
        <w:t>GST on the supply was attributable to an earlier tax period (or, if the supply was not a taxable supply, would have been attributable to an earlier tax period had the supply been a taxable supply); and</w:t>
      </w:r>
    </w:p>
    <w:p w:rsidR="00300522" w:rsidRPr="0028077A" w:rsidRDefault="00300522" w:rsidP="00300522">
      <w:pPr>
        <w:pStyle w:val="paragraph"/>
      </w:pPr>
      <w:r w:rsidRPr="0028077A">
        <w:tab/>
        <w:t>(c)</w:t>
      </w:r>
      <w:r w:rsidRPr="0028077A">
        <w:tab/>
        <w:t xml:space="preserve">as a result of those adjustment events, the </w:t>
      </w:r>
      <w:r w:rsidR="0028077A" w:rsidRPr="0028077A">
        <w:rPr>
          <w:position w:val="6"/>
          <w:sz w:val="16"/>
          <w:szCs w:val="16"/>
        </w:rPr>
        <w:t>*</w:t>
      </w:r>
      <w:r w:rsidRPr="0028077A">
        <w:t xml:space="preserve">previously attributed GST amount for the supply (if any) no longer </w:t>
      </w:r>
      <w:r w:rsidRPr="0028077A">
        <w:lastRenderedPageBreak/>
        <w:t xml:space="preserve">correctly reflects the amount of GST (if any) on the supply (the </w:t>
      </w:r>
      <w:r w:rsidRPr="0028077A">
        <w:rPr>
          <w:b/>
          <w:bCs/>
          <w:i/>
          <w:iCs/>
        </w:rPr>
        <w:t>corrected GST amount</w:t>
      </w:r>
      <w:r w:rsidRPr="0028077A">
        <w:t xml:space="preserve">), taking into account any change of circumstances that has given rise to an adjustment for the supply under this </w:t>
      </w:r>
      <w:r w:rsidR="00A53099" w:rsidRPr="0028077A">
        <w:t>Subdivision</w:t>
      </w:r>
      <w:r w:rsidR="00A36DB5" w:rsidRPr="0028077A">
        <w:t xml:space="preserve"> </w:t>
      </w:r>
      <w:r w:rsidRPr="0028077A">
        <w:t>or Division</w:t>
      </w:r>
      <w:r w:rsidR="0028077A">
        <w:t> </w:t>
      </w:r>
      <w:r w:rsidRPr="0028077A">
        <w:t>21</w:t>
      </w:r>
      <w:r w:rsidR="0063554A" w:rsidRPr="0028077A">
        <w:t xml:space="preserve"> or 134</w:t>
      </w:r>
      <w:r w:rsidRPr="0028077A">
        <w:t>.</w:t>
      </w:r>
    </w:p>
    <w:p w:rsidR="00300522" w:rsidRPr="0028077A" w:rsidRDefault="00300522" w:rsidP="00DD43D1">
      <w:pPr>
        <w:pStyle w:val="ActHead5"/>
      </w:pPr>
      <w:bookmarkStart w:id="121" w:name="_Toc19612310"/>
      <w:r w:rsidRPr="00822583">
        <w:rPr>
          <w:rStyle w:val="CharSectno"/>
        </w:rPr>
        <w:t>19</w:t>
      </w:r>
      <w:r w:rsidR="0028077A" w:rsidRPr="00822583">
        <w:rPr>
          <w:rStyle w:val="CharSectno"/>
        </w:rPr>
        <w:noBreakHyphen/>
      </w:r>
      <w:r w:rsidRPr="00822583">
        <w:rPr>
          <w:rStyle w:val="CharSectno"/>
        </w:rPr>
        <w:t>45</w:t>
      </w:r>
      <w:r w:rsidRPr="0028077A">
        <w:t xml:space="preserve">  Previously attributed GST amounts</w:t>
      </w:r>
      <w:bookmarkEnd w:id="121"/>
    </w:p>
    <w:p w:rsidR="00300522" w:rsidRPr="0028077A" w:rsidRDefault="00300522" w:rsidP="00DD43D1">
      <w:pPr>
        <w:pStyle w:val="subsection"/>
        <w:keepNext/>
      </w:pPr>
      <w:r w:rsidRPr="0028077A">
        <w:tab/>
      </w:r>
      <w:r w:rsidRPr="0028077A">
        <w:tab/>
        <w:t xml:space="preserve">The </w:t>
      </w:r>
      <w:r w:rsidRPr="0028077A">
        <w:rPr>
          <w:b/>
          <w:i/>
        </w:rPr>
        <w:t>previously attributed GST amount</w:t>
      </w:r>
      <w:r w:rsidRPr="0028077A">
        <w:t xml:space="preserve"> for a supply is:</w:t>
      </w:r>
    </w:p>
    <w:p w:rsidR="00300522" w:rsidRPr="0028077A" w:rsidRDefault="00300522" w:rsidP="00300522">
      <w:pPr>
        <w:pStyle w:val="paragraph"/>
      </w:pPr>
      <w:r w:rsidRPr="0028077A">
        <w:tab/>
        <w:t>(a)</w:t>
      </w:r>
      <w:r w:rsidRPr="0028077A">
        <w:tab/>
        <w:t>the amount of any GST that was attributable to a tax period in respect of the supply; plus</w:t>
      </w:r>
    </w:p>
    <w:p w:rsidR="00300522" w:rsidRPr="0028077A" w:rsidRDefault="00300522" w:rsidP="00300522">
      <w:pPr>
        <w:pStyle w:val="paragraph"/>
      </w:pPr>
      <w:r w:rsidRPr="0028077A">
        <w:tab/>
        <w:t>(b)</w:t>
      </w:r>
      <w:r w:rsidRPr="0028077A">
        <w:tab/>
        <w:t xml:space="preserve">the sum of any </w:t>
      </w:r>
      <w:r w:rsidR="0028077A" w:rsidRPr="0028077A">
        <w:rPr>
          <w:position w:val="6"/>
          <w:sz w:val="16"/>
          <w:szCs w:val="16"/>
        </w:rPr>
        <w:t>*</w:t>
      </w:r>
      <w:r w:rsidRPr="0028077A">
        <w:t xml:space="preserve">increasing adjustments, under this </w:t>
      </w:r>
      <w:r w:rsidR="00A53099" w:rsidRPr="0028077A">
        <w:t>Subdivision</w:t>
      </w:r>
      <w:r w:rsidR="00A36DB5" w:rsidRPr="0028077A">
        <w:t xml:space="preserve"> </w:t>
      </w:r>
      <w:r w:rsidRPr="0028077A">
        <w:t>or Division</w:t>
      </w:r>
      <w:r w:rsidR="0028077A">
        <w:t> </w:t>
      </w:r>
      <w:r w:rsidRPr="0028077A">
        <w:t>21, that were previously attributable to a tax period in respect of the supply; minus</w:t>
      </w:r>
    </w:p>
    <w:p w:rsidR="00300522" w:rsidRPr="0028077A" w:rsidRDefault="00300522" w:rsidP="00300522">
      <w:pPr>
        <w:pStyle w:val="paragraph"/>
      </w:pPr>
      <w:r w:rsidRPr="0028077A">
        <w:tab/>
        <w:t>(c)</w:t>
      </w:r>
      <w:r w:rsidRPr="0028077A">
        <w:tab/>
        <w:t xml:space="preserve">the sum of any </w:t>
      </w:r>
      <w:r w:rsidR="0028077A" w:rsidRPr="0028077A">
        <w:rPr>
          <w:position w:val="6"/>
          <w:sz w:val="16"/>
          <w:szCs w:val="16"/>
        </w:rPr>
        <w:t>*</w:t>
      </w:r>
      <w:r w:rsidRPr="0028077A">
        <w:t xml:space="preserve">decreasing adjustments, under this </w:t>
      </w:r>
      <w:r w:rsidR="00A53099" w:rsidRPr="0028077A">
        <w:t>Subdivision</w:t>
      </w:r>
      <w:r w:rsidR="00A36DB5" w:rsidRPr="0028077A">
        <w:t xml:space="preserve"> </w:t>
      </w:r>
      <w:r w:rsidRPr="0028077A">
        <w:t>or Division</w:t>
      </w:r>
      <w:r w:rsidR="0028077A">
        <w:t> </w:t>
      </w:r>
      <w:r w:rsidRPr="0028077A">
        <w:t>21</w:t>
      </w:r>
      <w:r w:rsidR="0063554A" w:rsidRPr="0028077A">
        <w:t xml:space="preserve"> or 134</w:t>
      </w:r>
      <w:r w:rsidRPr="0028077A">
        <w:t>, that were previously attributable to a tax period in respect of the supply.</w:t>
      </w:r>
    </w:p>
    <w:p w:rsidR="00300522" w:rsidRPr="0028077A" w:rsidRDefault="00300522" w:rsidP="00300522">
      <w:pPr>
        <w:pStyle w:val="ActHead5"/>
      </w:pPr>
      <w:bookmarkStart w:id="122" w:name="_Toc19612311"/>
      <w:r w:rsidRPr="00822583">
        <w:rPr>
          <w:rStyle w:val="CharSectno"/>
        </w:rPr>
        <w:t>19</w:t>
      </w:r>
      <w:r w:rsidR="0028077A" w:rsidRPr="00822583">
        <w:rPr>
          <w:rStyle w:val="CharSectno"/>
        </w:rPr>
        <w:noBreakHyphen/>
      </w:r>
      <w:r w:rsidRPr="00822583">
        <w:rPr>
          <w:rStyle w:val="CharSectno"/>
        </w:rPr>
        <w:t>50</w:t>
      </w:r>
      <w:r w:rsidRPr="0028077A">
        <w:t xml:space="preserve">  Increasing adjustments for supplies</w:t>
      </w:r>
      <w:bookmarkEnd w:id="122"/>
    </w:p>
    <w:p w:rsidR="00300522" w:rsidRPr="0028077A" w:rsidRDefault="00300522" w:rsidP="00300522">
      <w:pPr>
        <w:pStyle w:val="subsection"/>
      </w:pPr>
      <w:r w:rsidRPr="0028077A">
        <w:tab/>
      </w:r>
      <w:r w:rsidRPr="0028077A">
        <w:tab/>
        <w:t xml:space="preserve">If the </w:t>
      </w:r>
      <w:r w:rsidR="0028077A" w:rsidRPr="0028077A">
        <w:rPr>
          <w:position w:val="6"/>
          <w:sz w:val="16"/>
          <w:szCs w:val="16"/>
        </w:rPr>
        <w:t>*</w:t>
      </w:r>
      <w:r w:rsidRPr="0028077A">
        <w:t>corrected GST</w:t>
      </w:r>
      <w:r w:rsidRPr="0028077A">
        <w:rPr>
          <w:b/>
          <w:bCs/>
          <w:i/>
          <w:iCs/>
        </w:rPr>
        <w:t xml:space="preserve"> </w:t>
      </w:r>
      <w:r w:rsidRPr="0028077A">
        <w:t xml:space="preserve">amount is </w:t>
      </w:r>
      <w:r w:rsidRPr="0028077A">
        <w:rPr>
          <w:i/>
          <w:iCs/>
        </w:rPr>
        <w:t>greater</w:t>
      </w:r>
      <w:r w:rsidRPr="0028077A">
        <w:t xml:space="preserve"> than the </w:t>
      </w:r>
      <w:r w:rsidR="0028077A" w:rsidRPr="0028077A">
        <w:rPr>
          <w:position w:val="6"/>
          <w:sz w:val="16"/>
          <w:szCs w:val="16"/>
        </w:rPr>
        <w:t>*</w:t>
      </w:r>
      <w:r w:rsidRPr="0028077A">
        <w:t xml:space="preserve">previously attributed GST amount, you have an </w:t>
      </w:r>
      <w:r w:rsidRPr="0028077A">
        <w:rPr>
          <w:b/>
          <w:bCs/>
          <w:i/>
          <w:iCs/>
        </w:rPr>
        <w:t>increasing adjustment</w:t>
      </w:r>
      <w:r w:rsidRPr="0028077A">
        <w:t xml:space="preserve"> equal to the difference between the corrected GST amount and the previously attributed GST amount.</w:t>
      </w:r>
    </w:p>
    <w:p w:rsidR="00300522" w:rsidRPr="0028077A" w:rsidRDefault="00300522" w:rsidP="00300522">
      <w:pPr>
        <w:pStyle w:val="ActHead5"/>
      </w:pPr>
      <w:bookmarkStart w:id="123" w:name="_Toc19612312"/>
      <w:r w:rsidRPr="00822583">
        <w:rPr>
          <w:rStyle w:val="CharSectno"/>
        </w:rPr>
        <w:t>19</w:t>
      </w:r>
      <w:r w:rsidR="0028077A" w:rsidRPr="00822583">
        <w:rPr>
          <w:rStyle w:val="CharSectno"/>
        </w:rPr>
        <w:noBreakHyphen/>
      </w:r>
      <w:r w:rsidRPr="00822583">
        <w:rPr>
          <w:rStyle w:val="CharSectno"/>
        </w:rPr>
        <w:t>55</w:t>
      </w:r>
      <w:r w:rsidRPr="0028077A">
        <w:t xml:space="preserve">  Decreasing adjustments for supplies</w:t>
      </w:r>
      <w:bookmarkEnd w:id="123"/>
    </w:p>
    <w:p w:rsidR="00300522" w:rsidRPr="0028077A" w:rsidRDefault="00300522" w:rsidP="00300522">
      <w:pPr>
        <w:pStyle w:val="subsection"/>
      </w:pPr>
      <w:r w:rsidRPr="0028077A">
        <w:tab/>
      </w:r>
      <w:r w:rsidRPr="0028077A">
        <w:tab/>
        <w:t xml:space="preserve">If the </w:t>
      </w:r>
      <w:r w:rsidR="0028077A" w:rsidRPr="0028077A">
        <w:rPr>
          <w:position w:val="6"/>
          <w:sz w:val="16"/>
          <w:szCs w:val="16"/>
        </w:rPr>
        <w:t>*</w:t>
      </w:r>
      <w:r w:rsidRPr="0028077A">
        <w:t xml:space="preserve">corrected GST amount is </w:t>
      </w:r>
      <w:r w:rsidRPr="0028077A">
        <w:rPr>
          <w:i/>
          <w:iCs/>
        </w:rPr>
        <w:t>less</w:t>
      </w:r>
      <w:r w:rsidRPr="0028077A">
        <w:t xml:space="preserve"> than the </w:t>
      </w:r>
      <w:r w:rsidR="0028077A" w:rsidRPr="0028077A">
        <w:rPr>
          <w:position w:val="6"/>
          <w:sz w:val="16"/>
          <w:szCs w:val="16"/>
        </w:rPr>
        <w:t>*</w:t>
      </w:r>
      <w:r w:rsidRPr="0028077A">
        <w:t xml:space="preserve">previously attributed GST amount, you have a </w:t>
      </w:r>
      <w:r w:rsidRPr="0028077A">
        <w:rPr>
          <w:b/>
          <w:bCs/>
          <w:i/>
          <w:iCs/>
        </w:rPr>
        <w:t>decreasing adjustment</w:t>
      </w:r>
      <w:r w:rsidRPr="0028077A">
        <w:t xml:space="preserve"> equal to the difference between the previously attributed GST amount and the corrected GST amount.</w:t>
      </w:r>
    </w:p>
    <w:p w:rsidR="00300522" w:rsidRPr="0028077A" w:rsidRDefault="00300522" w:rsidP="00300522">
      <w:pPr>
        <w:pStyle w:val="ActHead4"/>
      </w:pPr>
      <w:bookmarkStart w:id="124" w:name="_Toc19612313"/>
      <w:r w:rsidRPr="00822583">
        <w:rPr>
          <w:rStyle w:val="CharSubdNo"/>
        </w:rPr>
        <w:lastRenderedPageBreak/>
        <w:t>Subdivision</w:t>
      </w:r>
      <w:r w:rsidR="0028077A" w:rsidRPr="00822583">
        <w:rPr>
          <w:rStyle w:val="CharSubdNo"/>
        </w:rPr>
        <w:t> </w:t>
      </w:r>
      <w:r w:rsidRPr="00822583">
        <w:rPr>
          <w:rStyle w:val="CharSubdNo"/>
        </w:rPr>
        <w:t>19</w:t>
      </w:r>
      <w:r w:rsidR="0028077A" w:rsidRPr="00822583">
        <w:rPr>
          <w:rStyle w:val="CharSubdNo"/>
        </w:rPr>
        <w:noBreakHyphen/>
      </w:r>
      <w:r w:rsidRPr="00822583">
        <w:rPr>
          <w:rStyle w:val="CharSubdNo"/>
        </w:rPr>
        <w:t>C</w:t>
      </w:r>
      <w:r w:rsidRPr="0028077A">
        <w:t>—</w:t>
      </w:r>
      <w:r w:rsidRPr="00822583">
        <w:rPr>
          <w:rStyle w:val="CharSubdText"/>
        </w:rPr>
        <w:t>Adjustments for acquisitions</w:t>
      </w:r>
      <w:bookmarkEnd w:id="124"/>
    </w:p>
    <w:p w:rsidR="00300522" w:rsidRPr="0028077A" w:rsidRDefault="00300522" w:rsidP="00300522">
      <w:pPr>
        <w:pStyle w:val="ActHead5"/>
      </w:pPr>
      <w:bookmarkStart w:id="125" w:name="_Toc19612314"/>
      <w:r w:rsidRPr="00822583">
        <w:rPr>
          <w:rStyle w:val="CharSectno"/>
        </w:rPr>
        <w:t>19</w:t>
      </w:r>
      <w:r w:rsidR="0028077A" w:rsidRPr="00822583">
        <w:rPr>
          <w:rStyle w:val="CharSectno"/>
        </w:rPr>
        <w:noBreakHyphen/>
      </w:r>
      <w:r w:rsidRPr="00822583">
        <w:rPr>
          <w:rStyle w:val="CharSectno"/>
        </w:rPr>
        <w:t>70</w:t>
      </w:r>
      <w:r w:rsidRPr="0028077A">
        <w:t xml:space="preserve">  Where adjustments for acquisitions arise</w:t>
      </w:r>
      <w:bookmarkEnd w:id="125"/>
    </w:p>
    <w:p w:rsidR="00300522" w:rsidRPr="0028077A" w:rsidRDefault="00300522" w:rsidP="00300522">
      <w:pPr>
        <w:pStyle w:val="subsection"/>
      </w:pPr>
      <w:r w:rsidRPr="0028077A">
        <w:tab/>
        <w:t>(1)</w:t>
      </w:r>
      <w:r w:rsidRPr="0028077A">
        <w:tab/>
        <w:t xml:space="preserve">You have an </w:t>
      </w:r>
      <w:r w:rsidRPr="0028077A">
        <w:rPr>
          <w:b/>
          <w:bCs/>
          <w:i/>
          <w:iCs/>
        </w:rPr>
        <w:t>adjustment</w:t>
      </w:r>
      <w:r w:rsidRPr="0028077A">
        <w:t xml:space="preserve"> for an acquisition for which you are entitled to an input tax credit (or would be entitled to an input tax credit if the acquisition were a </w:t>
      </w:r>
      <w:r w:rsidR="0028077A" w:rsidRPr="0028077A">
        <w:rPr>
          <w:position w:val="6"/>
          <w:sz w:val="16"/>
          <w:szCs w:val="16"/>
        </w:rPr>
        <w:t>*</w:t>
      </w:r>
      <w:r w:rsidRPr="0028077A">
        <w:t>creditable acquisition) if:</w:t>
      </w:r>
    </w:p>
    <w:p w:rsidR="00300522" w:rsidRPr="0028077A" w:rsidRDefault="00300522" w:rsidP="00300522">
      <w:pPr>
        <w:pStyle w:val="paragraph"/>
      </w:pPr>
      <w:r w:rsidRPr="0028077A">
        <w:tab/>
        <w:t>(a)</w:t>
      </w:r>
      <w:r w:rsidRPr="0028077A">
        <w:tab/>
        <w:t xml:space="preserve">in relation to the acquisition, one or more </w:t>
      </w:r>
      <w:r w:rsidR="0028077A" w:rsidRPr="0028077A">
        <w:rPr>
          <w:position w:val="6"/>
          <w:sz w:val="16"/>
          <w:szCs w:val="16"/>
        </w:rPr>
        <w:t>*</w:t>
      </w:r>
      <w:r w:rsidRPr="0028077A">
        <w:t>adjustment events occur during a tax period; and</w:t>
      </w:r>
    </w:p>
    <w:p w:rsidR="00300522" w:rsidRPr="0028077A" w:rsidRDefault="00300522" w:rsidP="00300522">
      <w:pPr>
        <w:pStyle w:val="paragraph"/>
      </w:pPr>
      <w:r w:rsidRPr="0028077A">
        <w:tab/>
        <w:t>(b)</w:t>
      </w:r>
      <w:r w:rsidRPr="0028077A">
        <w:tab/>
        <w:t>an input tax credit on the acquisition was attributable to an earlier tax period (or, if the acquisition was not a creditable acquisition, would have been attributable to an earlier tax period had the acquisition been a creditable acquisition); and</w:t>
      </w:r>
    </w:p>
    <w:p w:rsidR="00300522" w:rsidRPr="0028077A" w:rsidRDefault="00300522" w:rsidP="00300522">
      <w:pPr>
        <w:pStyle w:val="paragraph"/>
      </w:pPr>
      <w:r w:rsidRPr="0028077A">
        <w:tab/>
        <w:t>(c)</w:t>
      </w:r>
      <w:r w:rsidRPr="0028077A">
        <w:tab/>
        <w:t xml:space="preserve">as a result of those adjustment events, the </w:t>
      </w:r>
      <w:r w:rsidR="0028077A" w:rsidRPr="0028077A">
        <w:rPr>
          <w:position w:val="6"/>
          <w:sz w:val="16"/>
          <w:szCs w:val="16"/>
        </w:rPr>
        <w:t>*</w:t>
      </w:r>
      <w:r w:rsidRPr="0028077A">
        <w:t xml:space="preserve">previously attributed input tax credit amount for the acquisition (if any) no longer correctly reflects the amount of the input tax credit (if any) on the acquisition (the </w:t>
      </w:r>
      <w:r w:rsidRPr="0028077A">
        <w:rPr>
          <w:b/>
          <w:bCs/>
          <w:i/>
          <w:iCs/>
        </w:rPr>
        <w:t>corrected input tax credit amount</w:t>
      </w:r>
      <w:r w:rsidRPr="0028077A">
        <w:t>).</w:t>
      </w:r>
    </w:p>
    <w:p w:rsidR="00300522" w:rsidRPr="0028077A" w:rsidRDefault="00300522" w:rsidP="00300522">
      <w:pPr>
        <w:pStyle w:val="subsection"/>
      </w:pPr>
      <w:r w:rsidRPr="0028077A">
        <w:tab/>
        <w:t>(2)</w:t>
      </w:r>
      <w:r w:rsidRPr="0028077A">
        <w:tab/>
        <w:t xml:space="preserve">In working out the </w:t>
      </w:r>
      <w:r w:rsidR="0028077A" w:rsidRPr="0028077A">
        <w:rPr>
          <w:position w:val="6"/>
          <w:sz w:val="16"/>
        </w:rPr>
        <w:t>*</w:t>
      </w:r>
      <w:r w:rsidRPr="0028077A">
        <w:t>corrected input tax credit amount for the acquisition:</w:t>
      </w:r>
    </w:p>
    <w:p w:rsidR="00300522" w:rsidRPr="0028077A" w:rsidRDefault="00300522" w:rsidP="00300522">
      <w:pPr>
        <w:pStyle w:val="paragraph"/>
      </w:pPr>
      <w:r w:rsidRPr="0028077A">
        <w:tab/>
        <w:t>(a)</w:t>
      </w:r>
      <w:r w:rsidRPr="0028077A">
        <w:tab/>
        <w:t xml:space="preserve">take into account any change of circumstances that has given rise to an adjustment for the acquisition under this </w:t>
      </w:r>
      <w:r w:rsidR="00A53099" w:rsidRPr="0028077A">
        <w:t>Subdivision</w:t>
      </w:r>
      <w:r w:rsidR="00A36DB5" w:rsidRPr="0028077A">
        <w:t xml:space="preserve"> </w:t>
      </w:r>
      <w:r w:rsidRPr="0028077A">
        <w:t>or Division</w:t>
      </w:r>
      <w:r w:rsidR="0028077A">
        <w:t> </w:t>
      </w:r>
      <w:r w:rsidRPr="0028077A">
        <w:t>21</w:t>
      </w:r>
      <w:r w:rsidR="007F0F28" w:rsidRPr="0028077A">
        <w:t>,</w:t>
      </w:r>
      <w:r w:rsidR="0063554A" w:rsidRPr="0028077A">
        <w:t xml:space="preserve"> 129, 133 or 134</w:t>
      </w:r>
      <w:r w:rsidRPr="0028077A">
        <w:t>; and</w:t>
      </w:r>
    </w:p>
    <w:p w:rsidR="00300522" w:rsidRPr="0028077A" w:rsidRDefault="00300522" w:rsidP="00300522">
      <w:pPr>
        <w:pStyle w:val="paragraph"/>
      </w:pPr>
      <w:r w:rsidRPr="0028077A">
        <w:tab/>
        <w:t>(b)</w:t>
      </w:r>
      <w:r w:rsidRPr="0028077A">
        <w:tab/>
        <w:t>if an adjustment relating to the acquisition under Division</w:t>
      </w:r>
      <w:r w:rsidR="0028077A">
        <w:t> </w:t>
      </w:r>
      <w:r w:rsidRPr="0028077A">
        <w:t>131 was attributable to an earlier tax period:</w:t>
      </w:r>
    </w:p>
    <w:p w:rsidR="00300522" w:rsidRPr="0028077A" w:rsidRDefault="00300522" w:rsidP="00300522">
      <w:pPr>
        <w:pStyle w:val="paragraphsub"/>
      </w:pPr>
      <w:r w:rsidRPr="0028077A">
        <w:tab/>
        <w:t>(i)</w:t>
      </w:r>
      <w:r w:rsidRPr="0028077A">
        <w:tab/>
        <w:t>do not take into account that adjustment; and</w:t>
      </w:r>
    </w:p>
    <w:p w:rsidR="00300522" w:rsidRPr="0028077A" w:rsidRDefault="00300522" w:rsidP="00300522">
      <w:pPr>
        <w:pStyle w:val="paragraphsub"/>
      </w:pPr>
      <w:r w:rsidRPr="0028077A">
        <w:tab/>
        <w:t>(ii)</w:t>
      </w:r>
      <w:r w:rsidRPr="0028077A">
        <w:tab/>
        <w:t>treat the acquisition as one in relation to which Division</w:t>
      </w:r>
      <w:r w:rsidR="0028077A">
        <w:t> </w:t>
      </w:r>
      <w:r w:rsidRPr="0028077A">
        <w:t>131 had not applied.</w:t>
      </w:r>
    </w:p>
    <w:p w:rsidR="00300522" w:rsidRPr="0028077A" w:rsidRDefault="00300522" w:rsidP="00300522">
      <w:pPr>
        <w:pStyle w:val="ActHead5"/>
      </w:pPr>
      <w:bookmarkStart w:id="126" w:name="_Toc19612315"/>
      <w:r w:rsidRPr="00822583">
        <w:rPr>
          <w:rStyle w:val="CharSectno"/>
        </w:rPr>
        <w:t>19</w:t>
      </w:r>
      <w:r w:rsidR="0028077A" w:rsidRPr="00822583">
        <w:rPr>
          <w:rStyle w:val="CharSectno"/>
        </w:rPr>
        <w:noBreakHyphen/>
      </w:r>
      <w:r w:rsidRPr="00822583">
        <w:rPr>
          <w:rStyle w:val="CharSectno"/>
        </w:rPr>
        <w:t>75</w:t>
      </w:r>
      <w:r w:rsidRPr="0028077A">
        <w:t xml:space="preserve">  Previously attributed input tax credit amounts</w:t>
      </w:r>
      <w:bookmarkEnd w:id="126"/>
    </w:p>
    <w:p w:rsidR="00300522" w:rsidRPr="0028077A" w:rsidRDefault="00300522" w:rsidP="00300522">
      <w:pPr>
        <w:pStyle w:val="subsection"/>
      </w:pPr>
      <w:r w:rsidRPr="0028077A">
        <w:tab/>
      </w:r>
      <w:r w:rsidRPr="0028077A">
        <w:tab/>
        <w:t xml:space="preserve">The </w:t>
      </w:r>
      <w:r w:rsidRPr="0028077A">
        <w:rPr>
          <w:b/>
          <w:i/>
        </w:rPr>
        <w:t xml:space="preserve">previously attributed input tax credit amount </w:t>
      </w:r>
      <w:r w:rsidRPr="0028077A">
        <w:t>for an acquisition is:</w:t>
      </w:r>
    </w:p>
    <w:p w:rsidR="00300522" w:rsidRPr="0028077A" w:rsidRDefault="00300522" w:rsidP="00300522">
      <w:pPr>
        <w:pStyle w:val="paragraph"/>
      </w:pPr>
      <w:r w:rsidRPr="0028077A">
        <w:lastRenderedPageBreak/>
        <w:tab/>
        <w:t>(a)</w:t>
      </w:r>
      <w:r w:rsidRPr="0028077A">
        <w:tab/>
        <w:t>the amount of any input tax credit that was attributable to a tax period in respect of the acquisition; minus</w:t>
      </w:r>
    </w:p>
    <w:p w:rsidR="00300522" w:rsidRPr="0028077A" w:rsidRDefault="00300522" w:rsidP="00300522">
      <w:pPr>
        <w:pStyle w:val="paragraph"/>
      </w:pPr>
      <w:r w:rsidRPr="0028077A">
        <w:tab/>
        <w:t>(b)</w:t>
      </w:r>
      <w:r w:rsidRPr="0028077A">
        <w:tab/>
        <w:t xml:space="preserve">the sum of any </w:t>
      </w:r>
      <w:r w:rsidR="0028077A" w:rsidRPr="0028077A">
        <w:rPr>
          <w:position w:val="6"/>
          <w:sz w:val="16"/>
          <w:szCs w:val="16"/>
        </w:rPr>
        <w:t>*</w:t>
      </w:r>
      <w:r w:rsidRPr="0028077A">
        <w:t xml:space="preserve">increasing adjustments, under this </w:t>
      </w:r>
      <w:r w:rsidR="00A53099" w:rsidRPr="0028077A">
        <w:t>Subdivision</w:t>
      </w:r>
      <w:r w:rsidR="00A36DB5" w:rsidRPr="0028077A">
        <w:t xml:space="preserve"> </w:t>
      </w:r>
      <w:r w:rsidRPr="0028077A">
        <w:t>or Division</w:t>
      </w:r>
      <w:r w:rsidR="0028077A">
        <w:t> </w:t>
      </w:r>
      <w:r w:rsidRPr="0028077A">
        <w:t>21, 129</w:t>
      </w:r>
      <w:r w:rsidR="0063554A" w:rsidRPr="0028077A">
        <w:t>, 131 or 134</w:t>
      </w:r>
      <w:r w:rsidRPr="0028077A">
        <w:t>, that were previously attributable to a tax period in respect of the acquisition; plus</w:t>
      </w:r>
    </w:p>
    <w:p w:rsidR="00300522" w:rsidRPr="0028077A" w:rsidRDefault="00300522" w:rsidP="00300522">
      <w:pPr>
        <w:pStyle w:val="paragraph"/>
      </w:pPr>
      <w:r w:rsidRPr="0028077A">
        <w:tab/>
        <w:t>(c)</w:t>
      </w:r>
      <w:r w:rsidRPr="0028077A">
        <w:tab/>
        <w:t xml:space="preserve">the sum of any </w:t>
      </w:r>
      <w:r w:rsidR="0028077A" w:rsidRPr="0028077A">
        <w:rPr>
          <w:position w:val="6"/>
          <w:sz w:val="16"/>
          <w:szCs w:val="16"/>
        </w:rPr>
        <w:t>*</w:t>
      </w:r>
      <w:r w:rsidRPr="0028077A">
        <w:t xml:space="preserve">decreasing adjustments, under this </w:t>
      </w:r>
      <w:r w:rsidR="00A53099" w:rsidRPr="0028077A">
        <w:t>Subdivision</w:t>
      </w:r>
      <w:r w:rsidR="00A36DB5" w:rsidRPr="0028077A">
        <w:t xml:space="preserve"> </w:t>
      </w:r>
      <w:r w:rsidRPr="0028077A">
        <w:t>or Division</w:t>
      </w:r>
      <w:r w:rsidR="0028077A">
        <w:t> </w:t>
      </w:r>
      <w:r w:rsidRPr="0028077A">
        <w:t>21</w:t>
      </w:r>
      <w:r w:rsidR="007F0F28" w:rsidRPr="0028077A">
        <w:t>, 129 or 133</w:t>
      </w:r>
      <w:r w:rsidRPr="0028077A">
        <w:t>, that were previously attributable to a tax period in respect of the acquisition.</w:t>
      </w:r>
    </w:p>
    <w:p w:rsidR="00300522" w:rsidRPr="0028077A" w:rsidRDefault="00300522" w:rsidP="00300522">
      <w:pPr>
        <w:pStyle w:val="ActHead5"/>
      </w:pPr>
      <w:bookmarkStart w:id="127" w:name="_Toc19612316"/>
      <w:r w:rsidRPr="00822583">
        <w:rPr>
          <w:rStyle w:val="CharSectno"/>
        </w:rPr>
        <w:t>19</w:t>
      </w:r>
      <w:r w:rsidR="0028077A" w:rsidRPr="00822583">
        <w:rPr>
          <w:rStyle w:val="CharSectno"/>
        </w:rPr>
        <w:noBreakHyphen/>
      </w:r>
      <w:r w:rsidRPr="00822583">
        <w:rPr>
          <w:rStyle w:val="CharSectno"/>
        </w:rPr>
        <w:t>80</w:t>
      </w:r>
      <w:r w:rsidRPr="0028077A">
        <w:t xml:space="preserve">  Increasing adjustments for acquisitions</w:t>
      </w:r>
      <w:bookmarkEnd w:id="127"/>
    </w:p>
    <w:p w:rsidR="00300522" w:rsidRPr="0028077A" w:rsidRDefault="00300522" w:rsidP="00300522">
      <w:pPr>
        <w:pStyle w:val="subsection"/>
      </w:pPr>
      <w:r w:rsidRPr="0028077A">
        <w:tab/>
      </w:r>
      <w:r w:rsidRPr="0028077A">
        <w:tab/>
        <w:t xml:space="preserve">If the </w:t>
      </w:r>
      <w:r w:rsidR="0028077A" w:rsidRPr="0028077A">
        <w:rPr>
          <w:position w:val="6"/>
          <w:sz w:val="16"/>
          <w:szCs w:val="16"/>
        </w:rPr>
        <w:t>*</w:t>
      </w:r>
      <w:r w:rsidRPr="0028077A">
        <w:t xml:space="preserve">previously attributed input tax credit amount is </w:t>
      </w:r>
      <w:r w:rsidRPr="0028077A">
        <w:rPr>
          <w:i/>
          <w:iCs/>
        </w:rPr>
        <w:t>greater</w:t>
      </w:r>
      <w:r w:rsidRPr="0028077A">
        <w:t xml:space="preserve"> than the </w:t>
      </w:r>
      <w:r w:rsidR="0028077A" w:rsidRPr="0028077A">
        <w:rPr>
          <w:position w:val="6"/>
          <w:sz w:val="16"/>
          <w:szCs w:val="16"/>
        </w:rPr>
        <w:t>*</w:t>
      </w:r>
      <w:r w:rsidRPr="0028077A">
        <w:t xml:space="preserve">corrected input tax credit amount, you have an </w:t>
      </w:r>
      <w:r w:rsidRPr="0028077A">
        <w:rPr>
          <w:b/>
          <w:bCs/>
          <w:i/>
          <w:iCs/>
        </w:rPr>
        <w:t>increasing adjustment</w:t>
      </w:r>
      <w:r w:rsidRPr="0028077A">
        <w:t xml:space="preserve"> equal to the difference between the previously attributed input tax credit amount and the corrected input tax credit amount.</w:t>
      </w:r>
    </w:p>
    <w:p w:rsidR="00300522" w:rsidRPr="0028077A" w:rsidRDefault="00300522" w:rsidP="00300522">
      <w:pPr>
        <w:pStyle w:val="ActHead5"/>
      </w:pPr>
      <w:bookmarkStart w:id="128" w:name="_Toc19612317"/>
      <w:r w:rsidRPr="00822583">
        <w:rPr>
          <w:rStyle w:val="CharSectno"/>
        </w:rPr>
        <w:t>19</w:t>
      </w:r>
      <w:r w:rsidR="0028077A" w:rsidRPr="00822583">
        <w:rPr>
          <w:rStyle w:val="CharSectno"/>
        </w:rPr>
        <w:noBreakHyphen/>
      </w:r>
      <w:r w:rsidRPr="00822583">
        <w:rPr>
          <w:rStyle w:val="CharSectno"/>
        </w:rPr>
        <w:t>85</w:t>
      </w:r>
      <w:r w:rsidRPr="0028077A">
        <w:t xml:space="preserve">  Decreasing adjustments for acquisitions</w:t>
      </w:r>
      <w:bookmarkEnd w:id="128"/>
    </w:p>
    <w:p w:rsidR="00300522" w:rsidRPr="0028077A" w:rsidRDefault="00300522" w:rsidP="00300522">
      <w:pPr>
        <w:pStyle w:val="subsection"/>
      </w:pPr>
      <w:r w:rsidRPr="0028077A">
        <w:tab/>
      </w:r>
      <w:r w:rsidRPr="0028077A">
        <w:tab/>
        <w:t xml:space="preserve">If the </w:t>
      </w:r>
      <w:r w:rsidR="0028077A" w:rsidRPr="0028077A">
        <w:rPr>
          <w:position w:val="6"/>
          <w:sz w:val="16"/>
          <w:szCs w:val="16"/>
        </w:rPr>
        <w:t>*</w:t>
      </w:r>
      <w:r w:rsidRPr="0028077A">
        <w:t xml:space="preserve">previously attributed input tax credit amount is </w:t>
      </w:r>
      <w:r w:rsidRPr="0028077A">
        <w:rPr>
          <w:i/>
          <w:iCs/>
        </w:rPr>
        <w:t>less</w:t>
      </w:r>
      <w:r w:rsidRPr="0028077A">
        <w:t xml:space="preserve"> than the </w:t>
      </w:r>
      <w:r w:rsidR="0028077A" w:rsidRPr="0028077A">
        <w:rPr>
          <w:position w:val="6"/>
          <w:sz w:val="16"/>
          <w:szCs w:val="16"/>
        </w:rPr>
        <w:t>*</w:t>
      </w:r>
      <w:r w:rsidRPr="0028077A">
        <w:t xml:space="preserve">corrected input tax credit amount, you have a </w:t>
      </w:r>
      <w:r w:rsidRPr="0028077A">
        <w:rPr>
          <w:b/>
          <w:bCs/>
          <w:i/>
          <w:iCs/>
        </w:rPr>
        <w:t>decreasing adjustment</w:t>
      </w:r>
      <w:r w:rsidRPr="0028077A">
        <w:t xml:space="preserve"> equal to the difference between the corrected input tax credit amount and the previously attributed input tax credit amount.</w:t>
      </w:r>
    </w:p>
    <w:p w:rsidR="00300522" w:rsidRPr="0028077A" w:rsidRDefault="00300522" w:rsidP="00300522">
      <w:pPr>
        <w:pStyle w:val="ActHead5"/>
      </w:pPr>
      <w:bookmarkStart w:id="129" w:name="_Toc19612318"/>
      <w:r w:rsidRPr="00822583">
        <w:rPr>
          <w:rStyle w:val="CharSectno"/>
        </w:rPr>
        <w:t>19</w:t>
      </w:r>
      <w:r w:rsidR="0028077A" w:rsidRPr="00822583">
        <w:rPr>
          <w:rStyle w:val="CharSectno"/>
        </w:rPr>
        <w:noBreakHyphen/>
      </w:r>
      <w:r w:rsidRPr="00822583">
        <w:rPr>
          <w:rStyle w:val="CharSectno"/>
        </w:rPr>
        <w:t>99</w:t>
      </w:r>
      <w:r w:rsidRPr="0028077A">
        <w:t xml:space="preserve">  Special rules relating to adjustment events</w:t>
      </w:r>
      <w:bookmarkEnd w:id="129"/>
    </w:p>
    <w:p w:rsidR="00300522" w:rsidRPr="0028077A" w:rsidRDefault="00300522" w:rsidP="00300522">
      <w:pPr>
        <w:pStyle w:val="subsection"/>
      </w:pPr>
      <w:r w:rsidRPr="0028077A">
        <w:tab/>
      </w:r>
      <w:r w:rsidRPr="0028077A">
        <w:tab/>
        <w:t>Chapter</w:t>
      </w:r>
      <w:r w:rsidR="0028077A">
        <w:t> </w:t>
      </w:r>
      <w:r w:rsidRPr="0028077A">
        <w:t xml:space="preserve">4 contains special rules relating to </w:t>
      </w:r>
      <w:r w:rsidR="0028077A" w:rsidRPr="0028077A">
        <w:rPr>
          <w:position w:val="6"/>
          <w:sz w:val="16"/>
          <w:szCs w:val="16"/>
        </w:rPr>
        <w:t>*</w:t>
      </w:r>
      <w:r w:rsidRPr="0028077A">
        <w:t>adjustment events in particular cases, as follows:</w:t>
      </w:r>
    </w:p>
    <w:p w:rsidR="00A53099" w:rsidRPr="0028077A"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28077A" w:rsidTr="00A53099">
        <w:trPr>
          <w:tblHeader/>
        </w:trPr>
        <w:tc>
          <w:tcPr>
            <w:tcW w:w="5954" w:type="dxa"/>
            <w:gridSpan w:val="3"/>
            <w:tcBorders>
              <w:top w:val="single" w:sz="12" w:space="0" w:color="auto"/>
              <w:bottom w:val="single" w:sz="6" w:space="0" w:color="auto"/>
            </w:tcBorders>
            <w:shd w:val="clear" w:color="auto" w:fill="auto"/>
          </w:tcPr>
          <w:p w:rsidR="00300522" w:rsidRPr="0028077A" w:rsidRDefault="00300522" w:rsidP="00CA2831">
            <w:pPr>
              <w:pStyle w:val="Tabletext"/>
              <w:keepNext/>
              <w:keepLines/>
              <w:rPr>
                <w:b/>
              </w:rPr>
            </w:pPr>
            <w:r w:rsidRPr="0028077A">
              <w:rPr>
                <w:b/>
                <w:bCs/>
              </w:rPr>
              <w:t>Checklist of special rules</w:t>
            </w:r>
          </w:p>
        </w:tc>
      </w:tr>
      <w:tr w:rsidR="00300522" w:rsidRPr="0028077A"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28077A" w:rsidRDefault="00300522" w:rsidP="00CA2831">
            <w:pPr>
              <w:pStyle w:val="Tabletext"/>
              <w:keepNext/>
              <w:keepLines/>
              <w:rPr>
                <w:b/>
              </w:rPr>
            </w:pPr>
            <w:r w:rsidRPr="0028077A">
              <w:rPr>
                <w:b/>
                <w:bCs/>
              </w:rPr>
              <w:t>Item</w:t>
            </w:r>
          </w:p>
        </w:tc>
        <w:tc>
          <w:tcPr>
            <w:tcW w:w="3686" w:type="dxa"/>
            <w:tcBorders>
              <w:top w:val="single" w:sz="6" w:space="0" w:color="auto"/>
              <w:bottom w:val="single" w:sz="12" w:space="0" w:color="auto"/>
            </w:tcBorders>
            <w:shd w:val="clear" w:color="auto" w:fill="auto"/>
          </w:tcPr>
          <w:p w:rsidR="00300522" w:rsidRPr="0028077A" w:rsidRDefault="00300522" w:rsidP="00CA2831">
            <w:pPr>
              <w:pStyle w:val="Tabletext"/>
              <w:keepNext/>
              <w:keepLines/>
              <w:rPr>
                <w:b/>
              </w:rPr>
            </w:pPr>
            <w:r w:rsidRPr="0028077A">
              <w:rPr>
                <w:b/>
                <w:bCs/>
              </w:rPr>
              <w:t>For this case ...</w:t>
            </w:r>
          </w:p>
        </w:tc>
        <w:tc>
          <w:tcPr>
            <w:tcW w:w="1559" w:type="dxa"/>
            <w:tcBorders>
              <w:top w:val="single" w:sz="6" w:space="0" w:color="auto"/>
              <w:bottom w:val="single" w:sz="12" w:space="0" w:color="auto"/>
            </w:tcBorders>
            <w:shd w:val="clear" w:color="auto" w:fill="auto"/>
          </w:tcPr>
          <w:p w:rsidR="00300522" w:rsidRPr="0028077A" w:rsidRDefault="00300522" w:rsidP="00CA2831">
            <w:pPr>
              <w:pStyle w:val="Tabletext"/>
              <w:keepNext/>
              <w:keepLines/>
              <w:rPr>
                <w:b/>
              </w:rPr>
            </w:pPr>
            <w:r w:rsidRPr="0028077A">
              <w:rPr>
                <w:b/>
                <w:bCs/>
              </w:rPr>
              <w:t>See:</w:t>
            </w:r>
          </w:p>
        </w:tc>
      </w:tr>
      <w:tr w:rsidR="00300522" w:rsidRPr="0028077A" w:rsidTr="007C5E49">
        <w:tblPrEx>
          <w:tblCellMar>
            <w:left w:w="107" w:type="dxa"/>
            <w:right w:w="107" w:type="dxa"/>
          </w:tblCellMar>
        </w:tblPrEx>
        <w:tc>
          <w:tcPr>
            <w:tcW w:w="709" w:type="dxa"/>
            <w:tcBorders>
              <w:top w:val="single" w:sz="12" w:space="0" w:color="auto"/>
              <w:bottom w:val="single" w:sz="4" w:space="0" w:color="auto"/>
            </w:tcBorders>
            <w:shd w:val="clear" w:color="auto" w:fill="auto"/>
          </w:tcPr>
          <w:p w:rsidR="00300522" w:rsidRPr="0028077A" w:rsidRDefault="00300522" w:rsidP="00300522">
            <w:pPr>
              <w:pStyle w:val="Tabletext"/>
            </w:pPr>
            <w:r w:rsidRPr="0028077A">
              <w:t>1AA</w:t>
            </w:r>
          </w:p>
        </w:tc>
        <w:tc>
          <w:tcPr>
            <w:tcW w:w="3686" w:type="dxa"/>
            <w:tcBorders>
              <w:top w:val="single" w:sz="12" w:space="0" w:color="auto"/>
              <w:bottom w:val="single" w:sz="4" w:space="0" w:color="auto"/>
            </w:tcBorders>
            <w:shd w:val="clear" w:color="auto" w:fill="auto"/>
          </w:tcPr>
          <w:p w:rsidR="00300522" w:rsidRPr="0028077A" w:rsidRDefault="00300522" w:rsidP="00300522">
            <w:pPr>
              <w:pStyle w:val="Tabletext"/>
            </w:pPr>
            <w:r w:rsidRPr="0028077A">
              <w:t>Compulsory third party schemes</w:t>
            </w:r>
          </w:p>
        </w:tc>
        <w:tc>
          <w:tcPr>
            <w:tcW w:w="1559" w:type="dxa"/>
            <w:tcBorders>
              <w:top w:val="single" w:sz="12" w:space="0" w:color="auto"/>
              <w:bottom w:val="single" w:sz="4" w:space="0" w:color="auto"/>
            </w:tcBorders>
            <w:shd w:val="clear" w:color="auto" w:fill="auto"/>
          </w:tcPr>
          <w:p w:rsidR="00300522" w:rsidRPr="0028077A" w:rsidRDefault="00300522" w:rsidP="00300522">
            <w:pPr>
              <w:pStyle w:val="Tabletext"/>
            </w:pPr>
            <w:r w:rsidRPr="0028077A">
              <w:t>Division</w:t>
            </w:r>
            <w:r w:rsidR="0028077A">
              <w:t> </w:t>
            </w:r>
            <w:r w:rsidRPr="0028077A">
              <w:t>79</w:t>
            </w:r>
          </w:p>
        </w:tc>
      </w:tr>
      <w:tr w:rsidR="003E4CE4" w:rsidRPr="0028077A" w:rsidTr="007C5E49">
        <w:tblPrEx>
          <w:tblCellMar>
            <w:left w:w="107" w:type="dxa"/>
            <w:right w:w="107" w:type="dxa"/>
          </w:tblCellMar>
        </w:tblPrEx>
        <w:tc>
          <w:tcPr>
            <w:tcW w:w="709" w:type="dxa"/>
            <w:tcBorders>
              <w:top w:val="single" w:sz="4" w:space="0" w:color="auto"/>
              <w:bottom w:val="single" w:sz="4" w:space="0" w:color="auto"/>
            </w:tcBorders>
            <w:shd w:val="clear" w:color="auto" w:fill="auto"/>
          </w:tcPr>
          <w:p w:rsidR="003E4CE4" w:rsidRPr="0028077A" w:rsidRDefault="003E4CE4" w:rsidP="00300522">
            <w:pPr>
              <w:pStyle w:val="Tabletext"/>
            </w:pPr>
            <w:r w:rsidRPr="0028077A">
              <w:t>1AB</w:t>
            </w:r>
          </w:p>
        </w:tc>
        <w:tc>
          <w:tcPr>
            <w:tcW w:w="3686" w:type="dxa"/>
            <w:tcBorders>
              <w:top w:val="single" w:sz="4" w:space="0" w:color="auto"/>
              <w:bottom w:val="single" w:sz="4" w:space="0" w:color="auto"/>
            </w:tcBorders>
            <w:shd w:val="clear" w:color="auto" w:fill="auto"/>
          </w:tcPr>
          <w:p w:rsidR="003E4CE4" w:rsidRPr="0028077A" w:rsidRDefault="003E4CE4" w:rsidP="00300522">
            <w:pPr>
              <w:pStyle w:val="Tabletext"/>
            </w:pPr>
            <w:r w:rsidRPr="0028077A">
              <w:t>Excess GST and cancelled supplies</w:t>
            </w:r>
          </w:p>
        </w:tc>
        <w:tc>
          <w:tcPr>
            <w:tcW w:w="1559" w:type="dxa"/>
            <w:tcBorders>
              <w:top w:val="single" w:sz="4" w:space="0" w:color="auto"/>
              <w:bottom w:val="single" w:sz="4" w:space="0" w:color="auto"/>
            </w:tcBorders>
            <w:shd w:val="clear" w:color="auto" w:fill="auto"/>
          </w:tcPr>
          <w:p w:rsidR="003E4CE4" w:rsidRPr="0028077A" w:rsidRDefault="003E4CE4" w:rsidP="00300522">
            <w:pPr>
              <w:pStyle w:val="Tabletext"/>
            </w:pPr>
            <w:r w:rsidRPr="0028077A">
              <w:t>Division</w:t>
            </w:r>
            <w:r w:rsidR="0028077A">
              <w:t> </w:t>
            </w:r>
            <w:r w:rsidRPr="0028077A">
              <w:t>142</w:t>
            </w:r>
          </w:p>
        </w:tc>
      </w:tr>
      <w:tr w:rsidR="003E4CE4" w:rsidRPr="0028077A" w:rsidTr="007C5E49">
        <w:tblPrEx>
          <w:tblCellMar>
            <w:left w:w="107" w:type="dxa"/>
            <w:right w:w="107" w:type="dxa"/>
          </w:tblCellMar>
        </w:tblPrEx>
        <w:tc>
          <w:tcPr>
            <w:tcW w:w="709" w:type="dxa"/>
            <w:tcBorders>
              <w:top w:val="single" w:sz="4" w:space="0" w:color="auto"/>
            </w:tcBorders>
            <w:shd w:val="clear" w:color="auto" w:fill="auto"/>
          </w:tcPr>
          <w:p w:rsidR="003E4CE4" w:rsidRPr="0028077A" w:rsidRDefault="003E4CE4" w:rsidP="00300522">
            <w:pPr>
              <w:pStyle w:val="Tabletext"/>
            </w:pPr>
            <w:r w:rsidRPr="0028077A">
              <w:lastRenderedPageBreak/>
              <w:t>1A</w:t>
            </w:r>
          </w:p>
        </w:tc>
        <w:tc>
          <w:tcPr>
            <w:tcW w:w="3686" w:type="dxa"/>
            <w:tcBorders>
              <w:top w:val="single" w:sz="4" w:space="0" w:color="auto"/>
            </w:tcBorders>
            <w:shd w:val="clear" w:color="auto" w:fill="auto"/>
          </w:tcPr>
          <w:p w:rsidR="003E4CE4" w:rsidRPr="0028077A" w:rsidRDefault="003E4CE4" w:rsidP="00300522">
            <w:pPr>
              <w:pStyle w:val="Tabletext"/>
            </w:pPr>
            <w:r w:rsidRPr="0028077A">
              <w:t>GST religious groups</w:t>
            </w:r>
          </w:p>
        </w:tc>
        <w:tc>
          <w:tcPr>
            <w:tcW w:w="1559" w:type="dxa"/>
            <w:tcBorders>
              <w:top w:val="single" w:sz="4" w:space="0" w:color="auto"/>
            </w:tcBorders>
            <w:shd w:val="clear" w:color="auto" w:fill="auto"/>
          </w:tcPr>
          <w:p w:rsidR="003E4CE4" w:rsidRPr="0028077A" w:rsidRDefault="003E4CE4" w:rsidP="00300522">
            <w:pPr>
              <w:pStyle w:val="Tabletext"/>
            </w:pPr>
            <w:r w:rsidRPr="0028077A">
              <w:t>Division</w:t>
            </w:r>
            <w:r w:rsidR="0028077A">
              <w:t> </w:t>
            </w:r>
            <w:r w:rsidRPr="0028077A">
              <w:t>49</w:t>
            </w:r>
          </w:p>
        </w:tc>
      </w:tr>
      <w:tr w:rsidR="003E4CE4" w:rsidRPr="0028077A" w:rsidTr="00A53099">
        <w:tblPrEx>
          <w:tblCellMar>
            <w:left w:w="107" w:type="dxa"/>
            <w:right w:w="107" w:type="dxa"/>
          </w:tblCellMar>
        </w:tblPrEx>
        <w:tc>
          <w:tcPr>
            <w:tcW w:w="709" w:type="dxa"/>
            <w:shd w:val="clear" w:color="auto" w:fill="auto"/>
          </w:tcPr>
          <w:p w:rsidR="003E4CE4" w:rsidRPr="0028077A" w:rsidRDefault="003E4CE4" w:rsidP="00300522">
            <w:pPr>
              <w:pStyle w:val="Tabletext"/>
            </w:pPr>
            <w:r w:rsidRPr="0028077A">
              <w:t>1</w:t>
            </w:r>
          </w:p>
        </w:tc>
        <w:tc>
          <w:tcPr>
            <w:tcW w:w="3686" w:type="dxa"/>
            <w:shd w:val="clear" w:color="auto" w:fill="auto"/>
          </w:tcPr>
          <w:p w:rsidR="003E4CE4" w:rsidRPr="0028077A" w:rsidRDefault="003E4CE4" w:rsidP="00300522">
            <w:pPr>
              <w:pStyle w:val="Tabletext"/>
            </w:pPr>
            <w:r w:rsidRPr="0028077A">
              <w:t>Insurance</w:t>
            </w:r>
          </w:p>
        </w:tc>
        <w:tc>
          <w:tcPr>
            <w:tcW w:w="1559" w:type="dxa"/>
            <w:shd w:val="clear" w:color="auto" w:fill="auto"/>
          </w:tcPr>
          <w:p w:rsidR="003E4CE4" w:rsidRPr="0028077A" w:rsidRDefault="003E4CE4" w:rsidP="00300522">
            <w:pPr>
              <w:pStyle w:val="Tabletext"/>
            </w:pPr>
            <w:r w:rsidRPr="0028077A">
              <w:t>Division</w:t>
            </w:r>
            <w:r w:rsidR="0028077A">
              <w:t> </w:t>
            </w:r>
            <w:r w:rsidRPr="0028077A">
              <w:t>78</w:t>
            </w:r>
          </w:p>
        </w:tc>
      </w:tr>
      <w:tr w:rsidR="003E4CE4" w:rsidRPr="0028077A" w:rsidTr="00A53099">
        <w:tblPrEx>
          <w:tblCellMar>
            <w:left w:w="107" w:type="dxa"/>
            <w:right w:w="107" w:type="dxa"/>
          </w:tblCellMar>
        </w:tblPrEx>
        <w:tc>
          <w:tcPr>
            <w:tcW w:w="709" w:type="dxa"/>
            <w:shd w:val="clear" w:color="auto" w:fill="auto"/>
          </w:tcPr>
          <w:p w:rsidR="003E4CE4" w:rsidRPr="0028077A" w:rsidRDefault="003E4CE4" w:rsidP="00300522">
            <w:pPr>
              <w:pStyle w:val="Tabletext"/>
            </w:pPr>
            <w:r w:rsidRPr="0028077A">
              <w:t>2</w:t>
            </w:r>
          </w:p>
        </w:tc>
        <w:tc>
          <w:tcPr>
            <w:tcW w:w="3686" w:type="dxa"/>
            <w:shd w:val="clear" w:color="auto" w:fill="auto"/>
          </w:tcPr>
          <w:p w:rsidR="003E4CE4" w:rsidRPr="0028077A" w:rsidRDefault="003E4CE4" w:rsidP="00300522">
            <w:pPr>
              <w:pStyle w:val="Tabletext"/>
            </w:pPr>
            <w:r w:rsidRPr="0028077A">
              <w:t>Non</w:t>
            </w:r>
            <w:r w:rsidR="0028077A">
              <w:noBreakHyphen/>
            </w:r>
            <w:r w:rsidRPr="0028077A">
              <w:t>deductible expenses</w:t>
            </w:r>
          </w:p>
        </w:tc>
        <w:tc>
          <w:tcPr>
            <w:tcW w:w="1559" w:type="dxa"/>
            <w:shd w:val="clear" w:color="auto" w:fill="auto"/>
          </w:tcPr>
          <w:p w:rsidR="003E4CE4" w:rsidRPr="0028077A" w:rsidRDefault="003E4CE4" w:rsidP="00300522">
            <w:pPr>
              <w:pStyle w:val="Tabletext"/>
            </w:pPr>
            <w:r w:rsidRPr="0028077A">
              <w:t>Division</w:t>
            </w:r>
            <w:r w:rsidR="0028077A">
              <w:t> </w:t>
            </w:r>
            <w:r w:rsidRPr="0028077A">
              <w:t>69</w:t>
            </w:r>
          </w:p>
        </w:tc>
      </w:tr>
      <w:tr w:rsidR="003E4CE4" w:rsidRPr="0028077A" w:rsidTr="00A53099">
        <w:tc>
          <w:tcPr>
            <w:tcW w:w="709" w:type="dxa"/>
            <w:shd w:val="clear" w:color="auto" w:fill="auto"/>
          </w:tcPr>
          <w:p w:rsidR="003E4CE4" w:rsidRPr="0028077A" w:rsidRDefault="003E4CE4" w:rsidP="007F0F28">
            <w:pPr>
              <w:pStyle w:val="Tabletext"/>
            </w:pPr>
            <w:r w:rsidRPr="0028077A">
              <w:t>2A</w:t>
            </w:r>
          </w:p>
        </w:tc>
        <w:tc>
          <w:tcPr>
            <w:tcW w:w="3686" w:type="dxa"/>
            <w:shd w:val="clear" w:color="auto" w:fill="auto"/>
          </w:tcPr>
          <w:p w:rsidR="003E4CE4" w:rsidRPr="0028077A" w:rsidRDefault="003E4CE4" w:rsidP="007F0F28">
            <w:pPr>
              <w:pStyle w:val="Tabletext"/>
            </w:pPr>
            <w:r w:rsidRPr="0028077A">
              <w:t>Providing additional consideration under gross</w:t>
            </w:r>
            <w:r w:rsidR="0028077A">
              <w:noBreakHyphen/>
            </w:r>
            <w:r w:rsidRPr="0028077A">
              <w:t>up clauses</w:t>
            </w:r>
          </w:p>
        </w:tc>
        <w:tc>
          <w:tcPr>
            <w:tcW w:w="1559" w:type="dxa"/>
            <w:shd w:val="clear" w:color="auto" w:fill="auto"/>
          </w:tcPr>
          <w:p w:rsidR="003E4CE4" w:rsidRPr="0028077A" w:rsidRDefault="003E4CE4" w:rsidP="007F0F28">
            <w:pPr>
              <w:pStyle w:val="Tabletext"/>
            </w:pPr>
            <w:r w:rsidRPr="0028077A">
              <w:t>Division</w:t>
            </w:r>
            <w:r w:rsidR="0028077A">
              <w:t> </w:t>
            </w:r>
            <w:r w:rsidRPr="0028077A">
              <w:t>133</w:t>
            </w:r>
          </w:p>
        </w:tc>
      </w:tr>
      <w:tr w:rsidR="003E4CE4" w:rsidRPr="0028077A" w:rsidTr="00A53099">
        <w:tblPrEx>
          <w:tblCellMar>
            <w:left w:w="107" w:type="dxa"/>
            <w:right w:w="107" w:type="dxa"/>
          </w:tblCellMar>
        </w:tblPrEx>
        <w:tc>
          <w:tcPr>
            <w:tcW w:w="709" w:type="dxa"/>
            <w:tcBorders>
              <w:bottom w:val="single" w:sz="4" w:space="0" w:color="auto"/>
            </w:tcBorders>
            <w:shd w:val="clear" w:color="auto" w:fill="auto"/>
          </w:tcPr>
          <w:p w:rsidR="003E4CE4" w:rsidRPr="0028077A" w:rsidRDefault="003E4CE4" w:rsidP="00300522">
            <w:pPr>
              <w:pStyle w:val="Tabletext"/>
            </w:pPr>
            <w:r w:rsidRPr="0028077A">
              <w:t>3</w:t>
            </w:r>
          </w:p>
        </w:tc>
        <w:tc>
          <w:tcPr>
            <w:tcW w:w="3686" w:type="dxa"/>
            <w:tcBorders>
              <w:bottom w:val="single" w:sz="4" w:space="0" w:color="auto"/>
            </w:tcBorders>
            <w:shd w:val="clear" w:color="auto" w:fill="auto"/>
          </w:tcPr>
          <w:p w:rsidR="003E4CE4" w:rsidRPr="0028077A" w:rsidRDefault="003E4CE4" w:rsidP="00300522">
            <w:pPr>
              <w:pStyle w:val="Tabletext"/>
            </w:pPr>
            <w:r w:rsidRPr="0028077A">
              <w:t>Settlement sharing arrangements</w:t>
            </w:r>
          </w:p>
        </w:tc>
        <w:tc>
          <w:tcPr>
            <w:tcW w:w="1559" w:type="dxa"/>
            <w:tcBorders>
              <w:bottom w:val="single" w:sz="4" w:space="0" w:color="auto"/>
            </w:tcBorders>
            <w:shd w:val="clear" w:color="auto" w:fill="auto"/>
          </w:tcPr>
          <w:p w:rsidR="003E4CE4" w:rsidRPr="0028077A" w:rsidRDefault="003E4CE4" w:rsidP="00300522">
            <w:pPr>
              <w:pStyle w:val="Tabletext"/>
            </w:pPr>
            <w:r w:rsidRPr="0028077A">
              <w:t>Division</w:t>
            </w:r>
            <w:r w:rsidR="0028077A">
              <w:t> </w:t>
            </w:r>
            <w:r w:rsidRPr="0028077A">
              <w:t>80</w:t>
            </w:r>
          </w:p>
        </w:tc>
      </w:tr>
      <w:tr w:rsidR="003E4CE4" w:rsidRPr="0028077A" w:rsidTr="00A53099">
        <w:tc>
          <w:tcPr>
            <w:tcW w:w="709" w:type="dxa"/>
            <w:tcBorders>
              <w:bottom w:val="single" w:sz="12" w:space="0" w:color="auto"/>
            </w:tcBorders>
            <w:shd w:val="clear" w:color="auto" w:fill="auto"/>
          </w:tcPr>
          <w:p w:rsidR="003E4CE4" w:rsidRPr="0028077A" w:rsidRDefault="003E4CE4" w:rsidP="0063554A">
            <w:pPr>
              <w:pStyle w:val="Tabletext"/>
            </w:pPr>
            <w:r w:rsidRPr="0028077A">
              <w:t>4</w:t>
            </w:r>
          </w:p>
        </w:tc>
        <w:tc>
          <w:tcPr>
            <w:tcW w:w="3686" w:type="dxa"/>
            <w:tcBorders>
              <w:bottom w:val="single" w:sz="12" w:space="0" w:color="auto"/>
            </w:tcBorders>
            <w:shd w:val="clear" w:color="auto" w:fill="auto"/>
          </w:tcPr>
          <w:p w:rsidR="003E4CE4" w:rsidRPr="0028077A" w:rsidRDefault="003E4CE4" w:rsidP="0063554A">
            <w:pPr>
              <w:pStyle w:val="Tabletext"/>
            </w:pPr>
            <w:r w:rsidRPr="0028077A">
              <w:t>Third party payments</w:t>
            </w:r>
          </w:p>
        </w:tc>
        <w:tc>
          <w:tcPr>
            <w:tcW w:w="1559" w:type="dxa"/>
            <w:tcBorders>
              <w:bottom w:val="single" w:sz="12" w:space="0" w:color="auto"/>
            </w:tcBorders>
            <w:shd w:val="clear" w:color="auto" w:fill="auto"/>
          </w:tcPr>
          <w:p w:rsidR="003E4CE4" w:rsidRPr="0028077A" w:rsidRDefault="003E4CE4" w:rsidP="0063554A">
            <w:pPr>
              <w:pStyle w:val="Tabletext"/>
            </w:pPr>
            <w:r w:rsidRPr="0028077A">
              <w:t>Division</w:t>
            </w:r>
            <w:r w:rsidR="0028077A">
              <w:t> </w:t>
            </w:r>
            <w:r w:rsidRPr="0028077A">
              <w:t>134</w:t>
            </w:r>
          </w:p>
        </w:tc>
      </w:tr>
    </w:tbl>
    <w:p w:rsidR="00300522" w:rsidRPr="0028077A" w:rsidRDefault="00300522" w:rsidP="00A36DB5">
      <w:pPr>
        <w:pStyle w:val="ActHead3"/>
        <w:pageBreakBefore/>
      </w:pPr>
      <w:bookmarkStart w:id="130" w:name="_Toc19612319"/>
      <w:r w:rsidRPr="00822583">
        <w:rPr>
          <w:rStyle w:val="CharDivNo"/>
        </w:rPr>
        <w:lastRenderedPageBreak/>
        <w:t>Division</w:t>
      </w:r>
      <w:r w:rsidR="0028077A" w:rsidRPr="00822583">
        <w:rPr>
          <w:rStyle w:val="CharDivNo"/>
        </w:rPr>
        <w:t> </w:t>
      </w:r>
      <w:r w:rsidRPr="00822583">
        <w:rPr>
          <w:rStyle w:val="CharDivNo"/>
        </w:rPr>
        <w:t>21</w:t>
      </w:r>
      <w:r w:rsidRPr="0028077A">
        <w:t>—</w:t>
      </w:r>
      <w:r w:rsidRPr="00822583">
        <w:rPr>
          <w:rStyle w:val="CharDivText"/>
        </w:rPr>
        <w:t>Bad debts</w:t>
      </w:r>
      <w:bookmarkEnd w:id="130"/>
    </w:p>
    <w:p w:rsidR="00300522" w:rsidRPr="0028077A" w:rsidRDefault="00300522" w:rsidP="00300522">
      <w:pPr>
        <w:pStyle w:val="ActHead5"/>
      </w:pPr>
      <w:bookmarkStart w:id="131" w:name="_Toc19612320"/>
      <w:r w:rsidRPr="00822583">
        <w:rPr>
          <w:rStyle w:val="CharSectno"/>
        </w:rPr>
        <w:t>21</w:t>
      </w:r>
      <w:r w:rsidR="0028077A" w:rsidRPr="00822583">
        <w:rPr>
          <w:rStyle w:val="CharSectno"/>
        </w:rPr>
        <w:noBreakHyphen/>
      </w:r>
      <w:r w:rsidRPr="00822583">
        <w:rPr>
          <w:rStyle w:val="CharSectno"/>
        </w:rPr>
        <w:t>1</w:t>
      </w:r>
      <w:r w:rsidRPr="0028077A">
        <w:t xml:space="preserve">  What this </w:t>
      </w:r>
      <w:r w:rsidR="00A53099" w:rsidRPr="0028077A">
        <w:t>Division</w:t>
      </w:r>
      <w:r w:rsidR="00A36DB5" w:rsidRPr="0028077A">
        <w:t xml:space="preserve"> </w:t>
      </w:r>
      <w:r w:rsidRPr="0028077A">
        <w:t>is about</w:t>
      </w:r>
      <w:bookmarkEnd w:id="131"/>
    </w:p>
    <w:p w:rsidR="00300522" w:rsidRPr="0028077A" w:rsidRDefault="00300522" w:rsidP="00300522">
      <w:pPr>
        <w:pStyle w:val="BoxText"/>
        <w:pBdr>
          <w:left w:val="single" w:sz="6" w:space="10" w:color="auto"/>
        </w:pBdr>
      </w:pPr>
      <w:r w:rsidRPr="0028077A">
        <w:t>If debts are written off as bad or are outstanding after 12 months, adjustments (for the purpose of working out net amounts) are made. They can arise both for amounts written off or outstanding and for recovery of amounts previously written off or outstanding.</w:t>
      </w:r>
    </w:p>
    <w:p w:rsidR="00300522" w:rsidRPr="0028077A" w:rsidRDefault="00300522" w:rsidP="00300522">
      <w:pPr>
        <w:pStyle w:val="notetext"/>
      </w:pPr>
      <w:r w:rsidRPr="0028077A">
        <w:t>Note:</w:t>
      </w:r>
      <w:r w:rsidRPr="0028077A">
        <w:tab/>
        <w:t xml:space="preserve">This </w:t>
      </w:r>
      <w:r w:rsidR="00A53099" w:rsidRPr="0028077A">
        <w:t>Division</w:t>
      </w:r>
      <w:r w:rsidR="00A36DB5" w:rsidRPr="0028077A">
        <w:t xml:space="preserve"> </w:t>
      </w:r>
      <w:r w:rsidRPr="0028077A">
        <w:t>does not apply to supplies and acquisitions that you account for on a cash basis (except in the limited circumstances referred to in Division</w:t>
      </w:r>
      <w:r w:rsidR="0028077A">
        <w:t> </w:t>
      </w:r>
      <w:r w:rsidRPr="0028077A">
        <w:t>159).</w:t>
      </w:r>
    </w:p>
    <w:p w:rsidR="00300522" w:rsidRPr="0028077A" w:rsidRDefault="00300522" w:rsidP="00300522">
      <w:pPr>
        <w:pStyle w:val="ActHead5"/>
      </w:pPr>
      <w:bookmarkStart w:id="132" w:name="_Toc19612321"/>
      <w:r w:rsidRPr="00822583">
        <w:rPr>
          <w:rStyle w:val="CharSectno"/>
        </w:rPr>
        <w:t>21</w:t>
      </w:r>
      <w:r w:rsidR="0028077A" w:rsidRPr="00822583">
        <w:rPr>
          <w:rStyle w:val="CharSectno"/>
        </w:rPr>
        <w:noBreakHyphen/>
      </w:r>
      <w:r w:rsidRPr="00822583">
        <w:rPr>
          <w:rStyle w:val="CharSectno"/>
        </w:rPr>
        <w:t>5</w:t>
      </w:r>
      <w:r w:rsidRPr="0028077A">
        <w:t xml:space="preserve">  Writing off bad debts (taxable supplies)</w:t>
      </w:r>
      <w:bookmarkEnd w:id="132"/>
    </w:p>
    <w:p w:rsidR="00300522" w:rsidRPr="0028077A" w:rsidRDefault="00300522" w:rsidP="00300522">
      <w:pPr>
        <w:pStyle w:val="subsection"/>
      </w:pPr>
      <w:r w:rsidRPr="0028077A">
        <w:tab/>
        <w:t>(1)</w:t>
      </w:r>
      <w:r w:rsidRPr="0028077A">
        <w:tab/>
        <w:t xml:space="preserve">You have a </w:t>
      </w:r>
      <w:r w:rsidRPr="0028077A">
        <w:rPr>
          <w:b/>
          <w:i/>
        </w:rPr>
        <w:t>decreasing adjustment</w:t>
      </w:r>
      <w:r w:rsidRPr="0028077A">
        <w:t xml:space="preserve"> if:</w:t>
      </w:r>
    </w:p>
    <w:p w:rsidR="00300522" w:rsidRPr="0028077A" w:rsidRDefault="00300522" w:rsidP="00300522">
      <w:pPr>
        <w:pStyle w:val="paragraph"/>
      </w:pPr>
      <w:r w:rsidRPr="0028077A">
        <w:tab/>
        <w:t>(a)</w:t>
      </w:r>
      <w:r w:rsidRPr="0028077A">
        <w:tab/>
        <w:t xml:space="preserve">you made a </w:t>
      </w:r>
      <w:r w:rsidR="0028077A" w:rsidRPr="0028077A">
        <w:rPr>
          <w:position w:val="6"/>
          <w:sz w:val="16"/>
          <w:szCs w:val="16"/>
        </w:rPr>
        <w:t>*</w:t>
      </w:r>
      <w:r w:rsidRPr="0028077A">
        <w:t>taxable supply; and</w:t>
      </w:r>
    </w:p>
    <w:p w:rsidR="00300522" w:rsidRPr="0028077A" w:rsidRDefault="00300522" w:rsidP="00300522">
      <w:pPr>
        <w:pStyle w:val="paragraph"/>
      </w:pPr>
      <w:r w:rsidRPr="0028077A">
        <w:tab/>
        <w:t>(b)</w:t>
      </w:r>
      <w:r w:rsidRPr="0028077A">
        <w:tab/>
        <w:t xml:space="preserve">the whole or part of the </w:t>
      </w:r>
      <w:r w:rsidR="0028077A" w:rsidRPr="0028077A">
        <w:rPr>
          <w:position w:val="6"/>
          <w:sz w:val="16"/>
          <w:szCs w:val="16"/>
        </w:rPr>
        <w:t>*</w:t>
      </w:r>
      <w:r w:rsidRPr="0028077A">
        <w:t>consideration for the supply has not been received; and</w:t>
      </w:r>
    </w:p>
    <w:p w:rsidR="00300522" w:rsidRPr="0028077A" w:rsidRDefault="00300522" w:rsidP="00300522">
      <w:pPr>
        <w:pStyle w:val="paragraph"/>
      </w:pPr>
      <w:r w:rsidRPr="0028077A">
        <w:tab/>
        <w:t>(c)</w:t>
      </w:r>
      <w:r w:rsidRPr="0028077A">
        <w:tab/>
        <w:t xml:space="preserve">you write off as bad the whole or a part of the debt, or the whole or a part of the debt has been </w:t>
      </w:r>
      <w:r w:rsidR="0028077A" w:rsidRPr="0028077A">
        <w:rPr>
          <w:position w:val="6"/>
          <w:sz w:val="16"/>
          <w:szCs w:val="16"/>
        </w:rPr>
        <w:t>*</w:t>
      </w:r>
      <w:r w:rsidRPr="0028077A">
        <w:t>overdue for 12 months or more.</w:t>
      </w:r>
    </w:p>
    <w:p w:rsidR="00300522" w:rsidRPr="0028077A" w:rsidRDefault="00300522" w:rsidP="00300522">
      <w:pPr>
        <w:pStyle w:val="subsection2"/>
      </w:pPr>
      <w:r w:rsidRPr="0028077A">
        <w:t>The amount of the decreasing adjustment i</w:t>
      </w:r>
      <w:smartTag w:uri="urn:schemas-microsoft-com:office:smarttags" w:element="PersonName">
        <w:r w:rsidRPr="0028077A">
          <w:t xml:space="preserve">s </w:t>
        </w:r>
        <w:r w:rsidRPr="0028077A">
          <w:rPr>
            <w:position w:val="6"/>
            <w:sz w:val="16"/>
            <w:szCs w:val="16"/>
          </w:rPr>
          <w:t>1</w:t>
        </w:r>
      </w:smartTag>
      <w:r w:rsidRPr="0028077A">
        <w:t>/</w:t>
      </w:r>
      <w:r w:rsidRPr="0028077A">
        <w:rPr>
          <w:sz w:val="16"/>
          <w:szCs w:val="16"/>
        </w:rPr>
        <w:t>11</w:t>
      </w:r>
      <w:r w:rsidRPr="0028077A">
        <w:t xml:space="preserve"> of the amount written off, or </w:t>
      </w:r>
      <w:r w:rsidRPr="0028077A">
        <w:rPr>
          <w:position w:val="6"/>
          <w:sz w:val="16"/>
          <w:szCs w:val="16"/>
        </w:rPr>
        <w:t>1</w:t>
      </w:r>
      <w:r w:rsidRPr="0028077A">
        <w:t>/</w:t>
      </w:r>
      <w:r w:rsidRPr="0028077A">
        <w:rPr>
          <w:sz w:val="16"/>
          <w:szCs w:val="16"/>
        </w:rPr>
        <w:t>11</w:t>
      </w:r>
      <w:r w:rsidRPr="0028077A">
        <w:t xml:space="preserve"> of the amount that has been overdue for 12 months or more, as the case requires.</w:t>
      </w:r>
    </w:p>
    <w:p w:rsidR="00300522" w:rsidRPr="0028077A" w:rsidRDefault="00300522" w:rsidP="00300522">
      <w:pPr>
        <w:pStyle w:val="subsection"/>
      </w:pPr>
      <w:r w:rsidRPr="0028077A">
        <w:tab/>
        <w:t>(2)</w:t>
      </w:r>
      <w:r w:rsidRPr="0028077A">
        <w:tab/>
        <w:t xml:space="preserve">However, you cannot have an </w:t>
      </w:r>
      <w:r w:rsidR="0028077A" w:rsidRPr="0028077A">
        <w:rPr>
          <w:position w:val="6"/>
          <w:sz w:val="16"/>
          <w:szCs w:val="16"/>
        </w:rPr>
        <w:t>*</w:t>
      </w:r>
      <w:r w:rsidRPr="0028077A">
        <w:t xml:space="preserve">adjustment under this section if you </w:t>
      </w:r>
      <w:r w:rsidR="0028077A" w:rsidRPr="0028077A">
        <w:rPr>
          <w:position w:val="6"/>
          <w:sz w:val="16"/>
          <w:szCs w:val="16"/>
        </w:rPr>
        <w:t>*</w:t>
      </w:r>
      <w:r w:rsidRPr="0028077A">
        <w:t>account on a cash basis.</w:t>
      </w:r>
    </w:p>
    <w:p w:rsidR="00300522" w:rsidRPr="0028077A" w:rsidRDefault="00300522" w:rsidP="00300522">
      <w:pPr>
        <w:pStyle w:val="ActHead5"/>
      </w:pPr>
      <w:bookmarkStart w:id="133" w:name="_Toc19612322"/>
      <w:r w:rsidRPr="00822583">
        <w:rPr>
          <w:rStyle w:val="CharSectno"/>
        </w:rPr>
        <w:t>21</w:t>
      </w:r>
      <w:r w:rsidR="0028077A" w:rsidRPr="00822583">
        <w:rPr>
          <w:rStyle w:val="CharSectno"/>
        </w:rPr>
        <w:noBreakHyphen/>
      </w:r>
      <w:r w:rsidRPr="00822583">
        <w:rPr>
          <w:rStyle w:val="CharSectno"/>
        </w:rPr>
        <w:t>10</w:t>
      </w:r>
      <w:r w:rsidRPr="0028077A">
        <w:t xml:space="preserve">  Recovering amounts previously written off (taxable supplies)</w:t>
      </w:r>
      <w:bookmarkEnd w:id="133"/>
    </w:p>
    <w:p w:rsidR="00300522" w:rsidRPr="0028077A" w:rsidRDefault="00300522" w:rsidP="00300522">
      <w:pPr>
        <w:pStyle w:val="subsection"/>
      </w:pPr>
      <w:r w:rsidRPr="0028077A">
        <w:tab/>
      </w:r>
      <w:r w:rsidRPr="0028077A">
        <w:tab/>
        <w:t xml:space="preserve">You have an </w:t>
      </w:r>
      <w:r w:rsidRPr="0028077A">
        <w:rPr>
          <w:b/>
          <w:i/>
        </w:rPr>
        <w:t>increasing adjustment</w:t>
      </w:r>
      <w:r w:rsidRPr="0028077A">
        <w:t xml:space="preserve"> if:</w:t>
      </w:r>
    </w:p>
    <w:p w:rsidR="00300522" w:rsidRPr="0028077A" w:rsidRDefault="00300522" w:rsidP="00300522">
      <w:pPr>
        <w:pStyle w:val="paragraph"/>
      </w:pPr>
      <w:r w:rsidRPr="0028077A">
        <w:tab/>
        <w:t>(a)</w:t>
      </w:r>
      <w:r w:rsidRPr="0028077A">
        <w:tab/>
        <w:t xml:space="preserve">you made a </w:t>
      </w:r>
      <w:r w:rsidR="0028077A" w:rsidRPr="0028077A">
        <w:rPr>
          <w:position w:val="6"/>
          <w:sz w:val="16"/>
          <w:szCs w:val="16"/>
        </w:rPr>
        <w:t>*</w:t>
      </w:r>
      <w:r w:rsidRPr="0028077A">
        <w:t xml:space="preserve">taxable supply in relation to which you had a </w:t>
      </w:r>
      <w:r w:rsidR="0028077A" w:rsidRPr="0028077A">
        <w:rPr>
          <w:position w:val="6"/>
          <w:sz w:val="16"/>
          <w:szCs w:val="16"/>
        </w:rPr>
        <w:t>*</w:t>
      </w:r>
      <w:r w:rsidRPr="0028077A">
        <w:t>decreasing adjustment under section</w:t>
      </w:r>
      <w:r w:rsidR="0028077A">
        <w:t> </w:t>
      </w:r>
      <w:r w:rsidRPr="0028077A">
        <w:t>21</w:t>
      </w:r>
      <w:r w:rsidR="0028077A">
        <w:noBreakHyphen/>
      </w:r>
      <w:r w:rsidRPr="0028077A">
        <w:t>5 for a debt; and</w:t>
      </w:r>
    </w:p>
    <w:p w:rsidR="00300522" w:rsidRPr="0028077A" w:rsidRDefault="00300522" w:rsidP="00300522">
      <w:pPr>
        <w:pStyle w:val="paragraph"/>
      </w:pPr>
      <w:r w:rsidRPr="0028077A">
        <w:lastRenderedPageBreak/>
        <w:tab/>
        <w:t>(b)</w:t>
      </w:r>
      <w:r w:rsidRPr="0028077A">
        <w:tab/>
        <w:t xml:space="preserve">you recover the whole or a part of the amount written off, or the whole or a part of the amount that has been </w:t>
      </w:r>
      <w:r w:rsidR="0028077A" w:rsidRPr="0028077A">
        <w:rPr>
          <w:position w:val="6"/>
          <w:sz w:val="16"/>
          <w:szCs w:val="16"/>
        </w:rPr>
        <w:t>*</w:t>
      </w:r>
      <w:r w:rsidRPr="0028077A">
        <w:t>overdue for 12 months or more, as the case requires.</w:t>
      </w:r>
    </w:p>
    <w:p w:rsidR="00300522" w:rsidRPr="0028077A" w:rsidRDefault="00300522" w:rsidP="00300522">
      <w:pPr>
        <w:pStyle w:val="subsection2"/>
      </w:pPr>
      <w:r w:rsidRPr="0028077A">
        <w:t>The amount of the increasing adjustment i</w:t>
      </w:r>
      <w:smartTag w:uri="urn:schemas-microsoft-com:office:smarttags" w:element="PersonName">
        <w:r w:rsidRPr="0028077A">
          <w:t xml:space="preserve">s </w:t>
        </w:r>
        <w:r w:rsidRPr="0028077A">
          <w:rPr>
            <w:position w:val="6"/>
            <w:sz w:val="16"/>
            <w:szCs w:val="16"/>
          </w:rPr>
          <w:t>1</w:t>
        </w:r>
      </w:smartTag>
      <w:r w:rsidRPr="0028077A">
        <w:t>/</w:t>
      </w:r>
      <w:r w:rsidRPr="0028077A">
        <w:rPr>
          <w:sz w:val="16"/>
          <w:szCs w:val="16"/>
        </w:rPr>
        <w:t>11</w:t>
      </w:r>
      <w:r w:rsidRPr="0028077A">
        <w:t xml:space="preserve"> of the amount recovered.</w:t>
      </w:r>
    </w:p>
    <w:p w:rsidR="00300522" w:rsidRPr="0028077A" w:rsidRDefault="00300522" w:rsidP="00300522">
      <w:pPr>
        <w:pStyle w:val="ActHead5"/>
      </w:pPr>
      <w:bookmarkStart w:id="134" w:name="_Toc19612323"/>
      <w:r w:rsidRPr="00822583">
        <w:rPr>
          <w:rStyle w:val="CharSectno"/>
        </w:rPr>
        <w:t>21</w:t>
      </w:r>
      <w:r w:rsidR="0028077A" w:rsidRPr="00822583">
        <w:rPr>
          <w:rStyle w:val="CharSectno"/>
        </w:rPr>
        <w:noBreakHyphen/>
      </w:r>
      <w:r w:rsidRPr="00822583">
        <w:rPr>
          <w:rStyle w:val="CharSectno"/>
        </w:rPr>
        <w:t>15</w:t>
      </w:r>
      <w:r w:rsidRPr="0028077A">
        <w:t xml:space="preserve">  Bad debts written off (creditable acquisitions)</w:t>
      </w:r>
      <w:bookmarkEnd w:id="134"/>
    </w:p>
    <w:p w:rsidR="00300522" w:rsidRPr="0028077A" w:rsidRDefault="00300522" w:rsidP="00300522">
      <w:pPr>
        <w:pStyle w:val="subsection"/>
      </w:pPr>
      <w:r w:rsidRPr="0028077A">
        <w:tab/>
        <w:t>(1)</w:t>
      </w:r>
      <w:r w:rsidRPr="0028077A">
        <w:tab/>
        <w:t xml:space="preserve">You have an </w:t>
      </w:r>
      <w:r w:rsidRPr="0028077A">
        <w:rPr>
          <w:b/>
          <w:bCs/>
          <w:i/>
          <w:iCs/>
        </w:rPr>
        <w:t>increasing adjustment</w:t>
      </w:r>
      <w:r w:rsidRPr="0028077A">
        <w:t xml:space="preserve"> if:</w:t>
      </w:r>
    </w:p>
    <w:p w:rsidR="00300522" w:rsidRPr="0028077A" w:rsidRDefault="00300522" w:rsidP="00300522">
      <w:pPr>
        <w:pStyle w:val="paragraph"/>
      </w:pPr>
      <w:r w:rsidRPr="0028077A">
        <w:tab/>
        <w:t>(a)</w:t>
      </w:r>
      <w:r w:rsidRPr="0028077A">
        <w:tab/>
        <w:t xml:space="preserve">you made a </w:t>
      </w:r>
      <w:r w:rsidR="0028077A" w:rsidRPr="0028077A">
        <w:rPr>
          <w:position w:val="6"/>
          <w:sz w:val="16"/>
          <w:szCs w:val="16"/>
        </w:rPr>
        <w:t>*</w:t>
      </w:r>
      <w:r w:rsidRPr="0028077A">
        <w:t xml:space="preserve">creditable acquisition for </w:t>
      </w:r>
      <w:r w:rsidR="0028077A" w:rsidRPr="0028077A">
        <w:rPr>
          <w:position w:val="6"/>
          <w:sz w:val="16"/>
          <w:szCs w:val="16"/>
        </w:rPr>
        <w:t>*</w:t>
      </w:r>
      <w:r w:rsidRPr="0028077A">
        <w:t>consideration; and</w:t>
      </w:r>
    </w:p>
    <w:p w:rsidR="00300522" w:rsidRPr="0028077A" w:rsidRDefault="00300522" w:rsidP="00300522">
      <w:pPr>
        <w:pStyle w:val="paragraph"/>
      </w:pPr>
      <w:r w:rsidRPr="0028077A">
        <w:tab/>
        <w:t>(b)</w:t>
      </w:r>
      <w:r w:rsidRPr="0028077A">
        <w:tab/>
        <w:t xml:space="preserve">the whole or part of the consideration is </w:t>
      </w:r>
      <w:r w:rsidR="0028077A" w:rsidRPr="0028077A">
        <w:rPr>
          <w:position w:val="6"/>
          <w:sz w:val="16"/>
          <w:szCs w:val="16"/>
        </w:rPr>
        <w:t>*</w:t>
      </w:r>
      <w:r w:rsidRPr="0028077A">
        <w:t>overdue, but you have not provided the consideration overdue; and</w:t>
      </w:r>
    </w:p>
    <w:p w:rsidR="00300522" w:rsidRPr="0028077A" w:rsidRDefault="00300522" w:rsidP="00300522">
      <w:pPr>
        <w:pStyle w:val="paragraph"/>
      </w:pPr>
      <w:r w:rsidRPr="0028077A">
        <w:tab/>
        <w:t>(c)</w:t>
      </w:r>
      <w:r w:rsidRPr="0028077A">
        <w:tab/>
        <w:t>the supplier of the thing you acquired writes off as bad the whole or a part of the debt, or the whole or a part of the debt has been overdue for 12 months or more.</w:t>
      </w:r>
    </w:p>
    <w:p w:rsidR="00300522" w:rsidRPr="0028077A" w:rsidRDefault="00300522" w:rsidP="00300522">
      <w:pPr>
        <w:pStyle w:val="subsection2"/>
      </w:pPr>
      <w:r w:rsidRPr="0028077A">
        <w:t>The amount of the increasing adjustment i</w:t>
      </w:r>
      <w:smartTag w:uri="urn:schemas-microsoft-com:office:smarttags" w:element="PersonName">
        <w:r w:rsidRPr="0028077A">
          <w:t xml:space="preserve">s </w:t>
        </w:r>
        <w:r w:rsidRPr="0028077A">
          <w:rPr>
            <w:position w:val="6"/>
            <w:sz w:val="16"/>
            <w:szCs w:val="16"/>
          </w:rPr>
          <w:t>1</w:t>
        </w:r>
      </w:smartTag>
      <w:r w:rsidRPr="0028077A">
        <w:t>/</w:t>
      </w:r>
      <w:r w:rsidRPr="0028077A">
        <w:rPr>
          <w:sz w:val="16"/>
          <w:szCs w:val="16"/>
        </w:rPr>
        <w:t>11</w:t>
      </w:r>
      <w:r w:rsidRPr="0028077A">
        <w:t xml:space="preserve"> of the amount written off, or </w:t>
      </w:r>
      <w:r w:rsidRPr="0028077A">
        <w:rPr>
          <w:position w:val="6"/>
          <w:sz w:val="16"/>
          <w:szCs w:val="16"/>
        </w:rPr>
        <w:t>1</w:t>
      </w:r>
      <w:r w:rsidRPr="0028077A">
        <w:t>/</w:t>
      </w:r>
      <w:r w:rsidRPr="0028077A">
        <w:rPr>
          <w:sz w:val="16"/>
          <w:szCs w:val="16"/>
        </w:rPr>
        <w:t>11</w:t>
      </w:r>
      <w:r w:rsidRPr="0028077A">
        <w:t xml:space="preserve"> of the amount that has been overdue for 12 months or more, as the case requires.</w:t>
      </w:r>
    </w:p>
    <w:p w:rsidR="00300522" w:rsidRPr="0028077A" w:rsidRDefault="00300522" w:rsidP="00300522">
      <w:pPr>
        <w:pStyle w:val="subsection"/>
      </w:pPr>
      <w:r w:rsidRPr="0028077A">
        <w:tab/>
        <w:t>(2)</w:t>
      </w:r>
      <w:r w:rsidRPr="0028077A">
        <w:tab/>
        <w:t xml:space="preserve">However, you cannot have an </w:t>
      </w:r>
      <w:r w:rsidR="0028077A" w:rsidRPr="0028077A">
        <w:rPr>
          <w:position w:val="6"/>
          <w:sz w:val="16"/>
          <w:szCs w:val="16"/>
        </w:rPr>
        <w:t>*</w:t>
      </w:r>
      <w:r w:rsidRPr="0028077A">
        <w:t xml:space="preserve">adjustment under this section if you </w:t>
      </w:r>
      <w:r w:rsidR="0028077A" w:rsidRPr="0028077A">
        <w:rPr>
          <w:position w:val="6"/>
          <w:sz w:val="16"/>
          <w:szCs w:val="16"/>
        </w:rPr>
        <w:t>*</w:t>
      </w:r>
      <w:r w:rsidRPr="0028077A">
        <w:t>account on a cash basis.</w:t>
      </w:r>
    </w:p>
    <w:p w:rsidR="00300522" w:rsidRPr="0028077A" w:rsidRDefault="00300522" w:rsidP="00300522">
      <w:pPr>
        <w:pStyle w:val="ActHead5"/>
      </w:pPr>
      <w:bookmarkStart w:id="135" w:name="_Toc19612324"/>
      <w:r w:rsidRPr="00822583">
        <w:rPr>
          <w:rStyle w:val="CharSectno"/>
        </w:rPr>
        <w:t>21</w:t>
      </w:r>
      <w:r w:rsidR="0028077A" w:rsidRPr="00822583">
        <w:rPr>
          <w:rStyle w:val="CharSectno"/>
        </w:rPr>
        <w:noBreakHyphen/>
      </w:r>
      <w:r w:rsidRPr="00822583">
        <w:rPr>
          <w:rStyle w:val="CharSectno"/>
        </w:rPr>
        <w:t>20</w:t>
      </w:r>
      <w:r w:rsidRPr="0028077A">
        <w:t xml:space="preserve">  Recovering amounts previously written off (creditable acquisitions)</w:t>
      </w:r>
      <w:bookmarkEnd w:id="135"/>
    </w:p>
    <w:p w:rsidR="00300522" w:rsidRPr="0028077A" w:rsidRDefault="00300522" w:rsidP="00300522">
      <w:pPr>
        <w:pStyle w:val="subsection"/>
      </w:pPr>
      <w:r w:rsidRPr="0028077A">
        <w:tab/>
      </w:r>
      <w:r w:rsidRPr="0028077A">
        <w:tab/>
        <w:t xml:space="preserve">You have a </w:t>
      </w:r>
      <w:r w:rsidRPr="0028077A">
        <w:rPr>
          <w:b/>
          <w:i/>
        </w:rPr>
        <w:t>decreasing adjustment</w:t>
      </w:r>
      <w:r w:rsidRPr="0028077A">
        <w:t xml:space="preserve"> if:</w:t>
      </w:r>
    </w:p>
    <w:p w:rsidR="00300522" w:rsidRPr="0028077A" w:rsidRDefault="00300522" w:rsidP="00300522">
      <w:pPr>
        <w:pStyle w:val="paragraph"/>
      </w:pPr>
      <w:r w:rsidRPr="0028077A">
        <w:tab/>
        <w:t>(a)</w:t>
      </w:r>
      <w:r w:rsidRPr="0028077A">
        <w:tab/>
        <w:t xml:space="preserve">you made a </w:t>
      </w:r>
      <w:r w:rsidR="0028077A" w:rsidRPr="0028077A">
        <w:rPr>
          <w:position w:val="6"/>
          <w:sz w:val="16"/>
          <w:szCs w:val="16"/>
        </w:rPr>
        <w:t>*</w:t>
      </w:r>
      <w:r w:rsidRPr="0028077A">
        <w:t xml:space="preserve">creditable acquisition in relation to which you had an </w:t>
      </w:r>
      <w:r w:rsidR="0028077A" w:rsidRPr="0028077A">
        <w:rPr>
          <w:position w:val="6"/>
          <w:sz w:val="16"/>
          <w:szCs w:val="16"/>
        </w:rPr>
        <w:t>*</w:t>
      </w:r>
      <w:r w:rsidRPr="0028077A">
        <w:t>increasing adjustment under section</w:t>
      </w:r>
      <w:r w:rsidR="0028077A">
        <w:t> </w:t>
      </w:r>
      <w:r w:rsidRPr="0028077A">
        <w:t>21</w:t>
      </w:r>
      <w:r w:rsidR="0028077A">
        <w:noBreakHyphen/>
      </w:r>
      <w:r w:rsidRPr="0028077A">
        <w:t>15 for a debt; and</w:t>
      </w:r>
    </w:p>
    <w:p w:rsidR="00300522" w:rsidRPr="0028077A" w:rsidRDefault="00300522" w:rsidP="00300522">
      <w:pPr>
        <w:pStyle w:val="paragraph"/>
      </w:pPr>
      <w:r w:rsidRPr="0028077A">
        <w:tab/>
        <w:t>(b)</w:t>
      </w:r>
      <w:r w:rsidRPr="0028077A">
        <w:tab/>
        <w:t xml:space="preserve">you pay to the supplier of the thing you acquired the whole or a part of the amount written off, or the whole or a part of the amount that has been </w:t>
      </w:r>
      <w:r w:rsidR="0028077A" w:rsidRPr="0028077A">
        <w:rPr>
          <w:position w:val="6"/>
          <w:sz w:val="16"/>
          <w:szCs w:val="16"/>
        </w:rPr>
        <w:t>*</w:t>
      </w:r>
      <w:r w:rsidRPr="0028077A">
        <w:t>overdue for 12 months or more, as the case requires.</w:t>
      </w:r>
    </w:p>
    <w:p w:rsidR="00300522" w:rsidRPr="0028077A" w:rsidRDefault="00300522" w:rsidP="00300522">
      <w:pPr>
        <w:pStyle w:val="subsection2"/>
      </w:pPr>
      <w:r w:rsidRPr="0028077A">
        <w:t>The amount of the decreasing adjustment i</w:t>
      </w:r>
      <w:smartTag w:uri="urn:schemas-microsoft-com:office:smarttags" w:element="PersonName">
        <w:r w:rsidRPr="0028077A">
          <w:t xml:space="preserve">s </w:t>
        </w:r>
        <w:r w:rsidRPr="0028077A">
          <w:rPr>
            <w:position w:val="6"/>
            <w:sz w:val="16"/>
            <w:szCs w:val="16"/>
          </w:rPr>
          <w:t>1</w:t>
        </w:r>
      </w:smartTag>
      <w:r w:rsidRPr="0028077A">
        <w:t>/</w:t>
      </w:r>
      <w:r w:rsidRPr="0028077A">
        <w:rPr>
          <w:sz w:val="16"/>
          <w:szCs w:val="16"/>
        </w:rPr>
        <w:t>11</w:t>
      </w:r>
      <w:r w:rsidRPr="0028077A">
        <w:t xml:space="preserve"> of the amount recovered.</w:t>
      </w:r>
    </w:p>
    <w:p w:rsidR="00300522" w:rsidRPr="0028077A" w:rsidRDefault="00300522" w:rsidP="004424C1">
      <w:pPr>
        <w:pStyle w:val="ActHead5"/>
      </w:pPr>
      <w:bookmarkStart w:id="136" w:name="_Toc19612325"/>
      <w:r w:rsidRPr="00822583">
        <w:rPr>
          <w:rStyle w:val="CharSectno"/>
        </w:rPr>
        <w:lastRenderedPageBreak/>
        <w:t>21</w:t>
      </w:r>
      <w:r w:rsidR="0028077A" w:rsidRPr="00822583">
        <w:rPr>
          <w:rStyle w:val="CharSectno"/>
        </w:rPr>
        <w:noBreakHyphen/>
      </w:r>
      <w:r w:rsidRPr="00822583">
        <w:rPr>
          <w:rStyle w:val="CharSectno"/>
        </w:rPr>
        <w:t>99</w:t>
      </w:r>
      <w:r w:rsidRPr="0028077A">
        <w:t xml:space="preserve">  Special rules relating to adjustments for bad debts</w:t>
      </w:r>
      <w:bookmarkEnd w:id="136"/>
    </w:p>
    <w:p w:rsidR="00300522" w:rsidRPr="0028077A" w:rsidRDefault="00300522" w:rsidP="004424C1">
      <w:pPr>
        <w:pStyle w:val="subsection"/>
        <w:keepNext/>
        <w:keepLines/>
      </w:pPr>
      <w:r w:rsidRPr="0028077A">
        <w:tab/>
      </w:r>
      <w:r w:rsidRPr="0028077A">
        <w:tab/>
        <w:t>Chapter</w:t>
      </w:r>
      <w:r w:rsidR="0028077A">
        <w:t> </w:t>
      </w:r>
      <w:r w:rsidRPr="0028077A">
        <w:t>4 contains special rules relating to adjustments for bad debts, as follows:</w:t>
      </w:r>
    </w:p>
    <w:p w:rsidR="00A53099" w:rsidRPr="0028077A"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611"/>
      </w:tblGrid>
      <w:tr w:rsidR="00300522" w:rsidRPr="0028077A" w:rsidTr="00A53099">
        <w:trPr>
          <w:tblHeader/>
        </w:trPr>
        <w:tc>
          <w:tcPr>
            <w:tcW w:w="5779" w:type="dxa"/>
            <w:gridSpan w:val="3"/>
            <w:tcBorders>
              <w:top w:val="single" w:sz="12" w:space="0" w:color="auto"/>
              <w:bottom w:val="single" w:sz="6" w:space="0" w:color="auto"/>
            </w:tcBorders>
            <w:shd w:val="clear" w:color="auto" w:fill="auto"/>
          </w:tcPr>
          <w:p w:rsidR="00300522" w:rsidRPr="0028077A" w:rsidRDefault="00300522" w:rsidP="00061AFF">
            <w:pPr>
              <w:pStyle w:val="Tabletext"/>
              <w:keepNext/>
              <w:keepLines/>
              <w:rPr>
                <w:b/>
              </w:rPr>
            </w:pPr>
            <w:r w:rsidRPr="0028077A">
              <w:rPr>
                <w:b/>
                <w:bCs/>
              </w:rPr>
              <w:t>Checklist of special rules</w:t>
            </w:r>
          </w:p>
        </w:tc>
      </w:tr>
      <w:tr w:rsidR="00300522" w:rsidRPr="0028077A" w:rsidTr="007446F2">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28077A" w:rsidRDefault="00300522" w:rsidP="00061AFF">
            <w:pPr>
              <w:pStyle w:val="Tabletext"/>
              <w:keepNext/>
              <w:keepLines/>
              <w:rPr>
                <w:b/>
              </w:rPr>
            </w:pPr>
            <w:r w:rsidRPr="0028077A">
              <w:rPr>
                <w:b/>
                <w:bCs/>
              </w:rPr>
              <w:t>Item</w:t>
            </w:r>
          </w:p>
        </w:tc>
        <w:tc>
          <w:tcPr>
            <w:tcW w:w="3544" w:type="dxa"/>
            <w:tcBorders>
              <w:top w:val="single" w:sz="6" w:space="0" w:color="auto"/>
              <w:bottom w:val="single" w:sz="12" w:space="0" w:color="auto"/>
            </w:tcBorders>
            <w:shd w:val="clear" w:color="auto" w:fill="auto"/>
          </w:tcPr>
          <w:p w:rsidR="00300522" w:rsidRPr="0028077A" w:rsidRDefault="00300522" w:rsidP="00061AFF">
            <w:pPr>
              <w:pStyle w:val="Tabletext"/>
              <w:keepNext/>
              <w:keepLines/>
              <w:rPr>
                <w:b/>
              </w:rPr>
            </w:pPr>
            <w:r w:rsidRPr="0028077A">
              <w:rPr>
                <w:b/>
                <w:bCs/>
              </w:rPr>
              <w:t>For this case ...</w:t>
            </w:r>
          </w:p>
        </w:tc>
        <w:tc>
          <w:tcPr>
            <w:tcW w:w="1611" w:type="dxa"/>
            <w:tcBorders>
              <w:top w:val="single" w:sz="6" w:space="0" w:color="auto"/>
              <w:bottom w:val="single" w:sz="12" w:space="0" w:color="auto"/>
            </w:tcBorders>
            <w:shd w:val="clear" w:color="auto" w:fill="auto"/>
          </w:tcPr>
          <w:p w:rsidR="00300522" w:rsidRPr="0028077A" w:rsidRDefault="00300522" w:rsidP="00061AFF">
            <w:pPr>
              <w:pStyle w:val="Tabletext"/>
              <w:keepNext/>
              <w:keepLines/>
              <w:rPr>
                <w:b/>
              </w:rPr>
            </w:pPr>
            <w:r w:rsidRPr="0028077A">
              <w:rPr>
                <w:b/>
                <w:bCs/>
              </w:rPr>
              <w:t>See:</w:t>
            </w:r>
          </w:p>
        </w:tc>
      </w:tr>
      <w:tr w:rsidR="00300522" w:rsidRPr="0028077A" w:rsidTr="007446F2">
        <w:tblPrEx>
          <w:tblCellMar>
            <w:left w:w="107" w:type="dxa"/>
            <w:right w:w="107" w:type="dxa"/>
          </w:tblCellMar>
        </w:tblPrEx>
        <w:trPr>
          <w:tblHeader/>
        </w:trPr>
        <w:tc>
          <w:tcPr>
            <w:tcW w:w="624" w:type="dxa"/>
            <w:tcBorders>
              <w:top w:val="single" w:sz="12" w:space="0" w:color="auto"/>
              <w:bottom w:val="single" w:sz="4" w:space="0" w:color="auto"/>
            </w:tcBorders>
            <w:shd w:val="clear" w:color="auto" w:fill="auto"/>
          </w:tcPr>
          <w:p w:rsidR="00300522" w:rsidRPr="0028077A" w:rsidRDefault="00300522" w:rsidP="00300522">
            <w:pPr>
              <w:pStyle w:val="Tabletext"/>
            </w:pPr>
            <w:r w:rsidRPr="0028077A">
              <w:t>1A</w:t>
            </w:r>
          </w:p>
        </w:tc>
        <w:tc>
          <w:tcPr>
            <w:tcW w:w="3544" w:type="dxa"/>
            <w:tcBorders>
              <w:top w:val="single" w:sz="12" w:space="0" w:color="auto"/>
              <w:bottom w:val="single" w:sz="4" w:space="0" w:color="auto"/>
            </w:tcBorders>
            <w:shd w:val="clear" w:color="auto" w:fill="auto"/>
          </w:tcPr>
          <w:p w:rsidR="00300522" w:rsidRPr="0028077A" w:rsidRDefault="00300522" w:rsidP="00300522">
            <w:pPr>
              <w:pStyle w:val="Tabletext"/>
            </w:pPr>
            <w:r w:rsidRPr="0028077A">
              <w:t>Bad debts relating to transactions that are not taxable or creditable to the fullest extent</w:t>
            </w:r>
          </w:p>
        </w:tc>
        <w:tc>
          <w:tcPr>
            <w:tcW w:w="1611" w:type="dxa"/>
            <w:tcBorders>
              <w:top w:val="single" w:sz="12" w:space="0" w:color="auto"/>
              <w:bottom w:val="single" w:sz="4" w:space="0" w:color="auto"/>
            </w:tcBorders>
            <w:shd w:val="clear" w:color="auto" w:fill="auto"/>
          </w:tcPr>
          <w:p w:rsidR="00300522" w:rsidRPr="0028077A" w:rsidRDefault="00300522" w:rsidP="00300522">
            <w:pPr>
              <w:pStyle w:val="Tabletext"/>
            </w:pPr>
            <w:r w:rsidRPr="0028077A">
              <w:t>Division</w:t>
            </w:r>
            <w:r w:rsidR="0028077A">
              <w:t> </w:t>
            </w:r>
            <w:r w:rsidRPr="0028077A">
              <w:t>136</w:t>
            </w:r>
          </w:p>
        </w:tc>
      </w:tr>
      <w:tr w:rsidR="00300522" w:rsidRPr="0028077A" w:rsidTr="007446F2">
        <w:tblPrEx>
          <w:tblCellMar>
            <w:left w:w="107" w:type="dxa"/>
            <w:right w:w="107" w:type="dxa"/>
          </w:tblCellMar>
        </w:tblPrEx>
        <w:tc>
          <w:tcPr>
            <w:tcW w:w="624" w:type="dxa"/>
            <w:tcBorders>
              <w:top w:val="single" w:sz="4" w:space="0" w:color="auto"/>
            </w:tcBorders>
            <w:shd w:val="clear" w:color="auto" w:fill="auto"/>
          </w:tcPr>
          <w:p w:rsidR="00300522" w:rsidRPr="0028077A" w:rsidRDefault="00300522" w:rsidP="00300522">
            <w:pPr>
              <w:pStyle w:val="Tabletext"/>
            </w:pPr>
            <w:r w:rsidRPr="0028077A">
              <w:t>1</w:t>
            </w:r>
          </w:p>
        </w:tc>
        <w:tc>
          <w:tcPr>
            <w:tcW w:w="3544" w:type="dxa"/>
            <w:tcBorders>
              <w:top w:val="single" w:sz="4" w:space="0" w:color="auto"/>
            </w:tcBorders>
            <w:shd w:val="clear" w:color="auto" w:fill="auto"/>
          </w:tcPr>
          <w:p w:rsidR="00300522" w:rsidRPr="0028077A" w:rsidRDefault="00300522" w:rsidP="00300522">
            <w:pPr>
              <w:pStyle w:val="Tabletext"/>
            </w:pPr>
            <w:r w:rsidRPr="0028077A">
              <w:t>Changing your accounting basis</w:t>
            </w:r>
          </w:p>
        </w:tc>
        <w:tc>
          <w:tcPr>
            <w:tcW w:w="1611" w:type="dxa"/>
            <w:tcBorders>
              <w:top w:val="single" w:sz="4" w:space="0" w:color="auto"/>
            </w:tcBorders>
            <w:shd w:val="clear" w:color="auto" w:fill="auto"/>
          </w:tcPr>
          <w:p w:rsidR="00300522" w:rsidRPr="0028077A" w:rsidRDefault="00300522" w:rsidP="00300522">
            <w:pPr>
              <w:pStyle w:val="Tabletext"/>
            </w:pPr>
            <w:r w:rsidRPr="0028077A">
              <w:t>Division</w:t>
            </w:r>
            <w:r w:rsidR="0028077A">
              <w:t> </w:t>
            </w:r>
            <w:r w:rsidRPr="0028077A">
              <w:t>159</w:t>
            </w:r>
          </w:p>
        </w:tc>
      </w:tr>
      <w:tr w:rsidR="00300522" w:rsidRPr="0028077A" w:rsidTr="00A53099">
        <w:tblPrEx>
          <w:tblCellMar>
            <w:left w:w="107" w:type="dxa"/>
            <w:right w:w="107" w:type="dxa"/>
          </w:tblCellMar>
        </w:tblPrEx>
        <w:tc>
          <w:tcPr>
            <w:tcW w:w="624" w:type="dxa"/>
            <w:shd w:val="clear" w:color="auto" w:fill="auto"/>
          </w:tcPr>
          <w:p w:rsidR="00300522" w:rsidRPr="0028077A" w:rsidRDefault="00300522" w:rsidP="00300522">
            <w:pPr>
              <w:pStyle w:val="Tabletext"/>
            </w:pPr>
            <w:r w:rsidRPr="0028077A">
              <w:t>2</w:t>
            </w:r>
          </w:p>
        </w:tc>
        <w:tc>
          <w:tcPr>
            <w:tcW w:w="3544" w:type="dxa"/>
            <w:shd w:val="clear" w:color="auto" w:fill="auto"/>
          </w:tcPr>
          <w:p w:rsidR="00300522" w:rsidRPr="0028077A" w:rsidRDefault="00300522" w:rsidP="00300522">
            <w:pPr>
              <w:pStyle w:val="Tabletext"/>
            </w:pPr>
            <w:r w:rsidRPr="0028077A">
              <w:t>Gambling</w:t>
            </w:r>
          </w:p>
        </w:tc>
        <w:tc>
          <w:tcPr>
            <w:tcW w:w="1611" w:type="dxa"/>
            <w:shd w:val="clear" w:color="auto" w:fill="auto"/>
          </w:tcPr>
          <w:p w:rsidR="00300522" w:rsidRPr="0028077A" w:rsidRDefault="00300522" w:rsidP="00300522">
            <w:pPr>
              <w:pStyle w:val="Tabletext"/>
            </w:pPr>
            <w:r w:rsidRPr="0028077A">
              <w:t>Division</w:t>
            </w:r>
            <w:r w:rsidR="0028077A">
              <w:t> </w:t>
            </w:r>
            <w:r w:rsidRPr="0028077A">
              <w:t>126</w:t>
            </w:r>
          </w:p>
        </w:tc>
      </w:tr>
      <w:tr w:rsidR="002D6916" w:rsidRPr="0028077A" w:rsidTr="00A53099">
        <w:tblPrEx>
          <w:tblCellMar>
            <w:left w:w="107" w:type="dxa"/>
            <w:right w:w="107" w:type="dxa"/>
          </w:tblCellMar>
        </w:tblPrEx>
        <w:tc>
          <w:tcPr>
            <w:tcW w:w="624" w:type="dxa"/>
            <w:tcBorders>
              <w:bottom w:val="single" w:sz="4" w:space="0" w:color="auto"/>
            </w:tcBorders>
            <w:shd w:val="clear" w:color="auto" w:fill="auto"/>
          </w:tcPr>
          <w:p w:rsidR="002D6916" w:rsidRPr="0028077A" w:rsidRDefault="002D6916" w:rsidP="00300522">
            <w:pPr>
              <w:pStyle w:val="Tabletext"/>
            </w:pPr>
            <w:r w:rsidRPr="0028077A">
              <w:t>2A</w:t>
            </w:r>
          </w:p>
        </w:tc>
        <w:tc>
          <w:tcPr>
            <w:tcW w:w="3544" w:type="dxa"/>
            <w:tcBorders>
              <w:bottom w:val="single" w:sz="4" w:space="0" w:color="auto"/>
            </w:tcBorders>
            <w:shd w:val="clear" w:color="auto" w:fill="auto"/>
          </w:tcPr>
          <w:p w:rsidR="002D6916" w:rsidRPr="0028077A" w:rsidRDefault="002D6916" w:rsidP="00300522">
            <w:pPr>
              <w:pStyle w:val="Tabletext"/>
            </w:pPr>
            <w:r w:rsidRPr="0028077A">
              <w:t>Representatives of incapacitated entities</w:t>
            </w:r>
          </w:p>
        </w:tc>
        <w:tc>
          <w:tcPr>
            <w:tcW w:w="1611" w:type="dxa"/>
            <w:tcBorders>
              <w:bottom w:val="single" w:sz="4" w:space="0" w:color="auto"/>
            </w:tcBorders>
            <w:shd w:val="clear" w:color="auto" w:fill="auto"/>
          </w:tcPr>
          <w:p w:rsidR="002D6916" w:rsidRPr="0028077A" w:rsidRDefault="002D6916" w:rsidP="00300522">
            <w:pPr>
              <w:pStyle w:val="Tabletext"/>
            </w:pPr>
            <w:r w:rsidRPr="0028077A">
              <w:t>Division</w:t>
            </w:r>
            <w:r w:rsidR="0028077A">
              <w:t> </w:t>
            </w:r>
            <w:r w:rsidRPr="0028077A">
              <w:t>58</w:t>
            </w:r>
          </w:p>
        </w:tc>
      </w:tr>
      <w:tr w:rsidR="002D6916" w:rsidRPr="0028077A" w:rsidTr="00A53099">
        <w:tblPrEx>
          <w:tblCellMar>
            <w:left w:w="107" w:type="dxa"/>
            <w:right w:w="107" w:type="dxa"/>
          </w:tblCellMar>
        </w:tblPrEx>
        <w:tc>
          <w:tcPr>
            <w:tcW w:w="624" w:type="dxa"/>
            <w:tcBorders>
              <w:bottom w:val="single" w:sz="12" w:space="0" w:color="auto"/>
            </w:tcBorders>
            <w:shd w:val="clear" w:color="auto" w:fill="auto"/>
          </w:tcPr>
          <w:p w:rsidR="002D6916" w:rsidRPr="0028077A" w:rsidRDefault="002D6916" w:rsidP="00300522">
            <w:pPr>
              <w:pStyle w:val="Tabletext"/>
            </w:pPr>
            <w:r w:rsidRPr="0028077A">
              <w:t>3</w:t>
            </w:r>
          </w:p>
        </w:tc>
        <w:tc>
          <w:tcPr>
            <w:tcW w:w="3544" w:type="dxa"/>
            <w:tcBorders>
              <w:bottom w:val="single" w:sz="12" w:space="0" w:color="auto"/>
            </w:tcBorders>
            <w:shd w:val="clear" w:color="auto" w:fill="auto"/>
          </w:tcPr>
          <w:p w:rsidR="002D6916" w:rsidRPr="0028077A" w:rsidRDefault="002D6916" w:rsidP="00300522">
            <w:pPr>
              <w:pStyle w:val="Tabletext"/>
            </w:pPr>
            <w:smartTag w:uri="urn:schemas-microsoft-com:office:smarttags" w:element="City">
              <w:smartTag w:uri="urn:schemas-microsoft-com:office:smarttags" w:element="place">
                <w:r w:rsidRPr="0028077A">
                  <w:t>Sale</w:t>
                </w:r>
              </w:smartTag>
            </w:smartTag>
            <w:r w:rsidRPr="0028077A">
              <w:t xml:space="preserve"> of freehold interests etc.</w:t>
            </w:r>
          </w:p>
        </w:tc>
        <w:tc>
          <w:tcPr>
            <w:tcW w:w="1611" w:type="dxa"/>
            <w:tcBorders>
              <w:bottom w:val="single" w:sz="12" w:space="0" w:color="auto"/>
            </w:tcBorders>
            <w:shd w:val="clear" w:color="auto" w:fill="auto"/>
          </w:tcPr>
          <w:p w:rsidR="002D6916" w:rsidRPr="0028077A" w:rsidRDefault="002D6916" w:rsidP="00300522">
            <w:pPr>
              <w:pStyle w:val="Tabletext"/>
            </w:pPr>
            <w:r w:rsidRPr="0028077A">
              <w:t>Division</w:t>
            </w:r>
            <w:r w:rsidR="0028077A">
              <w:t> </w:t>
            </w:r>
            <w:r w:rsidRPr="0028077A">
              <w:t>75</w:t>
            </w:r>
          </w:p>
        </w:tc>
      </w:tr>
    </w:tbl>
    <w:p w:rsidR="00300522" w:rsidRPr="0028077A" w:rsidRDefault="00300522" w:rsidP="00A36DB5">
      <w:pPr>
        <w:pStyle w:val="ActHead2"/>
        <w:pageBreakBefore/>
      </w:pPr>
      <w:bookmarkStart w:id="137" w:name="_Toc19612326"/>
      <w:r w:rsidRPr="00822583">
        <w:rPr>
          <w:rStyle w:val="CharPartNo"/>
        </w:rPr>
        <w:lastRenderedPageBreak/>
        <w:t>Part</w:t>
      </w:r>
      <w:r w:rsidR="0028077A" w:rsidRPr="00822583">
        <w:rPr>
          <w:rStyle w:val="CharPartNo"/>
        </w:rPr>
        <w:t> </w:t>
      </w:r>
      <w:r w:rsidRPr="00822583">
        <w:rPr>
          <w:rStyle w:val="CharPartNo"/>
        </w:rPr>
        <w:t>2</w:t>
      </w:r>
      <w:r w:rsidR="0028077A" w:rsidRPr="00822583">
        <w:rPr>
          <w:rStyle w:val="CharPartNo"/>
        </w:rPr>
        <w:noBreakHyphen/>
      </w:r>
      <w:r w:rsidRPr="00822583">
        <w:rPr>
          <w:rStyle w:val="CharPartNo"/>
        </w:rPr>
        <w:t>5</w:t>
      </w:r>
      <w:r w:rsidRPr="0028077A">
        <w:t>—</w:t>
      </w:r>
      <w:r w:rsidRPr="00822583">
        <w:rPr>
          <w:rStyle w:val="CharPartText"/>
        </w:rPr>
        <w:t>Registration</w:t>
      </w:r>
      <w:bookmarkEnd w:id="137"/>
    </w:p>
    <w:p w:rsidR="00300522" w:rsidRPr="0028077A" w:rsidRDefault="00300522" w:rsidP="00300522">
      <w:pPr>
        <w:pStyle w:val="ActHead3"/>
      </w:pPr>
      <w:bookmarkStart w:id="138" w:name="_Toc19612327"/>
      <w:r w:rsidRPr="00822583">
        <w:rPr>
          <w:rStyle w:val="CharDivNo"/>
        </w:rPr>
        <w:t>Division</w:t>
      </w:r>
      <w:r w:rsidR="0028077A" w:rsidRPr="00822583">
        <w:rPr>
          <w:rStyle w:val="CharDivNo"/>
        </w:rPr>
        <w:t> </w:t>
      </w:r>
      <w:r w:rsidRPr="00822583">
        <w:rPr>
          <w:rStyle w:val="CharDivNo"/>
        </w:rPr>
        <w:t>23</w:t>
      </w:r>
      <w:r w:rsidRPr="0028077A">
        <w:t>—</w:t>
      </w:r>
      <w:r w:rsidRPr="00822583">
        <w:rPr>
          <w:rStyle w:val="CharDivText"/>
        </w:rPr>
        <w:t>Who is required to be registered and who may be registered</w:t>
      </w:r>
      <w:bookmarkEnd w:id="138"/>
    </w:p>
    <w:p w:rsidR="00300522" w:rsidRPr="0028077A" w:rsidRDefault="00300522" w:rsidP="00300522">
      <w:pPr>
        <w:pStyle w:val="ActHead5"/>
      </w:pPr>
      <w:bookmarkStart w:id="139" w:name="_Toc19612328"/>
      <w:r w:rsidRPr="00822583">
        <w:rPr>
          <w:rStyle w:val="CharSectno"/>
        </w:rPr>
        <w:t>23</w:t>
      </w:r>
      <w:r w:rsidR="0028077A" w:rsidRPr="00822583">
        <w:rPr>
          <w:rStyle w:val="CharSectno"/>
        </w:rPr>
        <w:noBreakHyphen/>
      </w:r>
      <w:r w:rsidRPr="00822583">
        <w:rPr>
          <w:rStyle w:val="CharSectno"/>
        </w:rPr>
        <w:t>1</w:t>
      </w:r>
      <w:r w:rsidRPr="0028077A">
        <w:t xml:space="preserve">  Explanation of Division</w:t>
      </w:r>
      <w:bookmarkEnd w:id="139"/>
    </w:p>
    <w:p w:rsidR="00300522" w:rsidRPr="0028077A" w:rsidRDefault="00300522" w:rsidP="00300522">
      <w:pPr>
        <w:pStyle w:val="subsection"/>
      </w:pPr>
      <w:r w:rsidRPr="0028077A">
        <w:tab/>
      </w:r>
      <w:r w:rsidRPr="0028077A">
        <w:tab/>
        <w:t>This diagram shows when you are required to be, and when you may, be registered.</w:t>
      </w:r>
    </w:p>
    <w:p w:rsidR="00300522" w:rsidRPr="0028077A" w:rsidRDefault="00300522" w:rsidP="00300522"/>
    <w:p w:rsidR="00300522" w:rsidRPr="0028077A" w:rsidRDefault="00B569A1" w:rsidP="00300522">
      <w:r w:rsidRPr="0028077A">
        <w:rPr>
          <w:noProof/>
          <w:lang w:eastAsia="en-AU"/>
        </w:rPr>
        <w:drawing>
          <wp:inline distT="0" distB="0" distL="0" distR="0" wp14:anchorId="196CA0A5" wp14:editId="775BA970">
            <wp:extent cx="4500245" cy="24396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500245" cy="2439670"/>
                    </a:xfrm>
                    <a:prstGeom prst="rect">
                      <a:avLst/>
                    </a:prstGeom>
                    <a:noFill/>
                    <a:ln>
                      <a:noFill/>
                    </a:ln>
                  </pic:spPr>
                </pic:pic>
              </a:graphicData>
            </a:graphic>
          </wp:inline>
        </w:drawing>
      </w:r>
    </w:p>
    <w:p w:rsidR="00300522" w:rsidRPr="0028077A" w:rsidRDefault="00300522" w:rsidP="00300522">
      <w:pPr>
        <w:pStyle w:val="notetext"/>
      </w:pPr>
      <w:r w:rsidRPr="0028077A">
        <w:t>Note:</w:t>
      </w:r>
      <w:r w:rsidRPr="0028077A">
        <w:tab/>
        <w:t>This section is an explanatory section.</w:t>
      </w:r>
    </w:p>
    <w:p w:rsidR="00300522" w:rsidRPr="0028077A" w:rsidRDefault="00300522" w:rsidP="00300522">
      <w:pPr>
        <w:pStyle w:val="ActHead5"/>
      </w:pPr>
      <w:bookmarkStart w:id="140" w:name="_Toc19612329"/>
      <w:r w:rsidRPr="00822583">
        <w:rPr>
          <w:rStyle w:val="CharSectno"/>
        </w:rPr>
        <w:t>23</w:t>
      </w:r>
      <w:r w:rsidR="0028077A" w:rsidRPr="00822583">
        <w:rPr>
          <w:rStyle w:val="CharSectno"/>
        </w:rPr>
        <w:noBreakHyphen/>
      </w:r>
      <w:r w:rsidRPr="00822583">
        <w:rPr>
          <w:rStyle w:val="CharSectno"/>
        </w:rPr>
        <w:t>5</w:t>
      </w:r>
      <w:r w:rsidRPr="0028077A">
        <w:t xml:space="preserve">  Who is required to be registered</w:t>
      </w:r>
      <w:bookmarkEnd w:id="140"/>
    </w:p>
    <w:p w:rsidR="00300522" w:rsidRPr="0028077A" w:rsidRDefault="00300522" w:rsidP="00300522">
      <w:pPr>
        <w:pStyle w:val="subsection"/>
      </w:pPr>
      <w:r w:rsidRPr="0028077A">
        <w:tab/>
      </w:r>
      <w:r w:rsidRPr="0028077A">
        <w:tab/>
        <w:t>You are</w:t>
      </w:r>
      <w:r w:rsidRPr="0028077A">
        <w:rPr>
          <w:b/>
          <w:bCs/>
          <w:i/>
          <w:iCs/>
        </w:rPr>
        <w:t xml:space="preserve"> required to be registered</w:t>
      </w:r>
      <w:r w:rsidRPr="0028077A">
        <w:t xml:space="preserve"> under this Act if:</w:t>
      </w:r>
    </w:p>
    <w:p w:rsidR="00300522" w:rsidRPr="0028077A" w:rsidRDefault="00300522" w:rsidP="00300522">
      <w:pPr>
        <w:pStyle w:val="paragraph"/>
      </w:pPr>
      <w:r w:rsidRPr="0028077A">
        <w:tab/>
        <w:t>(a)</w:t>
      </w:r>
      <w:r w:rsidRPr="0028077A">
        <w:tab/>
        <w:t xml:space="preserve">you are </w:t>
      </w:r>
      <w:r w:rsidR="0028077A" w:rsidRPr="0028077A">
        <w:rPr>
          <w:position w:val="6"/>
          <w:sz w:val="16"/>
          <w:szCs w:val="16"/>
        </w:rPr>
        <w:t>*</w:t>
      </w:r>
      <w:r w:rsidRPr="0028077A">
        <w:t xml:space="preserve">carrying on an </w:t>
      </w:r>
      <w:r w:rsidR="0028077A" w:rsidRPr="0028077A">
        <w:rPr>
          <w:position w:val="6"/>
          <w:sz w:val="16"/>
          <w:szCs w:val="16"/>
        </w:rPr>
        <w:t>*</w:t>
      </w:r>
      <w:r w:rsidRPr="0028077A">
        <w:t>enterprise; and</w:t>
      </w:r>
    </w:p>
    <w:p w:rsidR="00300522" w:rsidRPr="0028077A" w:rsidRDefault="00300522" w:rsidP="00300522">
      <w:pPr>
        <w:pStyle w:val="paragraph"/>
      </w:pPr>
      <w:r w:rsidRPr="0028077A">
        <w:tab/>
        <w:t>(b)</w:t>
      </w:r>
      <w:r w:rsidRPr="0028077A">
        <w:tab/>
        <w:t xml:space="preserve">your </w:t>
      </w:r>
      <w:r w:rsidR="0028077A" w:rsidRPr="0028077A">
        <w:rPr>
          <w:position w:val="6"/>
          <w:sz w:val="16"/>
        </w:rPr>
        <w:t>*</w:t>
      </w:r>
      <w:r w:rsidR="00B11450" w:rsidRPr="0028077A">
        <w:t>GST turnover</w:t>
      </w:r>
      <w:r w:rsidRPr="0028077A">
        <w:t xml:space="preserve"> meets the </w:t>
      </w:r>
      <w:r w:rsidR="0028077A" w:rsidRPr="0028077A">
        <w:rPr>
          <w:position w:val="6"/>
          <w:sz w:val="16"/>
          <w:szCs w:val="16"/>
        </w:rPr>
        <w:t>*</w:t>
      </w:r>
      <w:r w:rsidRPr="0028077A">
        <w:t>registration turnover threshold.</w:t>
      </w:r>
    </w:p>
    <w:p w:rsidR="00300522" w:rsidRPr="0028077A" w:rsidRDefault="00300522" w:rsidP="00300522">
      <w:pPr>
        <w:pStyle w:val="notetext"/>
      </w:pPr>
      <w:r w:rsidRPr="0028077A">
        <w:lastRenderedPageBreak/>
        <w:t>Note:</w:t>
      </w:r>
      <w:r w:rsidRPr="0028077A">
        <w:tab/>
        <w:t>It is the entity that carries on the enterprise that is required to be registered (and not the enterprise).</w:t>
      </w:r>
    </w:p>
    <w:p w:rsidR="00300522" w:rsidRPr="0028077A" w:rsidRDefault="00300522" w:rsidP="00300522">
      <w:pPr>
        <w:pStyle w:val="ActHead5"/>
      </w:pPr>
      <w:bookmarkStart w:id="141" w:name="_Toc19612330"/>
      <w:r w:rsidRPr="00822583">
        <w:rPr>
          <w:rStyle w:val="CharSectno"/>
        </w:rPr>
        <w:t>23</w:t>
      </w:r>
      <w:r w:rsidR="0028077A" w:rsidRPr="00822583">
        <w:rPr>
          <w:rStyle w:val="CharSectno"/>
        </w:rPr>
        <w:noBreakHyphen/>
      </w:r>
      <w:r w:rsidRPr="00822583">
        <w:rPr>
          <w:rStyle w:val="CharSectno"/>
        </w:rPr>
        <w:t>10</w:t>
      </w:r>
      <w:r w:rsidRPr="0028077A">
        <w:t xml:space="preserve">  Who may be registered</w:t>
      </w:r>
      <w:bookmarkEnd w:id="141"/>
    </w:p>
    <w:p w:rsidR="00300522" w:rsidRPr="0028077A" w:rsidRDefault="00300522" w:rsidP="00300522">
      <w:pPr>
        <w:pStyle w:val="subsection"/>
      </w:pPr>
      <w:r w:rsidRPr="0028077A">
        <w:tab/>
        <w:t>(1)</w:t>
      </w:r>
      <w:r w:rsidRPr="0028077A">
        <w:tab/>
        <w:t xml:space="preserve">You may be </w:t>
      </w:r>
      <w:r w:rsidR="0028077A" w:rsidRPr="0028077A">
        <w:rPr>
          <w:position w:val="6"/>
          <w:sz w:val="16"/>
          <w:szCs w:val="16"/>
        </w:rPr>
        <w:t>*</w:t>
      </w:r>
      <w:r w:rsidRPr="0028077A">
        <w:t xml:space="preserve">registered under this Act if you are carrying on an </w:t>
      </w:r>
      <w:r w:rsidR="0028077A" w:rsidRPr="0028077A">
        <w:rPr>
          <w:position w:val="6"/>
          <w:sz w:val="16"/>
          <w:szCs w:val="16"/>
        </w:rPr>
        <w:t>*</w:t>
      </w:r>
      <w:r w:rsidRPr="0028077A">
        <w:t xml:space="preserve">enterprise (whether or not </w:t>
      </w:r>
      <w:r w:rsidR="002361E3" w:rsidRPr="0028077A">
        <w:t xml:space="preserve">your </w:t>
      </w:r>
      <w:r w:rsidR="0028077A" w:rsidRPr="0028077A">
        <w:rPr>
          <w:position w:val="6"/>
          <w:sz w:val="16"/>
        </w:rPr>
        <w:t>*</w:t>
      </w:r>
      <w:r w:rsidR="002361E3" w:rsidRPr="0028077A">
        <w:t>GST turnover</w:t>
      </w:r>
      <w:r w:rsidRPr="0028077A">
        <w:t xml:space="preserve"> is at, above or below the </w:t>
      </w:r>
      <w:r w:rsidR="0028077A" w:rsidRPr="0028077A">
        <w:rPr>
          <w:position w:val="6"/>
          <w:sz w:val="16"/>
          <w:szCs w:val="16"/>
        </w:rPr>
        <w:t>*</w:t>
      </w:r>
      <w:r w:rsidRPr="0028077A">
        <w:t>registration turnover threshold).</w:t>
      </w:r>
    </w:p>
    <w:p w:rsidR="00300522" w:rsidRPr="0028077A" w:rsidRDefault="00300522" w:rsidP="00300522">
      <w:pPr>
        <w:pStyle w:val="subsection"/>
      </w:pPr>
      <w:r w:rsidRPr="0028077A">
        <w:tab/>
        <w:t>(2)</w:t>
      </w:r>
      <w:r w:rsidRPr="0028077A">
        <w:tab/>
        <w:t xml:space="preserve">You may be </w:t>
      </w:r>
      <w:r w:rsidR="0028077A" w:rsidRPr="0028077A">
        <w:rPr>
          <w:position w:val="6"/>
          <w:sz w:val="16"/>
          <w:szCs w:val="16"/>
        </w:rPr>
        <w:t>*</w:t>
      </w:r>
      <w:r w:rsidRPr="0028077A">
        <w:t xml:space="preserve">registered under this Act if you intend to carry on an </w:t>
      </w:r>
      <w:r w:rsidR="0028077A" w:rsidRPr="0028077A">
        <w:rPr>
          <w:position w:val="6"/>
          <w:sz w:val="16"/>
          <w:szCs w:val="16"/>
        </w:rPr>
        <w:t>*</w:t>
      </w:r>
      <w:r w:rsidRPr="0028077A">
        <w:t>enterprise from a particular date.</w:t>
      </w:r>
    </w:p>
    <w:p w:rsidR="00300522" w:rsidRPr="0028077A" w:rsidRDefault="00300522" w:rsidP="00300522">
      <w:pPr>
        <w:pStyle w:val="ActHead5"/>
      </w:pPr>
      <w:bookmarkStart w:id="142" w:name="_Toc19612331"/>
      <w:r w:rsidRPr="00822583">
        <w:rPr>
          <w:rStyle w:val="CharSectno"/>
        </w:rPr>
        <w:t>23</w:t>
      </w:r>
      <w:r w:rsidR="0028077A" w:rsidRPr="00822583">
        <w:rPr>
          <w:rStyle w:val="CharSectno"/>
        </w:rPr>
        <w:noBreakHyphen/>
      </w:r>
      <w:r w:rsidRPr="00822583">
        <w:rPr>
          <w:rStyle w:val="CharSectno"/>
        </w:rPr>
        <w:t>15</w:t>
      </w:r>
      <w:r w:rsidRPr="0028077A">
        <w:t xml:space="preserve">  The registration turnover threshold</w:t>
      </w:r>
      <w:bookmarkEnd w:id="142"/>
    </w:p>
    <w:p w:rsidR="00300522" w:rsidRPr="0028077A" w:rsidRDefault="00300522" w:rsidP="00300522">
      <w:pPr>
        <w:pStyle w:val="subsection"/>
      </w:pPr>
      <w:r w:rsidRPr="0028077A">
        <w:tab/>
        <w:t>(1)</w:t>
      </w:r>
      <w:r w:rsidRPr="0028077A">
        <w:tab/>
        <w:t xml:space="preserve">Your </w:t>
      </w:r>
      <w:r w:rsidRPr="0028077A">
        <w:rPr>
          <w:b/>
          <w:bCs/>
          <w:i/>
          <w:iCs/>
        </w:rPr>
        <w:t>registration turnover threshold</w:t>
      </w:r>
      <w:r w:rsidRPr="0028077A">
        <w:t xml:space="preserve"> (unless you are a non</w:t>
      </w:r>
      <w:r w:rsidR="0028077A">
        <w:noBreakHyphen/>
      </w:r>
      <w:r w:rsidRPr="0028077A">
        <w:t>profit body) is:</w:t>
      </w:r>
    </w:p>
    <w:p w:rsidR="00300522" w:rsidRPr="0028077A" w:rsidRDefault="00300522" w:rsidP="00300522">
      <w:pPr>
        <w:pStyle w:val="paragraph"/>
      </w:pPr>
      <w:r w:rsidRPr="0028077A">
        <w:tab/>
        <w:t>(a)</w:t>
      </w:r>
      <w:r w:rsidRPr="0028077A">
        <w:tab/>
        <w:t>$50,000; or</w:t>
      </w:r>
    </w:p>
    <w:p w:rsidR="00300522" w:rsidRPr="0028077A" w:rsidRDefault="00300522" w:rsidP="00300522">
      <w:pPr>
        <w:pStyle w:val="paragraph"/>
      </w:pPr>
      <w:r w:rsidRPr="0028077A">
        <w:tab/>
        <w:t>(b)</w:t>
      </w:r>
      <w:r w:rsidRPr="0028077A">
        <w:tab/>
        <w:t>such higher amount as the regulations specify.</w:t>
      </w:r>
    </w:p>
    <w:p w:rsidR="00300522" w:rsidRPr="0028077A" w:rsidRDefault="00300522" w:rsidP="00300522">
      <w:pPr>
        <w:pStyle w:val="subsection"/>
      </w:pPr>
      <w:r w:rsidRPr="0028077A">
        <w:tab/>
        <w:t>(2)</w:t>
      </w:r>
      <w:r w:rsidRPr="0028077A">
        <w:tab/>
        <w:t xml:space="preserve">Your </w:t>
      </w:r>
      <w:r w:rsidRPr="0028077A">
        <w:rPr>
          <w:b/>
          <w:bCs/>
          <w:i/>
          <w:iCs/>
        </w:rPr>
        <w:t>registration turnover threshold</w:t>
      </w:r>
      <w:r w:rsidRPr="0028077A">
        <w:t xml:space="preserve"> if you are a non</w:t>
      </w:r>
      <w:r w:rsidR="0028077A">
        <w:noBreakHyphen/>
      </w:r>
      <w:r w:rsidRPr="0028077A">
        <w:t>profit body is:</w:t>
      </w:r>
    </w:p>
    <w:p w:rsidR="00300522" w:rsidRPr="0028077A" w:rsidRDefault="00300522" w:rsidP="00300522">
      <w:pPr>
        <w:pStyle w:val="paragraph"/>
      </w:pPr>
      <w:r w:rsidRPr="0028077A">
        <w:tab/>
        <w:t>(a)</w:t>
      </w:r>
      <w:r w:rsidRPr="0028077A">
        <w:tab/>
        <w:t>$100,000; or</w:t>
      </w:r>
    </w:p>
    <w:p w:rsidR="00300522" w:rsidRPr="0028077A" w:rsidRDefault="00300522" w:rsidP="00300522">
      <w:pPr>
        <w:pStyle w:val="paragraph"/>
      </w:pPr>
      <w:r w:rsidRPr="0028077A">
        <w:tab/>
        <w:t>(b)</w:t>
      </w:r>
      <w:r w:rsidRPr="0028077A">
        <w:tab/>
        <w:t>such higher amount as the regulations specify.</w:t>
      </w:r>
    </w:p>
    <w:p w:rsidR="006B74A3" w:rsidRPr="0028077A" w:rsidRDefault="006B74A3" w:rsidP="006B74A3">
      <w:pPr>
        <w:pStyle w:val="ActHead5"/>
      </w:pPr>
      <w:bookmarkStart w:id="143" w:name="_Toc19612332"/>
      <w:r w:rsidRPr="00822583">
        <w:rPr>
          <w:rStyle w:val="CharSectno"/>
        </w:rPr>
        <w:t>23</w:t>
      </w:r>
      <w:r w:rsidR="0028077A" w:rsidRPr="00822583">
        <w:rPr>
          <w:rStyle w:val="CharSectno"/>
        </w:rPr>
        <w:noBreakHyphen/>
      </w:r>
      <w:r w:rsidRPr="00822583">
        <w:rPr>
          <w:rStyle w:val="CharSectno"/>
        </w:rPr>
        <w:t>20</w:t>
      </w:r>
      <w:r w:rsidRPr="0028077A">
        <w:t xml:space="preserve">  Not registered for 4 years</w:t>
      </w:r>
      <w:bookmarkEnd w:id="143"/>
    </w:p>
    <w:p w:rsidR="006B74A3" w:rsidRPr="0028077A" w:rsidRDefault="006B74A3" w:rsidP="006B74A3">
      <w:pPr>
        <w:pStyle w:val="subsection"/>
      </w:pPr>
      <w:r w:rsidRPr="0028077A">
        <w:tab/>
      </w:r>
      <w:r w:rsidRPr="0028077A">
        <w:tab/>
        <w:t>Despite section</w:t>
      </w:r>
      <w:r w:rsidR="0028077A">
        <w:t> </w:t>
      </w:r>
      <w:r w:rsidRPr="0028077A">
        <w:t>23</w:t>
      </w:r>
      <w:r w:rsidR="0028077A">
        <w:noBreakHyphen/>
      </w:r>
      <w:r w:rsidRPr="0028077A">
        <w:t xml:space="preserve">5, you are treated as not having been </w:t>
      </w:r>
      <w:r w:rsidR="0028077A" w:rsidRPr="0028077A">
        <w:rPr>
          <w:position w:val="6"/>
          <w:sz w:val="16"/>
        </w:rPr>
        <w:t>*</w:t>
      </w:r>
      <w:r w:rsidRPr="0028077A">
        <w:t xml:space="preserve">required to be registered under this Act on a day if your </w:t>
      </w:r>
      <w:r w:rsidR="0028077A" w:rsidRPr="0028077A">
        <w:rPr>
          <w:position w:val="6"/>
          <w:sz w:val="16"/>
        </w:rPr>
        <w:t>*</w:t>
      </w:r>
      <w:r w:rsidRPr="0028077A">
        <w:t>registration could not take effect from that day because of subsection</w:t>
      </w:r>
      <w:r w:rsidR="0028077A">
        <w:t> </w:t>
      </w:r>
      <w:r w:rsidRPr="0028077A">
        <w:t>25</w:t>
      </w:r>
      <w:r w:rsidR="0028077A">
        <w:noBreakHyphen/>
      </w:r>
      <w:r w:rsidRPr="0028077A">
        <w:t>10(1A).</w:t>
      </w:r>
    </w:p>
    <w:p w:rsidR="006B74A3" w:rsidRPr="0028077A" w:rsidRDefault="006B74A3" w:rsidP="006B74A3">
      <w:pPr>
        <w:pStyle w:val="notetext"/>
      </w:pPr>
      <w:r w:rsidRPr="0028077A">
        <w:t>Note:</w:t>
      </w:r>
      <w:r w:rsidRPr="0028077A">
        <w:tab/>
        <w:t>Subsection</w:t>
      </w:r>
      <w:r w:rsidR="0028077A">
        <w:t> </w:t>
      </w:r>
      <w:r w:rsidRPr="0028077A">
        <w:t>25</w:t>
      </w:r>
      <w:r w:rsidR="0028077A">
        <w:noBreakHyphen/>
      </w:r>
      <w:r w:rsidRPr="0028077A">
        <w:t>10(1A) provides that the date of effect of your registration must not be a day that occurred more than 4 years before the day of the Commissioner’s decision to register you, unless the Commissioner is of the opinion there has been fraud or evasion.</w:t>
      </w:r>
    </w:p>
    <w:p w:rsidR="00300522" w:rsidRPr="0028077A" w:rsidRDefault="00300522" w:rsidP="00300522">
      <w:pPr>
        <w:pStyle w:val="ActHead5"/>
      </w:pPr>
      <w:bookmarkStart w:id="144" w:name="_Toc19612333"/>
      <w:r w:rsidRPr="00822583">
        <w:rPr>
          <w:rStyle w:val="CharSectno"/>
        </w:rPr>
        <w:lastRenderedPageBreak/>
        <w:t>23</w:t>
      </w:r>
      <w:r w:rsidR="0028077A" w:rsidRPr="00822583">
        <w:rPr>
          <w:rStyle w:val="CharSectno"/>
        </w:rPr>
        <w:noBreakHyphen/>
      </w:r>
      <w:r w:rsidRPr="00822583">
        <w:rPr>
          <w:rStyle w:val="CharSectno"/>
        </w:rPr>
        <w:t>99</w:t>
      </w:r>
      <w:r w:rsidRPr="0028077A">
        <w:t xml:space="preserve">  Special rules relating to who is required to be registered or who may be registered</w:t>
      </w:r>
      <w:bookmarkEnd w:id="144"/>
    </w:p>
    <w:p w:rsidR="00300522" w:rsidRPr="0028077A" w:rsidRDefault="00300522" w:rsidP="00300522">
      <w:pPr>
        <w:pStyle w:val="subsection"/>
      </w:pPr>
      <w:r w:rsidRPr="0028077A">
        <w:tab/>
      </w:r>
      <w:r w:rsidRPr="0028077A">
        <w:tab/>
        <w:t>Chapter</w:t>
      </w:r>
      <w:r w:rsidR="0028077A">
        <w:t> </w:t>
      </w:r>
      <w:r w:rsidRPr="0028077A">
        <w:t xml:space="preserve">4 contains special rules relating to who is </w:t>
      </w:r>
      <w:r w:rsidR="0028077A" w:rsidRPr="0028077A">
        <w:rPr>
          <w:position w:val="6"/>
          <w:sz w:val="16"/>
          <w:szCs w:val="16"/>
        </w:rPr>
        <w:t>*</w:t>
      </w:r>
      <w:r w:rsidRPr="0028077A">
        <w:t xml:space="preserve">required to be registered, or who may be </w:t>
      </w:r>
      <w:r w:rsidR="0028077A" w:rsidRPr="0028077A">
        <w:rPr>
          <w:position w:val="6"/>
          <w:sz w:val="16"/>
          <w:szCs w:val="16"/>
        </w:rPr>
        <w:t>*</w:t>
      </w:r>
      <w:r w:rsidRPr="0028077A">
        <w:t>registered, as follows:</w:t>
      </w:r>
    </w:p>
    <w:p w:rsidR="00A53099" w:rsidRPr="0028077A"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559"/>
      </w:tblGrid>
      <w:tr w:rsidR="00300522" w:rsidRPr="0028077A" w:rsidTr="002671D9">
        <w:trPr>
          <w:cantSplit/>
          <w:tblHeader/>
        </w:trPr>
        <w:tc>
          <w:tcPr>
            <w:tcW w:w="5812" w:type="dxa"/>
            <w:gridSpan w:val="3"/>
            <w:tcBorders>
              <w:top w:val="single" w:sz="12" w:space="0" w:color="auto"/>
              <w:bottom w:val="single" w:sz="4" w:space="0" w:color="auto"/>
            </w:tcBorders>
            <w:shd w:val="clear" w:color="auto" w:fill="auto"/>
          </w:tcPr>
          <w:p w:rsidR="00300522" w:rsidRPr="0028077A" w:rsidRDefault="00300522" w:rsidP="00554C0F">
            <w:pPr>
              <w:pStyle w:val="Tabletext"/>
              <w:keepNext/>
              <w:keepLines/>
              <w:rPr>
                <w:b/>
              </w:rPr>
            </w:pPr>
            <w:bookmarkStart w:id="145" w:name="CU_1149825"/>
            <w:bookmarkStart w:id="146" w:name="CU_1150503"/>
            <w:bookmarkEnd w:id="145"/>
            <w:bookmarkEnd w:id="146"/>
            <w:r w:rsidRPr="0028077A">
              <w:rPr>
                <w:b/>
                <w:bCs/>
              </w:rPr>
              <w:t>Checklist of special rules</w:t>
            </w:r>
          </w:p>
        </w:tc>
      </w:tr>
      <w:tr w:rsidR="00300522" w:rsidRPr="0028077A" w:rsidTr="002671D9">
        <w:tblPrEx>
          <w:tblCellMar>
            <w:left w:w="107" w:type="dxa"/>
            <w:right w:w="107" w:type="dxa"/>
          </w:tblCellMar>
        </w:tblPrEx>
        <w:trPr>
          <w:cantSplit/>
          <w:tblHeader/>
        </w:trPr>
        <w:tc>
          <w:tcPr>
            <w:tcW w:w="709" w:type="dxa"/>
            <w:tcBorders>
              <w:top w:val="single" w:sz="4" w:space="0" w:color="auto"/>
              <w:bottom w:val="single" w:sz="12" w:space="0" w:color="auto"/>
            </w:tcBorders>
            <w:shd w:val="clear" w:color="auto" w:fill="auto"/>
          </w:tcPr>
          <w:p w:rsidR="00300522" w:rsidRPr="0028077A" w:rsidRDefault="00300522" w:rsidP="00554C0F">
            <w:pPr>
              <w:pStyle w:val="Tabletext"/>
              <w:keepNext/>
              <w:keepLines/>
              <w:rPr>
                <w:b/>
              </w:rPr>
            </w:pPr>
            <w:r w:rsidRPr="0028077A">
              <w:rPr>
                <w:b/>
                <w:bCs/>
              </w:rPr>
              <w:t>Item</w:t>
            </w:r>
          </w:p>
        </w:tc>
        <w:tc>
          <w:tcPr>
            <w:tcW w:w="3544" w:type="dxa"/>
            <w:tcBorders>
              <w:top w:val="single" w:sz="4" w:space="0" w:color="auto"/>
              <w:bottom w:val="single" w:sz="12" w:space="0" w:color="auto"/>
            </w:tcBorders>
            <w:shd w:val="clear" w:color="auto" w:fill="auto"/>
          </w:tcPr>
          <w:p w:rsidR="00300522" w:rsidRPr="0028077A" w:rsidRDefault="00300522" w:rsidP="00554C0F">
            <w:pPr>
              <w:pStyle w:val="Tabletext"/>
              <w:keepNext/>
              <w:keepLines/>
              <w:rPr>
                <w:b/>
              </w:rPr>
            </w:pPr>
            <w:r w:rsidRPr="0028077A">
              <w:rPr>
                <w:b/>
                <w:bCs/>
              </w:rPr>
              <w:t>For this case ...</w:t>
            </w:r>
          </w:p>
        </w:tc>
        <w:tc>
          <w:tcPr>
            <w:tcW w:w="1559" w:type="dxa"/>
            <w:tcBorders>
              <w:top w:val="single" w:sz="4" w:space="0" w:color="auto"/>
              <w:bottom w:val="single" w:sz="12" w:space="0" w:color="auto"/>
            </w:tcBorders>
            <w:shd w:val="clear" w:color="auto" w:fill="auto"/>
          </w:tcPr>
          <w:p w:rsidR="00300522" w:rsidRPr="0028077A" w:rsidRDefault="00300522" w:rsidP="00554C0F">
            <w:pPr>
              <w:pStyle w:val="Tabletext"/>
              <w:keepNext/>
              <w:keepLines/>
              <w:rPr>
                <w:b/>
              </w:rPr>
            </w:pPr>
            <w:r w:rsidRPr="0028077A">
              <w:rPr>
                <w:b/>
                <w:bCs/>
              </w:rPr>
              <w:t>See:</w:t>
            </w:r>
          </w:p>
        </w:tc>
      </w:tr>
      <w:tr w:rsidR="00300522" w:rsidRPr="0028077A" w:rsidTr="00763FB2">
        <w:tblPrEx>
          <w:tblCellMar>
            <w:left w:w="107" w:type="dxa"/>
            <w:right w:w="107" w:type="dxa"/>
          </w:tblCellMar>
        </w:tblPrEx>
        <w:trPr>
          <w:cantSplit/>
        </w:trPr>
        <w:tc>
          <w:tcPr>
            <w:tcW w:w="709" w:type="dxa"/>
            <w:tcBorders>
              <w:top w:val="single" w:sz="12" w:space="0" w:color="auto"/>
            </w:tcBorders>
            <w:shd w:val="clear" w:color="auto" w:fill="auto"/>
          </w:tcPr>
          <w:p w:rsidR="00300522" w:rsidRPr="0028077A" w:rsidRDefault="00300522" w:rsidP="00554C0F">
            <w:pPr>
              <w:pStyle w:val="Tabletext"/>
              <w:keepNext/>
              <w:keepLines/>
            </w:pPr>
            <w:r w:rsidRPr="0028077A">
              <w:t>1A</w:t>
            </w:r>
          </w:p>
        </w:tc>
        <w:tc>
          <w:tcPr>
            <w:tcW w:w="3544" w:type="dxa"/>
            <w:tcBorders>
              <w:top w:val="single" w:sz="12" w:space="0" w:color="auto"/>
            </w:tcBorders>
            <w:shd w:val="clear" w:color="auto" w:fill="auto"/>
          </w:tcPr>
          <w:p w:rsidR="00300522" w:rsidRPr="0028077A" w:rsidRDefault="00300522" w:rsidP="00554C0F">
            <w:pPr>
              <w:pStyle w:val="Tabletext"/>
              <w:keepNext/>
              <w:keepLines/>
            </w:pPr>
            <w:r w:rsidRPr="0028077A">
              <w:t>Government entities</w:t>
            </w:r>
            <w:r w:rsidR="00C239B5" w:rsidRPr="0028077A">
              <w:t xml:space="preserve">    </w:t>
            </w:r>
          </w:p>
        </w:tc>
        <w:tc>
          <w:tcPr>
            <w:tcW w:w="1559" w:type="dxa"/>
            <w:tcBorders>
              <w:top w:val="single" w:sz="12" w:space="0" w:color="auto"/>
            </w:tcBorders>
            <w:shd w:val="clear" w:color="auto" w:fill="auto"/>
          </w:tcPr>
          <w:p w:rsidR="00300522" w:rsidRPr="0028077A" w:rsidRDefault="00300522" w:rsidP="00554C0F">
            <w:pPr>
              <w:pStyle w:val="Tabletext"/>
              <w:keepNext/>
              <w:keepLines/>
            </w:pPr>
            <w:r w:rsidRPr="0028077A">
              <w:t>Division</w:t>
            </w:r>
            <w:r w:rsidR="0028077A">
              <w:t> </w:t>
            </w:r>
            <w:r w:rsidRPr="0028077A">
              <w:t>149</w:t>
            </w:r>
          </w:p>
        </w:tc>
      </w:tr>
      <w:tr w:rsidR="00300522" w:rsidRPr="0028077A" w:rsidTr="00763FB2">
        <w:tblPrEx>
          <w:tblCellMar>
            <w:left w:w="107" w:type="dxa"/>
            <w:right w:w="107" w:type="dxa"/>
          </w:tblCellMar>
        </w:tblPrEx>
        <w:trPr>
          <w:cantSplit/>
        </w:trPr>
        <w:tc>
          <w:tcPr>
            <w:tcW w:w="709" w:type="dxa"/>
            <w:shd w:val="clear" w:color="auto" w:fill="auto"/>
          </w:tcPr>
          <w:p w:rsidR="00300522" w:rsidRPr="0028077A" w:rsidRDefault="00300522" w:rsidP="00300522">
            <w:pPr>
              <w:pStyle w:val="Tabletext"/>
            </w:pPr>
            <w:r w:rsidRPr="0028077A">
              <w:t>1B</w:t>
            </w:r>
          </w:p>
        </w:tc>
        <w:tc>
          <w:tcPr>
            <w:tcW w:w="3544" w:type="dxa"/>
            <w:shd w:val="clear" w:color="auto" w:fill="auto"/>
          </w:tcPr>
          <w:p w:rsidR="00300522" w:rsidRPr="0028077A" w:rsidRDefault="00300522" w:rsidP="00300522">
            <w:pPr>
              <w:pStyle w:val="Tabletext"/>
            </w:pPr>
            <w:r w:rsidRPr="0028077A">
              <w:t>Non</w:t>
            </w:r>
            <w:r w:rsidR="0028077A">
              <w:noBreakHyphen/>
            </w:r>
            <w:r w:rsidRPr="0028077A">
              <w:t>profit sub</w:t>
            </w:r>
            <w:r w:rsidR="0028077A">
              <w:noBreakHyphen/>
            </w:r>
            <w:r w:rsidRPr="0028077A">
              <w:t>entities</w:t>
            </w:r>
          </w:p>
        </w:tc>
        <w:tc>
          <w:tcPr>
            <w:tcW w:w="1559" w:type="dxa"/>
            <w:shd w:val="clear" w:color="auto" w:fill="auto"/>
          </w:tcPr>
          <w:p w:rsidR="00300522" w:rsidRPr="0028077A" w:rsidRDefault="00300522" w:rsidP="00300522">
            <w:pPr>
              <w:pStyle w:val="Tabletext"/>
            </w:pPr>
            <w:r w:rsidRPr="0028077A">
              <w:t>Division</w:t>
            </w:r>
            <w:r w:rsidR="0028077A">
              <w:t> </w:t>
            </w:r>
            <w:r w:rsidRPr="0028077A">
              <w:t>63</w:t>
            </w:r>
          </w:p>
        </w:tc>
      </w:tr>
      <w:tr w:rsidR="00300522" w:rsidRPr="0028077A" w:rsidTr="00763FB2">
        <w:tblPrEx>
          <w:tblCellMar>
            <w:left w:w="107" w:type="dxa"/>
            <w:right w:w="107" w:type="dxa"/>
          </w:tblCellMar>
        </w:tblPrEx>
        <w:trPr>
          <w:cantSplit/>
        </w:trPr>
        <w:tc>
          <w:tcPr>
            <w:tcW w:w="709" w:type="dxa"/>
            <w:shd w:val="clear" w:color="auto" w:fill="auto"/>
          </w:tcPr>
          <w:p w:rsidR="00300522" w:rsidRPr="0028077A" w:rsidRDefault="00300522" w:rsidP="00300522">
            <w:pPr>
              <w:pStyle w:val="Tabletext"/>
            </w:pPr>
            <w:r w:rsidRPr="0028077A">
              <w:t>1</w:t>
            </w:r>
          </w:p>
        </w:tc>
        <w:tc>
          <w:tcPr>
            <w:tcW w:w="3544" w:type="dxa"/>
            <w:shd w:val="clear" w:color="auto" w:fill="auto"/>
          </w:tcPr>
          <w:p w:rsidR="00300522" w:rsidRPr="0028077A" w:rsidRDefault="00300522" w:rsidP="00300522">
            <w:pPr>
              <w:pStyle w:val="Tabletext"/>
            </w:pPr>
            <w:r w:rsidRPr="0028077A">
              <w:t>Representatives of incapacitated entities</w:t>
            </w:r>
          </w:p>
        </w:tc>
        <w:tc>
          <w:tcPr>
            <w:tcW w:w="1559" w:type="dxa"/>
            <w:shd w:val="clear" w:color="auto" w:fill="auto"/>
          </w:tcPr>
          <w:p w:rsidR="00300522" w:rsidRPr="0028077A" w:rsidRDefault="008D0E5F" w:rsidP="00300522">
            <w:pPr>
              <w:pStyle w:val="Tabletext"/>
            </w:pPr>
            <w:r w:rsidRPr="0028077A">
              <w:t>Division</w:t>
            </w:r>
            <w:r w:rsidR="0028077A">
              <w:t> </w:t>
            </w:r>
            <w:r w:rsidRPr="0028077A">
              <w:t>58</w:t>
            </w:r>
          </w:p>
        </w:tc>
      </w:tr>
      <w:tr w:rsidR="00300522" w:rsidRPr="0028077A" w:rsidTr="00554C0F">
        <w:tblPrEx>
          <w:tblCellMar>
            <w:left w:w="107" w:type="dxa"/>
            <w:right w:w="107" w:type="dxa"/>
          </w:tblCellMar>
        </w:tblPrEx>
        <w:trPr>
          <w:cantSplit/>
        </w:trPr>
        <w:tc>
          <w:tcPr>
            <w:tcW w:w="709" w:type="dxa"/>
            <w:tcBorders>
              <w:bottom w:val="single" w:sz="4" w:space="0" w:color="auto"/>
            </w:tcBorders>
            <w:shd w:val="clear" w:color="auto" w:fill="auto"/>
          </w:tcPr>
          <w:p w:rsidR="00300522" w:rsidRPr="0028077A" w:rsidRDefault="00300522" w:rsidP="00300522">
            <w:pPr>
              <w:pStyle w:val="Tabletext"/>
            </w:pPr>
            <w:r w:rsidRPr="0028077A">
              <w:t>2</w:t>
            </w:r>
          </w:p>
        </w:tc>
        <w:tc>
          <w:tcPr>
            <w:tcW w:w="3544" w:type="dxa"/>
            <w:tcBorders>
              <w:bottom w:val="single" w:sz="4" w:space="0" w:color="auto"/>
            </w:tcBorders>
            <w:shd w:val="clear" w:color="auto" w:fill="auto"/>
          </w:tcPr>
          <w:p w:rsidR="00300522" w:rsidRPr="0028077A" w:rsidRDefault="00300522" w:rsidP="00300522">
            <w:pPr>
              <w:pStyle w:val="Tabletext"/>
            </w:pPr>
            <w:r w:rsidRPr="0028077A">
              <w:t>Resident agents acting for non</w:t>
            </w:r>
            <w:r w:rsidR="0028077A">
              <w:noBreakHyphen/>
            </w:r>
            <w:r w:rsidRPr="0028077A">
              <w:t>residents</w:t>
            </w:r>
          </w:p>
        </w:tc>
        <w:tc>
          <w:tcPr>
            <w:tcW w:w="1559" w:type="dxa"/>
            <w:tcBorders>
              <w:bottom w:val="single" w:sz="4" w:space="0" w:color="auto"/>
            </w:tcBorders>
            <w:shd w:val="clear" w:color="auto" w:fill="auto"/>
          </w:tcPr>
          <w:p w:rsidR="00300522" w:rsidRPr="0028077A" w:rsidRDefault="00300522" w:rsidP="00300522">
            <w:pPr>
              <w:pStyle w:val="Tabletext"/>
            </w:pPr>
            <w:r w:rsidRPr="0028077A">
              <w:t>Division</w:t>
            </w:r>
            <w:r w:rsidR="0028077A">
              <w:t> </w:t>
            </w:r>
            <w:r w:rsidRPr="0028077A">
              <w:t>57</w:t>
            </w:r>
          </w:p>
        </w:tc>
      </w:tr>
      <w:tr w:rsidR="00300522" w:rsidRPr="0028077A" w:rsidTr="00554C0F">
        <w:tblPrEx>
          <w:tblCellMar>
            <w:left w:w="107" w:type="dxa"/>
            <w:right w:w="107" w:type="dxa"/>
          </w:tblCellMar>
        </w:tblPrEx>
        <w:trPr>
          <w:cantSplit/>
        </w:trPr>
        <w:tc>
          <w:tcPr>
            <w:tcW w:w="709" w:type="dxa"/>
            <w:tcBorders>
              <w:bottom w:val="single" w:sz="12" w:space="0" w:color="auto"/>
            </w:tcBorders>
            <w:shd w:val="clear" w:color="auto" w:fill="auto"/>
          </w:tcPr>
          <w:p w:rsidR="00300522" w:rsidRPr="0028077A" w:rsidRDefault="00300522" w:rsidP="00300522">
            <w:pPr>
              <w:pStyle w:val="Tabletext"/>
            </w:pPr>
            <w:bookmarkStart w:id="147" w:name="CU_7150076"/>
            <w:bookmarkStart w:id="148" w:name="CU_7150754"/>
            <w:bookmarkEnd w:id="147"/>
            <w:bookmarkEnd w:id="148"/>
            <w:r w:rsidRPr="0028077A">
              <w:t>3</w:t>
            </w:r>
          </w:p>
        </w:tc>
        <w:tc>
          <w:tcPr>
            <w:tcW w:w="3544" w:type="dxa"/>
            <w:tcBorders>
              <w:bottom w:val="single" w:sz="12" w:space="0" w:color="auto"/>
            </w:tcBorders>
            <w:shd w:val="clear" w:color="auto" w:fill="auto"/>
          </w:tcPr>
          <w:p w:rsidR="00300522" w:rsidRPr="0028077A" w:rsidRDefault="00300522" w:rsidP="00300522">
            <w:pPr>
              <w:pStyle w:val="Tabletext"/>
            </w:pPr>
            <w:r w:rsidRPr="0028077A">
              <w:t>Taxis</w:t>
            </w:r>
          </w:p>
        </w:tc>
        <w:tc>
          <w:tcPr>
            <w:tcW w:w="1559" w:type="dxa"/>
            <w:tcBorders>
              <w:bottom w:val="single" w:sz="12" w:space="0" w:color="auto"/>
            </w:tcBorders>
            <w:shd w:val="clear" w:color="auto" w:fill="auto"/>
          </w:tcPr>
          <w:p w:rsidR="00300522" w:rsidRPr="0028077A" w:rsidRDefault="00300522" w:rsidP="00300522">
            <w:pPr>
              <w:pStyle w:val="Tabletext"/>
            </w:pPr>
            <w:r w:rsidRPr="0028077A">
              <w:t>Division</w:t>
            </w:r>
            <w:r w:rsidR="0028077A">
              <w:t> </w:t>
            </w:r>
            <w:r w:rsidRPr="0028077A">
              <w:t>144</w:t>
            </w:r>
          </w:p>
        </w:tc>
      </w:tr>
    </w:tbl>
    <w:p w:rsidR="00300522" w:rsidRPr="0028077A" w:rsidRDefault="00300522" w:rsidP="00A36DB5">
      <w:pPr>
        <w:pStyle w:val="ActHead3"/>
        <w:pageBreakBefore/>
      </w:pPr>
      <w:bookmarkStart w:id="149" w:name="_Toc19612334"/>
      <w:r w:rsidRPr="00822583">
        <w:rPr>
          <w:rStyle w:val="CharDivNo"/>
        </w:rPr>
        <w:lastRenderedPageBreak/>
        <w:t>Division</w:t>
      </w:r>
      <w:r w:rsidR="0028077A" w:rsidRPr="00822583">
        <w:rPr>
          <w:rStyle w:val="CharDivNo"/>
        </w:rPr>
        <w:t> </w:t>
      </w:r>
      <w:r w:rsidRPr="00822583">
        <w:rPr>
          <w:rStyle w:val="CharDivNo"/>
        </w:rPr>
        <w:t>25</w:t>
      </w:r>
      <w:r w:rsidRPr="0028077A">
        <w:t>—</w:t>
      </w:r>
      <w:r w:rsidRPr="00822583">
        <w:rPr>
          <w:rStyle w:val="CharDivText"/>
        </w:rPr>
        <w:t>How you become registered, and how your registration can be cancelled</w:t>
      </w:r>
      <w:bookmarkEnd w:id="149"/>
    </w:p>
    <w:p w:rsidR="00300522" w:rsidRPr="0028077A" w:rsidRDefault="00300522" w:rsidP="00300522">
      <w:pPr>
        <w:pStyle w:val="TofSectsHeading"/>
      </w:pPr>
      <w:r w:rsidRPr="0028077A">
        <w:t>Table of Subdivisions</w:t>
      </w:r>
    </w:p>
    <w:p w:rsidR="00300522" w:rsidRPr="0028077A" w:rsidRDefault="00300522" w:rsidP="00300522">
      <w:pPr>
        <w:pStyle w:val="TofSectsSubdiv"/>
      </w:pPr>
      <w:r w:rsidRPr="0028077A">
        <w:t>25</w:t>
      </w:r>
      <w:r w:rsidR="0028077A">
        <w:noBreakHyphen/>
      </w:r>
      <w:r w:rsidRPr="0028077A">
        <w:t>A</w:t>
      </w:r>
      <w:r w:rsidRPr="0028077A">
        <w:tab/>
        <w:t>How you become registered</w:t>
      </w:r>
    </w:p>
    <w:p w:rsidR="00300522" w:rsidRPr="0028077A" w:rsidRDefault="00300522" w:rsidP="00300522">
      <w:pPr>
        <w:pStyle w:val="TofSectsSubdiv"/>
      </w:pPr>
      <w:r w:rsidRPr="0028077A">
        <w:t>25</w:t>
      </w:r>
      <w:r w:rsidR="0028077A">
        <w:noBreakHyphen/>
      </w:r>
      <w:r w:rsidRPr="0028077A">
        <w:t>B</w:t>
      </w:r>
      <w:r w:rsidRPr="0028077A">
        <w:tab/>
        <w:t>How your registration can be cancelled</w:t>
      </w:r>
    </w:p>
    <w:p w:rsidR="00300522" w:rsidRPr="0028077A" w:rsidRDefault="00300522" w:rsidP="00300522">
      <w:pPr>
        <w:pStyle w:val="ActHead4"/>
      </w:pPr>
      <w:bookmarkStart w:id="150" w:name="_Toc19612335"/>
      <w:r w:rsidRPr="00822583">
        <w:rPr>
          <w:rStyle w:val="CharSubdNo"/>
        </w:rPr>
        <w:t>Subdivision</w:t>
      </w:r>
      <w:r w:rsidR="0028077A" w:rsidRPr="00822583">
        <w:rPr>
          <w:rStyle w:val="CharSubdNo"/>
        </w:rPr>
        <w:t> </w:t>
      </w:r>
      <w:r w:rsidRPr="00822583">
        <w:rPr>
          <w:rStyle w:val="CharSubdNo"/>
        </w:rPr>
        <w:t>25</w:t>
      </w:r>
      <w:r w:rsidR="0028077A" w:rsidRPr="00822583">
        <w:rPr>
          <w:rStyle w:val="CharSubdNo"/>
        </w:rPr>
        <w:noBreakHyphen/>
      </w:r>
      <w:r w:rsidRPr="00822583">
        <w:rPr>
          <w:rStyle w:val="CharSubdNo"/>
        </w:rPr>
        <w:t>A</w:t>
      </w:r>
      <w:r w:rsidRPr="0028077A">
        <w:t>—</w:t>
      </w:r>
      <w:r w:rsidRPr="00822583">
        <w:rPr>
          <w:rStyle w:val="CharSubdText"/>
        </w:rPr>
        <w:t>How you become registered</w:t>
      </w:r>
      <w:bookmarkEnd w:id="150"/>
    </w:p>
    <w:p w:rsidR="00300522" w:rsidRPr="0028077A" w:rsidRDefault="00300522" w:rsidP="00300522">
      <w:pPr>
        <w:pStyle w:val="ActHead5"/>
      </w:pPr>
      <w:bookmarkStart w:id="151" w:name="_Toc19612336"/>
      <w:r w:rsidRPr="00822583">
        <w:rPr>
          <w:rStyle w:val="CharSectno"/>
        </w:rPr>
        <w:t>25</w:t>
      </w:r>
      <w:r w:rsidR="0028077A" w:rsidRPr="00822583">
        <w:rPr>
          <w:rStyle w:val="CharSectno"/>
        </w:rPr>
        <w:noBreakHyphen/>
      </w:r>
      <w:r w:rsidRPr="00822583">
        <w:rPr>
          <w:rStyle w:val="CharSectno"/>
        </w:rPr>
        <w:t>1</w:t>
      </w:r>
      <w:r w:rsidRPr="0028077A">
        <w:t xml:space="preserve">  When you must apply for registration</w:t>
      </w:r>
      <w:bookmarkEnd w:id="151"/>
    </w:p>
    <w:p w:rsidR="00300522" w:rsidRPr="0028077A" w:rsidRDefault="00300522" w:rsidP="00300522">
      <w:pPr>
        <w:pStyle w:val="subsection"/>
      </w:pPr>
      <w:r w:rsidRPr="0028077A">
        <w:tab/>
      </w:r>
      <w:r w:rsidRPr="0028077A">
        <w:tab/>
        <w:t xml:space="preserve">You must apply, in the </w:t>
      </w:r>
      <w:r w:rsidR="0028077A" w:rsidRPr="0028077A">
        <w:rPr>
          <w:position w:val="6"/>
          <w:sz w:val="16"/>
          <w:szCs w:val="16"/>
        </w:rPr>
        <w:t>*</w:t>
      </w:r>
      <w:r w:rsidRPr="0028077A">
        <w:t xml:space="preserve">approved form, to be </w:t>
      </w:r>
      <w:r w:rsidR="0028077A" w:rsidRPr="0028077A">
        <w:rPr>
          <w:position w:val="6"/>
          <w:sz w:val="16"/>
          <w:szCs w:val="16"/>
        </w:rPr>
        <w:t>*</w:t>
      </w:r>
      <w:r w:rsidRPr="0028077A">
        <w:t>registered under this Act if:</w:t>
      </w:r>
    </w:p>
    <w:p w:rsidR="00300522" w:rsidRPr="0028077A" w:rsidRDefault="00300522" w:rsidP="00300522">
      <w:pPr>
        <w:pStyle w:val="paragraph"/>
      </w:pPr>
      <w:r w:rsidRPr="0028077A">
        <w:tab/>
        <w:t>(a)</w:t>
      </w:r>
      <w:r w:rsidRPr="0028077A">
        <w:tab/>
        <w:t>you are not registered under this Act; and</w:t>
      </w:r>
    </w:p>
    <w:p w:rsidR="00300522" w:rsidRPr="0028077A" w:rsidRDefault="00300522" w:rsidP="00300522">
      <w:pPr>
        <w:pStyle w:val="paragraph"/>
      </w:pPr>
      <w:r w:rsidRPr="0028077A">
        <w:tab/>
        <w:t>(b)</w:t>
      </w:r>
      <w:r w:rsidRPr="0028077A">
        <w:tab/>
        <w:t xml:space="preserve">you are </w:t>
      </w:r>
      <w:r w:rsidR="0028077A" w:rsidRPr="0028077A">
        <w:rPr>
          <w:position w:val="6"/>
          <w:sz w:val="16"/>
          <w:szCs w:val="16"/>
        </w:rPr>
        <w:t>*</w:t>
      </w:r>
      <w:r w:rsidRPr="0028077A">
        <w:t>required to be registered.</w:t>
      </w:r>
    </w:p>
    <w:p w:rsidR="00300522" w:rsidRPr="0028077A" w:rsidRDefault="00300522" w:rsidP="00300522">
      <w:pPr>
        <w:pStyle w:val="subsection2"/>
      </w:pPr>
      <w:r w:rsidRPr="0028077A">
        <w:t>You must make your application within 21 days after becoming required to be registered.</w:t>
      </w:r>
    </w:p>
    <w:p w:rsidR="00300522" w:rsidRPr="0028077A" w:rsidRDefault="00300522" w:rsidP="00300522">
      <w:pPr>
        <w:pStyle w:val="ActHead5"/>
      </w:pPr>
      <w:bookmarkStart w:id="152" w:name="_Toc19612337"/>
      <w:r w:rsidRPr="00822583">
        <w:rPr>
          <w:rStyle w:val="CharSectno"/>
        </w:rPr>
        <w:t>25</w:t>
      </w:r>
      <w:r w:rsidR="0028077A" w:rsidRPr="00822583">
        <w:rPr>
          <w:rStyle w:val="CharSectno"/>
        </w:rPr>
        <w:noBreakHyphen/>
      </w:r>
      <w:r w:rsidRPr="00822583">
        <w:rPr>
          <w:rStyle w:val="CharSectno"/>
        </w:rPr>
        <w:t>5</w:t>
      </w:r>
      <w:r w:rsidRPr="0028077A">
        <w:t xml:space="preserve">  When the Commissioner must register you</w:t>
      </w:r>
      <w:bookmarkEnd w:id="152"/>
    </w:p>
    <w:p w:rsidR="00300522" w:rsidRPr="0028077A" w:rsidRDefault="00300522" w:rsidP="00300522">
      <w:pPr>
        <w:pStyle w:val="subsection"/>
      </w:pPr>
      <w:r w:rsidRPr="0028077A">
        <w:tab/>
        <w:t>(1)</w:t>
      </w:r>
      <w:r w:rsidRPr="0028077A">
        <w:tab/>
        <w:t xml:space="preserve">The Commissioner must </w:t>
      </w:r>
      <w:r w:rsidR="0028077A" w:rsidRPr="0028077A">
        <w:rPr>
          <w:position w:val="6"/>
          <w:sz w:val="16"/>
          <w:szCs w:val="16"/>
        </w:rPr>
        <w:t>*</w:t>
      </w:r>
      <w:r w:rsidRPr="0028077A">
        <w:t>register you if:</w:t>
      </w:r>
    </w:p>
    <w:p w:rsidR="00300522" w:rsidRPr="0028077A" w:rsidRDefault="00300522" w:rsidP="00300522">
      <w:pPr>
        <w:pStyle w:val="paragraph"/>
      </w:pPr>
      <w:r w:rsidRPr="0028077A">
        <w:tab/>
        <w:t>(a)</w:t>
      </w:r>
      <w:r w:rsidRPr="0028077A">
        <w:tab/>
        <w:t xml:space="preserve">you have applied for registration in an </w:t>
      </w:r>
      <w:r w:rsidR="0028077A" w:rsidRPr="0028077A">
        <w:rPr>
          <w:position w:val="6"/>
          <w:sz w:val="16"/>
          <w:szCs w:val="16"/>
        </w:rPr>
        <w:t>*</w:t>
      </w:r>
      <w:r w:rsidRPr="0028077A">
        <w:t>approved form; and</w:t>
      </w:r>
    </w:p>
    <w:p w:rsidR="00300522" w:rsidRPr="0028077A" w:rsidRDefault="00300522" w:rsidP="00300522">
      <w:pPr>
        <w:pStyle w:val="paragraph"/>
      </w:pPr>
      <w:r w:rsidRPr="0028077A">
        <w:tab/>
        <w:t>(b)</w:t>
      </w:r>
      <w:r w:rsidRPr="0028077A">
        <w:tab/>
        <w:t xml:space="preserve">the Commissioner is satisfied that you are </w:t>
      </w:r>
      <w:r w:rsidR="0028077A" w:rsidRPr="0028077A">
        <w:rPr>
          <w:position w:val="6"/>
          <w:sz w:val="16"/>
          <w:szCs w:val="16"/>
        </w:rPr>
        <w:t>*</w:t>
      </w:r>
      <w:r w:rsidRPr="0028077A">
        <w:t xml:space="preserve">carrying on an </w:t>
      </w:r>
      <w:r w:rsidR="0028077A" w:rsidRPr="0028077A">
        <w:rPr>
          <w:position w:val="6"/>
          <w:sz w:val="16"/>
          <w:szCs w:val="16"/>
        </w:rPr>
        <w:t>*</w:t>
      </w:r>
      <w:r w:rsidRPr="0028077A">
        <w:t>enterprise, or you intend to carry on an enterprise from a particular date specified in your application.</w:t>
      </w:r>
    </w:p>
    <w:p w:rsidR="00300522" w:rsidRPr="0028077A" w:rsidRDefault="00300522" w:rsidP="00300522">
      <w:pPr>
        <w:pStyle w:val="notetext"/>
      </w:pPr>
      <w:r w:rsidRPr="0028077A">
        <w:t>Note:</w:t>
      </w:r>
      <w:r w:rsidRPr="0028077A">
        <w:tab/>
        <w:t>Refusing to register you under this subsection is a reviewable GST decision (see Subdivision</w:t>
      </w:r>
      <w:r w:rsidR="0028077A">
        <w:t> </w:t>
      </w:r>
      <w:r w:rsidRPr="0028077A">
        <w:t>110</w:t>
      </w:r>
      <w:r w:rsidR="0028077A">
        <w:noBreakHyphen/>
      </w:r>
      <w:r w:rsidRPr="0028077A">
        <w:t>F in Schedule</w:t>
      </w:r>
      <w:r w:rsidR="0028077A">
        <w:t> </w:t>
      </w:r>
      <w:r w:rsidRPr="0028077A">
        <w:t>1 to the</w:t>
      </w:r>
      <w:r w:rsidRPr="0028077A">
        <w:rPr>
          <w:i/>
          <w:iCs/>
        </w:rPr>
        <w:t xml:space="preserve"> Taxation Administration Act 1953</w:t>
      </w:r>
      <w:r w:rsidRPr="0028077A">
        <w:t>).</w:t>
      </w:r>
    </w:p>
    <w:p w:rsidR="00300522" w:rsidRPr="0028077A" w:rsidRDefault="00300522" w:rsidP="00300522">
      <w:pPr>
        <w:pStyle w:val="subsection"/>
      </w:pPr>
      <w:r w:rsidRPr="0028077A">
        <w:tab/>
        <w:t>(2)</w:t>
      </w:r>
      <w:r w:rsidRPr="0028077A">
        <w:tab/>
        <w:t xml:space="preserve">The Commissioner must </w:t>
      </w:r>
      <w:r w:rsidR="0028077A" w:rsidRPr="0028077A">
        <w:rPr>
          <w:position w:val="6"/>
          <w:sz w:val="16"/>
          <w:szCs w:val="16"/>
        </w:rPr>
        <w:t>*</w:t>
      </w:r>
      <w:r w:rsidRPr="0028077A">
        <w:t xml:space="preserve">register you (even if you have not applied for registration) if the Commissioner is satisfied that you are </w:t>
      </w:r>
      <w:r w:rsidR="0028077A" w:rsidRPr="0028077A">
        <w:rPr>
          <w:position w:val="6"/>
          <w:sz w:val="16"/>
          <w:szCs w:val="16"/>
        </w:rPr>
        <w:t>*</w:t>
      </w:r>
      <w:r w:rsidRPr="0028077A">
        <w:t>required to be registered.</w:t>
      </w:r>
    </w:p>
    <w:p w:rsidR="00300522" w:rsidRPr="0028077A" w:rsidRDefault="00300522" w:rsidP="00300522">
      <w:pPr>
        <w:pStyle w:val="notetext"/>
      </w:pPr>
      <w:r w:rsidRPr="0028077A">
        <w:lastRenderedPageBreak/>
        <w:t>Note:</w:t>
      </w:r>
      <w:r w:rsidRPr="0028077A">
        <w:tab/>
        <w:t>Registering you under this subsection is a reviewable GST decision (see Subdivision</w:t>
      </w:r>
      <w:r w:rsidR="0028077A">
        <w:t> </w:t>
      </w:r>
      <w:r w:rsidRPr="0028077A">
        <w:t>110</w:t>
      </w:r>
      <w:r w:rsidR="0028077A">
        <w:noBreakHyphen/>
      </w:r>
      <w:r w:rsidRPr="0028077A">
        <w:t>F in Schedule</w:t>
      </w:r>
      <w:r w:rsidR="0028077A">
        <w:t> </w:t>
      </w:r>
      <w:r w:rsidRPr="0028077A">
        <w:t>1 to the</w:t>
      </w:r>
      <w:r w:rsidRPr="0028077A">
        <w:rPr>
          <w:i/>
          <w:iCs/>
        </w:rPr>
        <w:t xml:space="preserve"> Taxation Administration Act 1953</w:t>
      </w:r>
      <w:r w:rsidRPr="0028077A">
        <w:t>).</w:t>
      </w:r>
    </w:p>
    <w:p w:rsidR="00300522" w:rsidRPr="0028077A" w:rsidRDefault="00300522" w:rsidP="00300522">
      <w:pPr>
        <w:pStyle w:val="subsection"/>
      </w:pPr>
      <w:r w:rsidRPr="0028077A">
        <w:tab/>
        <w:t>(3)</w:t>
      </w:r>
      <w:r w:rsidRPr="0028077A">
        <w:tab/>
        <w:t>The Commissioner must notify you in writing of any decision he or she makes in relation to you under this section. If the Commissioner decides to register you, the notice must specify the following:</w:t>
      </w:r>
    </w:p>
    <w:p w:rsidR="00300522" w:rsidRPr="0028077A" w:rsidRDefault="00300522" w:rsidP="00300522">
      <w:pPr>
        <w:pStyle w:val="paragraph"/>
      </w:pPr>
      <w:r w:rsidRPr="0028077A">
        <w:tab/>
        <w:t>(a)</w:t>
      </w:r>
      <w:r w:rsidRPr="0028077A">
        <w:tab/>
        <w:t>the date of effect of your registration;</w:t>
      </w:r>
    </w:p>
    <w:p w:rsidR="00300522" w:rsidRPr="0028077A" w:rsidRDefault="00300522" w:rsidP="00300522">
      <w:pPr>
        <w:pStyle w:val="paragraph"/>
      </w:pPr>
      <w:r w:rsidRPr="0028077A">
        <w:tab/>
        <w:t>(b)</w:t>
      </w:r>
      <w:r w:rsidRPr="0028077A">
        <w:tab/>
        <w:t>your registration number;</w:t>
      </w:r>
    </w:p>
    <w:p w:rsidR="00300522" w:rsidRPr="0028077A" w:rsidRDefault="00300522" w:rsidP="00300522">
      <w:pPr>
        <w:pStyle w:val="paragraph"/>
      </w:pPr>
      <w:r w:rsidRPr="0028077A">
        <w:tab/>
        <w:t>(c)</w:t>
      </w:r>
      <w:r w:rsidRPr="0028077A">
        <w:tab/>
        <w:t>the tax periods that apply to you.</w:t>
      </w:r>
    </w:p>
    <w:p w:rsidR="00300522" w:rsidRPr="0028077A" w:rsidRDefault="00300522" w:rsidP="00300522">
      <w:pPr>
        <w:pStyle w:val="ActHead5"/>
      </w:pPr>
      <w:bookmarkStart w:id="153" w:name="_Toc19612338"/>
      <w:r w:rsidRPr="00822583">
        <w:rPr>
          <w:rStyle w:val="CharSectno"/>
        </w:rPr>
        <w:t>25</w:t>
      </w:r>
      <w:r w:rsidR="0028077A" w:rsidRPr="00822583">
        <w:rPr>
          <w:rStyle w:val="CharSectno"/>
        </w:rPr>
        <w:noBreakHyphen/>
      </w:r>
      <w:r w:rsidRPr="00822583">
        <w:rPr>
          <w:rStyle w:val="CharSectno"/>
        </w:rPr>
        <w:t>10</w:t>
      </w:r>
      <w:r w:rsidRPr="0028077A">
        <w:t xml:space="preserve">  The date of effect of your registration</w:t>
      </w:r>
      <w:bookmarkEnd w:id="153"/>
    </w:p>
    <w:p w:rsidR="00300522" w:rsidRPr="0028077A" w:rsidRDefault="00300522" w:rsidP="00300522">
      <w:pPr>
        <w:pStyle w:val="subsection"/>
      </w:pPr>
      <w:r w:rsidRPr="0028077A">
        <w:tab/>
        <w:t>(1)</w:t>
      </w:r>
      <w:r w:rsidRPr="0028077A">
        <w:tab/>
        <w:t xml:space="preserve">The Commissioner must decide the date from which your </w:t>
      </w:r>
      <w:r w:rsidR="0028077A" w:rsidRPr="0028077A">
        <w:rPr>
          <w:position w:val="6"/>
          <w:sz w:val="16"/>
          <w:szCs w:val="16"/>
        </w:rPr>
        <w:t>*</w:t>
      </w:r>
      <w:r w:rsidRPr="0028077A">
        <w:t>registration takes effect, or took effect. However:</w:t>
      </w:r>
    </w:p>
    <w:p w:rsidR="00300522" w:rsidRPr="0028077A" w:rsidRDefault="00300522" w:rsidP="00300522">
      <w:pPr>
        <w:pStyle w:val="paragraph"/>
      </w:pPr>
      <w:r w:rsidRPr="0028077A">
        <w:tab/>
        <w:t>(a)</w:t>
      </w:r>
      <w:r w:rsidRPr="0028077A">
        <w:tab/>
        <w:t xml:space="preserve">if you did not apply for registration and the Commissioner is satisfied that you are </w:t>
      </w:r>
      <w:r w:rsidR="0028077A" w:rsidRPr="0028077A">
        <w:rPr>
          <w:position w:val="6"/>
          <w:sz w:val="16"/>
          <w:szCs w:val="16"/>
        </w:rPr>
        <w:t>*</w:t>
      </w:r>
      <w:r w:rsidRPr="0028077A">
        <w:t>required to be registered—the date of effect must not be a day before the day on which you became required to be registered; or</w:t>
      </w:r>
    </w:p>
    <w:p w:rsidR="00300522" w:rsidRPr="0028077A" w:rsidRDefault="00300522" w:rsidP="00300522">
      <w:pPr>
        <w:pStyle w:val="paragraph"/>
      </w:pPr>
      <w:r w:rsidRPr="0028077A">
        <w:tab/>
        <w:t>(b)</w:t>
      </w:r>
      <w:r w:rsidRPr="0028077A">
        <w:tab/>
        <w:t>if you applied for registration—the date of effect must not be a day before:</w:t>
      </w:r>
    </w:p>
    <w:p w:rsidR="00300522" w:rsidRPr="0028077A" w:rsidRDefault="00300522" w:rsidP="00300522">
      <w:pPr>
        <w:pStyle w:val="paragraphsub"/>
      </w:pPr>
      <w:r w:rsidRPr="0028077A">
        <w:tab/>
        <w:t>(i)</w:t>
      </w:r>
      <w:r w:rsidRPr="0028077A">
        <w:tab/>
        <w:t>the day specified in your application; or</w:t>
      </w:r>
    </w:p>
    <w:p w:rsidR="00300522" w:rsidRPr="0028077A" w:rsidRDefault="00300522" w:rsidP="00300522">
      <w:pPr>
        <w:pStyle w:val="paragraphsub"/>
      </w:pPr>
      <w:r w:rsidRPr="0028077A">
        <w:tab/>
        <w:t>(ii)</w:t>
      </w:r>
      <w:r w:rsidRPr="0028077A">
        <w:tab/>
        <w:t>if the Commissioner is satisfied that you became required to be registered on an earlier day—the day that the Commissioner is satisfied is that earlier day; or</w:t>
      </w:r>
    </w:p>
    <w:p w:rsidR="00300522" w:rsidRPr="0028077A" w:rsidRDefault="00300522" w:rsidP="00300522">
      <w:pPr>
        <w:pStyle w:val="paragraph"/>
      </w:pPr>
      <w:r w:rsidRPr="0028077A">
        <w:tab/>
        <w:t>(c)</w:t>
      </w:r>
      <w:r w:rsidRPr="0028077A">
        <w:tab/>
        <w:t xml:space="preserve">if you are being registered only because you intend to </w:t>
      </w:r>
      <w:r w:rsidR="0028077A" w:rsidRPr="0028077A">
        <w:rPr>
          <w:position w:val="6"/>
          <w:sz w:val="16"/>
          <w:szCs w:val="16"/>
        </w:rPr>
        <w:t>*</w:t>
      </w:r>
      <w:r w:rsidRPr="0028077A">
        <w:t xml:space="preserve">carry on an </w:t>
      </w:r>
      <w:r w:rsidR="0028077A" w:rsidRPr="0028077A">
        <w:rPr>
          <w:position w:val="6"/>
          <w:sz w:val="16"/>
          <w:szCs w:val="16"/>
        </w:rPr>
        <w:t>*</w:t>
      </w:r>
      <w:r w:rsidRPr="0028077A">
        <w:t>enterprise—the date of effect must not be a day before the day specified, in your application for registration, as the day from which you intend to carry on the enterprise.</w:t>
      </w:r>
    </w:p>
    <w:p w:rsidR="00300522" w:rsidRPr="0028077A" w:rsidRDefault="00300522" w:rsidP="00300522">
      <w:pPr>
        <w:pStyle w:val="notetext"/>
      </w:pPr>
      <w:r w:rsidRPr="0028077A">
        <w:t>Note:</w:t>
      </w:r>
      <w:r w:rsidRPr="0028077A">
        <w:tab/>
        <w:t>Deciding the date of effect of your registration is a reviewable GST decision (see Subdivision</w:t>
      </w:r>
      <w:r w:rsidR="0028077A">
        <w:t> </w:t>
      </w:r>
      <w:r w:rsidRPr="0028077A">
        <w:t>110</w:t>
      </w:r>
      <w:r w:rsidR="0028077A">
        <w:noBreakHyphen/>
      </w:r>
      <w:r w:rsidRPr="0028077A">
        <w:t>F in Schedule</w:t>
      </w:r>
      <w:r w:rsidR="0028077A">
        <w:t> </w:t>
      </w:r>
      <w:r w:rsidRPr="0028077A">
        <w:t>1 to the</w:t>
      </w:r>
      <w:r w:rsidRPr="0028077A">
        <w:rPr>
          <w:i/>
          <w:iCs/>
        </w:rPr>
        <w:t xml:space="preserve"> Taxation Administration Act 1953</w:t>
      </w:r>
      <w:r w:rsidRPr="0028077A">
        <w:t>).</w:t>
      </w:r>
    </w:p>
    <w:p w:rsidR="00275381" w:rsidRPr="0028077A" w:rsidRDefault="00275381" w:rsidP="00275381">
      <w:pPr>
        <w:pStyle w:val="subsection"/>
      </w:pPr>
      <w:r w:rsidRPr="0028077A">
        <w:lastRenderedPageBreak/>
        <w:tab/>
        <w:t>(1A)</w:t>
      </w:r>
      <w:r w:rsidRPr="0028077A">
        <w:tab/>
        <w:t>The date of effect must not be a day that occurred more than 4 years before the day of the decision, unless the Commissioner is of the opinion there has been fraud or evasion.</w:t>
      </w:r>
    </w:p>
    <w:p w:rsidR="00300522" w:rsidRPr="0028077A" w:rsidRDefault="00300522" w:rsidP="00300522">
      <w:pPr>
        <w:pStyle w:val="subsection"/>
      </w:pPr>
      <w:r w:rsidRPr="0028077A">
        <w:tab/>
        <w:t>(2)</w:t>
      </w:r>
      <w:r w:rsidRPr="0028077A">
        <w:tab/>
        <w:t xml:space="preserve">The </w:t>
      </w:r>
      <w:r w:rsidR="0028077A" w:rsidRPr="0028077A">
        <w:rPr>
          <w:position w:val="6"/>
          <w:sz w:val="16"/>
          <w:szCs w:val="16"/>
        </w:rPr>
        <w:t>*</w:t>
      </w:r>
      <w:r w:rsidRPr="0028077A">
        <w:t xml:space="preserve">Australian Business Registrar must enter in the </w:t>
      </w:r>
      <w:r w:rsidR="0028077A" w:rsidRPr="0028077A">
        <w:rPr>
          <w:position w:val="6"/>
          <w:sz w:val="16"/>
          <w:szCs w:val="16"/>
        </w:rPr>
        <w:t>*</w:t>
      </w:r>
      <w:r w:rsidRPr="0028077A">
        <w:t xml:space="preserve">Australian Business Register the date on which your </w:t>
      </w:r>
      <w:r w:rsidR="0028077A" w:rsidRPr="0028077A">
        <w:rPr>
          <w:position w:val="6"/>
          <w:sz w:val="16"/>
          <w:szCs w:val="16"/>
        </w:rPr>
        <w:t>*</w:t>
      </w:r>
      <w:r w:rsidRPr="0028077A">
        <w:t>registration takes or took effect.</w:t>
      </w:r>
    </w:p>
    <w:p w:rsidR="00300522" w:rsidRPr="0028077A" w:rsidRDefault="00300522" w:rsidP="00300522">
      <w:pPr>
        <w:pStyle w:val="ActHead5"/>
      </w:pPr>
      <w:bookmarkStart w:id="154" w:name="_Toc19612339"/>
      <w:r w:rsidRPr="00822583">
        <w:rPr>
          <w:rStyle w:val="CharSectno"/>
        </w:rPr>
        <w:t>25</w:t>
      </w:r>
      <w:r w:rsidR="0028077A" w:rsidRPr="00822583">
        <w:rPr>
          <w:rStyle w:val="CharSectno"/>
        </w:rPr>
        <w:noBreakHyphen/>
      </w:r>
      <w:r w:rsidRPr="00822583">
        <w:rPr>
          <w:rStyle w:val="CharSectno"/>
        </w:rPr>
        <w:t>15</w:t>
      </w:r>
      <w:r w:rsidRPr="0028077A">
        <w:t xml:space="preserve">  Effect of backdating your registration</w:t>
      </w:r>
      <w:bookmarkEnd w:id="154"/>
    </w:p>
    <w:p w:rsidR="00300522" w:rsidRPr="0028077A" w:rsidRDefault="00300522" w:rsidP="00300522">
      <w:pPr>
        <w:pStyle w:val="subsection"/>
      </w:pPr>
      <w:r w:rsidRPr="0028077A">
        <w:tab/>
      </w:r>
      <w:r w:rsidRPr="0028077A">
        <w:tab/>
        <w:t>If the Commissioner decides under section</w:t>
      </w:r>
      <w:r w:rsidR="0028077A">
        <w:t> </w:t>
      </w:r>
      <w:r w:rsidRPr="0028077A">
        <w:t>25</w:t>
      </w:r>
      <w:r w:rsidR="0028077A">
        <w:noBreakHyphen/>
      </w:r>
      <w:r w:rsidRPr="0028077A">
        <w:t xml:space="preserve">10, as the date of effect of your </w:t>
      </w:r>
      <w:r w:rsidR="0028077A" w:rsidRPr="0028077A">
        <w:rPr>
          <w:position w:val="6"/>
          <w:sz w:val="16"/>
          <w:szCs w:val="16"/>
        </w:rPr>
        <w:t>*</w:t>
      </w:r>
      <w:r w:rsidRPr="0028077A">
        <w:t>registration (</w:t>
      </w:r>
      <w:r w:rsidRPr="0028077A">
        <w:rPr>
          <w:b/>
          <w:bCs/>
          <w:i/>
          <w:iCs/>
        </w:rPr>
        <w:t>your registration day</w:t>
      </w:r>
      <w:r w:rsidRPr="0028077A">
        <w:t>), a day before the day of the decision, then you are taken:</w:t>
      </w:r>
    </w:p>
    <w:p w:rsidR="00300522" w:rsidRPr="0028077A" w:rsidRDefault="00300522" w:rsidP="00300522">
      <w:pPr>
        <w:pStyle w:val="paragraph"/>
      </w:pPr>
      <w:r w:rsidRPr="0028077A">
        <w:tab/>
        <w:t>(a)</w:t>
      </w:r>
      <w:r w:rsidRPr="0028077A">
        <w:tab/>
        <w:t xml:space="preserve">for the purpose of determining whether a supply you made on or after your registration day was a </w:t>
      </w:r>
      <w:r w:rsidR="0028077A" w:rsidRPr="0028077A">
        <w:rPr>
          <w:position w:val="6"/>
          <w:sz w:val="16"/>
          <w:szCs w:val="16"/>
        </w:rPr>
        <w:t>*</w:t>
      </w:r>
      <w:r w:rsidRPr="0028077A">
        <w:t>taxable supply; and</w:t>
      </w:r>
    </w:p>
    <w:p w:rsidR="00300522" w:rsidRPr="0028077A" w:rsidRDefault="00300522" w:rsidP="00300522">
      <w:pPr>
        <w:pStyle w:val="paragraph"/>
      </w:pPr>
      <w:r w:rsidRPr="0028077A">
        <w:tab/>
        <w:t>(b)</w:t>
      </w:r>
      <w:r w:rsidRPr="0028077A">
        <w:tab/>
        <w:t xml:space="preserve">for the purpose of determining whether an acquisition you made on or after that day was a </w:t>
      </w:r>
      <w:r w:rsidR="0028077A" w:rsidRPr="0028077A">
        <w:rPr>
          <w:position w:val="6"/>
          <w:sz w:val="16"/>
          <w:szCs w:val="16"/>
        </w:rPr>
        <w:t>*</w:t>
      </w:r>
      <w:r w:rsidRPr="0028077A">
        <w:t>creditable acquisition; and</w:t>
      </w:r>
    </w:p>
    <w:p w:rsidR="00300522" w:rsidRPr="0028077A" w:rsidRDefault="00300522" w:rsidP="00300522">
      <w:pPr>
        <w:pStyle w:val="paragraph"/>
      </w:pPr>
      <w:r w:rsidRPr="0028077A">
        <w:tab/>
        <w:t>(c)</w:t>
      </w:r>
      <w:r w:rsidRPr="0028077A">
        <w:tab/>
        <w:t xml:space="preserve">for the purpose of determining whether an importation you made on or after that day was a </w:t>
      </w:r>
      <w:r w:rsidR="0028077A" w:rsidRPr="0028077A">
        <w:rPr>
          <w:position w:val="6"/>
          <w:sz w:val="16"/>
          <w:szCs w:val="16"/>
        </w:rPr>
        <w:t>*</w:t>
      </w:r>
      <w:r w:rsidRPr="0028077A">
        <w:t>creditable importation;</w:t>
      </w:r>
    </w:p>
    <w:p w:rsidR="00300522" w:rsidRPr="0028077A" w:rsidRDefault="00300522" w:rsidP="00300522">
      <w:pPr>
        <w:pStyle w:val="subsection2"/>
      </w:pPr>
      <w:r w:rsidRPr="0028077A">
        <w:t>to have been registered from and including your registration day.</w:t>
      </w:r>
    </w:p>
    <w:p w:rsidR="00300522" w:rsidRPr="0028077A" w:rsidRDefault="00300522" w:rsidP="00300522">
      <w:pPr>
        <w:pStyle w:val="notetext"/>
      </w:pPr>
      <w:r w:rsidRPr="0028077A">
        <w:t>Note:</w:t>
      </w:r>
      <w:r w:rsidRPr="0028077A">
        <w:tab/>
        <w:t>This section ensures that backdating your registration enables your supplies and acquisitions made on or after the date of effect to be picked up by the GST system. Section</w:t>
      </w:r>
      <w:r w:rsidR="0028077A">
        <w:t> </w:t>
      </w:r>
      <w:r w:rsidRPr="0028077A">
        <w:t>25</w:t>
      </w:r>
      <w:r w:rsidR="0028077A">
        <w:noBreakHyphen/>
      </w:r>
      <w:r w:rsidRPr="0028077A">
        <w:t>10 limits the extent to which your registration can be backdated.</w:t>
      </w:r>
    </w:p>
    <w:p w:rsidR="00300522" w:rsidRPr="0028077A" w:rsidRDefault="00300522" w:rsidP="00300522">
      <w:pPr>
        <w:pStyle w:val="ActHead5"/>
      </w:pPr>
      <w:bookmarkStart w:id="155" w:name="_Toc19612340"/>
      <w:r w:rsidRPr="00822583">
        <w:rPr>
          <w:rStyle w:val="CharSectno"/>
        </w:rPr>
        <w:t>25</w:t>
      </w:r>
      <w:r w:rsidR="0028077A" w:rsidRPr="00822583">
        <w:rPr>
          <w:rStyle w:val="CharSectno"/>
        </w:rPr>
        <w:noBreakHyphen/>
      </w:r>
      <w:r w:rsidRPr="00822583">
        <w:rPr>
          <w:rStyle w:val="CharSectno"/>
        </w:rPr>
        <w:t>49</w:t>
      </w:r>
      <w:r w:rsidRPr="0028077A">
        <w:t xml:space="preserve">  Special rules relating to registration</w:t>
      </w:r>
      <w:bookmarkEnd w:id="155"/>
    </w:p>
    <w:p w:rsidR="00300522" w:rsidRPr="0028077A" w:rsidRDefault="00300522" w:rsidP="00300522">
      <w:pPr>
        <w:pStyle w:val="subsection"/>
      </w:pPr>
      <w:r w:rsidRPr="0028077A">
        <w:tab/>
      </w:r>
      <w:r w:rsidRPr="0028077A">
        <w:tab/>
        <w:t>Chapter</w:t>
      </w:r>
      <w:r w:rsidR="0028077A">
        <w:t> </w:t>
      </w:r>
      <w:r w:rsidRPr="0028077A">
        <w:t xml:space="preserve">4 contains special rules relating to </w:t>
      </w:r>
      <w:r w:rsidR="0028077A" w:rsidRPr="0028077A">
        <w:rPr>
          <w:position w:val="6"/>
          <w:sz w:val="16"/>
          <w:szCs w:val="16"/>
        </w:rPr>
        <w:t>*</w:t>
      </w:r>
      <w:r w:rsidRPr="0028077A">
        <w:t>registration in particular cases, as follows:</w:t>
      </w:r>
    </w:p>
    <w:p w:rsidR="00A53099" w:rsidRPr="0028077A"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28077A" w:rsidTr="00A53099">
        <w:trPr>
          <w:tblHeader/>
        </w:trPr>
        <w:tc>
          <w:tcPr>
            <w:tcW w:w="5954" w:type="dxa"/>
            <w:gridSpan w:val="3"/>
            <w:tcBorders>
              <w:top w:val="single" w:sz="12" w:space="0" w:color="auto"/>
              <w:bottom w:val="single" w:sz="6" w:space="0" w:color="auto"/>
            </w:tcBorders>
            <w:shd w:val="clear" w:color="auto" w:fill="auto"/>
          </w:tcPr>
          <w:p w:rsidR="00300522" w:rsidRPr="0028077A" w:rsidRDefault="00300522" w:rsidP="000A6D5B">
            <w:pPr>
              <w:pStyle w:val="Tabletext"/>
              <w:keepNext/>
              <w:keepLines/>
              <w:rPr>
                <w:b/>
              </w:rPr>
            </w:pPr>
            <w:r w:rsidRPr="0028077A">
              <w:rPr>
                <w:b/>
                <w:bCs/>
              </w:rPr>
              <w:t>Checklist of special rules</w:t>
            </w:r>
          </w:p>
        </w:tc>
      </w:tr>
      <w:tr w:rsidR="00300522" w:rsidRPr="0028077A"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28077A" w:rsidRDefault="00300522" w:rsidP="000A6D5B">
            <w:pPr>
              <w:pStyle w:val="Tabletext"/>
              <w:keepNext/>
              <w:keepLines/>
              <w:rPr>
                <w:b/>
              </w:rPr>
            </w:pPr>
            <w:r w:rsidRPr="0028077A">
              <w:rPr>
                <w:b/>
                <w:bCs/>
              </w:rPr>
              <w:t>Item</w:t>
            </w:r>
          </w:p>
        </w:tc>
        <w:tc>
          <w:tcPr>
            <w:tcW w:w="3686" w:type="dxa"/>
            <w:tcBorders>
              <w:top w:val="single" w:sz="6" w:space="0" w:color="auto"/>
              <w:bottom w:val="single" w:sz="12" w:space="0" w:color="auto"/>
            </w:tcBorders>
            <w:shd w:val="clear" w:color="auto" w:fill="auto"/>
          </w:tcPr>
          <w:p w:rsidR="00300522" w:rsidRPr="0028077A" w:rsidRDefault="00300522" w:rsidP="000A6D5B">
            <w:pPr>
              <w:pStyle w:val="Tabletext"/>
              <w:keepNext/>
              <w:keepLines/>
              <w:rPr>
                <w:b/>
              </w:rPr>
            </w:pPr>
            <w:r w:rsidRPr="0028077A">
              <w:rPr>
                <w:b/>
                <w:bCs/>
              </w:rPr>
              <w:t>For this case ...</w:t>
            </w:r>
          </w:p>
        </w:tc>
        <w:tc>
          <w:tcPr>
            <w:tcW w:w="1559" w:type="dxa"/>
            <w:tcBorders>
              <w:top w:val="single" w:sz="6" w:space="0" w:color="auto"/>
              <w:bottom w:val="single" w:sz="12" w:space="0" w:color="auto"/>
            </w:tcBorders>
            <w:shd w:val="clear" w:color="auto" w:fill="auto"/>
          </w:tcPr>
          <w:p w:rsidR="00300522" w:rsidRPr="0028077A" w:rsidRDefault="00300522" w:rsidP="000A6D5B">
            <w:pPr>
              <w:pStyle w:val="Tabletext"/>
              <w:keepNext/>
              <w:keepLines/>
              <w:rPr>
                <w:b/>
              </w:rPr>
            </w:pPr>
            <w:r w:rsidRPr="0028077A">
              <w:rPr>
                <w:b/>
                <w:bCs/>
              </w:rPr>
              <w:t>See:</w:t>
            </w:r>
          </w:p>
        </w:tc>
      </w:tr>
      <w:tr w:rsidR="00300522" w:rsidRPr="0028077A" w:rsidTr="00A53099">
        <w:tblPrEx>
          <w:tblCellMar>
            <w:left w:w="107" w:type="dxa"/>
            <w:right w:w="107" w:type="dxa"/>
          </w:tblCellMar>
        </w:tblPrEx>
        <w:tc>
          <w:tcPr>
            <w:tcW w:w="709" w:type="dxa"/>
            <w:tcBorders>
              <w:top w:val="single" w:sz="12" w:space="0" w:color="auto"/>
            </w:tcBorders>
            <w:shd w:val="clear" w:color="auto" w:fill="auto"/>
          </w:tcPr>
          <w:p w:rsidR="00300522" w:rsidRPr="0028077A" w:rsidRDefault="00300522" w:rsidP="00300522">
            <w:pPr>
              <w:pStyle w:val="Tabletext"/>
            </w:pPr>
            <w:r w:rsidRPr="0028077A">
              <w:t>1A</w:t>
            </w:r>
          </w:p>
        </w:tc>
        <w:tc>
          <w:tcPr>
            <w:tcW w:w="3686" w:type="dxa"/>
            <w:tcBorders>
              <w:top w:val="single" w:sz="12" w:space="0" w:color="auto"/>
            </w:tcBorders>
            <w:shd w:val="clear" w:color="auto" w:fill="auto"/>
          </w:tcPr>
          <w:p w:rsidR="00300522" w:rsidRPr="0028077A" w:rsidRDefault="00300522" w:rsidP="00300522">
            <w:pPr>
              <w:pStyle w:val="Tabletext"/>
            </w:pPr>
            <w:r w:rsidRPr="0028077A">
              <w:t>Government entities</w:t>
            </w:r>
          </w:p>
        </w:tc>
        <w:tc>
          <w:tcPr>
            <w:tcW w:w="1559" w:type="dxa"/>
            <w:tcBorders>
              <w:top w:val="single" w:sz="12" w:space="0" w:color="auto"/>
            </w:tcBorders>
            <w:shd w:val="clear" w:color="auto" w:fill="auto"/>
          </w:tcPr>
          <w:p w:rsidR="00300522" w:rsidRPr="0028077A" w:rsidRDefault="00300522" w:rsidP="00300522">
            <w:pPr>
              <w:pStyle w:val="Tabletext"/>
            </w:pPr>
            <w:r w:rsidRPr="0028077A">
              <w:t>Division</w:t>
            </w:r>
            <w:r w:rsidR="0028077A">
              <w:t> </w:t>
            </w:r>
            <w:r w:rsidRPr="0028077A">
              <w:t>149</w:t>
            </w:r>
          </w:p>
        </w:tc>
      </w:tr>
      <w:tr w:rsidR="00300522" w:rsidRPr="0028077A" w:rsidTr="00A53099">
        <w:tblPrEx>
          <w:tblCellMar>
            <w:left w:w="107" w:type="dxa"/>
            <w:right w:w="107" w:type="dxa"/>
          </w:tblCellMar>
        </w:tblPrEx>
        <w:tc>
          <w:tcPr>
            <w:tcW w:w="709" w:type="dxa"/>
            <w:shd w:val="clear" w:color="auto" w:fill="auto"/>
          </w:tcPr>
          <w:p w:rsidR="00300522" w:rsidRPr="0028077A" w:rsidRDefault="00300522" w:rsidP="00300522">
            <w:pPr>
              <w:pStyle w:val="Tabletext"/>
            </w:pPr>
            <w:r w:rsidRPr="0028077A">
              <w:t>1</w:t>
            </w:r>
          </w:p>
        </w:tc>
        <w:tc>
          <w:tcPr>
            <w:tcW w:w="3686" w:type="dxa"/>
            <w:shd w:val="clear" w:color="auto" w:fill="auto"/>
          </w:tcPr>
          <w:p w:rsidR="00300522" w:rsidRPr="0028077A" w:rsidRDefault="00300522" w:rsidP="00300522">
            <w:pPr>
              <w:pStyle w:val="Tabletext"/>
            </w:pPr>
            <w:r w:rsidRPr="0028077A">
              <w:t>GST branches</w:t>
            </w:r>
          </w:p>
        </w:tc>
        <w:tc>
          <w:tcPr>
            <w:tcW w:w="1559" w:type="dxa"/>
            <w:shd w:val="clear" w:color="auto" w:fill="auto"/>
          </w:tcPr>
          <w:p w:rsidR="00300522" w:rsidRPr="0028077A" w:rsidRDefault="00300522" w:rsidP="00300522">
            <w:pPr>
              <w:pStyle w:val="Tabletext"/>
            </w:pPr>
            <w:r w:rsidRPr="0028077A">
              <w:t>Division</w:t>
            </w:r>
            <w:r w:rsidR="0028077A">
              <w:t> </w:t>
            </w:r>
            <w:r w:rsidRPr="0028077A">
              <w:t>54</w:t>
            </w:r>
          </w:p>
        </w:tc>
      </w:tr>
      <w:tr w:rsidR="005508E4" w:rsidRPr="0028077A" w:rsidTr="00A53099">
        <w:tblPrEx>
          <w:tblCellMar>
            <w:left w:w="107" w:type="dxa"/>
            <w:right w:w="107" w:type="dxa"/>
          </w:tblCellMar>
        </w:tblPrEx>
        <w:tc>
          <w:tcPr>
            <w:tcW w:w="709" w:type="dxa"/>
            <w:shd w:val="clear" w:color="auto" w:fill="auto"/>
          </w:tcPr>
          <w:p w:rsidR="005508E4" w:rsidRPr="0028077A" w:rsidRDefault="005508E4" w:rsidP="00300522">
            <w:pPr>
              <w:pStyle w:val="Tabletext"/>
            </w:pPr>
            <w:r w:rsidRPr="0028077A">
              <w:t>1AA</w:t>
            </w:r>
          </w:p>
        </w:tc>
        <w:tc>
          <w:tcPr>
            <w:tcW w:w="3686" w:type="dxa"/>
            <w:shd w:val="clear" w:color="auto" w:fill="auto"/>
          </w:tcPr>
          <w:p w:rsidR="005508E4" w:rsidRPr="0028077A" w:rsidRDefault="005508E4" w:rsidP="00300522">
            <w:pPr>
              <w:pStyle w:val="Tabletext"/>
            </w:pPr>
            <w:r w:rsidRPr="0028077A">
              <w:t>Limited registration entities</w:t>
            </w:r>
          </w:p>
        </w:tc>
        <w:tc>
          <w:tcPr>
            <w:tcW w:w="1559" w:type="dxa"/>
            <w:shd w:val="clear" w:color="auto" w:fill="auto"/>
          </w:tcPr>
          <w:p w:rsidR="005508E4" w:rsidRPr="0028077A" w:rsidRDefault="005508E4" w:rsidP="00300522">
            <w:pPr>
              <w:pStyle w:val="Tabletext"/>
            </w:pPr>
            <w:r w:rsidRPr="0028077A">
              <w:t>Division</w:t>
            </w:r>
            <w:r w:rsidR="0028077A">
              <w:t> </w:t>
            </w:r>
            <w:r w:rsidRPr="0028077A">
              <w:t>146</w:t>
            </w:r>
          </w:p>
        </w:tc>
      </w:tr>
      <w:tr w:rsidR="00300522" w:rsidRPr="0028077A" w:rsidTr="00C25532">
        <w:tblPrEx>
          <w:tblCellMar>
            <w:left w:w="107" w:type="dxa"/>
            <w:right w:w="107" w:type="dxa"/>
          </w:tblCellMar>
        </w:tblPrEx>
        <w:tc>
          <w:tcPr>
            <w:tcW w:w="709" w:type="dxa"/>
            <w:tcBorders>
              <w:bottom w:val="single" w:sz="4" w:space="0" w:color="auto"/>
            </w:tcBorders>
            <w:shd w:val="clear" w:color="auto" w:fill="auto"/>
          </w:tcPr>
          <w:p w:rsidR="00300522" w:rsidRPr="0028077A" w:rsidRDefault="00300522" w:rsidP="00300522">
            <w:pPr>
              <w:pStyle w:val="Tabletext"/>
            </w:pPr>
            <w:r w:rsidRPr="0028077A">
              <w:lastRenderedPageBreak/>
              <w:t>2</w:t>
            </w:r>
          </w:p>
        </w:tc>
        <w:tc>
          <w:tcPr>
            <w:tcW w:w="3686" w:type="dxa"/>
            <w:tcBorders>
              <w:bottom w:val="single" w:sz="4" w:space="0" w:color="auto"/>
            </w:tcBorders>
            <w:shd w:val="clear" w:color="auto" w:fill="auto"/>
          </w:tcPr>
          <w:p w:rsidR="00300522" w:rsidRPr="0028077A" w:rsidRDefault="00300522" w:rsidP="00300522">
            <w:pPr>
              <w:pStyle w:val="Tabletext"/>
            </w:pPr>
            <w:r w:rsidRPr="0028077A">
              <w:t>Non</w:t>
            </w:r>
            <w:r w:rsidR="0028077A">
              <w:noBreakHyphen/>
            </w:r>
            <w:r w:rsidRPr="0028077A">
              <w:t>profit sub</w:t>
            </w:r>
            <w:r w:rsidR="0028077A">
              <w:noBreakHyphen/>
            </w:r>
            <w:r w:rsidRPr="0028077A">
              <w:t>entities</w:t>
            </w:r>
          </w:p>
        </w:tc>
        <w:tc>
          <w:tcPr>
            <w:tcW w:w="1559" w:type="dxa"/>
            <w:tcBorders>
              <w:bottom w:val="single" w:sz="4" w:space="0" w:color="auto"/>
            </w:tcBorders>
            <w:shd w:val="clear" w:color="auto" w:fill="auto"/>
          </w:tcPr>
          <w:p w:rsidR="00300522" w:rsidRPr="0028077A" w:rsidRDefault="00300522" w:rsidP="00300522">
            <w:pPr>
              <w:pStyle w:val="Tabletext"/>
            </w:pPr>
            <w:r w:rsidRPr="0028077A">
              <w:t>Division</w:t>
            </w:r>
            <w:r w:rsidR="0028077A">
              <w:t> </w:t>
            </w:r>
            <w:r w:rsidRPr="0028077A">
              <w:t>63</w:t>
            </w:r>
          </w:p>
        </w:tc>
      </w:tr>
      <w:tr w:rsidR="00300522" w:rsidRPr="0028077A" w:rsidTr="00C25532">
        <w:tblPrEx>
          <w:tblCellMar>
            <w:left w:w="107" w:type="dxa"/>
            <w:right w:w="107" w:type="dxa"/>
          </w:tblCellMar>
        </w:tblPrEx>
        <w:tc>
          <w:tcPr>
            <w:tcW w:w="709" w:type="dxa"/>
            <w:tcBorders>
              <w:bottom w:val="single" w:sz="12" w:space="0" w:color="auto"/>
            </w:tcBorders>
            <w:shd w:val="clear" w:color="auto" w:fill="auto"/>
          </w:tcPr>
          <w:p w:rsidR="00300522" w:rsidRPr="0028077A" w:rsidRDefault="00300522" w:rsidP="00300522">
            <w:pPr>
              <w:pStyle w:val="Tabletext"/>
            </w:pPr>
            <w:r w:rsidRPr="0028077A">
              <w:t>3</w:t>
            </w:r>
          </w:p>
        </w:tc>
        <w:tc>
          <w:tcPr>
            <w:tcW w:w="3686" w:type="dxa"/>
            <w:tcBorders>
              <w:bottom w:val="single" w:sz="12" w:space="0" w:color="auto"/>
            </w:tcBorders>
            <w:shd w:val="clear" w:color="auto" w:fill="auto"/>
          </w:tcPr>
          <w:p w:rsidR="00300522" w:rsidRPr="0028077A" w:rsidRDefault="00300522" w:rsidP="00300522">
            <w:pPr>
              <w:pStyle w:val="Tabletext"/>
            </w:pPr>
            <w:r w:rsidRPr="0028077A">
              <w:t>Non</w:t>
            </w:r>
            <w:r w:rsidR="0028077A">
              <w:noBreakHyphen/>
            </w:r>
            <w:r w:rsidRPr="0028077A">
              <w:t xml:space="preserve">residents making supplies connected with </w:t>
            </w:r>
            <w:r w:rsidR="00DF4662" w:rsidRPr="0028077A">
              <w:t>the indirect tax zone</w:t>
            </w:r>
          </w:p>
        </w:tc>
        <w:tc>
          <w:tcPr>
            <w:tcW w:w="1559" w:type="dxa"/>
            <w:tcBorders>
              <w:bottom w:val="single" w:sz="12" w:space="0" w:color="auto"/>
            </w:tcBorders>
            <w:shd w:val="clear" w:color="auto" w:fill="auto"/>
          </w:tcPr>
          <w:p w:rsidR="00300522" w:rsidRPr="0028077A" w:rsidRDefault="00300522" w:rsidP="00300522">
            <w:pPr>
              <w:pStyle w:val="Tabletext"/>
            </w:pPr>
            <w:r w:rsidRPr="0028077A">
              <w:t>Division</w:t>
            </w:r>
            <w:r w:rsidR="0028077A">
              <w:t> </w:t>
            </w:r>
            <w:r w:rsidRPr="0028077A">
              <w:t>83</w:t>
            </w:r>
          </w:p>
        </w:tc>
      </w:tr>
    </w:tbl>
    <w:p w:rsidR="00300522" w:rsidRPr="0028077A" w:rsidRDefault="00300522" w:rsidP="00300522">
      <w:pPr>
        <w:pStyle w:val="ActHead4"/>
      </w:pPr>
      <w:bookmarkStart w:id="156" w:name="_Toc19612341"/>
      <w:r w:rsidRPr="00822583">
        <w:rPr>
          <w:rStyle w:val="CharSubdNo"/>
        </w:rPr>
        <w:t>Subdivision</w:t>
      </w:r>
      <w:r w:rsidR="0028077A" w:rsidRPr="00822583">
        <w:rPr>
          <w:rStyle w:val="CharSubdNo"/>
        </w:rPr>
        <w:t> </w:t>
      </w:r>
      <w:r w:rsidRPr="00822583">
        <w:rPr>
          <w:rStyle w:val="CharSubdNo"/>
        </w:rPr>
        <w:t>25</w:t>
      </w:r>
      <w:r w:rsidR="0028077A" w:rsidRPr="00822583">
        <w:rPr>
          <w:rStyle w:val="CharSubdNo"/>
        </w:rPr>
        <w:noBreakHyphen/>
      </w:r>
      <w:r w:rsidRPr="00822583">
        <w:rPr>
          <w:rStyle w:val="CharSubdNo"/>
        </w:rPr>
        <w:t>B</w:t>
      </w:r>
      <w:r w:rsidRPr="0028077A">
        <w:t>—</w:t>
      </w:r>
      <w:r w:rsidRPr="00822583">
        <w:rPr>
          <w:rStyle w:val="CharSubdText"/>
        </w:rPr>
        <w:t>How your registration can be cancelled</w:t>
      </w:r>
      <w:bookmarkEnd w:id="156"/>
    </w:p>
    <w:p w:rsidR="00300522" w:rsidRPr="0028077A" w:rsidRDefault="00300522" w:rsidP="00300522">
      <w:pPr>
        <w:pStyle w:val="ActHead5"/>
      </w:pPr>
      <w:bookmarkStart w:id="157" w:name="_Toc19612342"/>
      <w:r w:rsidRPr="00822583">
        <w:rPr>
          <w:rStyle w:val="CharSectno"/>
        </w:rPr>
        <w:t>25</w:t>
      </w:r>
      <w:r w:rsidR="0028077A" w:rsidRPr="00822583">
        <w:rPr>
          <w:rStyle w:val="CharSectno"/>
        </w:rPr>
        <w:noBreakHyphen/>
      </w:r>
      <w:r w:rsidRPr="00822583">
        <w:rPr>
          <w:rStyle w:val="CharSectno"/>
        </w:rPr>
        <w:t>50</w:t>
      </w:r>
      <w:r w:rsidRPr="0028077A">
        <w:t xml:space="preserve">  When you must apply for cancellation of registration</w:t>
      </w:r>
      <w:bookmarkEnd w:id="157"/>
    </w:p>
    <w:p w:rsidR="00300522" w:rsidRPr="0028077A" w:rsidRDefault="00300522" w:rsidP="00300522">
      <w:pPr>
        <w:pStyle w:val="subsection"/>
      </w:pPr>
      <w:r w:rsidRPr="0028077A">
        <w:tab/>
      </w:r>
      <w:r w:rsidRPr="0028077A">
        <w:tab/>
        <w:t xml:space="preserve">If you are </w:t>
      </w:r>
      <w:r w:rsidR="0028077A" w:rsidRPr="0028077A">
        <w:rPr>
          <w:position w:val="6"/>
          <w:sz w:val="16"/>
          <w:szCs w:val="16"/>
        </w:rPr>
        <w:t>*</w:t>
      </w:r>
      <w:r w:rsidRPr="0028077A">
        <w:t xml:space="preserve">registered and you are not </w:t>
      </w:r>
      <w:r w:rsidR="0028077A" w:rsidRPr="0028077A">
        <w:rPr>
          <w:position w:val="6"/>
          <w:sz w:val="16"/>
          <w:szCs w:val="16"/>
        </w:rPr>
        <w:t>*</w:t>
      </w:r>
      <w:r w:rsidRPr="0028077A">
        <w:t xml:space="preserve">carrying on any </w:t>
      </w:r>
      <w:r w:rsidR="0028077A" w:rsidRPr="0028077A">
        <w:rPr>
          <w:position w:val="6"/>
          <w:sz w:val="16"/>
          <w:szCs w:val="16"/>
        </w:rPr>
        <w:t>*</w:t>
      </w:r>
      <w:r w:rsidRPr="0028077A">
        <w:t xml:space="preserve">enterprise, you must apply to the Commissioner in the </w:t>
      </w:r>
      <w:r w:rsidR="0028077A" w:rsidRPr="0028077A">
        <w:rPr>
          <w:position w:val="6"/>
          <w:sz w:val="16"/>
          <w:szCs w:val="16"/>
        </w:rPr>
        <w:t>*</w:t>
      </w:r>
      <w:r w:rsidRPr="0028077A">
        <w:t xml:space="preserve">approved form for cancellation of your </w:t>
      </w:r>
      <w:r w:rsidR="0028077A" w:rsidRPr="0028077A">
        <w:rPr>
          <w:position w:val="6"/>
          <w:sz w:val="16"/>
          <w:szCs w:val="16"/>
        </w:rPr>
        <w:t>*</w:t>
      </w:r>
      <w:r w:rsidRPr="0028077A">
        <w:t xml:space="preserve">registration. You must lodge your application within 21 days after the day on which you ceased to be carrying on any </w:t>
      </w:r>
      <w:r w:rsidR="0028077A" w:rsidRPr="0028077A">
        <w:rPr>
          <w:position w:val="6"/>
          <w:sz w:val="16"/>
          <w:szCs w:val="16"/>
        </w:rPr>
        <w:t>*</w:t>
      </w:r>
      <w:r w:rsidRPr="0028077A">
        <w:t>enterprise.</w:t>
      </w:r>
    </w:p>
    <w:p w:rsidR="00300522" w:rsidRPr="0028077A" w:rsidRDefault="00300522" w:rsidP="004424C1">
      <w:pPr>
        <w:pStyle w:val="ActHead5"/>
      </w:pPr>
      <w:bookmarkStart w:id="158" w:name="_Toc19612343"/>
      <w:r w:rsidRPr="00822583">
        <w:rPr>
          <w:rStyle w:val="CharSectno"/>
        </w:rPr>
        <w:t>25</w:t>
      </w:r>
      <w:r w:rsidR="0028077A" w:rsidRPr="00822583">
        <w:rPr>
          <w:rStyle w:val="CharSectno"/>
        </w:rPr>
        <w:noBreakHyphen/>
      </w:r>
      <w:r w:rsidRPr="00822583">
        <w:rPr>
          <w:rStyle w:val="CharSectno"/>
        </w:rPr>
        <w:t>55</w:t>
      </w:r>
      <w:r w:rsidRPr="0028077A">
        <w:t xml:space="preserve">  When the Commissioner must cancel registration</w:t>
      </w:r>
      <w:bookmarkEnd w:id="158"/>
    </w:p>
    <w:p w:rsidR="00300522" w:rsidRPr="0028077A" w:rsidRDefault="00300522" w:rsidP="004424C1">
      <w:pPr>
        <w:pStyle w:val="subsection"/>
        <w:keepNext/>
        <w:keepLines/>
      </w:pPr>
      <w:r w:rsidRPr="0028077A">
        <w:tab/>
        <w:t>(1)</w:t>
      </w:r>
      <w:r w:rsidRPr="0028077A">
        <w:tab/>
        <w:t xml:space="preserve">The Commissioner must cancel your </w:t>
      </w:r>
      <w:r w:rsidR="0028077A" w:rsidRPr="0028077A">
        <w:rPr>
          <w:position w:val="6"/>
          <w:sz w:val="16"/>
          <w:szCs w:val="16"/>
        </w:rPr>
        <w:t>*</w:t>
      </w:r>
      <w:r w:rsidRPr="0028077A">
        <w:t>registration if:</w:t>
      </w:r>
    </w:p>
    <w:p w:rsidR="00300522" w:rsidRPr="0028077A" w:rsidRDefault="00300522" w:rsidP="00300522">
      <w:pPr>
        <w:pStyle w:val="paragraph"/>
      </w:pPr>
      <w:r w:rsidRPr="0028077A">
        <w:tab/>
        <w:t>(a)</w:t>
      </w:r>
      <w:r w:rsidRPr="0028077A">
        <w:tab/>
        <w:t xml:space="preserve">you have applied for cancellation of registration in the </w:t>
      </w:r>
      <w:r w:rsidR="0028077A" w:rsidRPr="0028077A">
        <w:rPr>
          <w:position w:val="6"/>
          <w:sz w:val="16"/>
          <w:szCs w:val="16"/>
        </w:rPr>
        <w:t>*</w:t>
      </w:r>
      <w:r w:rsidRPr="0028077A">
        <w:t>approved form; and</w:t>
      </w:r>
    </w:p>
    <w:p w:rsidR="00300522" w:rsidRPr="0028077A" w:rsidRDefault="00300522" w:rsidP="00300522">
      <w:pPr>
        <w:pStyle w:val="paragraph"/>
      </w:pPr>
      <w:r w:rsidRPr="0028077A">
        <w:tab/>
        <w:t>(b)</w:t>
      </w:r>
      <w:r w:rsidRPr="0028077A">
        <w:tab/>
        <w:t>at the time you applied for cancellation of registration, you had been registered for at least 12 months; and</w:t>
      </w:r>
    </w:p>
    <w:p w:rsidR="00300522" w:rsidRPr="0028077A" w:rsidRDefault="00300522" w:rsidP="00300522">
      <w:pPr>
        <w:pStyle w:val="paragraph"/>
      </w:pPr>
      <w:r w:rsidRPr="0028077A">
        <w:tab/>
        <w:t>(c)</w:t>
      </w:r>
      <w:r w:rsidRPr="0028077A">
        <w:tab/>
        <w:t xml:space="preserve">the Commissioner is satisfied that you are not </w:t>
      </w:r>
      <w:r w:rsidR="0028077A" w:rsidRPr="0028077A">
        <w:rPr>
          <w:position w:val="6"/>
          <w:sz w:val="16"/>
          <w:szCs w:val="16"/>
        </w:rPr>
        <w:t>*</w:t>
      </w:r>
      <w:r w:rsidRPr="0028077A">
        <w:t>required to be registered.</w:t>
      </w:r>
    </w:p>
    <w:p w:rsidR="00300522" w:rsidRPr="0028077A" w:rsidRDefault="00300522" w:rsidP="00300522">
      <w:pPr>
        <w:pStyle w:val="notetext"/>
      </w:pPr>
      <w:r w:rsidRPr="0028077A">
        <w:t>Note:</w:t>
      </w:r>
      <w:r w:rsidRPr="0028077A">
        <w:tab/>
        <w:t>Refusing to cancel your registration under this subsection is a reviewable GST decision (see Subdivision</w:t>
      </w:r>
      <w:r w:rsidR="0028077A">
        <w:t> </w:t>
      </w:r>
      <w:r w:rsidRPr="0028077A">
        <w:t>110</w:t>
      </w:r>
      <w:r w:rsidR="0028077A">
        <w:noBreakHyphen/>
      </w:r>
      <w:r w:rsidRPr="0028077A">
        <w:t>F in Schedule</w:t>
      </w:r>
      <w:r w:rsidR="0028077A">
        <w:t> </w:t>
      </w:r>
      <w:r w:rsidRPr="0028077A">
        <w:t>1 to the</w:t>
      </w:r>
      <w:r w:rsidRPr="0028077A">
        <w:rPr>
          <w:i/>
          <w:iCs/>
        </w:rPr>
        <w:t xml:space="preserve"> Taxation Administration Act 1953</w:t>
      </w:r>
      <w:r w:rsidRPr="0028077A">
        <w:t>).</w:t>
      </w:r>
    </w:p>
    <w:p w:rsidR="00300522" w:rsidRPr="0028077A" w:rsidRDefault="00300522" w:rsidP="00300522">
      <w:pPr>
        <w:pStyle w:val="subsection"/>
      </w:pPr>
      <w:r w:rsidRPr="0028077A">
        <w:tab/>
        <w:t>(2)</w:t>
      </w:r>
      <w:r w:rsidRPr="0028077A">
        <w:tab/>
        <w:t xml:space="preserve">The Commissioner must cancel your </w:t>
      </w:r>
      <w:r w:rsidR="0028077A" w:rsidRPr="0028077A">
        <w:rPr>
          <w:position w:val="6"/>
          <w:sz w:val="16"/>
          <w:szCs w:val="16"/>
        </w:rPr>
        <w:t>*</w:t>
      </w:r>
      <w:r w:rsidRPr="0028077A">
        <w:t>registration (even if you have not applied for cancellation of your registration) if:</w:t>
      </w:r>
    </w:p>
    <w:p w:rsidR="00300522" w:rsidRPr="0028077A" w:rsidRDefault="00300522" w:rsidP="00300522">
      <w:pPr>
        <w:pStyle w:val="paragraph"/>
      </w:pPr>
      <w:r w:rsidRPr="0028077A">
        <w:tab/>
        <w:t>(a)</w:t>
      </w:r>
      <w:r w:rsidRPr="0028077A">
        <w:tab/>
        <w:t xml:space="preserve">the Commissioner is satisfied that you are not </w:t>
      </w:r>
      <w:r w:rsidR="0028077A" w:rsidRPr="0028077A">
        <w:rPr>
          <w:position w:val="6"/>
          <w:sz w:val="16"/>
          <w:szCs w:val="16"/>
        </w:rPr>
        <w:t>*</w:t>
      </w:r>
      <w:r w:rsidRPr="0028077A">
        <w:t xml:space="preserve">carrying on an </w:t>
      </w:r>
      <w:r w:rsidR="0028077A" w:rsidRPr="0028077A">
        <w:rPr>
          <w:position w:val="6"/>
          <w:sz w:val="16"/>
          <w:szCs w:val="16"/>
        </w:rPr>
        <w:t>*</w:t>
      </w:r>
      <w:r w:rsidRPr="0028077A">
        <w:t>enterprise; and</w:t>
      </w:r>
    </w:p>
    <w:p w:rsidR="00300522" w:rsidRPr="0028077A" w:rsidRDefault="00300522" w:rsidP="00300522">
      <w:pPr>
        <w:pStyle w:val="paragraph"/>
      </w:pPr>
      <w:r w:rsidRPr="0028077A">
        <w:tab/>
        <w:t>(b)</w:t>
      </w:r>
      <w:r w:rsidRPr="0028077A">
        <w:tab/>
        <w:t>the Commissioner believes on reasonable grounds that you are not likely to carry on an enterprise for at least 12 months.</w:t>
      </w:r>
    </w:p>
    <w:p w:rsidR="00300522" w:rsidRPr="0028077A" w:rsidRDefault="00300522" w:rsidP="00300522">
      <w:pPr>
        <w:pStyle w:val="notetext"/>
      </w:pPr>
      <w:r w:rsidRPr="0028077A">
        <w:lastRenderedPageBreak/>
        <w:t>Note:</w:t>
      </w:r>
      <w:r w:rsidRPr="0028077A">
        <w:tab/>
        <w:t>Cancelling your registration under this subsection is a reviewable GST decision (see Subdivision</w:t>
      </w:r>
      <w:r w:rsidR="0028077A">
        <w:t> </w:t>
      </w:r>
      <w:r w:rsidRPr="0028077A">
        <w:t>110</w:t>
      </w:r>
      <w:r w:rsidR="0028077A">
        <w:noBreakHyphen/>
      </w:r>
      <w:r w:rsidRPr="0028077A">
        <w:t>F in Schedule</w:t>
      </w:r>
      <w:r w:rsidR="0028077A">
        <w:t> </w:t>
      </w:r>
      <w:r w:rsidRPr="0028077A">
        <w:t>1 to the</w:t>
      </w:r>
      <w:r w:rsidRPr="0028077A">
        <w:rPr>
          <w:i/>
          <w:iCs/>
        </w:rPr>
        <w:t xml:space="preserve"> Taxation Administration Act 1953</w:t>
      </w:r>
      <w:r w:rsidRPr="0028077A">
        <w:t>).</w:t>
      </w:r>
    </w:p>
    <w:p w:rsidR="00300522" w:rsidRPr="0028077A" w:rsidRDefault="00300522" w:rsidP="00300522">
      <w:pPr>
        <w:pStyle w:val="subsection"/>
      </w:pPr>
      <w:r w:rsidRPr="0028077A">
        <w:tab/>
        <w:t>(3)</w:t>
      </w:r>
      <w:r w:rsidRPr="0028077A">
        <w:tab/>
        <w:t>The Commissioner must notify you of any decision he or she makes in relation to you under this section. If the Commissioner decides to cancel your registration, the notice must specify the date of effect of the cancellation.</w:t>
      </w:r>
    </w:p>
    <w:p w:rsidR="00300522" w:rsidRPr="0028077A" w:rsidRDefault="00300522" w:rsidP="00300522">
      <w:pPr>
        <w:pStyle w:val="ActHead5"/>
      </w:pPr>
      <w:bookmarkStart w:id="159" w:name="_Toc19612344"/>
      <w:r w:rsidRPr="00822583">
        <w:rPr>
          <w:rStyle w:val="CharSectno"/>
        </w:rPr>
        <w:t>25</w:t>
      </w:r>
      <w:r w:rsidR="0028077A" w:rsidRPr="00822583">
        <w:rPr>
          <w:rStyle w:val="CharSectno"/>
        </w:rPr>
        <w:noBreakHyphen/>
      </w:r>
      <w:r w:rsidRPr="00822583">
        <w:rPr>
          <w:rStyle w:val="CharSectno"/>
        </w:rPr>
        <w:t>57</w:t>
      </w:r>
      <w:r w:rsidRPr="0028077A">
        <w:t xml:space="preserve">  When the Commissioner may cancel your registration</w:t>
      </w:r>
      <w:bookmarkEnd w:id="159"/>
    </w:p>
    <w:p w:rsidR="00300522" w:rsidRPr="0028077A" w:rsidRDefault="00300522" w:rsidP="00300522">
      <w:pPr>
        <w:pStyle w:val="subsection"/>
      </w:pPr>
      <w:r w:rsidRPr="0028077A">
        <w:tab/>
        <w:t>(1)</w:t>
      </w:r>
      <w:r w:rsidRPr="0028077A">
        <w:tab/>
        <w:t xml:space="preserve">The Commissioner may cancel your </w:t>
      </w:r>
      <w:r w:rsidR="0028077A" w:rsidRPr="0028077A">
        <w:rPr>
          <w:position w:val="6"/>
          <w:sz w:val="16"/>
          <w:szCs w:val="16"/>
        </w:rPr>
        <w:t>*</w:t>
      </w:r>
      <w:r w:rsidRPr="0028077A">
        <w:t>registration if:</w:t>
      </w:r>
    </w:p>
    <w:p w:rsidR="00300522" w:rsidRPr="0028077A" w:rsidRDefault="00300522" w:rsidP="00300522">
      <w:pPr>
        <w:pStyle w:val="paragraph"/>
      </w:pPr>
      <w:r w:rsidRPr="0028077A">
        <w:tab/>
        <w:t>(a)</w:t>
      </w:r>
      <w:r w:rsidRPr="0028077A">
        <w:tab/>
        <w:t xml:space="preserve">less than 12 months after being registered, you apply for cancellation of registration in the </w:t>
      </w:r>
      <w:r w:rsidR="0028077A" w:rsidRPr="0028077A">
        <w:rPr>
          <w:position w:val="6"/>
          <w:sz w:val="16"/>
          <w:szCs w:val="16"/>
        </w:rPr>
        <w:t>*</w:t>
      </w:r>
      <w:r w:rsidRPr="0028077A">
        <w:t>approved form; and</w:t>
      </w:r>
    </w:p>
    <w:p w:rsidR="00300522" w:rsidRPr="0028077A" w:rsidRDefault="00300522" w:rsidP="00300522">
      <w:pPr>
        <w:pStyle w:val="paragraph"/>
      </w:pPr>
      <w:r w:rsidRPr="0028077A">
        <w:tab/>
        <w:t>(b)</w:t>
      </w:r>
      <w:r w:rsidRPr="0028077A">
        <w:tab/>
        <w:t xml:space="preserve">the Commissioner is satisfied that you are not </w:t>
      </w:r>
      <w:r w:rsidR="0028077A" w:rsidRPr="0028077A">
        <w:rPr>
          <w:position w:val="6"/>
          <w:sz w:val="16"/>
          <w:szCs w:val="16"/>
        </w:rPr>
        <w:t>*</w:t>
      </w:r>
      <w:r w:rsidRPr="0028077A">
        <w:t>required to be registered.</w:t>
      </w:r>
    </w:p>
    <w:p w:rsidR="00300522" w:rsidRPr="0028077A" w:rsidRDefault="00300522" w:rsidP="00300522">
      <w:pPr>
        <w:pStyle w:val="notetext"/>
      </w:pPr>
      <w:r w:rsidRPr="0028077A">
        <w:t>Note:</w:t>
      </w:r>
      <w:r w:rsidRPr="0028077A">
        <w:tab/>
        <w:t>Refusing to cancel your registration under this subsection is a reviewable GST decision (see Subdivision</w:t>
      </w:r>
      <w:r w:rsidR="0028077A">
        <w:t> </w:t>
      </w:r>
      <w:r w:rsidRPr="0028077A">
        <w:t>110</w:t>
      </w:r>
      <w:r w:rsidR="0028077A">
        <w:noBreakHyphen/>
      </w:r>
      <w:r w:rsidRPr="0028077A">
        <w:t>F in Schedule</w:t>
      </w:r>
      <w:r w:rsidR="0028077A">
        <w:t> </w:t>
      </w:r>
      <w:r w:rsidRPr="0028077A">
        <w:t xml:space="preserve">1 to the </w:t>
      </w:r>
      <w:r w:rsidRPr="0028077A">
        <w:rPr>
          <w:i/>
          <w:iCs/>
        </w:rPr>
        <w:t>Taxation Administration Act 1953</w:t>
      </w:r>
      <w:r w:rsidRPr="0028077A">
        <w:t>).</w:t>
      </w:r>
    </w:p>
    <w:p w:rsidR="00300522" w:rsidRPr="0028077A" w:rsidRDefault="00300522" w:rsidP="004424C1">
      <w:pPr>
        <w:pStyle w:val="subsection"/>
        <w:keepNext/>
        <w:keepLines/>
      </w:pPr>
      <w:r w:rsidRPr="0028077A">
        <w:tab/>
        <w:t>(2)</w:t>
      </w:r>
      <w:r w:rsidRPr="0028077A">
        <w:tab/>
        <w:t>In considering your application, the Commissioner may have regard to:</w:t>
      </w:r>
    </w:p>
    <w:p w:rsidR="00300522" w:rsidRPr="0028077A" w:rsidRDefault="00300522" w:rsidP="00300522">
      <w:pPr>
        <w:pStyle w:val="paragraph"/>
      </w:pPr>
      <w:r w:rsidRPr="0028077A">
        <w:tab/>
        <w:t>(a)</w:t>
      </w:r>
      <w:r w:rsidRPr="0028077A">
        <w:tab/>
        <w:t xml:space="preserve">how long you have been </w:t>
      </w:r>
      <w:r w:rsidR="0028077A" w:rsidRPr="0028077A">
        <w:rPr>
          <w:position w:val="6"/>
          <w:sz w:val="16"/>
          <w:szCs w:val="16"/>
        </w:rPr>
        <w:t>*</w:t>
      </w:r>
      <w:r w:rsidRPr="0028077A">
        <w:t>registered; and</w:t>
      </w:r>
    </w:p>
    <w:p w:rsidR="00300522" w:rsidRPr="0028077A" w:rsidRDefault="00300522" w:rsidP="00300522">
      <w:pPr>
        <w:pStyle w:val="paragraph"/>
      </w:pPr>
      <w:r w:rsidRPr="0028077A">
        <w:tab/>
        <w:t>(b)</w:t>
      </w:r>
      <w:r w:rsidRPr="0028077A">
        <w:tab/>
        <w:t>whether you have previously been registered; and</w:t>
      </w:r>
    </w:p>
    <w:p w:rsidR="00300522" w:rsidRPr="0028077A" w:rsidRDefault="00300522" w:rsidP="00300522">
      <w:pPr>
        <w:pStyle w:val="paragraph"/>
      </w:pPr>
      <w:r w:rsidRPr="0028077A">
        <w:tab/>
        <w:t>(c)</w:t>
      </w:r>
      <w:r w:rsidRPr="0028077A">
        <w:tab/>
        <w:t>any other relevant matters.</w:t>
      </w:r>
    </w:p>
    <w:p w:rsidR="00300522" w:rsidRPr="0028077A" w:rsidRDefault="00300522" w:rsidP="00300522">
      <w:pPr>
        <w:pStyle w:val="subsection"/>
      </w:pPr>
      <w:r w:rsidRPr="0028077A">
        <w:tab/>
        <w:t>(3)</w:t>
      </w:r>
      <w:r w:rsidRPr="0028077A">
        <w:tab/>
        <w:t>The Commissioner must notify you of any decision he or she makes in relation to you under this section. If the Commissioner decides to cancel your registration, the notice must specify the date of effect of the cancellation.</w:t>
      </w:r>
    </w:p>
    <w:p w:rsidR="00300522" w:rsidRPr="0028077A" w:rsidRDefault="00300522" w:rsidP="00300522">
      <w:pPr>
        <w:pStyle w:val="ActHead5"/>
      </w:pPr>
      <w:bookmarkStart w:id="160" w:name="_Toc19612345"/>
      <w:r w:rsidRPr="00822583">
        <w:rPr>
          <w:rStyle w:val="CharSectno"/>
        </w:rPr>
        <w:t>25</w:t>
      </w:r>
      <w:r w:rsidR="0028077A" w:rsidRPr="00822583">
        <w:rPr>
          <w:rStyle w:val="CharSectno"/>
        </w:rPr>
        <w:noBreakHyphen/>
      </w:r>
      <w:r w:rsidRPr="00822583">
        <w:rPr>
          <w:rStyle w:val="CharSectno"/>
        </w:rPr>
        <w:t>60</w:t>
      </w:r>
      <w:r w:rsidRPr="0028077A">
        <w:t xml:space="preserve">  The date of effect of your cancellation</w:t>
      </w:r>
      <w:bookmarkEnd w:id="160"/>
    </w:p>
    <w:p w:rsidR="00300522" w:rsidRPr="0028077A" w:rsidRDefault="00300522" w:rsidP="00300522">
      <w:pPr>
        <w:pStyle w:val="subsection"/>
      </w:pPr>
      <w:r w:rsidRPr="0028077A">
        <w:tab/>
        <w:t>(1)</w:t>
      </w:r>
      <w:r w:rsidRPr="0028077A">
        <w:tab/>
        <w:t xml:space="preserve">The Commissioner must decide the date on which the cancellation of your </w:t>
      </w:r>
      <w:r w:rsidR="0028077A" w:rsidRPr="0028077A">
        <w:rPr>
          <w:position w:val="6"/>
          <w:sz w:val="16"/>
          <w:szCs w:val="16"/>
        </w:rPr>
        <w:t>*</w:t>
      </w:r>
      <w:r w:rsidRPr="0028077A">
        <w:t>registration under subsection</w:t>
      </w:r>
      <w:r w:rsidR="0028077A">
        <w:t> </w:t>
      </w:r>
      <w:r w:rsidRPr="0028077A">
        <w:t>25</w:t>
      </w:r>
      <w:r w:rsidR="0028077A">
        <w:noBreakHyphen/>
      </w:r>
      <w:r w:rsidRPr="0028077A">
        <w:t>55(1) or (2) or section</w:t>
      </w:r>
      <w:r w:rsidR="0028077A">
        <w:t> </w:t>
      </w:r>
      <w:r w:rsidRPr="0028077A">
        <w:t>25</w:t>
      </w:r>
      <w:r w:rsidR="0028077A">
        <w:noBreakHyphen/>
      </w:r>
      <w:r w:rsidRPr="0028077A">
        <w:t xml:space="preserve">57 takes effect. That date may be any day occurring </w:t>
      </w:r>
      <w:r w:rsidRPr="0028077A">
        <w:lastRenderedPageBreak/>
        <w:t>before, on or after the day on which the Commissioner makes the decision.</w:t>
      </w:r>
    </w:p>
    <w:p w:rsidR="00300522" w:rsidRPr="0028077A" w:rsidRDefault="00300522" w:rsidP="00300522">
      <w:pPr>
        <w:pStyle w:val="notetext"/>
      </w:pPr>
      <w:r w:rsidRPr="0028077A">
        <w:t>Note:</w:t>
      </w:r>
      <w:r w:rsidRPr="0028077A">
        <w:tab/>
        <w:t>Deciding the date of effect of the cancellation of your registration is a reviewable GST decision (see Subdivision</w:t>
      </w:r>
      <w:r w:rsidR="0028077A">
        <w:t> </w:t>
      </w:r>
      <w:r w:rsidRPr="0028077A">
        <w:t>110</w:t>
      </w:r>
      <w:r w:rsidR="0028077A">
        <w:noBreakHyphen/>
      </w:r>
      <w:r w:rsidRPr="0028077A">
        <w:t>F in Schedule</w:t>
      </w:r>
      <w:r w:rsidR="0028077A">
        <w:t> </w:t>
      </w:r>
      <w:r w:rsidRPr="0028077A">
        <w:t>1 to the</w:t>
      </w:r>
      <w:r w:rsidRPr="0028077A">
        <w:rPr>
          <w:i/>
          <w:iCs/>
        </w:rPr>
        <w:t xml:space="preserve"> Taxation Administration Act 1953</w:t>
      </w:r>
      <w:r w:rsidRPr="0028077A">
        <w:t>).</w:t>
      </w:r>
    </w:p>
    <w:p w:rsidR="00300522" w:rsidRPr="0028077A" w:rsidRDefault="00300522" w:rsidP="00300522">
      <w:pPr>
        <w:pStyle w:val="subsection"/>
      </w:pPr>
      <w:r w:rsidRPr="0028077A">
        <w:tab/>
        <w:t>(2)</w:t>
      </w:r>
      <w:r w:rsidRPr="0028077A">
        <w:tab/>
        <w:t xml:space="preserve">The </w:t>
      </w:r>
      <w:r w:rsidR="0028077A" w:rsidRPr="0028077A">
        <w:rPr>
          <w:position w:val="6"/>
          <w:sz w:val="16"/>
          <w:szCs w:val="16"/>
        </w:rPr>
        <w:t>*</w:t>
      </w:r>
      <w:r w:rsidRPr="0028077A">
        <w:t xml:space="preserve">Australian Business Registrar must enter in the </w:t>
      </w:r>
      <w:r w:rsidR="0028077A" w:rsidRPr="0028077A">
        <w:rPr>
          <w:position w:val="6"/>
          <w:sz w:val="16"/>
          <w:szCs w:val="16"/>
        </w:rPr>
        <w:t>*</w:t>
      </w:r>
      <w:r w:rsidRPr="0028077A">
        <w:t xml:space="preserve">Australian Business Register the date on which the cancellation of your </w:t>
      </w:r>
      <w:r w:rsidR="0028077A" w:rsidRPr="0028077A">
        <w:rPr>
          <w:position w:val="6"/>
          <w:sz w:val="16"/>
          <w:szCs w:val="16"/>
        </w:rPr>
        <w:t>*</w:t>
      </w:r>
      <w:r w:rsidRPr="0028077A">
        <w:t>registration takes effect.</w:t>
      </w:r>
    </w:p>
    <w:p w:rsidR="00300522" w:rsidRPr="0028077A" w:rsidRDefault="00300522" w:rsidP="00300522">
      <w:pPr>
        <w:pStyle w:val="ActHead5"/>
      </w:pPr>
      <w:bookmarkStart w:id="161" w:name="_Toc19612346"/>
      <w:r w:rsidRPr="00822583">
        <w:rPr>
          <w:rStyle w:val="CharSectno"/>
        </w:rPr>
        <w:t>25</w:t>
      </w:r>
      <w:r w:rsidR="0028077A" w:rsidRPr="00822583">
        <w:rPr>
          <w:rStyle w:val="CharSectno"/>
        </w:rPr>
        <w:noBreakHyphen/>
      </w:r>
      <w:r w:rsidRPr="00822583">
        <w:rPr>
          <w:rStyle w:val="CharSectno"/>
        </w:rPr>
        <w:t>65</w:t>
      </w:r>
      <w:r w:rsidRPr="0028077A">
        <w:t xml:space="preserve">  Effect of backdating your cancellation of registration</w:t>
      </w:r>
      <w:bookmarkEnd w:id="161"/>
    </w:p>
    <w:p w:rsidR="00300522" w:rsidRPr="0028077A" w:rsidRDefault="00300522" w:rsidP="00300522">
      <w:pPr>
        <w:pStyle w:val="subsection"/>
      </w:pPr>
      <w:r w:rsidRPr="0028077A">
        <w:tab/>
      </w:r>
      <w:r w:rsidRPr="0028077A">
        <w:tab/>
        <w:t>If the Commissioner decides under section</w:t>
      </w:r>
      <w:r w:rsidR="0028077A">
        <w:t> </w:t>
      </w:r>
      <w:r w:rsidRPr="0028077A">
        <w:t>25</w:t>
      </w:r>
      <w:r w:rsidR="0028077A">
        <w:noBreakHyphen/>
      </w:r>
      <w:r w:rsidRPr="0028077A">
        <w:t xml:space="preserve">60, as the date of effect of the cancellation of your </w:t>
      </w:r>
      <w:r w:rsidR="0028077A" w:rsidRPr="0028077A">
        <w:rPr>
          <w:position w:val="6"/>
          <w:sz w:val="16"/>
          <w:szCs w:val="16"/>
        </w:rPr>
        <w:t>*</w:t>
      </w:r>
      <w:r w:rsidRPr="0028077A">
        <w:t>registration (</w:t>
      </w:r>
      <w:r w:rsidRPr="0028077A">
        <w:rPr>
          <w:b/>
          <w:bCs/>
          <w:i/>
          <w:iCs/>
        </w:rPr>
        <w:t>your cancellation day</w:t>
      </w:r>
      <w:r w:rsidRPr="0028077A">
        <w:t>), a day before the day of the decision, your registration is taken:</w:t>
      </w:r>
    </w:p>
    <w:p w:rsidR="00300522" w:rsidRPr="0028077A" w:rsidRDefault="00300522" w:rsidP="00300522">
      <w:pPr>
        <w:pStyle w:val="paragraph"/>
      </w:pPr>
      <w:r w:rsidRPr="0028077A">
        <w:tab/>
        <w:t>(a)</w:t>
      </w:r>
      <w:r w:rsidRPr="0028077A">
        <w:tab/>
        <w:t xml:space="preserve">for the purpose of determining whether a supply you made on or after your cancellation day was a </w:t>
      </w:r>
      <w:r w:rsidR="0028077A" w:rsidRPr="0028077A">
        <w:rPr>
          <w:position w:val="6"/>
          <w:sz w:val="16"/>
          <w:szCs w:val="16"/>
        </w:rPr>
        <w:t>*</w:t>
      </w:r>
      <w:r w:rsidRPr="0028077A">
        <w:t>taxable supply; and</w:t>
      </w:r>
    </w:p>
    <w:p w:rsidR="00300522" w:rsidRPr="0028077A" w:rsidRDefault="00300522" w:rsidP="00300522">
      <w:pPr>
        <w:pStyle w:val="paragraph"/>
      </w:pPr>
      <w:r w:rsidRPr="0028077A">
        <w:tab/>
        <w:t>(b)</w:t>
      </w:r>
      <w:r w:rsidRPr="0028077A">
        <w:tab/>
        <w:t xml:space="preserve">for the purpose of determining whether an acquisition you made on or after that day was a </w:t>
      </w:r>
      <w:r w:rsidR="0028077A" w:rsidRPr="0028077A">
        <w:rPr>
          <w:position w:val="6"/>
          <w:sz w:val="16"/>
          <w:szCs w:val="16"/>
        </w:rPr>
        <w:t>*</w:t>
      </w:r>
      <w:r w:rsidRPr="0028077A">
        <w:t>creditable acquisition; and</w:t>
      </w:r>
    </w:p>
    <w:p w:rsidR="00300522" w:rsidRPr="0028077A" w:rsidRDefault="00300522" w:rsidP="00300522">
      <w:pPr>
        <w:pStyle w:val="paragraph"/>
      </w:pPr>
      <w:r w:rsidRPr="0028077A">
        <w:tab/>
        <w:t>(c)</w:t>
      </w:r>
      <w:r w:rsidRPr="0028077A">
        <w:tab/>
        <w:t xml:space="preserve">for the purpose of determining whether an importation you made on or after that date was a </w:t>
      </w:r>
      <w:r w:rsidR="0028077A" w:rsidRPr="0028077A">
        <w:rPr>
          <w:position w:val="6"/>
          <w:sz w:val="16"/>
          <w:szCs w:val="16"/>
        </w:rPr>
        <w:t>*</w:t>
      </w:r>
      <w:r w:rsidRPr="0028077A">
        <w:t>creditable importation;</w:t>
      </w:r>
    </w:p>
    <w:p w:rsidR="00300522" w:rsidRPr="0028077A" w:rsidRDefault="00300522" w:rsidP="00300522">
      <w:pPr>
        <w:pStyle w:val="subsection2"/>
      </w:pPr>
      <w:r w:rsidRPr="0028077A">
        <w:t>to have been cancelled from and including your cancellation day.</w:t>
      </w:r>
    </w:p>
    <w:p w:rsidR="00300522" w:rsidRPr="0028077A" w:rsidRDefault="00300522" w:rsidP="00F6332C">
      <w:pPr>
        <w:pStyle w:val="ActHead5"/>
      </w:pPr>
      <w:bookmarkStart w:id="162" w:name="_Toc19612347"/>
      <w:r w:rsidRPr="00822583">
        <w:rPr>
          <w:rStyle w:val="CharSectno"/>
        </w:rPr>
        <w:t>25</w:t>
      </w:r>
      <w:r w:rsidR="0028077A" w:rsidRPr="00822583">
        <w:rPr>
          <w:rStyle w:val="CharSectno"/>
        </w:rPr>
        <w:noBreakHyphen/>
      </w:r>
      <w:r w:rsidRPr="00822583">
        <w:rPr>
          <w:rStyle w:val="CharSectno"/>
        </w:rPr>
        <w:t>99</w:t>
      </w:r>
      <w:r w:rsidRPr="0028077A">
        <w:t xml:space="preserve">  Special rules relating to cancellation of registration</w:t>
      </w:r>
      <w:bookmarkEnd w:id="162"/>
    </w:p>
    <w:p w:rsidR="00300522" w:rsidRPr="0028077A" w:rsidRDefault="00300522" w:rsidP="00F6332C">
      <w:pPr>
        <w:pStyle w:val="subsection"/>
        <w:keepNext/>
        <w:keepLines/>
      </w:pPr>
      <w:r w:rsidRPr="0028077A">
        <w:tab/>
      </w:r>
      <w:r w:rsidRPr="0028077A">
        <w:tab/>
        <w:t>Chapter</w:t>
      </w:r>
      <w:r w:rsidR="0028077A">
        <w:t> </w:t>
      </w:r>
      <w:r w:rsidRPr="0028077A">
        <w:t xml:space="preserve">4 contains special rules relating to cancellation of </w:t>
      </w:r>
      <w:r w:rsidR="0028077A" w:rsidRPr="0028077A">
        <w:rPr>
          <w:position w:val="6"/>
          <w:sz w:val="16"/>
          <w:szCs w:val="16"/>
        </w:rPr>
        <w:t>*</w:t>
      </w:r>
      <w:r w:rsidRPr="0028077A">
        <w:t>registration in particular cases, as follows:</w:t>
      </w:r>
    </w:p>
    <w:p w:rsidR="00A53099" w:rsidRPr="0028077A"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771"/>
        <w:gridCol w:w="1560"/>
      </w:tblGrid>
      <w:tr w:rsidR="00300522" w:rsidRPr="0028077A" w:rsidTr="002A2BD6">
        <w:trPr>
          <w:tblHeader/>
        </w:trPr>
        <w:tc>
          <w:tcPr>
            <w:tcW w:w="5955" w:type="dxa"/>
            <w:gridSpan w:val="3"/>
            <w:tcBorders>
              <w:top w:val="single" w:sz="12" w:space="0" w:color="auto"/>
              <w:bottom w:val="single" w:sz="6" w:space="0" w:color="auto"/>
            </w:tcBorders>
            <w:shd w:val="clear" w:color="auto" w:fill="auto"/>
          </w:tcPr>
          <w:p w:rsidR="00300522" w:rsidRPr="0028077A" w:rsidRDefault="00300522" w:rsidP="000A6D5B">
            <w:pPr>
              <w:pStyle w:val="Tabletext"/>
              <w:keepNext/>
              <w:keepLines/>
              <w:rPr>
                <w:b/>
              </w:rPr>
            </w:pPr>
            <w:r w:rsidRPr="0028077A">
              <w:rPr>
                <w:b/>
                <w:bCs/>
              </w:rPr>
              <w:t>Checklist of special rules</w:t>
            </w:r>
          </w:p>
        </w:tc>
      </w:tr>
      <w:tr w:rsidR="00300522" w:rsidRPr="0028077A" w:rsidTr="002A2BD6">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28077A" w:rsidRDefault="00300522" w:rsidP="000A6D5B">
            <w:pPr>
              <w:pStyle w:val="Tabletext"/>
              <w:keepNext/>
              <w:keepLines/>
              <w:rPr>
                <w:b/>
              </w:rPr>
            </w:pPr>
            <w:r w:rsidRPr="0028077A">
              <w:rPr>
                <w:b/>
                <w:bCs/>
              </w:rPr>
              <w:t>Item</w:t>
            </w:r>
          </w:p>
        </w:tc>
        <w:tc>
          <w:tcPr>
            <w:tcW w:w="3771" w:type="dxa"/>
            <w:tcBorders>
              <w:top w:val="single" w:sz="6" w:space="0" w:color="auto"/>
              <w:bottom w:val="single" w:sz="12" w:space="0" w:color="auto"/>
            </w:tcBorders>
            <w:shd w:val="clear" w:color="auto" w:fill="auto"/>
          </w:tcPr>
          <w:p w:rsidR="00300522" w:rsidRPr="0028077A" w:rsidRDefault="00300522" w:rsidP="000A6D5B">
            <w:pPr>
              <w:pStyle w:val="Tabletext"/>
              <w:keepNext/>
              <w:keepLines/>
              <w:rPr>
                <w:b/>
              </w:rPr>
            </w:pPr>
            <w:r w:rsidRPr="0028077A">
              <w:rPr>
                <w:b/>
                <w:bCs/>
              </w:rPr>
              <w:t>For this case ...</w:t>
            </w:r>
          </w:p>
        </w:tc>
        <w:tc>
          <w:tcPr>
            <w:tcW w:w="1560" w:type="dxa"/>
            <w:tcBorders>
              <w:top w:val="single" w:sz="6" w:space="0" w:color="auto"/>
              <w:bottom w:val="single" w:sz="12" w:space="0" w:color="auto"/>
            </w:tcBorders>
            <w:shd w:val="clear" w:color="auto" w:fill="auto"/>
          </w:tcPr>
          <w:p w:rsidR="00300522" w:rsidRPr="0028077A" w:rsidRDefault="00300522" w:rsidP="000A6D5B">
            <w:pPr>
              <w:pStyle w:val="Tabletext"/>
              <w:keepNext/>
              <w:keepLines/>
              <w:rPr>
                <w:b/>
              </w:rPr>
            </w:pPr>
            <w:r w:rsidRPr="0028077A">
              <w:rPr>
                <w:b/>
                <w:bCs/>
              </w:rPr>
              <w:t>See:</w:t>
            </w:r>
          </w:p>
        </w:tc>
      </w:tr>
      <w:tr w:rsidR="00300522" w:rsidRPr="0028077A" w:rsidTr="002A2BD6">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28077A" w:rsidRDefault="00300522" w:rsidP="00300522">
            <w:pPr>
              <w:pStyle w:val="Tabletext"/>
            </w:pPr>
            <w:r w:rsidRPr="0028077A">
              <w:t>1A</w:t>
            </w:r>
          </w:p>
        </w:tc>
        <w:tc>
          <w:tcPr>
            <w:tcW w:w="3771" w:type="dxa"/>
            <w:tcBorders>
              <w:top w:val="single" w:sz="12" w:space="0" w:color="auto"/>
              <w:bottom w:val="single" w:sz="4" w:space="0" w:color="auto"/>
            </w:tcBorders>
            <w:shd w:val="clear" w:color="auto" w:fill="auto"/>
          </w:tcPr>
          <w:p w:rsidR="00300522" w:rsidRPr="0028077A" w:rsidRDefault="00300522" w:rsidP="00300522">
            <w:pPr>
              <w:pStyle w:val="Tabletext"/>
            </w:pPr>
            <w:r w:rsidRPr="0028077A">
              <w:t>Government entities</w:t>
            </w:r>
          </w:p>
        </w:tc>
        <w:tc>
          <w:tcPr>
            <w:tcW w:w="1560" w:type="dxa"/>
            <w:tcBorders>
              <w:top w:val="single" w:sz="12" w:space="0" w:color="auto"/>
              <w:bottom w:val="single" w:sz="4" w:space="0" w:color="auto"/>
            </w:tcBorders>
            <w:shd w:val="clear" w:color="auto" w:fill="auto"/>
          </w:tcPr>
          <w:p w:rsidR="00300522" w:rsidRPr="0028077A" w:rsidRDefault="00300522" w:rsidP="00300522">
            <w:pPr>
              <w:pStyle w:val="Tabletext"/>
            </w:pPr>
            <w:r w:rsidRPr="0028077A">
              <w:t>Division</w:t>
            </w:r>
            <w:r w:rsidR="0028077A">
              <w:t> </w:t>
            </w:r>
            <w:r w:rsidRPr="0028077A">
              <w:t>149</w:t>
            </w:r>
          </w:p>
        </w:tc>
      </w:tr>
      <w:tr w:rsidR="00300522" w:rsidRPr="0028077A" w:rsidTr="002A2BD6">
        <w:tblPrEx>
          <w:tblCellMar>
            <w:left w:w="107" w:type="dxa"/>
            <w:right w:w="107" w:type="dxa"/>
          </w:tblCellMar>
        </w:tblPrEx>
        <w:tc>
          <w:tcPr>
            <w:tcW w:w="624" w:type="dxa"/>
            <w:tcBorders>
              <w:top w:val="single" w:sz="4" w:space="0" w:color="auto"/>
            </w:tcBorders>
            <w:shd w:val="clear" w:color="auto" w:fill="auto"/>
          </w:tcPr>
          <w:p w:rsidR="00300522" w:rsidRPr="0028077A" w:rsidRDefault="00300522" w:rsidP="00300522">
            <w:pPr>
              <w:pStyle w:val="Tabletext"/>
            </w:pPr>
            <w:r w:rsidRPr="0028077A">
              <w:t>1</w:t>
            </w:r>
          </w:p>
        </w:tc>
        <w:tc>
          <w:tcPr>
            <w:tcW w:w="3771" w:type="dxa"/>
            <w:tcBorders>
              <w:top w:val="single" w:sz="4" w:space="0" w:color="auto"/>
            </w:tcBorders>
            <w:shd w:val="clear" w:color="auto" w:fill="auto"/>
          </w:tcPr>
          <w:p w:rsidR="00300522" w:rsidRPr="0028077A" w:rsidRDefault="00300522" w:rsidP="00300522">
            <w:pPr>
              <w:pStyle w:val="Tabletext"/>
            </w:pPr>
            <w:r w:rsidRPr="0028077A">
              <w:t>GST branches</w:t>
            </w:r>
          </w:p>
        </w:tc>
        <w:tc>
          <w:tcPr>
            <w:tcW w:w="1560" w:type="dxa"/>
            <w:tcBorders>
              <w:top w:val="single" w:sz="4" w:space="0" w:color="auto"/>
            </w:tcBorders>
            <w:shd w:val="clear" w:color="auto" w:fill="auto"/>
          </w:tcPr>
          <w:p w:rsidR="00300522" w:rsidRPr="0028077A" w:rsidRDefault="00300522" w:rsidP="00300522">
            <w:pPr>
              <w:pStyle w:val="Tabletext"/>
            </w:pPr>
            <w:r w:rsidRPr="0028077A">
              <w:t>Division</w:t>
            </w:r>
            <w:r w:rsidR="0028077A">
              <w:t> </w:t>
            </w:r>
            <w:r w:rsidRPr="0028077A">
              <w:t>54</w:t>
            </w:r>
          </w:p>
        </w:tc>
      </w:tr>
      <w:tr w:rsidR="005508E4" w:rsidRPr="0028077A" w:rsidTr="002A2BD6">
        <w:tblPrEx>
          <w:tblCellMar>
            <w:left w:w="107" w:type="dxa"/>
            <w:right w:w="107" w:type="dxa"/>
          </w:tblCellMar>
        </w:tblPrEx>
        <w:tc>
          <w:tcPr>
            <w:tcW w:w="624" w:type="dxa"/>
            <w:tcBorders>
              <w:top w:val="single" w:sz="4" w:space="0" w:color="auto"/>
            </w:tcBorders>
            <w:shd w:val="clear" w:color="auto" w:fill="auto"/>
          </w:tcPr>
          <w:p w:rsidR="005508E4" w:rsidRPr="0028077A" w:rsidRDefault="005508E4" w:rsidP="00300522">
            <w:pPr>
              <w:pStyle w:val="Tabletext"/>
            </w:pPr>
            <w:r w:rsidRPr="0028077A">
              <w:t>1AA</w:t>
            </w:r>
          </w:p>
        </w:tc>
        <w:tc>
          <w:tcPr>
            <w:tcW w:w="3771" w:type="dxa"/>
            <w:tcBorders>
              <w:top w:val="single" w:sz="4" w:space="0" w:color="auto"/>
            </w:tcBorders>
            <w:shd w:val="clear" w:color="auto" w:fill="auto"/>
          </w:tcPr>
          <w:p w:rsidR="005508E4" w:rsidRPr="0028077A" w:rsidRDefault="005508E4" w:rsidP="00300522">
            <w:pPr>
              <w:pStyle w:val="Tabletext"/>
            </w:pPr>
            <w:r w:rsidRPr="0028077A">
              <w:t>Limited registration entities</w:t>
            </w:r>
          </w:p>
        </w:tc>
        <w:tc>
          <w:tcPr>
            <w:tcW w:w="1560" w:type="dxa"/>
            <w:tcBorders>
              <w:top w:val="single" w:sz="4" w:space="0" w:color="auto"/>
            </w:tcBorders>
            <w:shd w:val="clear" w:color="auto" w:fill="auto"/>
          </w:tcPr>
          <w:p w:rsidR="005508E4" w:rsidRPr="0028077A" w:rsidRDefault="005508E4" w:rsidP="00300522">
            <w:pPr>
              <w:pStyle w:val="Tabletext"/>
            </w:pPr>
            <w:r w:rsidRPr="0028077A">
              <w:t>Division</w:t>
            </w:r>
            <w:r w:rsidR="0028077A">
              <w:t> </w:t>
            </w:r>
            <w:r w:rsidRPr="0028077A">
              <w:t>146</w:t>
            </w:r>
          </w:p>
        </w:tc>
      </w:tr>
      <w:tr w:rsidR="00300522" w:rsidRPr="0028077A" w:rsidTr="002A2BD6">
        <w:tblPrEx>
          <w:tblCellMar>
            <w:left w:w="107" w:type="dxa"/>
            <w:right w:w="107" w:type="dxa"/>
          </w:tblCellMar>
        </w:tblPrEx>
        <w:tc>
          <w:tcPr>
            <w:tcW w:w="624" w:type="dxa"/>
            <w:shd w:val="clear" w:color="auto" w:fill="auto"/>
          </w:tcPr>
          <w:p w:rsidR="00300522" w:rsidRPr="0028077A" w:rsidRDefault="00300522" w:rsidP="00300522">
            <w:pPr>
              <w:pStyle w:val="Tabletext"/>
            </w:pPr>
            <w:r w:rsidRPr="0028077A">
              <w:lastRenderedPageBreak/>
              <w:t>1B</w:t>
            </w:r>
          </w:p>
        </w:tc>
        <w:tc>
          <w:tcPr>
            <w:tcW w:w="3771" w:type="dxa"/>
            <w:shd w:val="clear" w:color="auto" w:fill="auto"/>
          </w:tcPr>
          <w:p w:rsidR="00300522" w:rsidRPr="0028077A" w:rsidRDefault="00300522" w:rsidP="00300522">
            <w:pPr>
              <w:pStyle w:val="Tabletext"/>
            </w:pPr>
            <w:r w:rsidRPr="0028077A">
              <w:t>Non</w:t>
            </w:r>
            <w:r w:rsidR="0028077A">
              <w:noBreakHyphen/>
            </w:r>
            <w:r w:rsidRPr="0028077A">
              <w:t>profit sub</w:t>
            </w:r>
            <w:r w:rsidR="0028077A">
              <w:noBreakHyphen/>
            </w:r>
            <w:r w:rsidRPr="0028077A">
              <w:t>entities</w:t>
            </w:r>
          </w:p>
        </w:tc>
        <w:tc>
          <w:tcPr>
            <w:tcW w:w="1560" w:type="dxa"/>
            <w:shd w:val="clear" w:color="auto" w:fill="auto"/>
          </w:tcPr>
          <w:p w:rsidR="00300522" w:rsidRPr="0028077A" w:rsidRDefault="00300522" w:rsidP="00300522">
            <w:pPr>
              <w:pStyle w:val="Tabletext"/>
            </w:pPr>
            <w:r w:rsidRPr="0028077A">
              <w:t>Division</w:t>
            </w:r>
            <w:r w:rsidR="0028077A">
              <w:t> </w:t>
            </w:r>
            <w:r w:rsidRPr="0028077A">
              <w:t>63</w:t>
            </w:r>
          </w:p>
        </w:tc>
      </w:tr>
      <w:tr w:rsidR="00300522" w:rsidRPr="0028077A" w:rsidTr="002A2BD6">
        <w:tblPrEx>
          <w:tblCellMar>
            <w:left w:w="107" w:type="dxa"/>
            <w:right w:w="107" w:type="dxa"/>
          </w:tblCellMar>
        </w:tblPrEx>
        <w:tc>
          <w:tcPr>
            <w:tcW w:w="624" w:type="dxa"/>
            <w:tcBorders>
              <w:bottom w:val="single" w:sz="4" w:space="0" w:color="auto"/>
            </w:tcBorders>
            <w:shd w:val="clear" w:color="auto" w:fill="auto"/>
          </w:tcPr>
          <w:p w:rsidR="00300522" w:rsidRPr="0028077A" w:rsidRDefault="00300522" w:rsidP="00300522">
            <w:pPr>
              <w:pStyle w:val="Tabletext"/>
            </w:pPr>
            <w:r w:rsidRPr="0028077A">
              <w:t>2</w:t>
            </w:r>
          </w:p>
        </w:tc>
        <w:tc>
          <w:tcPr>
            <w:tcW w:w="3771" w:type="dxa"/>
            <w:tcBorders>
              <w:bottom w:val="single" w:sz="4" w:space="0" w:color="auto"/>
            </w:tcBorders>
            <w:shd w:val="clear" w:color="auto" w:fill="auto"/>
          </w:tcPr>
          <w:p w:rsidR="00300522" w:rsidRPr="0028077A" w:rsidRDefault="00300522" w:rsidP="00300522">
            <w:pPr>
              <w:pStyle w:val="Tabletext"/>
            </w:pPr>
            <w:r w:rsidRPr="0028077A">
              <w:t>Representatives of incapacitated entities</w:t>
            </w:r>
          </w:p>
        </w:tc>
        <w:tc>
          <w:tcPr>
            <w:tcW w:w="1560" w:type="dxa"/>
            <w:tcBorders>
              <w:bottom w:val="single" w:sz="4" w:space="0" w:color="auto"/>
            </w:tcBorders>
            <w:shd w:val="clear" w:color="auto" w:fill="auto"/>
          </w:tcPr>
          <w:p w:rsidR="00300522" w:rsidRPr="0028077A" w:rsidRDefault="008D0E5F" w:rsidP="00300522">
            <w:pPr>
              <w:pStyle w:val="Tabletext"/>
            </w:pPr>
            <w:r w:rsidRPr="0028077A">
              <w:t>Division</w:t>
            </w:r>
            <w:r w:rsidR="0028077A">
              <w:t> </w:t>
            </w:r>
            <w:r w:rsidRPr="0028077A">
              <w:t>58</w:t>
            </w:r>
          </w:p>
        </w:tc>
      </w:tr>
      <w:tr w:rsidR="00300522" w:rsidRPr="0028077A" w:rsidTr="002A2BD6">
        <w:tblPrEx>
          <w:tblCellMar>
            <w:left w:w="107" w:type="dxa"/>
            <w:right w:w="107" w:type="dxa"/>
          </w:tblCellMar>
        </w:tblPrEx>
        <w:tc>
          <w:tcPr>
            <w:tcW w:w="624" w:type="dxa"/>
            <w:tcBorders>
              <w:bottom w:val="single" w:sz="12" w:space="0" w:color="auto"/>
            </w:tcBorders>
            <w:shd w:val="clear" w:color="auto" w:fill="auto"/>
          </w:tcPr>
          <w:p w:rsidR="00300522" w:rsidRPr="0028077A" w:rsidRDefault="00300522" w:rsidP="00300522">
            <w:pPr>
              <w:pStyle w:val="Tabletext"/>
            </w:pPr>
            <w:r w:rsidRPr="0028077A">
              <w:t>3</w:t>
            </w:r>
          </w:p>
        </w:tc>
        <w:tc>
          <w:tcPr>
            <w:tcW w:w="3771" w:type="dxa"/>
            <w:tcBorders>
              <w:bottom w:val="single" w:sz="12" w:space="0" w:color="auto"/>
            </w:tcBorders>
            <w:shd w:val="clear" w:color="auto" w:fill="auto"/>
          </w:tcPr>
          <w:p w:rsidR="00300522" w:rsidRPr="0028077A" w:rsidRDefault="00300522" w:rsidP="00300522">
            <w:pPr>
              <w:pStyle w:val="Tabletext"/>
            </w:pPr>
            <w:r w:rsidRPr="0028077A">
              <w:t>Resident agents acting for non</w:t>
            </w:r>
            <w:r w:rsidR="0028077A">
              <w:noBreakHyphen/>
            </w:r>
            <w:r w:rsidRPr="0028077A">
              <w:t>residents</w:t>
            </w:r>
          </w:p>
        </w:tc>
        <w:tc>
          <w:tcPr>
            <w:tcW w:w="1560" w:type="dxa"/>
            <w:tcBorders>
              <w:bottom w:val="single" w:sz="12" w:space="0" w:color="auto"/>
            </w:tcBorders>
            <w:shd w:val="clear" w:color="auto" w:fill="auto"/>
          </w:tcPr>
          <w:p w:rsidR="00300522" w:rsidRPr="0028077A" w:rsidRDefault="00300522" w:rsidP="00300522">
            <w:pPr>
              <w:pStyle w:val="Tabletext"/>
            </w:pPr>
            <w:r w:rsidRPr="0028077A">
              <w:t>Division</w:t>
            </w:r>
            <w:r w:rsidR="0028077A">
              <w:t> </w:t>
            </w:r>
            <w:r w:rsidRPr="0028077A">
              <w:t>57</w:t>
            </w:r>
          </w:p>
        </w:tc>
      </w:tr>
    </w:tbl>
    <w:p w:rsidR="00300522" w:rsidRPr="0028077A" w:rsidRDefault="00300522" w:rsidP="00A36DB5">
      <w:pPr>
        <w:pStyle w:val="ActHead2"/>
        <w:pageBreakBefore/>
      </w:pPr>
      <w:bookmarkStart w:id="163" w:name="_Toc19612348"/>
      <w:r w:rsidRPr="00822583">
        <w:rPr>
          <w:rStyle w:val="CharPartNo"/>
        </w:rPr>
        <w:lastRenderedPageBreak/>
        <w:t>Part</w:t>
      </w:r>
      <w:r w:rsidR="0028077A" w:rsidRPr="00822583">
        <w:rPr>
          <w:rStyle w:val="CharPartNo"/>
        </w:rPr>
        <w:t> </w:t>
      </w:r>
      <w:r w:rsidRPr="00822583">
        <w:rPr>
          <w:rStyle w:val="CharPartNo"/>
        </w:rPr>
        <w:t>2</w:t>
      </w:r>
      <w:r w:rsidR="0028077A" w:rsidRPr="00822583">
        <w:rPr>
          <w:rStyle w:val="CharPartNo"/>
        </w:rPr>
        <w:noBreakHyphen/>
      </w:r>
      <w:r w:rsidRPr="00822583">
        <w:rPr>
          <w:rStyle w:val="CharPartNo"/>
        </w:rPr>
        <w:t>6</w:t>
      </w:r>
      <w:r w:rsidRPr="0028077A">
        <w:t>—</w:t>
      </w:r>
      <w:r w:rsidRPr="00822583">
        <w:rPr>
          <w:rStyle w:val="CharPartText"/>
        </w:rPr>
        <w:t>Tax periods</w:t>
      </w:r>
      <w:bookmarkEnd w:id="163"/>
    </w:p>
    <w:p w:rsidR="00300522" w:rsidRPr="0028077A" w:rsidRDefault="00300522" w:rsidP="00300522">
      <w:pPr>
        <w:pStyle w:val="ActHead3"/>
      </w:pPr>
      <w:bookmarkStart w:id="164" w:name="_Toc19612349"/>
      <w:r w:rsidRPr="00822583">
        <w:rPr>
          <w:rStyle w:val="CharDivNo"/>
        </w:rPr>
        <w:t>Division</w:t>
      </w:r>
      <w:r w:rsidR="0028077A" w:rsidRPr="00822583">
        <w:rPr>
          <w:rStyle w:val="CharDivNo"/>
        </w:rPr>
        <w:t> </w:t>
      </w:r>
      <w:r w:rsidRPr="00822583">
        <w:rPr>
          <w:rStyle w:val="CharDivNo"/>
        </w:rPr>
        <w:t>27</w:t>
      </w:r>
      <w:r w:rsidRPr="0028077A">
        <w:t>—</w:t>
      </w:r>
      <w:r w:rsidRPr="00822583">
        <w:rPr>
          <w:rStyle w:val="CharDivText"/>
        </w:rPr>
        <w:t>How to work out the tax periods that apply to you</w:t>
      </w:r>
      <w:bookmarkEnd w:id="164"/>
    </w:p>
    <w:p w:rsidR="00300522" w:rsidRPr="0028077A" w:rsidRDefault="00300522" w:rsidP="00300522">
      <w:pPr>
        <w:pStyle w:val="ActHead5"/>
      </w:pPr>
      <w:bookmarkStart w:id="165" w:name="_Toc19612350"/>
      <w:r w:rsidRPr="00822583">
        <w:rPr>
          <w:rStyle w:val="CharSectno"/>
        </w:rPr>
        <w:t>27</w:t>
      </w:r>
      <w:r w:rsidR="0028077A" w:rsidRPr="00822583">
        <w:rPr>
          <w:rStyle w:val="CharSectno"/>
        </w:rPr>
        <w:noBreakHyphen/>
      </w:r>
      <w:r w:rsidRPr="00822583">
        <w:rPr>
          <w:rStyle w:val="CharSectno"/>
        </w:rPr>
        <w:t>1</w:t>
      </w:r>
      <w:r w:rsidRPr="0028077A">
        <w:t xml:space="preserve">  What this </w:t>
      </w:r>
      <w:r w:rsidR="00A53099" w:rsidRPr="0028077A">
        <w:t>Division</w:t>
      </w:r>
      <w:r w:rsidR="00A36DB5" w:rsidRPr="0028077A">
        <w:t xml:space="preserve"> </w:t>
      </w:r>
      <w:r w:rsidRPr="0028077A">
        <w:t>is about</w:t>
      </w:r>
      <w:bookmarkEnd w:id="165"/>
    </w:p>
    <w:p w:rsidR="00300522" w:rsidRPr="0028077A" w:rsidRDefault="00300522" w:rsidP="00300522">
      <w:pPr>
        <w:pStyle w:val="BoxText"/>
        <w:pBdr>
          <w:left w:val="single" w:sz="6" w:space="10" w:color="auto"/>
        </w:pBdr>
      </w:pPr>
      <w:r w:rsidRPr="0028077A">
        <w:t xml:space="preserve">This </w:t>
      </w:r>
      <w:r w:rsidR="00A53099" w:rsidRPr="0028077A">
        <w:t>Division</w:t>
      </w:r>
      <w:r w:rsidR="00A36DB5" w:rsidRPr="0028077A">
        <w:t xml:space="preserve"> </w:t>
      </w:r>
      <w:r w:rsidRPr="0028077A">
        <w:t>tells you the tax periods that apply to you. You need to know this because your net amounts are worked out in respect of these tax periods.</w:t>
      </w:r>
    </w:p>
    <w:p w:rsidR="00300522" w:rsidRPr="0028077A" w:rsidRDefault="00300522" w:rsidP="00300522">
      <w:pPr>
        <w:pStyle w:val="ActHead5"/>
      </w:pPr>
      <w:bookmarkStart w:id="166" w:name="_Toc19612351"/>
      <w:r w:rsidRPr="00822583">
        <w:rPr>
          <w:rStyle w:val="CharSectno"/>
        </w:rPr>
        <w:t>27</w:t>
      </w:r>
      <w:r w:rsidR="0028077A" w:rsidRPr="00822583">
        <w:rPr>
          <w:rStyle w:val="CharSectno"/>
        </w:rPr>
        <w:noBreakHyphen/>
      </w:r>
      <w:r w:rsidRPr="00822583">
        <w:rPr>
          <w:rStyle w:val="CharSectno"/>
        </w:rPr>
        <w:t>5</w:t>
      </w:r>
      <w:r w:rsidRPr="0028077A">
        <w:t xml:space="preserve">  General rule—3 month tax periods</w:t>
      </w:r>
      <w:bookmarkEnd w:id="166"/>
    </w:p>
    <w:p w:rsidR="00300522" w:rsidRPr="0028077A" w:rsidRDefault="00300522" w:rsidP="00300522">
      <w:pPr>
        <w:pStyle w:val="subsection"/>
      </w:pPr>
      <w:r w:rsidRPr="0028077A">
        <w:tab/>
      </w:r>
      <w:r w:rsidRPr="0028077A">
        <w:tab/>
        <w:t xml:space="preserve">The </w:t>
      </w:r>
      <w:r w:rsidRPr="0028077A">
        <w:rPr>
          <w:b/>
          <w:bCs/>
          <w:i/>
          <w:iCs/>
        </w:rPr>
        <w:t>tax periods</w:t>
      </w:r>
      <w:r w:rsidRPr="0028077A">
        <w:t xml:space="preserve"> that apply to you are each period of 3 months ending on 31</w:t>
      </w:r>
      <w:r w:rsidR="0028077A">
        <w:t> </w:t>
      </w:r>
      <w:r w:rsidRPr="0028077A">
        <w:t>March, 30</w:t>
      </w:r>
      <w:r w:rsidR="0028077A">
        <w:t> </w:t>
      </w:r>
      <w:r w:rsidRPr="0028077A">
        <w:t>June, 30</w:t>
      </w:r>
      <w:r w:rsidR="0028077A">
        <w:t> </w:t>
      </w:r>
      <w:r w:rsidRPr="0028077A">
        <w:t>September or 31</w:t>
      </w:r>
      <w:r w:rsidR="0028077A">
        <w:t> </w:t>
      </w:r>
      <w:r w:rsidRPr="0028077A">
        <w:t>December in any year, except to the extent that:</w:t>
      </w:r>
    </w:p>
    <w:p w:rsidR="00300522" w:rsidRPr="0028077A" w:rsidRDefault="00300522" w:rsidP="00300522">
      <w:pPr>
        <w:pStyle w:val="paragraph"/>
      </w:pPr>
      <w:r w:rsidRPr="0028077A">
        <w:tab/>
        <w:t>(a)</w:t>
      </w:r>
      <w:r w:rsidRPr="0028077A">
        <w:tab/>
        <w:t>an election is in force under section</w:t>
      </w:r>
      <w:r w:rsidR="0028077A">
        <w:t> </w:t>
      </w:r>
      <w:r w:rsidRPr="0028077A">
        <w:t>27</w:t>
      </w:r>
      <w:r w:rsidR="0028077A">
        <w:noBreakHyphen/>
      </w:r>
      <w:r w:rsidRPr="0028077A">
        <w:t>10; or</w:t>
      </w:r>
    </w:p>
    <w:p w:rsidR="00300522" w:rsidRPr="0028077A" w:rsidRDefault="00300522" w:rsidP="00300522">
      <w:pPr>
        <w:pStyle w:val="paragraph"/>
      </w:pPr>
      <w:r w:rsidRPr="0028077A">
        <w:tab/>
        <w:t>(b)</w:t>
      </w:r>
      <w:r w:rsidRPr="0028077A">
        <w:tab/>
        <w:t>the Commissioner determines otherwise under this Division.</w:t>
      </w:r>
    </w:p>
    <w:p w:rsidR="00300522" w:rsidRPr="0028077A" w:rsidRDefault="00300522" w:rsidP="00300522">
      <w:pPr>
        <w:pStyle w:val="notetext"/>
      </w:pPr>
      <w:r w:rsidRPr="0028077A">
        <w:t>Note:</w:t>
      </w:r>
      <w:r w:rsidRPr="0028077A">
        <w:tab/>
        <w:t>Several provisions in Chapter</w:t>
      </w:r>
      <w:r w:rsidR="0028077A">
        <w:t> </w:t>
      </w:r>
      <w:r w:rsidRPr="0028077A">
        <w:t>4 provide for different tax periods. In particular, Division</w:t>
      </w:r>
      <w:r w:rsidR="0028077A">
        <w:t> </w:t>
      </w:r>
      <w:r w:rsidRPr="0028077A">
        <w:t>151 provides for annual tax periods.</w:t>
      </w:r>
    </w:p>
    <w:p w:rsidR="00300522" w:rsidRPr="0028077A" w:rsidRDefault="00300522" w:rsidP="00300522">
      <w:pPr>
        <w:pStyle w:val="ActHead5"/>
      </w:pPr>
      <w:bookmarkStart w:id="167" w:name="_Toc19612352"/>
      <w:r w:rsidRPr="00822583">
        <w:rPr>
          <w:rStyle w:val="CharSectno"/>
        </w:rPr>
        <w:t>27</w:t>
      </w:r>
      <w:r w:rsidR="0028077A" w:rsidRPr="00822583">
        <w:rPr>
          <w:rStyle w:val="CharSectno"/>
        </w:rPr>
        <w:noBreakHyphen/>
      </w:r>
      <w:r w:rsidRPr="00822583">
        <w:rPr>
          <w:rStyle w:val="CharSectno"/>
        </w:rPr>
        <w:t>10</w:t>
      </w:r>
      <w:r w:rsidRPr="0028077A">
        <w:t xml:space="preserve">  Election of one month tax periods</w:t>
      </w:r>
      <w:bookmarkEnd w:id="167"/>
    </w:p>
    <w:p w:rsidR="00300522" w:rsidRPr="0028077A" w:rsidRDefault="00300522" w:rsidP="00300522">
      <w:pPr>
        <w:pStyle w:val="subsection"/>
      </w:pPr>
      <w:r w:rsidRPr="0028077A">
        <w:tab/>
        <w:t>(1)</w:t>
      </w:r>
      <w:r w:rsidRPr="0028077A">
        <w:tab/>
        <w:t>The</w:t>
      </w:r>
      <w:r w:rsidRPr="0028077A">
        <w:rPr>
          <w:b/>
          <w:bCs/>
          <w:i/>
          <w:iCs/>
        </w:rPr>
        <w:t xml:space="preserve"> tax periods</w:t>
      </w:r>
      <w:r w:rsidRPr="0028077A">
        <w:t xml:space="preserve"> that apply to you are each individual month if, by notifying the Commissioner in the </w:t>
      </w:r>
      <w:r w:rsidR="0028077A" w:rsidRPr="0028077A">
        <w:rPr>
          <w:position w:val="6"/>
          <w:sz w:val="16"/>
          <w:szCs w:val="16"/>
        </w:rPr>
        <w:t>*</w:t>
      </w:r>
      <w:r w:rsidRPr="0028077A">
        <w:t>approved form, you elect to have as the tax periods that apply to you each individual month.</w:t>
      </w:r>
    </w:p>
    <w:p w:rsidR="00300522" w:rsidRPr="0028077A" w:rsidRDefault="00300522" w:rsidP="00300522">
      <w:pPr>
        <w:pStyle w:val="subsection"/>
      </w:pPr>
      <w:r w:rsidRPr="0028077A">
        <w:tab/>
        <w:t>(2)</w:t>
      </w:r>
      <w:r w:rsidRPr="0028077A">
        <w:tab/>
        <w:t>The election takes effect on the day specified in the notice. However, the day specified must be 1</w:t>
      </w:r>
      <w:r w:rsidR="0028077A">
        <w:t> </w:t>
      </w:r>
      <w:r w:rsidRPr="0028077A">
        <w:t>January, 1</w:t>
      </w:r>
      <w:r w:rsidR="0028077A">
        <w:t> </w:t>
      </w:r>
      <w:r w:rsidRPr="0028077A">
        <w:t>April, 1</w:t>
      </w:r>
      <w:r w:rsidR="0028077A">
        <w:t> </w:t>
      </w:r>
      <w:r w:rsidRPr="0028077A">
        <w:t>July or 1</w:t>
      </w:r>
      <w:r w:rsidR="0028077A">
        <w:t> </w:t>
      </w:r>
      <w:r w:rsidRPr="0028077A">
        <w:t>October.</w:t>
      </w:r>
    </w:p>
    <w:p w:rsidR="00300522" w:rsidRPr="0028077A" w:rsidRDefault="00300522" w:rsidP="00300522">
      <w:pPr>
        <w:pStyle w:val="ActHead5"/>
      </w:pPr>
      <w:bookmarkStart w:id="168" w:name="_Toc19612353"/>
      <w:r w:rsidRPr="00822583">
        <w:rPr>
          <w:rStyle w:val="CharSectno"/>
        </w:rPr>
        <w:lastRenderedPageBreak/>
        <w:t>27</w:t>
      </w:r>
      <w:r w:rsidR="0028077A" w:rsidRPr="00822583">
        <w:rPr>
          <w:rStyle w:val="CharSectno"/>
        </w:rPr>
        <w:noBreakHyphen/>
      </w:r>
      <w:r w:rsidRPr="00822583">
        <w:rPr>
          <w:rStyle w:val="CharSectno"/>
        </w:rPr>
        <w:t>15</w:t>
      </w:r>
      <w:r w:rsidRPr="0028077A">
        <w:t xml:space="preserve">  Determination of one month tax periods</w:t>
      </w:r>
      <w:bookmarkEnd w:id="168"/>
    </w:p>
    <w:p w:rsidR="00300522" w:rsidRPr="0028077A" w:rsidRDefault="00300522" w:rsidP="00300522">
      <w:pPr>
        <w:pStyle w:val="subsection"/>
      </w:pPr>
      <w:r w:rsidRPr="0028077A">
        <w:tab/>
        <w:t>(1)</w:t>
      </w:r>
      <w:r w:rsidRPr="0028077A">
        <w:tab/>
        <w:t xml:space="preserve">The Commissioner must determine that the </w:t>
      </w:r>
      <w:r w:rsidRPr="0028077A">
        <w:rPr>
          <w:b/>
          <w:bCs/>
          <w:i/>
          <w:iCs/>
        </w:rPr>
        <w:t>tax periods</w:t>
      </w:r>
      <w:r w:rsidRPr="0028077A">
        <w:t xml:space="preserve"> that apply to you are each individual month if:</w:t>
      </w:r>
    </w:p>
    <w:p w:rsidR="00300522" w:rsidRPr="0028077A" w:rsidRDefault="00300522" w:rsidP="00300522">
      <w:pPr>
        <w:pStyle w:val="paragraph"/>
      </w:pPr>
      <w:r w:rsidRPr="0028077A">
        <w:tab/>
        <w:t>(a)</w:t>
      </w:r>
      <w:r w:rsidRPr="0028077A">
        <w:tab/>
        <w:t xml:space="preserve">the Commissioner is satisfied that your </w:t>
      </w:r>
      <w:r w:rsidR="0028077A" w:rsidRPr="0028077A">
        <w:rPr>
          <w:position w:val="6"/>
          <w:sz w:val="16"/>
        </w:rPr>
        <w:t>*</w:t>
      </w:r>
      <w:r w:rsidR="00B22174" w:rsidRPr="0028077A">
        <w:t>GST turnover</w:t>
      </w:r>
      <w:r w:rsidRPr="0028077A">
        <w:t xml:space="preserve"> meets the </w:t>
      </w:r>
      <w:r w:rsidR="0028077A" w:rsidRPr="0028077A">
        <w:rPr>
          <w:position w:val="6"/>
          <w:sz w:val="16"/>
          <w:szCs w:val="16"/>
        </w:rPr>
        <w:t>*</w:t>
      </w:r>
      <w:r w:rsidRPr="0028077A">
        <w:t>tax period turnover threshold; or</w:t>
      </w:r>
    </w:p>
    <w:p w:rsidR="00300522" w:rsidRPr="0028077A" w:rsidRDefault="00300522" w:rsidP="00300522">
      <w:pPr>
        <w:pStyle w:val="paragraph"/>
      </w:pPr>
      <w:r w:rsidRPr="0028077A">
        <w:tab/>
        <w:t>(b)</w:t>
      </w:r>
      <w:r w:rsidRPr="0028077A">
        <w:tab/>
        <w:t xml:space="preserve">the Commissioner is satisfied that the period for which you will be </w:t>
      </w:r>
      <w:r w:rsidR="0028077A" w:rsidRPr="0028077A">
        <w:rPr>
          <w:position w:val="6"/>
          <w:sz w:val="16"/>
          <w:szCs w:val="16"/>
        </w:rPr>
        <w:t>*</w:t>
      </w:r>
      <w:r w:rsidRPr="0028077A">
        <w:t xml:space="preserve">carrying on an </w:t>
      </w:r>
      <w:r w:rsidR="0028077A" w:rsidRPr="0028077A">
        <w:rPr>
          <w:position w:val="6"/>
          <w:sz w:val="16"/>
          <w:szCs w:val="16"/>
        </w:rPr>
        <w:t>*</w:t>
      </w:r>
      <w:r w:rsidRPr="0028077A">
        <w:t xml:space="preserve">enterprise in </w:t>
      </w:r>
      <w:r w:rsidR="008523E9" w:rsidRPr="0028077A">
        <w:t>the indirect tax zone</w:t>
      </w:r>
      <w:r w:rsidRPr="0028077A">
        <w:t xml:space="preserve"> is less than 3 months; or</w:t>
      </w:r>
    </w:p>
    <w:p w:rsidR="00300522" w:rsidRPr="0028077A" w:rsidRDefault="00300522" w:rsidP="00300522">
      <w:pPr>
        <w:pStyle w:val="paragraph"/>
      </w:pPr>
      <w:r w:rsidRPr="0028077A">
        <w:tab/>
        <w:t>(c)</w:t>
      </w:r>
      <w:r w:rsidRPr="0028077A">
        <w:tab/>
        <w:t xml:space="preserve">the Commissioner is satisfied that you have a history of failing to comply with your obligations under a </w:t>
      </w:r>
      <w:r w:rsidR="0028077A" w:rsidRPr="0028077A">
        <w:rPr>
          <w:position w:val="6"/>
          <w:sz w:val="16"/>
          <w:szCs w:val="16"/>
        </w:rPr>
        <w:t>*</w:t>
      </w:r>
      <w:r w:rsidRPr="0028077A">
        <w:t>taxation law.</w:t>
      </w:r>
    </w:p>
    <w:p w:rsidR="00300522" w:rsidRPr="0028077A" w:rsidRDefault="00300522" w:rsidP="00300522">
      <w:pPr>
        <w:pStyle w:val="notetext"/>
      </w:pPr>
      <w:r w:rsidRPr="0028077A">
        <w:t>Note:</w:t>
      </w:r>
      <w:r w:rsidRPr="0028077A">
        <w:tab/>
        <w:t>Determining under this section the tax periods applying to you is a reviewable GST decision (see Subdivision</w:t>
      </w:r>
      <w:r w:rsidR="0028077A">
        <w:t> </w:t>
      </w:r>
      <w:r w:rsidRPr="0028077A">
        <w:t>110</w:t>
      </w:r>
      <w:r w:rsidR="0028077A">
        <w:noBreakHyphen/>
      </w:r>
      <w:r w:rsidRPr="0028077A">
        <w:t>F in Schedule</w:t>
      </w:r>
      <w:r w:rsidR="0028077A">
        <w:t> </w:t>
      </w:r>
      <w:r w:rsidRPr="0028077A">
        <w:t>1 to the</w:t>
      </w:r>
      <w:r w:rsidRPr="0028077A">
        <w:rPr>
          <w:i/>
          <w:iCs/>
        </w:rPr>
        <w:t xml:space="preserve"> Taxation Administration Act 1953</w:t>
      </w:r>
      <w:r w:rsidRPr="0028077A">
        <w:t>).</w:t>
      </w:r>
    </w:p>
    <w:p w:rsidR="00300522" w:rsidRPr="0028077A" w:rsidRDefault="00300522" w:rsidP="00300522">
      <w:pPr>
        <w:pStyle w:val="subsection"/>
      </w:pPr>
      <w:r w:rsidRPr="0028077A">
        <w:tab/>
        <w:t>(2)</w:t>
      </w:r>
      <w:r w:rsidRPr="0028077A">
        <w:tab/>
        <w:t>The determination takes effect on the day specified in the determination. However, the day specified must be 1</w:t>
      </w:r>
      <w:r w:rsidR="0028077A">
        <w:t> </w:t>
      </w:r>
      <w:r w:rsidRPr="0028077A">
        <w:t>January, 1</w:t>
      </w:r>
      <w:r w:rsidR="0028077A">
        <w:t> </w:t>
      </w:r>
      <w:r w:rsidRPr="0028077A">
        <w:t>April, 1</w:t>
      </w:r>
      <w:r w:rsidR="0028077A">
        <w:t> </w:t>
      </w:r>
      <w:r w:rsidRPr="0028077A">
        <w:t>July or 1</w:t>
      </w:r>
      <w:r w:rsidR="0028077A">
        <w:t> </w:t>
      </w:r>
      <w:r w:rsidRPr="0028077A">
        <w:t>October.</w:t>
      </w:r>
    </w:p>
    <w:p w:rsidR="00300522" w:rsidRPr="0028077A" w:rsidRDefault="00300522" w:rsidP="00300522">
      <w:pPr>
        <w:pStyle w:val="notetext"/>
      </w:pPr>
      <w:r w:rsidRPr="0028077A">
        <w:t>Note:</w:t>
      </w:r>
      <w:r w:rsidRPr="0028077A">
        <w:tab/>
        <w:t>Deciding the date of effect of the determination is a reviewable GST decision (see Subdivision</w:t>
      </w:r>
      <w:r w:rsidR="0028077A">
        <w:t> </w:t>
      </w:r>
      <w:r w:rsidRPr="0028077A">
        <w:t>110</w:t>
      </w:r>
      <w:r w:rsidR="0028077A">
        <w:noBreakHyphen/>
      </w:r>
      <w:r w:rsidRPr="0028077A">
        <w:t>F in Schedule</w:t>
      </w:r>
      <w:r w:rsidR="0028077A">
        <w:t> </w:t>
      </w:r>
      <w:r w:rsidRPr="0028077A">
        <w:t>1 to the</w:t>
      </w:r>
      <w:r w:rsidRPr="0028077A">
        <w:rPr>
          <w:i/>
          <w:iCs/>
        </w:rPr>
        <w:t xml:space="preserve"> Taxation Administration Act 1953</w:t>
      </w:r>
      <w:r w:rsidRPr="0028077A">
        <w:t>).</w:t>
      </w:r>
    </w:p>
    <w:p w:rsidR="00300522" w:rsidRPr="0028077A" w:rsidRDefault="00300522" w:rsidP="00300522">
      <w:pPr>
        <w:pStyle w:val="subsection"/>
      </w:pPr>
      <w:r w:rsidRPr="0028077A">
        <w:tab/>
        <w:t>(3)</w:t>
      </w:r>
      <w:r w:rsidRPr="0028077A">
        <w:tab/>
        <w:t xml:space="preserve">The </w:t>
      </w:r>
      <w:r w:rsidRPr="0028077A">
        <w:rPr>
          <w:b/>
          <w:i/>
        </w:rPr>
        <w:t>tax period turnover threshold</w:t>
      </w:r>
      <w:r w:rsidRPr="0028077A">
        <w:t xml:space="preserve"> is:</w:t>
      </w:r>
    </w:p>
    <w:p w:rsidR="00300522" w:rsidRPr="0028077A" w:rsidRDefault="00300522" w:rsidP="00300522">
      <w:pPr>
        <w:pStyle w:val="paragraph"/>
      </w:pPr>
      <w:r w:rsidRPr="0028077A">
        <w:tab/>
        <w:t>(a)</w:t>
      </w:r>
      <w:r w:rsidRPr="0028077A">
        <w:tab/>
        <w:t>$20 million; or</w:t>
      </w:r>
    </w:p>
    <w:p w:rsidR="00300522" w:rsidRPr="0028077A" w:rsidRDefault="00300522" w:rsidP="00300522">
      <w:pPr>
        <w:pStyle w:val="paragraph"/>
      </w:pPr>
      <w:r w:rsidRPr="0028077A">
        <w:tab/>
        <w:t>(b)</w:t>
      </w:r>
      <w:r w:rsidRPr="0028077A">
        <w:tab/>
        <w:t>such other amount as the regulations specify.</w:t>
      </w:r>
    </w:p>
    <w:p w:rsidR="00300522" w:rsidRPr="0028077A" w:rsidRDefault="00300522" w:rsidP="00300522">
      <w:pPr>
        <w:pStyle w:val="subsection2"/>
      </w:pPr>
      <w:r w:rsidRPr="0028077A">
        <w:t>However, if the regulations change the tax period turnover threshold, the change does not apply to you until the start of the next tax period that starts after the regulation in question comes into operation.</w:t>
      </w:r>
    </w:p>
    <w:p w:rsidR="00300522" w:rsidRPr="0028077A" w:rsidRDefault="00300522" w:rsidP="00300522">
      <w:pPr>
        <w:pStyle w:val="ActHead5"/>
      </w:pPr>
      <w:bookmarkStart w:id="169" w:name="_Toc19612354"/>
      <w:r w:rsidRPr="00822583">
        <w:rPr>
          <w:rStyle w:val="CharSectno"/>
        </w:rPr>
        <w:t>27</w:t>
      </w:r>
      <w:r w:rsidR="0028077A" w:rsidRPr="00822583">
        <w:rPr>
          <w:rStyle w:val="CharSectno"/>
        </w:rPr>
        <w:noBreakHyphen/>
      </w:r>
      <w:r w:rsidRPr="00822583">
        <w:rPr>
          <w:rStyle w:val="CharSectno"/>
        </w:rPr>
        <w:t>20</w:t>
      </w:r>
      <w:r w:rsidRPr="0028077A">
        <w:t xml:space="preserve">  Withdrawing elections of one month tax periods</w:t>
      </w:r>
      <w:bookmarkEnd w:id="169"/>
    </w:p>
    <w:p w:rsidR="00300522" w:rsidRPr="0028077A" w:rsidRDefault="00300522" w:rsidP="00300522">
      <w:pPr>
        <w:pStyle w:val="subsection"/>
      </w:pPr>
      <w:r w:rsidRPr="0028077A">
        <w:tab/>
        <w:t>(1)</w:t>
      </w:r>
      <w:r w:rsidRPr="0028077A">
        <w:tab/>
        <w:t xml:space="preserve">You may, by notifying the Commissioner in the </w:t>
      </w:r>
      <w:r w:rsidR="0028077A" w:rsidRPr="0028077A">
        <w:rPr>
          <w:position w:val="6"/>
          <w:sz w:val="16"/>
          <w:szCs w:val="16"/>
        </w:rPr>
        <w:t>*</w:t>
      </w:r>
      <w:r w:rsidRPr="0028077A">
        <w:t>approved form, withdraw an election under section</w:t>
      </w:r>
      <w:r w:rsidR="0028077A">
        <w:t> </w:t>
      </w:r>
      <w:r w:rsidRPr="0028077A">
        <w:t>27</w:t>
      </w:r>
      <w:r w:rsidR="0028077A">
        <w:noBreakHyphen/>
      </w:r>
      <w:r w:rsidRPr="0028077A">
        <w:t xml:space="preserve">10, unless your </w:t>
      </w:r>
      <w:r w:rsidR="0028077A" w:rsidRPr="0028077A">
        <w:rPr>
          <w:position w:val="6"/>
          <w:sz w:val="16"/>
        </w:rPr>
        <w:t>*</w:t>
      </w:r>
      <w:r w:rsidR="006340C5" w:rsidRPr="0028077A">
        <w:t>GST turnover</w:t>
      </w:r>
      <w:r w:rsidRPr="0028077A">
        <w:t xml:space="preserve"> meets the </w:t>
      </w:r>
      <w:r w:rsidR="0028077A" w:rsidRPr="0028077A">
        <w:rPr>
          <w:position w:val="6"/>
          <w:sz w:val="16"/>
          <w:szCs w:val="16"/>
        </w:rPr>
        <w:t>*</w:t>
      </w:r>
      <w:r w:rsidRPr="0028077A">
        <w:t>tax period turnover threshold.</w:t>
      </w:r>
    </w:p>
    <w:p w:rsidR="00300522" w:rsidRPr="0028077A" w:rsidRDefault="00300522" w:rsidP="00300522">
      <w:pPr>
        <w:pStyle w:val="subsection"/>
      </w:pPr>
      <w:r w:rsidRPr="0028077A">
        <w:lastRenderedPageBreak/>
        <w:tab/>
        <w:t>(2)</w:t>
      </w:r>
      <w:r w:rsidRPr="0028077A">
        <w:tab/>
        <w:t>The withdrawal takes effect on the day specified in the notice. However, the day specified:</w:t>
      </w:r>
    </w:p>
    <w:p w:rsidR="00300522" w:rsidRPr="0028077A" w:rsidRDefault="00300522" w:rsidP="00300522">
      <w:pPr>
        <w:pStyle w:val="paragraph"/>
      </w:pPr>
      <w:r w:rsidRPr="0028077A">
        <w:tab/>
        <w:t>(a)</w:t>
      </w:r>
      <w:r w:rsidRPr="0028077A">
        <w:tab/>
        <w:t>must be 1</w:t>
      </w:r>
      <w:r w:rsidR="0028077A">
        <w:t> </w:t>
      </w:r>
      <w:r w:rsidRPr="0028077A">
        <w:t>January, 1</w:t>
      </w:r>
      <w:r w:rsidR="0028077A">
        <w:t> </w:t>
      </w:r>
      <w:r w:rsidRPr="0028077A">
        <w:t>April, 1</w:t>
      </w:r>
      <w:r w:rsidR="0028077A">
        <w:t> </w:t>
      </w:r>
      <w:r w:rsidRPr="0028077A">
        <w:t>July or 1</w:t>
      </w:r>
      <w:r w:rsidR="0028077A">
        <w:t> </w:t>
      </w:r>
      <w:r w:rsidRPr="0028077A">
        <w:t>October, or any day occurring before the election takes effect; and</w:t>
      </w:r>
    </w:p>
    <w:p w:rsidR="00300522" w:rsidRPr="0028077A" w:rsidRDefault="00300522" w:rsidP="00300522">
      <w:pPr>
        <w:pStyle w:val="paragraph"/>
      </w:pPr>
      <w:r w:rsidRPr="0028077A">
        <w:tab/>
        <w:t>(b)</w:t>
      </w:r>
      <w:r w:rsidRPr="0028077A">
        <w:tab/>
        <w:t>must not be a day occurring earlier than 12 months after the election took effect.</w:t>
      </w:r>
    </w:p>
    <w:p w:rsidR="00300522" w:rsidRPr="0028077A" w:rsidRDefault="00300522" w:rsidP="00300522">
      <w:pPr>
        <w:pStyle w:val="ActHead5"/>
      </w:pPr>
      <w:bookmarkStart w:id="170" w:name="_Toc19612355"/>
      <w:r w:rsidRPr="00822583">
        <w:rPr>
          <w:rStyle w:val="CharSectno"/>
        </w:rPr>
        <w:t>27</w:t>
      </w:r>
      <w:r w:rsidR="0028077A" w:rsidRPr="00822583">
        <w:rPr>
          <w:rStyle w:val="CharSectno"/>
        </w:rPr>
        <w:noBreakHyphen/>
      </w:r>
      <w:r w:rsidRPr="00822583">
        <w:rPr>
          <w:rStyle w:val="CharSectno"/>
        </w:rPr>
        <w:t>22</w:t>
      </w:r>
      <w:r w:rsidRPr="0028077A">
        <w:t xml:space="preserve">  Revoking elections of one month tax periods</w:t>
      </w:r>
      <w:bookmarkEnd w:id="170"/>
    </w:p>
    <w:p w:rsidR="00300522" w:rsidRPr="0028077A" w:rsidRDefault="00300522" w:rsidP="00300522">
      <w:pPr>
        <w:pStyle w:val="subsection"/>
      </w:pPr>
      <w:r w:rsidRPr="0028077A">
        <w:tab/>
        <w:t>(1)</w:t>
      </w:r>
      <w:r w:rsidRPr="0028077A">
        <w:tab/>
        <w:t xml:space="preserve">The Commissioner may, if you so request in the </w:t>
      </w:r>
      <w:r w:rsidR="0028077A" w:rsidRPr="0028077A">
        <w:rPr>
          <w:position w:val="6"/>
          <w:sz w:val="16"/>
          <w:szCs w:val="16"/>
        </w:rPr>
        <w:t>*</w:t>
      </w:r>
      <w:r w:rsidRPr="0028077A">
        <w:t>approved form, revoke your election under section</w:t>
      </w:r>
      <w:r w:rsidR="0028077A">
        <w:t> </w:t>
      </w:r>
      <w:r w:rsidRPr="0028077A">
        <w:t>27</w:t>
      </w:r>
      <w:r w:rsidR="0028077A">
        <w:noBreakHyphen/>
      </w:r>
      <w:r w:rsidRPr="0028077A">
        <w:t xml:space="preserve">10, with effect from a day occurring earlier than 12 months after the election took effect, unless the Commissioner is satisfied that your </w:t>
      </w:r>
      <w:r w:rsidR="0028077A" w:rsidRPr="0028077A">
        <w:rPr>
          <w:position w:val="6"/>
          <w:sz w:val="16"/>
        </w:rPr>
        <w:t>*</w:t>
      </w:r>
      <w:r w:rsidR="00CB1205" w:rsidRPr="0028077A">
        <w:t>GST turnover</w:t>
      </w:r>
      <w:r w:rsidRPr="0028077A">
        <w:t xml:space="preserve"> meets the </w:t>
      </w:r>
      <w:r w:rsidR="0028077A" w:rsidRPr="0028077A">
        <w:rPr>
          <w:position w:val="6"/>
          <w:sz w:val="16"/>
          <w:szCs w:val="16"/>
        </w:rPr>
        <w:t>*</w:t>
      </w:r>
      <w:r w:rsidRPr="0028077A">
        <w:t>tax period turnover threshold.</w:t>
      </w:r>
    </w:p>
    <w:p w:rsidR="00300522" w:rsidRPr="0028077A" w:rsidRDefault="00300522" w:rsidP="00300522">
      <w:pPr>
        <w:pStyle w:val="notetext"/>
      </w:pPr>
      <w:r w:rsidRPr="0028077A">
        <w:t>Note:</w:t>
      </w:r>
      <w:r w:rsidRPr="0028077A">
        <w:tab/>
        <w:t>Refusing to revoke your election under this subsection is a reviewable GST decision (see Subdivision</w:t>
      </w:r>
      <w:r w:rsidR="0028077A">
        <w:t> </w:t>
      </w:r>
      <w:r w:rsidRPr="0028077A">
        <w:t>110</w:t>
      </w:r>
      <w:r w:rsidR="0028077A">
        <w:noBreakHyphen/>
      </w:r>
      <w:r w:rsidRPr="0028077A">
        <w:t>F in Schedule</w:t>
      </w:r>
      <w:r w:rsidR="0028077A">
        <w:t> </w:t>
      </w:r>
      <w:r w:rsidRPr="0028077A">
        <w:t xml:space="preserve">1 to the </w:t>
      </w:r>
      <w:r w:rsidRPr="0028077A">
        <w:rPr>
          <w:i/>
          <w:iCs/>
        </w:rPr>
        <w:t>Taxation Administration Act 1953</w:t>
      </w:r>
      <w:r w:rsidRPr="0028077A">
        <w:t>).</w:t>
      </w:r>
    </w:p>
    <w:p w:rsidR="00300522" w:rsidRPr="0028077A" w:rsidRDefault="00300522" w:rsidP="00300522">
      <w:pPr>
        <w:pStyle w:val="subsection"/>
      </w:pPr>
      <w:r w:rsidRPr="0028077A">
        <w:tab/>
        <w:t>(2)</w:t>
      </w:r>
      <w:r w:rsidRPr="0028077A">
        <w:tab/>
        <w:t>In considering your request, the Commissioner may have regard to:</w:t>
      </w:r>
    </w:p>
    <w:p w:rsidR="00300522" w:rsidRPr="0028077A" w:rsidRDefault="00300522" w:rsidP="00300522">
      <w:pPr>
        <w:pStyle w:val="paragraph"/>
      </w:pPr>
      <w:r w:rsidRPr="0028077A">
        <w:tab/>
        <w:t>(a)</w:t>
      </w:r>
      <w:r w:rsidRPr="0028077A">
        <w:tab/>
        <w:t>for how long the tax periods applying to you have been each individual month; and</w:t>
      </w:r>
    </w:p>
    <w:p w:rsidR="00300522" w:rsidRPr="0028077A" w:rsidRDefault="00300522" w:rsidP="00300522">
      <w:pPr>
        <w:pStyle w:val="paragraph"/>
      </w:pPr>
      <w:r w:rsidRPr="0028077A">
        <w:tab/>
        <w:t>(b)</w:t>
      </w:r>
      <w:r w:rsidRPr="0028077A">
        <w:tab/>
        <w:t xml:space="preserve">whether you have previously been </w:t>
      </w:r>
      <w:r w:rsidR="0028077A" w:rsidRPr="0028077A">
        <w:rPr>
          <w:position w:val="6"/>
          <w:sz w:val="16"/>
          <w:szCs w:val="16"/>
        </w:rPr>
        <w:t>*</w:t>
      </w:r>
      <w:r w:rsidRPr="0028077A">
        <w:t>registered, and whether such tax periods had applied to you; and</w:t>
      </w:r>
    </w:p>
    <w:p w:rsidR="00300522" w:rsidRPr="0028077A" w:rsidRDefault="00300522" w:rsidP="00300522">
      <w:pPr>
        <w:pStyle w:val="paragraph"/>
      </w:pPr>
      <w:r w:rsidRPr="0028077A">
        <w:tab/>
        <w:t>(c)</w:t>
      </w:r>
      <w:r w:rsidRPr="0028077A">
        <w:tab/>
        <w:t>any other relevant matters.</w:t>
      </w:r>
    </w:p>
    <w:p w:rsidR="00300522" w:rsidRPr="0028077A" w:rsidRDefault="00300522" w:rsidP="00300522">
      <w:pPr>
        <w:pStyle w:val="subsection"/>
      </w:pPr>
      <w:r w:rsidRPr="0028077A">
        <w:tab/>
        <w:t>(3)</w:t>
      </w:r>
      <w:r w:rsidRPr="0028077A">
        <w:tab/>
        <w:t>The revocation:</w:t>
      </w:r>
    </w:p>
    <w:p w:rsidR="00300522" w:rsidRPr="0028077A" w:rsidRDefault="00300522" w:rsidP="00300522">
      <w:pPr>
        <w:pStyle w:val="paragraph"/>
      </w:pPr>
      <w:r w:rsidRPr="0028077A">
        <w:tab/>
        <w:t>(a)</w:t>
      </w:r>
      <w:r w:rsidRPr="0028077A">
        <w:tab/>
        <w:t>takes effect on the day specified in the instrument of revocation; or</w:t>
      </w:r>
    </w:p>
    <w:p w:rsidR="00300522" w:rsidRPr="0028077A" w:rsidRDefault="00300522" w:rsidP="00300522">
      <w:pPr>
        <w:pStyle w:val="paragraph"/>
      </w:pPr>
      <w:r w:rsidRPr="0028077A">
        <w:tab/>
        <w:t>(b)</w:t>
      </w:r>
      <w:r w:rsidRPr="0028077A">
        <w:tab/>
        <w:t>is taken to have had effect from a past day specified in the instrument of revocation.</w:t>
      </w:r>
    </w:p>
    <w:p w:rsidR="00300522" w:rsidRPr="0028077A" w:rsidRDefault="00300522" w:rsidP="00300522">
      <w:pPr>
        <w:pStyle w:val="subsection2"/>
      </w:pPr>
      <w:r w:rsidRPr="0028077A">
        <w:t>However, the day specified must be 1</w:t>
      </w:r>
      <w:r w:rsidR="0028077A">
        <w:t> </w:t>
      </w:r>
      <w:r w:rsidRPr="0028077A">
        <w:t>January, 1</w:t>
      </w:r>
      <w:r w:rsidR="0028077A">
        <w:t> </w:t>
      </w:r>
      <w:r w:rsidRPr="0028077A">
        <w:t>April, 1</w:t>
      </w:r>
      <w:r w:rsidR="0028077A">
        <w:t> </w:t>
      </w:r>
      <w:r w:rsidRPr="0028077A">
        <w:t>July or 1</w:t>
      </w:r>
      <w:r w:rsidR="0028077A">
        <w:t> </w:t>
      </w:r>
      <w:r w:rsidRPr="0028077A">
        <w:t>October.</w:t>
      </w:r>
    </w:p>
    <w:p w:rsidR="00300522" w:rsidRPr="0028077A" w:rsidRDefault="00300522" w:rsidP="00300522">
      <w:pPr>
        <w:pStyle w:val="notetext"/>
      </w:pPr>
      <w:r w:rsidRPr="0028077A">
        <w:t>Note:</w:t>
      </w:r>
      <w:r w:rsidRPr="0028077A">
        <w:tab/>
        <w:t>Deciding the date of effect of the revocation is a reviewable decision (see Subdivision</w:t>
      </w:r>
      <w:r w:rsidR="0028077A">
        <w:t> </w:t>
      </w:r>
      <w:r w:rsidRPr="0028077A">
        <w:t>110</w:t>
      </w:r>
      <w:r w:rsidR="0028077A">
        <w:noBreakHyphen/>
      </w:r>
      <w:r w:rsidRPr="0028077A">
        <w:t>F in Schedule</w:t>
      </w:r>
      <w:r w:rsidR="0028077A">
        <w:t> </w:t>
      </w:r>
      <w:r w:rsidRPr="0028077A">
        <w:t xml:space="preserve">1 to the </w:t>
      </w:r>
      <w:r w:rsidRPr="0028077A">
        <w:rPr>
          <w:i/>
          <w:iCs/>
        </w:rPr>
        <w:t>Taxation Administration Act 1953</w:t>
      </w:r>
      <w:r w:rsidRPr="0028077A">
        <w:t>).</w:t>
      </w:r>
    </w:p>
    <w:p w:rsidR="00300522" w:rsidRPr="0028077A" w:rsidRDefault="00300522" w:rsidP="00300522">
      <w:pPr>
        <w:pStyle w:val="ActHead5"/>
      </w:pPr>
      <w:bookmarkStart w:id="171" w:name="_Toc19612356"/>
      <w:r w:rsidRPr="00822583">
        <w:rPr>
          <w:rStyle w:val="CharSectno"/>
        </w:rPr>
        <w:lastRenderedPageBreak/>
        <w:t>27</w:t>
      </w:r>
      <w:r w:rsidR="0028077A" w:rsidRPr="00822583">
        <w:rPr>
          <w:rStyle w:val="CharSectno"/>
        </w:rPr>
        <w:noBreakHyphen/>
      </w:r>
      <w:r w:rsidRPr="00822583">
        <w:rPr>
          <w:rStyle w:val="CharSectno"/>
        </w:rPr>
        <w:t>25</w:t>
      </w:r>
      <w:r w:rsidRPr="0028077A">
        <w:t xml:space="preserve">  Revoking determinations of one month tax periods</w:t>
      </w:r>
      <w:bookmarkEnd w:id="171"/>
    </w:p>
    <w:p w:rsidR="00300522" w:rsidRPr="0028077A" w:rsidRDefault="00300522" w:rsidP="00300522">
      <w:pPr>
        <w:pStyle w:val="subsection"/>
      </w:pPr>
      <w:r w:rsidRPr="0028077A">
        <w:tab/>
        <w:t>(1)</w:t>
      </w:r>
      <w:r w:rsidRPr="0028077A">
        <w:tab/>
        <w:t>The Commissioner must revoke a determination under section</w:t>
      </w:r>
      <w:r w:rsidR="0028077A">
        <w:t> </w:t>
      </w:r>
      <w:r w:rsidRPr="0028077A">
        <w:t>27</w:t>
      </w:r>
      <w:r w:rsidR="0028077A">
        <w:noBreakHyphen/>
      </w:r>
      <w:r w:rsidRPr="0028077A">
        <w:t>15 relating to you if you so request, unless the Commissioner is satisfied that any of the grounds for making a determination under that section apply to you.</w:t>
      </w:r>
    </w:p>
    <w:p w:rsidR="00300522" w:rsidRPr="0028077A" w:rsidRDefault="00300522" w:rsidP="00300522">
      <w:pPr>
        <w:pStyle w:val="notetext"/>
      </w:pPr>
      <w:r w:rsidRPr="0028077A">
        <w:t>Note:</w:t>
      </w:r>
      <w:r w:rsidRPr="0028077A">
        <w:tab/>
        <w:t>Refusing to revoke a determination under this section is a reviewable GST decision (see Subdivision</w:t>
      </w:r>
      <w:r w:rsidR="0028077A">
        <w:t> </w:t>
      </w:r>
      <w:r w:rsidRPr="0028077A">
        <w:t>110</w:t>
      </w:r>
      <w:r w:rsidR="0028077A">
        <w:noBreakHyphen/>
      </w:r>
      <w:r w:rsidRPr="0028077A">
        <w:t>F in Schedule</w:t>
      </w:r>
      <w:r w:rsidR="0028077A">
        <w:t> </w:t>
      </w:r>
      <w:r w:rsidRPr="0028077A">
        <w:t>1 to the</w:t>
      </w:r>
      <w:r w:rsidRPr="0028077A">
        <w:rPr>
          <w:i/>
          <w:iCs/>
        </w:rPr>
        <w:t xml:space="preserve"> Taxation Administration Act 1953</w:t>
      </w:r>
      <w:r w:rsidRPr="0028077A">
        <w:t>).</w:t>
      </w:r>
    </w:p>
    <w:p w:rsidR="00300522" w:rsidRPr="0028077A" w:rsidRDefault="00300522" w:rsidP="005E4075">
      <w:pPr>
        <w:pStyle w:val="subsection"/>
        <w:keepNext/>
        <w:keepLines/>
      </w:pPr>
      <w:r w:rsidRPr="0028077A">
        <w:tab/>
        <w:t>(2)</w:t>
      </w:r>
      <w:r w:rsidRPr="0028077A">
        <w:tab/>
        <w:t>The revocation takes effect on the day specified in the instrument of revocation. However, the day specified:</w:t>
      </w:r>
    </w:p>
    <w:p w:rsidR="00300522" w:rsidRPr="0028077A" w:rsidRDefault="00300522" w:rsidP="00300522">
      <w:pPr>
        <w:pStyle w:val="paragraph"/>
      </w:pPr>
      <w:r w:rsidRPr="0028077A">
        <w:tab/>
        <w:t>(a)</w:t>
      </w:r>
      <w:r w:rsidRPr="0028077A">
        <w:tab/>
        <w:t>must be 1</w:t>
      </w:r>
      <w:r w:rsidR="0028077A">
        <w:t> </w:t>
      </w:r>
      <w:r w:rsidRPr="0028077A">
        <w:t>January, 1</w:t>
      </w:r>
      <w:r w:rsidR="0028077A">
        <w:t> </w:t>
      </w:r>
      <w:r w:rsidRPr="0028077A">
        <w:t>April, 1</w:t>
      </w:r>
      <w:r w:rsidR="0028077A">
        <w:t> </w:t>
      </w:r>
      <w:r w:rsidRPr="0028077A">
        <w:t>July or 1</w:t>
      </w:r>
      <w:r w:rsidR="0028077A">
        <w:t> </w:t>
      </w:r>
      <w:r w:rsidRPr="0028077A">
        <w:t>October; and</w:t>
      </w:r>
    </w:p>
    <w:p w:rsidR="00300522" w:rsidRPr="0028077A" w:rsidRDefault="00300522" w:rsidP="00300522">
      <w:pPr>
        <w:pStyle w:val="paragraph"/>
      </w:pPr>
      <w:r w:rsidRPr="0028077A">
        <w:tab/>
        <w:t>(b)</w:t>
      </w:r>
      <w:r w:rsidRPr="0028077A">
        <w:tab/>
        <w:t>must not be a day occurring earlier than 12 months after the determination took effect.</w:t>
      </w:r>
    </w:p>
    <w:p w:rsidR="00300522" w:rsidRPr="0028077A" w:rsidRDefault="00300522" w:rsidP="00300522">
      <w:pPr>
        <w:pStyle w:val="notetext"/>
      </w:pPr>
      <w:r w:rsidRPr="0028077A">
        <w:t>Note:</w:t>
      </w:r>
      <w:r w:rsidRPr="0028077A">
        <w:tab/>
        <w:t>Deciding the date of effect of the revocation is a reviewable GST decision (see Subdivision</w:t>
      </w:r>
      <w:r w:rsidR="0028077A">
        <w:t> </w:t>
      </w:r>
      <w:r w:rsidRPr="0028077A">
        <w:t>110</w:t>
      </w:r>
      <w:r w:rsidR="0028077A">
        <w:noBreakHyphen/>
      </w:r>
      <w:r w:rsidRPr="0028077A">
        <w:t>F in Schedule</w:t>
      </w:r>
      <w:r w:rsidR="0028077A">
        <w:t> </w:t>
      </w:r>
      <w:r w:rsidRPr="0028077A">
        <w:t>1 to the</w:t>
      </w:r>
      <w:r w:rsidRPr="0028077A">
        <w:rPr>
          <w:i/>
          <w:iCs/>
        </w:rPr>
        <w:t xml:space="preserve"> Taxation Administration Act 1953</w:t>
      </w:r>
      <w:r w:rsidRPr="0028077A">
        <w:t>).</w:t>
      </w:r>
    </w:p>
    <w:p w:rsidR="00300522" w:rsidRPr="0028077A" w:rsidRDefault="00300522" w:rsidP="00300522">
      <w:pPr>
        <w:pStyle w:val="ActHead5"/>
      </w:pPr>
      <w:bookmarkStart w:id="172" w:name="_Toc19612357"/>
      <w:r w:rsidRPr="00822583">
        <w:rPr>
          <w:rStyle w:val="CharSectno"/>
        </w:rPr>
        <w:t>27</w:t>
      </w:r>
      <w:r w:rsidR="0028077A" w:rsidRPr="00822583">
        <w:rPr>
          <w:rStyle w:val="CharSectno"/>
        </w:rPr>
        <w:noBreakHyphen/>
      </w:r>
      <w:r w:rsidRPr="00822583">
        <w:rPr>
          <w:rStyle w:val="CharSectno"/>
        </w:rPr>
        <w:t>30</w:t>
      </w:r>
      <w:r w:rsidRPr="0028077A">
        <w:t xml:space="preserve">  Tax periods determined by the Commissioner to take account of changes in tax periods</w:t>
      </w:r>
      <w:bookmarkEnd w:id="172"/>
    </w:p>
    <w:p w:rsidR="00300522" w:rsidRPr="0028077A" w:rsidRDefault="00300522" w:rsidP="00300522">
      <w:pPr>
        <w:pStyle w:val="subsection"/>
      </w:pPr>
      <w:r w:rsidRPr="0028077A">
        <w:tab/>
        <w:t>(1)</w:t>
      </w:r>
      <w:r w:rsidRPr="0028077A">
        <w:tab/>
        <w:t xml:space="preserve">For the purpose of ensuring the effective operation of this </w:t>
      </w:r>
      <w:r w:rsidR="00A53099" w:rsidRPr="0028077A">
        <w:t>Division</w:t>
      </w:r>
      <w:r w:rsidR="00A36DB5" w:rsidRPr="0028077A">
        <w:t xml:space="preserve"> </w:t>
      </w:r>
      <w:r w:rsidRPr="0028077A">
        <w:t>where:</w:t>
      </w:r>
    </w:p>
    <w:p w:rsidR="00300522" w:rsidRPr="0028077A" w:rsidRDefault="00300522" w:rsidP="00300522">
      <w:pPr>
        <w:pStyle w:val="paragraph"/>
      </w:pPr>
      <w:r w:rsidRPr="0028077A">
        <w:tab/>
        <w:t>(a)</w:t>
      </w:r>
      <w:r w:rsidRPr="0028077A">
        <w:tab/>
        <w:t xml:space="preserve">you become </w:t>
      </w:r>
      <w:r w:rsidR="0028077A" w:rsidRPr="0028077A">
        <w:rPr>
          <w:position w:val="6"/>
          <w:sz w:val="16"/>
          <w:szCs w:val="16"/>
        </w:rPr>
        <w:t>*</w:t>
      </w:r>
      <w:r w:rsidRPr="0028077A">
        <w:t xml:space="preserve">registered or </w:t>
      </w:r>
      <w:r w:rsidR="0028077A" w:rsidRPr="0028077A">
        <w:rPr>
          <w:position w:val="6"/>
          <w:sz w:val="16"/>
          <w:szCs w:val="16"/>
        </w:rPr>
        <w:t>*</w:t>
      </w:r>
      <w:r w:rsidRPr="0028077A">
        <w:t>required to be registered; or</w:t>
      </w:r>
    </w:p>
    <w:p w:rsidR="00300522" w:rsidRPr="0028077A" w:rsidRDefault="00300522" w:rsidP="00300522">
      <w:pPr>
        <w:pStyle w:val="paragraph"/>
      </w:pPr>
      <w:r w:rsidRPr="0028077A">
        <w:tab/>
        <w:t>(b)</w:t>
      </w:r>
      <w:r w:rsidRPr="0028077A">
        <w:tab/>
        <w:t>the tax periods applying to you have changed;</w:t>
      </w:r>
    </w:p>
    <w:p w:rsidR="00300522" w:rsidRPr="0028077A" w:rsidRDefault="00300522" w:rsidP="00300522">
      <w:pPr>
        <w:pStyle w:val="subsection2"/>
      </w:pPr>
      <w:r w:rsidRPr="0028077A">
        <w:t xml:space="preserve">the Commissioner may, by written notice given to you, determine that a period specified in the notice is a </w:t>
      </w:r>
      <w:r w:rsidRPr="0028077A">
        <w:rPr>
          <w:b/>
          <w:bCs/>
          <w:i/>
          <w:iCs/>
        </w:rPr>
        <w:t>tax period</w:t>
      </w:r>
      <w:r w:rsidRPr="0028077A">
        <w:t xml:space="preserve"> that applies to you.</w:t>
      </w:r>
    </w:p>
    <w:p w:rsidR="00300522" w:rsidRPr="0028077A" w:rsidRDefault="00300522" w:rsidP="00300522">
      <w:pPr>
        <w:pStyle w:val="notetext"/>
      </w:pPr>
      <w:r w:rsidRPr="0028077A">
        <w:t>Note:</w:t>
      </w:r>
      <w:r w:rsidRPr="0028077A">
        <w:tab/>
        <w:t>Determining under this section a tax period applying to you is a reviewable GST decision (see Subdivision</w:t>
      </w:r>
      <w:r w:rsidR="0028077A">
        <w:t> </w:t>
      </w:r>
      <w:r w:rsidRPr="0028077A">
        <w:t>110</w:t>
      </w:r>
      <w:r w:rsidR="0028077A">
        <w:noBreakHyphen/>
      </w:r>
      <w:r w:rsidRPr="0028077A">
        <w:t>F in Schedule</w:t>
      </w:r>
      <w:r w:rsidR="0028077A">
        <w:t> </w:t>
      </w:r>
      <w:r w:rsidRPr="0028077A">
        <w:t>1 to the</w:t>
      </w:r>
      <w:r w:rsidRPr="0028077A">
        <w:rPr>
          <w:i/>
          <w:iCs/>
        </w:rPr>
        <w:t xml:space="preserve"> Taxation Administration Act 1953</w:t>
      </w:r>
      <w:r w:rsidRPr="0028077A">
        <w:t>).</w:t>
      </w:r>
    </w:p>
    <w:p w:rsidR="00300522" w:rsidRPr="0028077A" w:rsidRDefault="00300522" w:rsidP="00300522">
      <w:pPr>
        <w:pStyle w:val="subsection"/>
      </w:pPr>
      <w:r w:rsidRPr="0028077A">
        <w:tab/>
        <w:t>(2)</w:t>
      </w:r>
      <w:r w:rsidRPr="0028077A">
        <w:tab/>
        <w:t>The period specified in the notice may start earlier than the day on which the notice is given to you.</w:t>
      </w:r>
    </w:p>
    <w:p w:rsidR="00300522" w:rsidRPr="0028077A" w:rsidRDefault="00300522" w:rsidP="00300522">
      <w:pPr>
        <w:pStyle w:val="subsection"/>
      </w:pPr>
      <w:r w:rsidRPr="0028077A">
        <w:tab/>
        <w:t>(3)</w:t>
      </w:r>
      <w:r w:rsidRPr="0028077A">
        <w:tab/>
        <w:t>However, the period specified in the notice:</w:t>
      </w:r>
    </w:p>
    <w:p w:rsidR="00300522" w:rsidRPr="0028077A" w:rsidRDefault="00300522" w:rsidP="00300522">
      <w:pPr>
        <w:pStyle w:val="paragraph"/>
      </w:pPr>
      <w:r w:rsidRPr="0028077A">
        <w:lastRenderedPageBreak/>
        <w:tab/>
        <w:t>(a)</w:t>
      </w:r>
      <w:r w:rsidRPr="0028077A">
        <w:tab/>
        <w:t>must be less than 3 months; and</w:t>
      </w:r>
    </w:p>
    <w:p w:rsidR="00300522" w:rsidRPr="0028077A" w:rsidRDefault="00300522" w:rsidP="00300522">
      <w:pPr>
        <w:pStyle w:val="paragraph"/>
      </w:pPr>
      <w:r w:rsidRPr="0028077A">
        <w:tab/>
        <w:t>(b)</w:t>
      </w:r>
      <w:r w:rsidRPr="0028077A">
        <w:tab/>
        <w:t xml:space="preserve">must not overlap with any part of any other tax period for which you have already given a </w:t>
      </w:r>
      <w:r w:rsidR="0028077A" w:rsidRPr="0028077A">
        <w:rPr>
          <w:position w:val="6"/>
          <w:sz w:val="16"/>
          <w:szCs w:val="16"/>
        </w:rPr>
        <w:t>*</w:t>
      </w:r>
      <w:r w:rsidRPr="0028077A">
        <w:t>GST return to the Commissioner.</w:t>
      </w:r>
    </w:p>
    <w:p w:rsidR="00300522" w:rsidRPr="0028077A" w:rsidRDefault="00300522" w:rsidP="00300522">
      <w:pPr>
        <w:pStyle w:val="TLPnoteright"/>
      </w:pPr>
      <w:r w:rsidRPr="0028077A">
        <w:t>For the giving of GST returns to the Commissioner, see Division</w:t>
      </w:r>
      <w:r w:rsidR="0028077A">
        <w:t> </w:t>
      </w:r>
      <w:r w:rsidRPr="0028077A">
        <w:t>31.</w:t>
      </w:r>
    </w:p>
    <w:p w:rsidR="00300522" w:rsidRPr="0028077A" w:rsidRDefault="00300522" w:rsidP="00300522">
      <w:pPr>
        <w:pStyle w:val="ActHead5"/>
      </w:pPr>
      <w:bookmarkStart w:id="173" w:name="_Toc19612358"/>
      <w:r w:rsidRPr="00822583">
        <w:rPr>
          <w:rStyle w:val="CharSectno"/>
        </w:rPr>
        <w:t>27</w:t>
      </w:r>
      <w:r w:rsidR="0028077A" w:rsidRPr="00822583">
        <w:rPr>
          <w:rStyle w:val="CharSectno"/>
        </w:rPr>
        <w:noBreakHyphen/>
      </w:r>
      <w:r w:rsidRPr="00822583">
        <w:rPr>
          <w:rStyle w:val="CharSectno"/>
        </w:rPr>
        <w:t>35</w:t>
      </w:r>
      <w:r w:rsidRPr="0028077A">
        <w:t xml:space="preserve">  Changing the days on which your tax periods end</w:t>
      </w:r>
      <w:bookmarkEnd w:id="173"/>
    </w:p>
    <w:p w:rsidR="00300522" w:rsidRPr="0028077A" w:rsidRDefault="00300522" w:rsidP="00300522">
      <w:pPr>
        <w:pStyle w:val="subsection"/>
      </w:pPr>
      <w:r w:rsidRPr="0028077A">
        <w:tab/>
        <w:t>(1)</w:t>
      </w:r>
      <w:r w:rsidRPr="0028077A">
        <w:tab/>
        <w:t>You may change the day in each year on which a tax period would otherwise end. However:</w:t>
      </w:r>
    </w:p>
    <w:p w:rsidR="00300522" w:rsidRPr="0028077A" w:rsidRDefault="00300522" w:rsidP="00300522">
      <w:pPr>
        <w:pStyle w:val="paragraph"/>
      </w:pPr>
      <w:r w:rsidRPr="0028077A">
        <w:tab/>
        <w:t>(a)</w:t>
      </w:r>
      <w:r w:rsidRPr="0028077A">
        <w:tab/>
        <w:t>the day must be no more than 7 days earlier or 7 days later than a day on which one of the tax periods that applies to you would otherwise end if the days were not changed; and</w:t>
      </w:r>
    </w:p>
    <w:p w:rsidR="00300522" w:rsidRPr="0028077A" w:rsidRDefault="00300522" w:rsidP="00300522">
      <w:pPr>
        <w:pStyle w:val="paragraph"/>
      </w:pPr>
      <w:r w:rsidRPr="0028077A">
        <w:tab/>
        <w:t>(b)</w:t>
      </w:r>
      <w:r w:rsidRPr="0028077A">
        <w:tab/>
        <w:t>the change must be consistent with the commercial accounting periods that apply to you.</w:t>
      </w:r>
    </w:p>
    <w:p w:rsidR="00300522" w:rsidRPr="0028077A" w:rsidRDefault="00300522" w:rsidP="00300522">
      <w:pPr>
        <w:pStyle w:val="subsection"/>
      </w:pPr>
      <w:r w:rsidRPr="0028077A">
        <w:tab/>
        <w:t>(2)</w:t>
      </w:r>
      <w:r w:rsidRPr="0028077A">
        <w:tab/>
        <w:t>If the day on which a tax period ends is changed, the next tax period starts on the day after that day.</w:t>
      </w:r>
    </w:p>
    <w:p w:rsidR="00300522" w:rsidRPr="0028077A" w:rsidRDefault="00300522" w:rsidP="00300522">
      <w:pPr>
        <w:pStyle w:val="ActHead5"/>
      </w:pPr>
      <w:bookmarkStart w:id="174" w:name="_Toc19612359"/>
      <w:r w:rsidRPr="00822583">
        <w:rPr>
          <w:rStyle w:val="CharSectno"/>
        </w:rPr>
        <w:t>27</w:t>
      </w:r>
      <w:r w:rsidR="0028077A" w:rsidRPr="00822583">
        <w:rPr>
          <w:rStyle w:val="CharSectno"/>
        </w:rPr>
        <w:noBreakHyphen/>
      </w:r>
      <w:r w:rsidRPr="00822583">
        <w:rPr>
          <w:rStyle w:val="CharSectno"/>
        </w:rPr>
        <w:t>37</w:t>
      </w:r>
      <w:r w:rsidRPr="0028077A">
        <w:t xml:space="preserve">  Special determination of tax periods on request</w:t>
      </w:r>
      <w:bookmarkEnd w:id="174"/>
    </w:p>
    <w:p w:rsidR="00300522" w:rsidRPr="0028077A" w:rsidRDefault="00300522" w:rsidP="00300522">
      <w:pPr>
        <w:pStyle w:val="subsection"/>
      </w:pPr>
      <w:r w:rsidRPr="0028077A">
        <w:tab/>
        <w:t>(1)</w:t>
      </w:r>
      <w:r w:rsidRPr="0028077A">
        <w:tab/>
        <w:t xml:space="preserve">The Commissioner may, in accordance with a request you make in the </w:t>
      </w:r>
      <w:r w:rsidR="0028077A" w:rsidRPr="0028077A">
        <w:rPr>
          <w:position w:val="6"/>
          <w:sz w:val="16"/>
          <w:szCs w:val="16"/>
        </w:rPr>
        <w:t>*</w:t>
      </w:r>
      <w:r w:rsidRPr="0028077A">
        <w:t>approved form, determine the tax periods applying to you to be the tax periods specified in the request if the Commissioner is satisfied that:</w:t>
      </w:r>
    </w:p>
    <w:p w:rsidR="00300522" w:rsidRPr="0028077A" w:rsidRDefault="00300522" w:rsidP="00300522">
      <w:pPr>
        <w:pStyle w:val="paragraph"/>
      </w:pPr>
      <w:r w:rsidRPr="0028077A">
        <w:tab/>
        <w:t>(a)</w:t>
      </w:r>
      <w:r w:rsidRPr="0028077A">
        <w:tab/>
        <w:t xml:space="preserve">your </w:t>
      </w:r>
      <w:r w:rsidR="0028077A" w:rsidRPr="0028077A">
        <w:rPr>
          <w:position w:val="6"/>
          <w:sz w:val="16"/>
        </w:rPr>
        <w:t>*</w:t>
      </w:r>
      <w:r w:rsidR="00F279AE" w:rsidRPr="0028077A">
        <w:t>GST turnover</w:t>
      </w:r>
      <w:r w:rsidRPr="0028077A">
        <w:t xml:space="preserve"> meets the </w:t>
      </w:r>
      <w:r w:rsidR="0028077A" w:rsidRPr="0028077A">
        <w:rPr>
          <w:position w:val="6"/>
          <w:sz w:val="16"/>
          <w:szCs w:val="16"/>
        </w:rPr>
        <w:t>*</w:t>
      </w:r>
      <w:r w:rsidRPr="0028077A">
        <w:t>tax period turnover threshold; and</w:t>
      </w:r>
    </w:p>
    <w:p w:rsidR="00300522" w:rsidRPr="0028077A" w:rsidRDefault="00300522" w:rsidP="00300522">
      <w:pPr>
        <w:pStyle w:val="paragraph"/>
      </w:pPr>
      <w:r w:rsidRPr="0028077A">
        <w:tab/>
        <w:t>(b)</w:t>
      </w:r>
      <w:r w:rsidRPr="0028077A">
        <w:tab/>
        <w:t>the tax periods specified in the request are consistent with the commercial accounting periods that apply to you; and</w:t>
      </w:r>
    </w:p>
    <w:p w:rsidR="00300522" w:rsidRPr="0028077A" w:rsidRDefault="00300522" w:rsidP="00300522">
      <w:pPr>
        <w:pStyle w:val="paragraph"/>
      </w:pPr>
      <w:r w:rsidRPr="0028077A">
        <w:tab/>
        <w:t>(c)</w:t>
      </w:r>
      <w:r w:rsidRPr="0028077A">
        <w:tab/>
        <w:t>the tax periods specified in the request would, if determined under this section, result in 12 complete tax periods in each year; and</w:t>
      </w:r>
    </w:p>
    <w:p w:rsidR="00300522" w:rsidRPr="0028077A" w:rsidRDefault="00300522" w:rsidP="00300522">
      <w:pPr>
        <w:pStyle w:val="paragraph"/>
      </w:pPr>
      <w:r w:rsidRPr="0028077A">
        <w:tab/>
        <w:t>(d)</w:t>
      </w:r>
      <w:r w:rsidRPr="0028077A">
        <w:tab/>
        <w:t>any other requirements specified in the regulations are complied with.</w:t>
      </w:r>
    </w:p>
    <w:p w:rsidR="00300522" w:rsidRPr="0028077A" w:rsidRDefault="00300522" w:rsidP="00300522">
      <w:pPr>
        <w:pStyle w:val="notetext"/>
      </w:pPr>
      <w:r w:rsidRPr="0028077A">
        <w:lastRenderedPageBreak/>
        <w:t>Note:</w:t>
      </w:r>
      <w:r w:rsidRPr="0028077A">
        <w:tab/>
        <w:t>Refusing a request for a determination under this section is a reviewable GST decision (see Subdivision</w:t>
      </w:r>
      <w:r w:rsidR="0028077A">
        <w:t> </w:t>
      </w:r>
      <w:r w:rsidRPr="0028077A">
        <w:t>110</w:t>
      </w:r>
      <w:r w:rsidR="0028077A">
        <w:noBreakHyphen/>
      </w:r>
      <w:r w:rsidRPr="0028077A">
        <w:t>F in Schedule</w:t>
      </w:r>
      <w:r w:rsidR="0028077A">
        <w:t> </w:t>
      </w:r>
      <w:r w:rsidRPr="0028077A">
        <w:t>1 to the</w:t>
      </w:r>
      <w:r w:rsidRPr="0028077A">
        <w:rPr>
          <w:i/>
          <w:iCs/>
        </w:rPr>
        <w:t xml:space="preserve"> Taxation Administration Act 1953</w:t>
      </w:r>
      <w:r w:rsidRPr="0028077A">
        <w:t>).</w:t>
      </w:r>
    </w:p>
    <w:p w:rsidR="00300522" w:rsidRPr="0028077A" w:rsidRDefault="00300522" w:rsidP="00300522">
      <w:pPr>
        <w:pStyle w:val="subsection"/>
      </w:pPr>
      <w:r w:rsidRPr="0028077A">
        <w:tab/>
        <w:t>(2)</w:t>
      </w:r>
      <w:r w:rsidRPr="0028077A">
        <w:tab/>
        <w:t>A determination under this section overrides any determination under section</w:t>
      </w:r>
      <w:r w:rsidR="0028077A">
        <w:t> </w:t>
      </w:r>
      <w:r w:rsidRPr="0028077A">
        <w:t>27</w:t>
      </w:r>
      <w:r w:rsidR="0028077A">
        <w:noBreakHyphen/>
      </w:r>
      <w:r w:rsidRPr="0028077A">
        <w:t>15 or 27</w:t>
      </w:r>
      <w:r w:rsidR="0028077A">
        <w:noBreakHyphen/>
      </w:r>
      <w:r w:rsidRPr="0028077A">
        <w:t>30 relating to tax periods applying to you.</w:t>
      </w:r>
    </w:p>
    <w:p w:rsidR="00300522" w:rsidRPr="0028077A" w:rsidRDefault="00300522" w:rsidP="00300522">
      <w:pPr>
        <w:pStyle w:val="ActHead5"/>
      </w:pPr>
      <w:bookmarkStart w:id="175" w:name="_Toc19612360"/>
      <w:r w:rsidRPr="00822583">
        <w:rPr>
          <w:rStyle w:val="CharSectno"/>
        </w:rPr>
        <w:t>27</w:t>
      </w:r>
      <w:r w:rsidR="0028077A" w:rsidRPr="00822583">
        <w:rPr>
          <w:rStyle w:val="CharSectno"/>
        </w:rPr>
        <w:noBreakHyphen/>
      </w:r>
      <w:r w:rsidRPr="00822583">
        <w:rPr>
          <w:rStyle w:val="CharSectno"/>
        </w:rPr>
        <w:t>38</w:t>
      </w:r>
      <w:r w:rsidRPr="0028077A">
        <w:t xml:space="preserve">  Revoking special determination of tax periods</w:t>
      </w:r>
      <w:bookmarkEnd w:id="175"/>
    </w:p>
    <w:p w:rsidR="00300522" w:rsidRPr="0028077A" w:rsidRDefault="00300522" w:rsidP="00300522">
      <w:pPr>
        <w:pStyle w:val="subsection"/>
      </w:pPr>
      <w:r w:rsidRPr="0028077A">
        <w:tab/>
        <w:t>(1)</w:t>
      </w:r>
      <w:r w:rsidRPr="0028077A">
        <w:tab/>
        <w:t>The Commissioner must revoke a determination under section</w:t>
      </w:r>
      <w:r w:rsidR="0028077A">
        <w:t> </w:t>
      </w:r>
      <w:r w:rsidRPr="0028077A">
        <w:t>27</w:t>
      </w:r>
      <w:r w:rsidR="0028077A">
        <w:noBreakHyphen/>
      </w:r>
      <w:r w:rsidRPr="0028077A">
        <w:t>37 if the Commissioner is satisfied that any of the requirements of paragraphs 27</w:t>
      </w:r>
      <w:r w:rsidR="0028077A">
        <w:noBreakHyphen/>
      </w:r>
      <w:r w:rsidRPr="0028077A">
        <w:t>37(1)(a), (b), (c) and (d) are not complied with.</w:t>
      </w:r>
    </w:p>
    <w:p w:rsidR="00300522" w:rsidRPr="0028077A" w:rsidRDefault="00300522" w:rsidP="00300522">
      <w:pPr>
        <w:pStyle w:val="notetext"/>
      </w:pPr>
      <w:r w:rsidRPr="0028077A">
        <w:t>Note:</w:t>
      </w:r>
      <w:r w:rsidRPr="0028077A">
        <w:tab/>
        <w:t>Revoking a determination under this section is a reviewable GST decision (see Subdivision</w:t>
      </w:r>
      <w:r w:rsidR="0028077A">
        <w:t> </w:t>
      </w:r>
      <w:r w:rsidRPr="0028077A">
        <w:t>110</w:t>
      </w:r>
      <w:r w:rsidR="0028077A">
        <w:noBreakHyphen/>
      </w:r>
      <w:r w:rsidRPr="0028077A">
        <w:t>F in Schedule</w:t>
      </w:r>
      <w:r w:rsidR="0028077A">
        <w:t> </w:t>
      </w:r>
      <w:r w:rsidRPr="0028077A">
        <w:t>1 to the</w:t>
      </w:r>
      <w:r w:rsidRPr="0028077A">
        <w:rPr>
          <w:i/>
          <w:iCs/>
        </w:rPr>
        <w:t xml:space="preserve"> Taxation Administration Act 1953</w:t>
      </w:r>
      <w:r w:rsidRPr="0028077A">
        <w:t>).</w:t>
      </w:r>
    </w:p>
    <w:p w:rsidR="00300522" w:rsidRPr="0028077A" w:rsidRDefault="00300522" w:rsidP="00300522">
      <w:pPr>
        <w:pStyle w:val="subsection"/>
      </w:pPr>
      <w:r w:rsidRPr="0028077A">
        <w:tab/>
        <w:t>(2)</w:t>
      </w:r>
      <w:r w:rsidRPr="0028077A">
        <w:tab/>
        <w:t>The revocation takes effect on the day specified in the instrument of revocation. However, the day specified must be 1</w:t>
      </w:r>
      <w:r w:rsidR="0028077A">
        <w:t> </w:t>
      </w:r>
      <w:r w:rsidRPr="0028077A">
        <w:t>January, 1</w:t>
      </w:r>
      <w:r w:rsidR="0028077A">
        <w:t> </w:t>
      </w:r>
      <w:r w:rsidRPr="0028077A">
        <w:t>April, 1</w:t>
      </w:r>
      <w:r w:rsidR="0028077A">
        <w:t> </w:t>
      </w:r>
      <w:r w:rsidRPr="0028077A">
        <w:t>July or 1</w:t>
      </w:r>
      <w:r w:rsidR="0028077A">
        <w:t> </w:t>
      </w:r>
      <w:r w:rsidRPr="0028077A">
        <w:t>October.</w:t>
      </w:r>
    </w:p>
    <w:p w:rsidR="00300522" w:rsidRPr="0028077A" w:rsidRDefault="00300522" w:rsidP="00300522">
      <w:pPr>
        <w:pStyle w:val="notetext"/>
      </w:pPr>
      <w:r w:rsidRPr="0028077A">
        <w:t>Note:</w:t>
      </w:r>
      <w:r w:rsidRPr="0028077A">
        <w:tab/>
        <w:t>Deciding the date of effect of the revocation is a reviewable GST decision (see Subdivision</w:t>
      </w:r>
      <w:r w:rsidR="0028077A">
        <w:t> </w:t>
      </w:r>
      <w:r w:rsidRPr="0028077A">
        <w:t>110</w:t>
      </w:r>
      <w:r w:rsidR="0028077A">
        <w:noBreakHyphen/>
      </w:r>
      <w:r w:rsidRPr="0028077A">
        <w:t>F in Schedule</w:t>
      </w:r>
      <w:r w:rsidR="0028077A">
        <w:t> </w:t>
      </w:r>
      <w:r w:rsidRPr="0028077A">
        <w:t>1 to the</w:t>
      </w:r>
      <w:r w:rsidRPr="0028077A">
        <w:rPr>
          <w:i/>
          <w:iCs/>
        </w:rPr>
        <w:t xml:space="preserve"> Taxation Administration Act 1953</w:t>
      </w:r>
      <w:r w:rsidRPr="0028077A">
        <w:t>).</w:t>
      </w:r>
    </w:p>
    <w:p w:rsidR="00300522" w:rsidRPr="0028077A" w:rsidRDefault="00300522" w:rsidP="00300522">
      <w:pPr>
        <w:pStyle w:val="subsection"/>
      </w:pPr>
      <w:r w:rsidRPr="0028077A">
        <w:tab/>
        <w:t>(3)</w:t>
      </w:r>
      <w:r w:rsidRPr="0028077A">
        <w:tab/>
        <w:t>A revocation under this section revives any election under section</w:t>
      </w:r>
      <w:r w:rsidR="0028077A">
        <w:t> </w:t>
      </w:r>
      <w:r w:rsidRPr="0028077A">
        <w:t>27</w:t>
      </w:r>
      <w:r w:rsidR="0028077A">
        <w:noBreakHyphen/>
      </w:r>
      <w:r w:rsidRPr="0028077A">
        <w:t>10, or any determination under section</w:t>
      </w:r>
      <w:r w:rsidR="0028077A">
        <w:t> </w:t>
      </w:r>
      <w:r w:rsidRPr="0028077A">
        <w:t>27</w:t>
      </w:r>
      <w:r w:rsidR="0028077A">
        <w:noBreakHyphen/>
      </w:r>
      <w:r w:rsidRPr="0028077A">
        <w:t>15 or 27</w:t>
      </w:r>
      <w:r w:rsidR="0028077A">
        <w:noBreakHyphen/>
      </w:r>
      <w:r w:rsidRPr="0028077A">
        <w:t>30, relating to tax periods applying to you.</w:t>
      </w:r>
    </w:p>
    <w:p w:rsidR="008D0E5F" w:rsidRPr="0028077A" w:rsidRDefault="008D0E5F" w:rsidP="008D0E5F">
      <w:pPr>
        <w:pStyle w:val="ActHead5"/>
      </w:pPr>
      <w:bookmarkStart w:id="176" w:name="_Toc19612361"/>
      <w:r w:rsidRPr="00822583">
        <w:rPr>
          <w:rStyle w:val="CharSectno"/>
        </w:rPr>
        <w:t>27</w:t>
      </w:r>
      <w:r w:rsidR="0028077A" w:rsidRPr="00822583">
        <w:rPr>
          <w:rStyle w:val="CharSectno"/>
        </w:rPr>
        <w:noBreakHyphen/>
      </w:r>
      <w:r w:rsidRPr="00822583">
        <w:rPr>
          <w:rStyle w:val="CharSectno"/>
        </w:rPr>
        <w:t>39</w:t>
      </w:r>
      <w:r w:rsidRPr="0028077A">
        <w:t xml:space="preserve">  Tax periods of incapacitated entities</w:t>
      </w:r>
      <w:bookmarkEnd w:id="176"/>
    </w:p>
    <w:p w:rsidR="008D0E5F" w:rsidRPr="0028077A" w:rsidRDefault="008D0E5F" w:rsidP="008D0E5F">
      <w:pPr>
        <w:pStyle w:val="subsection"/>
      </w:pPr>
      <w:r w:rsidRPr="0028077A">
        <w:tab/>
        <w:t>(1)</w:t>
      </w:r>
      <w:r w:rsidRPr="0028077A">
        <w:tab/>
        <w:t xml:space="preserve">If an entity becomes an </w:t>
      </w:r>
      <w:r w:rsidR="0028077A" w:rsidRPr="0028077A">
        <w:rPr>
          <w:position w:val="6"/>
          <w:sz w:val="16"/>
        </w:rPr>
        <w:t>*</w:t>
      </w:r>
      <w:r w:rsidRPr="0028077A">
        <w:t>incapacitated entity, the entity’s tax period at the time is taken to have ended at the end of the day before the entity became incapacitated.</w:t>
      </w:r>
    </w:p>
    <w:p w:rsidR="008D0E5F" w:rsidRPr="0028077A" w:rsidRDefault="008D0E5F" w:rsidP="008D0E5F">
      <w:pPr>
        <w:pStyle w:val="subsection"/>
      </w:pPr>
      <w:r w:rsidRPr="0028077A">
        <w:tab/>
        <w:t>(2)</w:t>
      </w:r>
      <w:r w:rsidRPr="0028077A">
        <w:tab/>
        <w:t xml:space="preserve">If a tax period (the </w:t>
      </w:r>
      <w:r w:rsidRPr="0028077A">
        <w:rPr>
          <w:b/>
          <w:i/>
        </w:rPr>
        <w:t>first tax period</w:t>
      </w:r>
      <w:r w:rsidRPr="0028077A">
        <w:t xml:space="preserve">) ends on a particular day because of </w:t>
      </w:r>
      <w:r w:rsidR="0028077A">
        <w:t>subsection (</w:t>
      </w:r>
      <w:r w:rsidRPr="0028077A">
        <w:t xml:space="preserve">1), the next tax period starts on the day after </w:t>
      </w:r>
      <w:r w:rsidRPr="0028077A">
        <w:lastRenderedPageBreak/>
        <w:t>that day and ends when the first tax period would have ended but for that subsection.</w:t>
      </w:r>
    </w:p>
    <w:p w:rsidR="00300522" w:rsidRPr="0028077A" w:rsidRDefault="00300522" w:rsidP="00300522">
      <w:pPr>
        <w:pStyle w:val="ActHead5"/>
      </w:pPr>
      <w:bookmarkStart w:id="177" w:name="_Toc19612362"/>
      <w:r w:rsidRPr="00822583">
        <w:rPr>
          <w:rStyle w:val="CharSectno"/>
        </w:rPr>
        <w:t>27</w:t>
      </w:r>
      <w:r w:rsidR="0028077A" w:rsidRPr="00822583">
        <w:rPr>
          <w:rStyle w:val="CharSectno"/>
        </w:rPr>
        <w:noBreakHyphen/>
      </w:r>
      <w:r w:rsidRPr="00822583">
        <w:rPr>
          <w:rStyle w:val="CharSectno"/>
        </w:rPr>
        <w:t>40</w:t>
      </w:r>
      <w:r w:rsidRPr="0028077A">
        <w:t xml:space="preserve">  An entity’s concluding tax period</w:t>
      </w:r>
      <w:bookmarkEnd w:id="177"/>
    </w:p>
    <w:p w:rsidR="008D0E5F" w:rsidRPr="0028077A" w:rsidRDefault="008D0E5F" w:rsidP="008D0E5F">
      <w:pPr>
        <w:pStyle w:val="subsection"/>
      </w:pPr>
      <w:r w:rsidRPr="0028077A">
        <w:tab/>
        <w:t>(1)</w:t>
      </w:r>
      <w:r w:rsidRPr="0028077A">
        <w:tab/>
        <w:t>If:</w:t>
      </w:r>
    </w:p>
    <w:p w:rsidR="008D0E5F" w:rsidRPr="0028077A" w:rsidRDefault="008D0E5F" w:rsidP="008D0E5F">
      <w:pPr>
        <w:pStyle w:val="paragraph"/>
      </w:pPr>
      <w:r w:rsidRPr="0028077A">
        <w:tab/>
        <w:t>(a)</w:t>
      </w:r>
      <w:r w:rsidRPr="0028077A">
        <w:tab/>
        <w:t>an individual dies; or</w:t>
      </w:r>
    </w:p>
    <w:p w:rsidR="008D0E5F" w:rsidRPr="0028077A" w:rsidRDefault="008D0E5F" w:rsidP="008D0E5F">
      <w:pPr>
        <w:pStyle w:val="paragraph"/>
      </w:pPr>
      <w:r w:rsidRPr="0028077A">
        <w:tab/>
        <w:t>(b)</w:t>
      </w:r>
      <w:r w:rsidRPr="0028077A">
        <w:tab/>
        <w:t>another entity for any reason ceases to exist;</w:t>
      </w:r>
    </w:p>
    <w:p w:rsidR="008D0E5F" w:rsidRPr="0028077A" w:rsidRDefault="008D0E5F" w:rsidP="008D0E5F">
      <w:pPr>
        <w:pStyle w:val="subsection2"/>
      </w:pPr>
      <w:r w:rsidRPr="0028077A">
        <w:t>the individual’s or entity’s tax period at the time is taken to have ceased at the end of the day before the death or cessation.</w:t>
      </w:r>
    </w:p>
    <w:p w:rsidR="00300522" w:rsidRPr="0028077A" w:rsidRDefault="00300522" w:rsidP="00300522">
      <w:pPr>
        <w:pStyle w:val="subsection"/>
      </w:pPr>
      <w:r w:rsidRPr="0028077A">
        <w:tab/>
        <w:t>(1A)</w:t>
      </w:r>
      <w:r w:rsidRPr="0028077A">
        <w:tab/>
        <w:t xml:space="preserve">If an entity ceases to </w:t>
      </w:r>
      <w:r w:rsidR="0028077A" w:rsidRPr="0028077A">
        <w:rPr>
          <w:position w:val="6"/>
          <w:sz w:val="16"/>
          <w:szCs w:val="16"/>
        </w:rPr>
        <w:t>*</w:t>
      </w:r>
      <w:r w:rsidRPr="0028077A">
        <w:t xml:space="preserve">carry on any </w:t>
      </w:r>
      <w:r w:rsidR="0028077A" w:rsidRPr="0028077A">
        <w:rPr>
          <w:position w:val="6"/>
          <w:sz w:val="16"/>
          <w:szCs w:val="16"/>
        </w:rPr>
        <w:t>*</w:t>
      </w:r>
      <w:r w:rsidRPr="0028077A">
        <w:t>enterprise, the entity’s tax period at the time is taken to have ceased at the end of the day on which the cessation occurred.</w:t>
      </w:r>
    </w:p>
    <w:p w:rsidR="00300522" w:rsidRPr="0028077A" w:rsidRDefault="00300522" w:rsidP="00300522">
      <w:pPr>
        <w:pStyle w:val="subsection"/>
      </w:pPr>
      <w:r w:rsidRPr="0028077A">
        <w:tab/>
        <w:t>(2)</w:t>
      </w:r>
      <w:r w:rsidRPr="0028077A">
        <w:tab/>
        <w:t xml:space="preserve">If an entity’s </w:t>
      </w:r>
      <w:r w:rsidR="0028077A" w:rsidRPr="0028077A">
        <w:rPr>
          <w:position w:val="6"/>
          <w:sz w:val="16"/>
          <w:szCs w:val="16"/>
        </w:rPr>
        <w:t>*</w:t>
      </w:r>
      <w:r w:rsidRPr="0028077A">
        <w:t xml:space="preserve">registration is cancelled, the entity’s tax period at the date of effect of the cancellation (the </w:t>
      </w:r>
      <w:r w:rsidRPr="0028077A">
        <w:rPr>
          <w:b/>
          <w:bCs/>
          <w:i/>
          <w:iCs/>
        </w:rPr>
        <w:t>cancellation day</w:t>
      </w:r>
      <w:r w:rsidRPr="0028077A">
        <w:t>) ceases at the end of the cancellation day.</w:t>
      </w:r>
    </w:p>
    <w:p w:rsidR="00300522" w:rsidRPr="0028077A" w:rsidRDefault="00300522" w:rsidP="005E4075">
      <w:pPr>
        <w:pStyle w:val="ActHead5"/>
      </w:pPr>
      <w:bookmarkStart w:id="178" w:name="_Toc19612363"/>
      <w:r w:rsidRPr="00822583">
        <w:rPr>
          <w:rStyle w:val="CharSectno"/>
        </w:rPr>
        <w:t>27</w:t>
      </w:r>
      <w:r w:rsidR="0028077A" w:rsidRPr="00822583">
        <w:rPr>
          <w:rStyle w:val="CharSectno"/>
        </w:rPr>
        <w:noBreakHyphen/>
      </w:r>
      <w:r w:rsidRPr="00822583">
        <w:rPr>
          <w:rStyle w:val="CharSectno"/>
        </w:rPr>
        <w:t>99</w:t>
      </w:r>
      <w:r w:rsidRPr="0028077A">
        <w:t xml:space="preserve">  Special rules relating to tax periods</w:t>
      </w:r>
      <w:bookmarkEnd w:id="178"/>
    </w:p>
    <w:p w:rsidR="00300522" w:rsidRPr="0028077A" w:rsidRDefault="00300522" w:rsidP="005E4075">
      <w:pPr>
        <w:pStyle w:val="subsection"/>
        <w:keepNext/>
        <w:keepLines/>
      </w:pPr>
      <w:r w:rsidRPr="0028077A">
        <w:tab/>
      </w:r>
      <w:r w:rsidRPr="0028077A">
        <w:tab/>
        <w:t>Chapter</w:t>
      </w:r>
      <w:r w:rsidR="0028077A">
        <w:t> </w:t>
      </w:r>
      <w:r w:rsidRPr="0028077A">
        <w:t>4 contains special rules relating to tax periods, as follows:</w:t>
      </w:r>
    </w:p>
    <w:p w:rsidR="00A53099" w:rsidRPr="0028077A"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851"/>
        <w:gridCol w:w="3549"/>
        <w:gridCol w:w="1564"/>
      </w:tblGrid>
      <w:tr w:rsidR="00300522" w:rsidRPr="0028077A" w:rsidTr="008D4AC4">
        <w:trPr>
          <w:tblHeader/>
        </w:trPr>
        <w:tc>
          <w:tcPr>
            <w:tcW w:w="5964" w:type="dxa"/>
            <w:gridSpan w:val="3"/>
            <w:tcBorders>
              <w:top w:val="single" w:sz="12" w:space="0" w:color="auto"/>
              <w:bottom w:val="single" w:sz="6" w:space="0" w:color="auto"/>
            </w:tcBorders>
            <w:shd w:val="clear" w:color="auto" w:fill="auto"/>
          </w:tcPr>
          <w:p w:rsidR="00300522" w:rsidRPr="0028077A" w:rsidRDefault="00300522" w:rsidP="00C87193">
            <w:pPr>
              <w:pStyle w:val="Tabletext"/>
              <w:keepNext/>
              <w:rPr>
                <w:b/>
              </w:rPr>
            </w:pPr>
            <w:r w:rsidRPr="0028077A">
              <w:rPr>
                <w:b/>
                <w:bCs/>
              </w:rPr>
              <w:t>Checklist of special rules</w:t>
            </w:r>
          </w:p>
        </w:tc>
      </w:tr>
      <w:tr w:rsidR="00300522" w:rsidRPr="0028077A" w:rsidTr="008D4AC4">
        <w:tblPrEx>
          <w:tblCellMar>
            <w:left w:w="107" w:type="dxa"/>
            <w:right w:w="107" w:type="dxa"/>
          </w:tblCellMar>
        </w:tblPrEx>
        <w:trPr>
          <w:tblHeader/>
        </w:trPr>
        <w:tc>
          <w:tcPr>
            <w:tcW w:w="851" w:type="dxa"/>
            <w:tcBorders>
              <w:top w:val="single" w:sz="6" w:space="0" w:color="auto"/>
              <w:bottom w:val="single" w:sz="12" w:space="0" w:color="auto"/>
            </w:tcBorders>
            <w:shd w:val="clear" w:color="auto" w:fill="auto"/>
          </w:tcPr>
          <w:p w:rsidR="00300522" w:rsidRPr="0028077A" w:rsidRDefault="00300522" w:rsidP="00C87193">
            <w:pPr>
              <w:pStyle w:val="Tabletext"/>
              <w:keepNext/>
              <w:rPr>
                <w:b/>
              </w:rPr>
            </w:pPr>
            <w:r w:rsidRPr="0028077A">
              <w:rPr>
                <w:b/>
                <w:bCs/>
              </w:rPr>
              <w:t>Item</w:t>
            </w:r>
          </w:p>
        </w:tc>
        <w:tc>
          <w:tcPr>
            <w:tcW w:w="3549" w:type="dxa"/>
            <w:tcBorders>
              <w:top w:val="single" w:sz="6" w:space="0" w:color="auto"/>
              <w:bottom w:val="single" w:sz="12" w:space="0" w:color="auto"/>
            </w:tcBorders>
            <w:shd w:val="clear" w:color="auto" w:fill="auto"/>
          </w:tcPr>
          <w:p w:rsidR="00300522" w:rsidRPr="0028077A" w:rsidRDefault="00300522" w:rsidP="00300522">
            <w:pPr>
              <w:pStyle w:val="Tabletext"/>
              <w:rPr>
                <w:b/>
              </w:rPr>
            </w:pPr>
            <w:r w:rsidRPr="0028077A">
              <w:rPr>
                <w:b/>
                <w:bCs/>
              </w:rPr>
              <w:t>For this case ...</w:t>
            </w:r>
          </w:p>
        </w:tc>
        <w:tc>
          <w:tcPr>
            <w:tcW w:w="1564" w:type="dxa"/>
            <w:tcBorders>
              <w:top w:val="single" w:sz="6" w:space="0" w:color="auto"/>
              <w:bottom w:val="single" w:sz="12" w:space="0" w:color="auto"/>
            </w:tcBorders>
            <w:shd w:val="clear" w:color="auto" w:fill="auto"/>
          </w:tcPr>
          <w:p w:rsidR="00300522" w:rsidRPr="0028077A" w:rsidRDefault="00300522" w:rsidP="00300522">
            <w:pPr>
              <w:pStyle w:val="Tabletext"/>
              <w:rPr>
                <w:b/>
              </w:rPr>
            </w:pPr>
            <w:r w:rsidRPr="0028077A">
              <w:rPr>
                <w:b/>
                <w:bCs/>
              </w:rPr>
              <w:t>See:</w:t>
            </w:r>
          </w:p>
        </w:tc>
      </w:tr>
      <w:tr w:rsidR="00300522" w:rsidRPr="0028077A" w:rsidTr="008D4AC4">
        <w:tblPrEx>
          <w:tblCellMar>
            <w:left w:w="107" w:type="dxa"/>
            <w:right w:w="107" w:type="dxa"/>
          </w:tblCellMar>
        </w:tblPrEx>
        <w:tc>
          <w:tcPr>
            <w:tcW w:w="851" w:type="dxa"/>
            <w:tcBorders>
              <w:top w:val="single" w:sz="12" w:space="0" w:color="auto"/>
              <w:bottom w:val="single" w:sz="4" w:space="0" w:color="auto"/>
            </w:tcBorders>
            <w:shd w:val="clear" w:color="auto" w:fill="auto"/>
          </w:tcPr>
          <w:p w:rsidR="00300522" w:rsidRPr="0028077A" w:rsidRDefault="00300522" w:rsidP="00C87193">
            <w:pPr>
              <w:pStyle w:val="Tabletext"/>
            </w:pPr>
            <w:r w:rsidRPr="0028077A">
              <w:t>1AAA</w:t>
            </w:r>
          </w:p>
        </w:tc>
        <w:tc>
          <w:tcPr>
            <w:tcW w:w="3549" w:type="dxa"/>
            <w:tcBorders>
              <w:top w:val="single" w:sz="12" w:space="0" w:color="auto"/>
              <w:bottom w:val="single" w:sz="4" w:space="0" w:color="auto"/>
            </w:tcBorders>
            <w:shd w:val="clear" w:color="auto" w:fill="auto"/>
          </w:tcPr>
          <w:p w:rsidR="00300522" w:rsidRPr="0028077A" w:rsidRDefault="00300522" w:rsidP="00C87193">
            <w:pPr>
              <w:pStyle w:val="Tabletext"/>
            </w:pPr>
            <w:r w:rsidRPr="0028077A">
              <w:t>Annual tax periods</w:t>
            </w:r>
          </w:p>
        </w:tc>
        <w:tc>
          <w:tcPr>
            <w:tcW w:w="1564" w:type="dxa"/>
            <w:tcBorders>
              <w:top w:val="single" w:sz="12" w:space="0" w:color="auto"/>
              <w:bottom w:val="single" w:sz="4" w:space="0" w:color="auto"/>
            </w:tcBorders>
            <w:shd w:val="clear" w:color="auto" w:fill="auto"/>
          </w:tcPr>
          <w:p w:rsidR="00300522" w:rsidRPr="0028077A" w:rsidRDefault="00300522" w:rsidP="00C87193">
            <w:pPr>
              <w:pStyle w:val="Tabletext"/>
            </w:pPr>
            <w:r w:rsidRPr="0028077A">
              <w:t>Division</w:t>
            </w:r>
            <w:r w:rsidR="0028077A">
              <w:t> </w:t>
            </w:r>
            <w:r w:rsidRPr="0028077A">
              <w:t>151</w:t>
            </w:r>
          </w:p>
        </w:tc>
      </w:tr>
      <w:tr w:rsidR="00300522" w:rsidRPr="0028077A" w:rsidTr="008D4AC4">
        <w:tblPrEx>
          <w:tblCellMar>
            <w:left w:w="107" w:type="dxa"/>
            <w:right w:w="107" w:type="dxa"/>
          </w:tblCellMar>
        </w:tblPrEx>
        <w:tc>
          <w:tcPr>
            <w:tcW w:w="851" w:type="dxa"/>
            <w:tcBorders>
              <w:bottom w:val="single" w:sz="4" w:space="0" w:color="auto"/>
            </w:tcBorders>
            <w:shd w:val="clear" w:color="auto" w:fill="auto"/>
          </w:tcPr>
          <w:p w:rsidR="00300522" w:rsidRPr="0028077A" w:rsidRDefault="00300522" w:rsidP="00300522">
            <w:pPr>
              <w:pStyle w:val="Tabletext"/>
            </w:pPr>
            <w:r w:rsidRPr="0028077A">
              <w:t>1</w:t>
            </w:r>
          </w:p>
        </w:tc>
        <w:tc>
          <w:tcPr>
            <w:tcW w:w="3549" w:type="dxa"/>
            <w:tcBorders>
              <w:bottom w:val="single" w:sz="4" w:space="0" w:color="auto"/>
            </w:tcBorders>
            <w:shd w:val="clear" w:color="auto" w:fill="auto"/>
          </w:tcPr>
          <w:p w:rsidR="00300522" w:rsidRPr="0028077A" w:rsidRDefault="00300522" w:rsidP="00300522">
            <w:pPr>
              <w:pStyle w:val="Tabletext"/>
            </w:pPr>
            <w:r w:rsidRPr="0028077A">
              <w:t>Changes in the extent of creditable purpose</w:t>
            </w:r>
          </w:p>
        </w:tc>
        <w:tc>
          <w:tcPr>
            <w:tcW w:w="1564" w:type="dxa"/>
            <w:tcBorders>
              <w:bottom w:val="single" w:sz="4" w:space="0" w:color="auto"/>
            </w:tcBorders>
            <w:shd w:val="clear" w:color="auto" w:fill="auto"/>
          </w:tcPr>
          <w:p w:rsidR="00300522" w:rsidRPr="0028077A" w:rsidRDefault="00300522" w:rsidP="00300522">
            <w:pPr>
              <w:pStyle w:val="Tabletext"/>
            </w:pPr>
            <w:r w:rsidRPr="0028077A">
              <w:t>Division</w:t>
            </w:r>
            <w:r w:rsidR="0028077A">
              <w:t> </w:t>
            </w:r>
            <w:r w:rsidRPr="0028077A">
              <w:t>129</w:t>
            </w:r>
          </w:p>
        </w:tc>
      </w:tr>
      <w:tr w:rsidR="008D0E5F" w:rsidRPr="0028077A" w:rsidTr="008D4AC4">
        <w:tc>
          <w:tcPr>
            <w:tcW w:w="851" w:type="dxa"/>
            <w:tcBorders>
              <w:top w:val="single" w:sz="4" w:space="0" w:color="auto"/>
            </w:tcBorders>
            <w:shd w:val="clear" w:color="auto" w:fill="auto"/>
          </w:tcPr>
          <w:p w:rsidR="008D0E5F" w:rsidRPr="0028077A" w:rsidRDefault="008D0E5F" w:rsidP="008D0E5F">
            <w:pPr>
              <w:pStyle w:val="Tabletext"/>
            </w:pPr>
            <w:r w:rsidRPr="0028077A">
              <w:t>1AA</w:t>
            </w:r>
          </w:p>
        </w:tc>
        <w:tc>
          <w:tcPr>
            <w:tcW w:w="3549" w:type="dxa"/>
            <w:tcBorders>
              <w:top w:val="single" w:sz="4" w:space="0" w:color="auto"/>
            </w:tcBorders>
            <w:shd w:val="clear" w:color="auto" w:fill="auto"/>
          </w:tcPr>
          <w:p w:rsidR="008D0E5F" w:rsidRPr="0028077A" w:rsidRDefault="008D0E5F" w:rsidP="008D0E5F">
            <w:pPr>
              <w:pStyle w:val="Tabletext"/>
            </w:pPr>
            <w:r w:rsidRPr="0028077A">
              <w:t>GST groups</w:t>
            </w:r>
          </w:p>
        </w:tc>
        <w:tc>
          <w:tcPr>
            <w:tcW w:w="1564" w:type="dxa"/>
            <w:tcBorders>
              <w:top w:val="single" w:sz="4" w:space="0" w:color="auto"/>
            </w:tcBorders>
            <w:shd w:val="clear" w:color="auto" w:fill="auto"/>
          </w:tcPr>
          <w:p w:rsidR="008D0E5F" w:rsidRPr="0028077A" w:rsidRDefault="008D0E5F" w:rsidP="008D0E5F">
            <w:pPr>
              <w:pStyle w:val="Tabletext"/>
            </w:pPr>
            <w:r w:rsidRPr="0028077A">
              <w:t>Division</w:t>
            </w:r>
            <w:r w:rsidR="0028077A">
              <w:t> </w:t>
            </w:r>
            <w:r w:rsidRPr="0028077A">
              <w:t>48</w:t>
            </w:r>
          </w:p>
        </w:tc>
      </w:tr>
      <w:tr w:rsidR="005508E4" w:rsidRPr="0028077A" w:rsidDel="005508E4" w:rsidTr="0075682B">
        <w:tblPrEx>
          <w:tblBorders>
            <w:top w:val="none" w:sz="0" w:space="0" w:color="auto"/>
            <w:bottom w:val="none" w:sz="0" w:space="0" w:color="auto"/>
            <w:insideH w:val="none" w:sz="0" w:space="0" w:color="auto"/>
          </w:tblBorders>
        </w:tblPrEx>
        <w:tc>
          <w:tcPr>
            <w:tcW w:w="851" w:type="dxa"/>
            <w:tcBorders>
              <w:top w:val="single" w:sz="4" w:space="0" w:color="auto"/>
              <w:bottom w:val="single" w:sz="4" w:space="0" w:color="auto"/>
            </w:tcBorders>
            <w:shd w:val="clear" w:color="auto" w:fill="auto"/>
          </w:tcPr>
          <w:p w:rsidR="005508E4" w:rsidRPr="0028077A" w:rsidDel="005508E4" w:rsidRDefault="005508E4" w:rsidP="004372E4">
            <w:pPr>
              <w:pStyle w:val="Tabletext"/>
            </w:pPr>
            <w:r w:rsidRPr="0028077A">
              <w:t>1AB</w:t>
            </w:r>
          </w:p>
        </w:tc>
        <w:tc>
          <w:tcPr>
            <w:tcW w:w="3549" w:type="dxa"/>
            <w:tcBorders>
              <w:top w:val="single" w:sz="4" w:space="0" w:color="auto"/>
              <w:bottom w:val="single" w:sz="4" w:space="0" w:color="auto"/>
            </w:tcBorders>
            <w:shd w:val="clear" w:color="auto" w:fill="auto"/>
          </w:tcPr>
          <w:p w:rsidR="005508E4" w:rsidRPr="0028077A" w:rsidDel="005508E4" w:rsidRDefault="005508E4" w:rsidP="004372E4">
            <w:pPr>
              <w:pStyle w:val="Tabletext"/>
            </w:pPr>
            <w:r w:rsidRPr="0028077A">
              <w:t>Limited registration entities</w:t>
            </w:r>
          </w:p>
        </w:tc>
        <w:tc>
          <w:tcPr>
            <w:tcW w:w="1564" w:type="dxa"/>
            <w:tcBorders>
              <w:top w:val="single" w:sz="4" w:space="0" w:color="auto"/>
              <w:bottom w:val="single" w:sz="4" w:space="0" w:color="auto"/>
            </w:tcBorders>
            <w:shd w:val="clear" w:color="auto" w:fill="auto"/>
          </w:tcPr>
          <w:p w:rsidR="005508E4" w:rsidRPr="0028077A" w:rsidDel="005508E4" w:rsidRDefault="005508E4" w:rsidP="004372E4">
            <w:pPr>
              <w:pStyle w:val="Tabletext"/>
            </w:pPr>
            <w:r w:rsidRPr="0028077A">
              <w:t>Division</w:t>
            </w:r>
            <w:r w:rsidR="0028077A">
              <w:t> </w:t>
            </w:r>
            <w:r w:rsidRPr="0028077A">
              <w:t>146</w:t>
            </w:r>
          </w:p>
        </w:tc>
      </w:tr>
      <w:tr w:rsidR="00565321" w:rsidRPr="0028077A" w:rsidTr="008D4AC4">
        <w:tblPrEx>
          <w:tblBorders>
            <w:top w:val="none" w:sz="0" w:space="0" w:color="auto"/>
            <w:bottom w:val="none" w:sz="0" w:space="0" w:color="auto"/>
            <w:insideH w:val="none" w:sz="0" w:space="0" w:color="auto"/>
          </w:tblBorders>
        </w:tblPrEx>
        <w:tc>
          <w:tcPr>
            <w:tcW w:w="851" w:type="dxa"/>
            <w:tcBorders>
              <w:top w:val="single" w:sz="4" w:space="0" w:color="auto"/>
            </w:tcBorders>
            <w:shd w:val="clear" w:color="auto" w:fill="auto"/>
          </w:tcPr>
          <w:p w:rsidR="00565321" w:rsidRPr="0028077A" w:rsidRDefault="00565321" w:rsidP="004372E4">
            <w:pPr>
              <w:pStyle w:val="Tabletext"/>
            </w:pPr>
            <w:r w:rsidRPr="0028077A">
              <w:t>1AC</w:t>
            </w:r>
          </w:p>
        </w:tc>
        <w:tc>
          <w:tcPr>
            <w:tcW w:w="3549" w:type="dxa"/>
            <w:tcBorders>
              <w:top w:val="single" w:sz="4" w:space="0" w:color="auto"/>
            </w:tcBorders>
            <w:shd w:val="clear" w:color="auto" w:fill="auto"/>
          </w:tcPr>
          <w:p w:rsidR="00565321" w:rsidRPr="0028077A" w:rsidRDefault="00565321" w:rsidP="004372E4">
            <w:pPr>
              <w:pStyle w:val="Tabletext"/>
            </w:pPr>
            <w:r w:rsidRPr="0028077A">
              <w:t>Payment of GST by instalments</w:t>
            </w:r>
          </w:p>
        </w:tc>
        <w:tc>
          <w:tcPr>
            <w:tcW w:w="1564" w:type="dxa"/>
            <w:tcBorders>
              <w:top w:val="single" w:sz="4" w:space="0" w:color="auto"/>
            </w:tcBorders>
            <w:shd w:val="clear" w:color="auto" w:fill="auto"/>
          </w:tcPr>
          <w:p w:rsidR="00565321" w:rsidRPr="0028077A" w:rsidRDefault="00565321" w:rsidP="004372E4">
            <w:pPr>
              <w:pStyle w:val="Tabletext"/>
            </w:pPr>
            <w:r w:rsidRPr="0028077A">
              <w:t>Division</w:t>
            </w:r>
            <w:r w:rsidR="0028077A">
              <w:t> </w:t>
            </w:r>
            <w:r w:rsidRPr="0028077A">
              <w:t>162</w:t>
            </w:r>
          </w:p>
        </w:tc>
      </w:tr>
      <w:tr w:rsidR="00300522" w:rsidRPr="0028077A" w:rsidTr="008D4AC4">
        <w:tblPrEx>
          <w:tblCellMar>
            <w:left w:w="107" w:type="dxa"/>
            <w:right w:w="107" w:type="dxa"/>
          </w:tblCellMar>
        </w:tblPrEx>
        <w:tc>
          <w:tcPr>
            <w:tcW w:w="851" w:type="dxa"/>
            <w:tcBorders>
              <w:bottom w:val="single" w:sz="4" w:space="0" w:color="auto"/>
            </w:tcBorders>
            <w:shd w:val="clear" w:color="auto" w:fill="auto"/>
          </w:tcPr>
          <w:p w:rsidR="00300522" w:rsidRPr="0028077A" w:rsidRDefault="00300522" w:rsidP="00300522">
            <w:pPr>
              <w:pStyle w:val="Tabletext"/>
            </w:pPr>
            <w:r w:rsidRPr="0028077A">
              <w:t>1A</w:t>
            </w:r>
          </w:p>
        </w:tc>
        <w:tc>
          <w:tcPr>
            <w:tcW w:w="3549" w:type="dxa"/>
            <w:tcBorders>
              <w:bottom w:val="single" w:sz="4" w:space="0" w:color="auto"/>
            </w:tcBorders>
            <w:shd w:val="clear" w:color="auto" w:fill="auto"/>
          </w:tcPr>
          <w:p w:rsidR="00300522" w:rsidRPr="0028077A" w:rsidRDefault="00300522" w:rsidP="00300522">
            <w:pPr>
              <w:pStyle w:val="Tabletext"/>
            </w:pPr>
            <w:r w:rsidRPr="0028077A">
              <w:t>Representatives of incapacitated entities</w:t>
            </w:r>
          </w:p>
        </w:tc>
        <w:tc>
          <w:tcPr>
            <w:tcW w:w="1564" w:type="dxa"/>
            <w:tcBorders>
              <w:bottom w:val="single" w:sz="4" w:space="0" w:color="auto"/>
            </w:tcBorders>
            <w:shd w:val="clear" w:color="auto" w:fill="auto"/>
          </w:tcPr>
          <w:p w:rsidR="00300522" w:rsidRPr="0028077A" w:rsidRDefault="008D0E5F" w:rsidP="00300522">
            <w:pPr>
              <w:pStyle w:val="Tabletext"/>
            </w:pPr>
            <w:r w:rsidRPr="0028077A">
              <w:t>Division</w:t>
            </w:r>
            <w:r w:rsidR="0028077A">
              <w:t> </w:t>
            </w:r>
            <w:r w:rsidRPr="0028077A">
              <w:t>58</w:t>
            </w:r>
          </w:p>
        </w:tc>
      </w:tr>
      <w:tr w:rsidR="00300522" w:rsidRPr="0028077A" w:rsidTr="008D4AC4">
        <w:tblPrEx>
          <w:tblCellMar>
            <w:left w:w="107" w:type="dxa"/>
            <w:right w:w="107" w:type="dxa"/>
          </w:tblCellMar>
        </w:tblPrEx>
        <w:tc>
          <w:tcPr>
            <w:tcW w:w="851" w:type="dxa"/>
            <w:tcBorders>
              <w:bottom w:val="single" w:sz="12" w:space="0" w:color="auto"/>
            </w:tcBorders>
            <w:shd w:val="clear" w:color="auto" w:fill="auto"/>
          </w:tcPr>
          <w:p w:rsidR="00300522" w:rsidRPr="0028077A" w:rsidRDefault="00300522" w:rsidP="00300522">
            <w:pPr>
              <w:pStyle w:val="Tabletext"/>
            </w:pPr>
            <w:r w:rsidRPr="0028077A">
              <w:t>2</w:t>
            </w:r>
          </w:p>
        </w:tc>
        <w:tc>
          <w:tcPr>
            <w:tcW w:w="3549" w:type="dxa"/>
            <w:tcBorders>
              <w:bottom w:val="single" w:sz="12" w:space="0" w:color="auto"/>
            </w:tcBorders>
            <w:shd w:val="clear" w:color="auto" w:fill="auto"/>
          </w:tcPr>
          <w:p w:rsidR="00300522" w:rsidRPr="0028077A" w:rsidRDefault="00300522" w:rsidP="00300522">
            <w:pPr>
              <w:pStyle w:val="Tabletext"/>
            </w:pPr>
            <w:r w:rsidRPr="0028077A">
              <w:t>Resident agents acting for non</w:t>
            </w:r>
            <w:r w:rsidR="0028077A">
              <w:noBreakHyphen/>
            </w:r>
            <w:r w:rsidRPr="0028077A">
              <w:t>residents</w:t>
            </w:r>
          </w:p>
        </w:tc>
        <w:tc>
          <w:tcPr>
            <w:tcW w:w="1564" w:type="dxa"/>
            <w:tcBorders>
              <w:bottom w:val="single" w:sz="12" w:space="0" w:color="auto"/>
            </w:tcBorders>
            <w:shd w:val="clear" w:color="auto" w:fill="auto"/>
          </w:tcPr>
          <w:p w:rsidR="00300522" w:rsidRPr="0028077A" w:rsidRDefault="00300522" w:rsidP="00300522">
            <w:pPr>
              <w:pStyle w:val="Tabletext"/>
            </w:pPr>
            <w:r w:rsidRPr="0028077A">
              <w:t>Division</w:t>
            </w:r>
            <w:r w:rsidR="0028077A">
              <w:t> </w:t>
            </w:r>
            <w:r w:rsidRPr="0028077A">
              <w:t>57</w:t>
            </w:r>
          </w:p>
        </w:tc>
      </w:tr>
    </w:tbl>
    <w:p w:rsidR="00300522" w:rsidRPr="0028077A" w:rsidRDefault="00300522" w:rsidP="00A36DB5">
      <w:pPr>
        <w:pStyle w:val="ActHead3"/>
        <w:pageBreakBefore/>
      </w:pPr>
      <w:bookmarkStart w:id="179" w:name="_Toc19612364"/>
      <w:r w:rsidRPr="00822583">
        <w:rPr>
          <w:rStyle w:val="CharDivNo"/>
        </w:rPr>
        <w:lastRenderedPageBreak/>
        <w:t>Division</w:t>
      </w:r>
      <w:r w:rsidR="0028077A" w:rsidRPr="00822583">
        <w:rPr>
          <w:rStyle w:val="CharDivNo"/>
        </w:rPr>
        <w:t> </w:t>
      </w:r>
      <w:r w:rsidRPr="00822583">
        <w:rPr>
          <w:rStyle w:val="CharDivNo"/>
        </w:rPr>
        <w:t>29</w:t>
      </w:r>
      <w:r w:rsidRPr="0028077A">
        <w:t>—</w:t>
      </w:r>
      <w:r w:rsidRPr="00822583">
        <w:rPr>
          <w:rStyle w:val="CharDivText"/>
        </w:rPr>
        <w:t>What is attributable to tax periods</w:t>
      </w:r>
      <w:bookmarkEnd w:id="179"/>
    </w:p>
    <w:p w:rsidR="00300522" w:rsidRPr="0028077A" w:rsidRDefault="00300522" w:rsidP="00300522">
      <w:pPr>
        <w:pStyle w:val="TofSectsHeading"/>
      </w:pPr>
      <w:r w:rsidRPr="0028077A">
        <w:t>Table of Subdivisions</w:t>
      </w:r>
    </w:p>
    <w:p w:rsidR="00300522" w:rsidRPr="0028077A" w:rsidRDefault="00300522" w:rsidP="00300522">
      <w:pPr>
        <w:pStyle w:val="TofSectsSubdiv"/>
      </w:pPr>
      <w:r w:rsidRPr="0028077A">
        <w:t>29</w:t>
      </w:r>
      <w:r w:rsidR="0028077A">
        <w:noBreakHyphen/>
      </w:r>
      <w:r w:rsidRPr="0028077A">
        <w:t>A</w:t>
      </w:r>
      <w:r w:rsidRPr="0028077A">
        <w:tab/>
        <w:t>The attribution rules</w:t>
      </w:r>
    </w:p>
    <w:p w:rsidR="00300522" w:rsidRPr="0028077A" w:rsidRDefault="00300522" w:rsidP="00300522">
      <w:pPr>
        <w:pStyle w:val="TofSectsSubdiv"/>
      </w:pPr>
      <w:r w:rsidRPr="0028077A">
        <w:t>29</w:t>
      </w:r>
      <w:r w:rsidR="0028077A">
        <w:noBreakHyphen/>
      </w:r>
      <w:r w:rsidRPr="0028077A">
        <w:t>B</w:t>
      </w:r>
      <w:r w:rsidRPr="0028077A">
        <w:tab/>
        <w:t>Accounting on a cash basis</w:t>
      </w:r>
    </w:p>
    <w:p w:rsidR="00300522" w:rsidRPr="0028077A" w:rsidRDefault="00300522" w:rsidP="00300522">
      <w:pPr>
        <w:pStyle w:val="TofSectsSubdiv"/>
      </w:pPr>
      <w:r w:rsidRPr="0028077A">
        <w:t>29</w:t>
      </w:r>
      <w:r w:rsidR="0028077A">
        <w:noBreakHyphen/>
      </w:r>
      <w:r w:rsidRPr="0028077A">
        <w:t>C</w:t>
      </w:r>
      <w:r w:rsidRPr="0028077A">
        <w:tab/>
        <w:t>Tax invoices and adjustment notes</w:t>
      </w:r>
    </w:p>
    <w:p w:rsidR="00300522" w:rsidRPr="0028077A" w:rsidRDefault="00300522" w:rsidP="00300522">
      <w:pPr>
        <w:pStyle w:val="ActHead5"/>
      </w:pPr>
      <w:bookmarkStart w:id="180" w:name="_Toc19612365"/>
      <w:r w:rsidRPr="00822583">
        <w:rPr>
          <w:rStyle w:val="CharSectno"/>
        </w:rPr>
        <w:t>29</w:t>
      </w:r>
      <w:r w:rsidR="0028077A" w:rsidRPr="00822583">
        <w:rPr>
          <w:rStyle w:val="CharSectno"/>
        </w:rPr>
        <w:noBreakHyphen/>
      </w:r>
      <w:r w:rsidRPr="00822583">
        <w:rPr>
          <w:rStyle w:val="CharSectno"/>
        </w:rPr>
        <w:t>1</w:t>
      </w:r>
      <w:r w:rsidRPr="0028077A">
        <w:t xml:space="preserve">  What this </w:t>
      </w:r>
      <w:r w:rsidR="00A53099" w:rsidRPr="0028077A">
        <w:t>Division</w:t>
      </w:r>
      <w:r w:rsidR="00A36DB5" w:rsidRPr="0028077A">
        <w:t xml:space="preserve"> </w:t>
      </w:r>
      <w:r w:rsidRPr="0028077A">
        <w:t>is about</w:t>
      </w:r>
      <w:bookmarkEnd w:id="180"/>
    </w:p>
    <w:p w:rsidR="00300522" w:rsidRPr="0028077A" w:rsidRDefault="00300522" w:rsidP="00300522">
      <w:pPr>
        <w:pStyle w:val="BoxText"/>
        <w:pBdr>
          <w:left w:val="single" w:sz="6" w:space="10" w:color="auto"/>
        </w:pBdr>
      </w:pPr>
      <w:r w:rsidRPr="0028077A">
        <w:t xml:space="preserve">This </w:t>
      </w:r>
      <w:r w:rsidR="00A53099" w:rsidRPr="0028077A">
        <w:t>Division</w:t>
      </w:r>
      <w:r w:rsidR="00A36DB5" w:rsidRPr="0028077A">
        <w:t xml:space="preserve"> </w:t>
      </w:r>
      <w:r w:rsidRPr="0028077A">
        <w:t>tells you the tax periods to which your taxable supplies, creditable acquisitions, creditable importations and adjustments are attributable. You need to know this to work out your net amounts under Part</w:t>
      </w:r>
      <w:r w:rsidR="0028077A">
        <w:t> </w:t>
      </w:r>
      <w:r w:rsidRPr="0028077A">
        <w:t>2</w:t>
      </w:r>
      <w:r w:rsidR="0028077A">
        <w:noBreakHyphen/>
      </w:r>
      <w:r w:rsidRPr="0028077A">
        <w:t>4.</w:t>
      </w:r>
    </w:p>
    <w:p w:rsidR="00300522" w:rsidRPr="0028077A" w:rsidRDefault="00300522" w:rsidP="00300522">
      <w:pPr>
        <w:pStyle w:val="notetext"/>
      </w:pPr>
      <w:r w:rsidRPr="0028077A">
        <w:t>Note:</w:t>
      </w:r>
      <w:r w:rsidRPr="0028077A">
        <w:tab/>
        <w:t xml:space="preserve">This </w:t>
      </w:r>
      <w:r w:rsidR="00A53099" w:rsidRPr="0028077A">
        <w:t>Division</w:t>
      </w:r>
      <w:r w:rsidR="00A36DB5" w:rsidRPr="0028077A">
        <w:t xml:space="preserve"> </w:t>
      </w:r>
      <w:r w:rsidRPr="0028077A">
        <w:t>does not deal with your taxable importations, because they are not attributed to tax periods. See section</w:t>
      </w:r>
      <w:r w:rsidR="0028077A">
        <w:t> </w:t>
      </w:r>
      <w:r w:rsidRPr="0028077A">
        <w:t>33</w:t>
      </w:r>
      <w:r w:rsidR="0028077A">
        <w:noBreakHyphen/>
      </w:r>
      <w:r w:rsidRPr="0028077A">
        <w:t xml:space="preserve">15 for payment of </w:t>
      </w:r>
      <w:r w:rsidR="00C014E8" w:rsidRPr="0028077A">
        <w:t>assessed GST</w:t>
      </w:r>
      <w:r w:rsidRPr="0028077A">
        <w:t xml:space="preserve"> on taxable importations.</w:t>
      </w:r>
    </w:p>
    <w:p w:rsidR="00300522" w:rsidRPr="0028077A" w:rsidRDefault="00300522" w:rsidP="00300522">
      <w:pPr>
        <w:pStyle w:val="ActHead4"/>
      </w:pPr>
      <w:bookmarkStart w:id="181" w:name="_Toc19612366"/>
      <w:r w:rsidRPr="00822583">
        <w:rPr>
          <w:rStyle w:val="CharSubdNo"/>
        </w:rPr>
        <w:t>Subdivision</w:t>
      </w:r>
      <w:r w:rsidR="0028077A" w:rsidRPr="00822583">
        <w:rPr>
          <w:rStyle w:val="CharSubdNo"/>
        </w:rPr>
        <w:t> </w:t>
      </w:r>
      <w:r w:rsidRPr="00822583">
        <w:rPr>
          <w:rStyle w:val="CharSubdNo"/>
        </w:rPr>
        <w:t>29</w:t>
      </w:r>
      <w:r w:rsidR="0028077A" w:rsidRPr="00822583">
        <w:rPr>
          <w:rStyle w:val="CharSubdNo"/>
        </w:rPr>
        <w:noBreakHyphen/>
      </w:r>
      <w:r w:rsidRPr="00822583">
        <w:rPr>
          <w:rStyle w:val="CharSubdNo"/>
        </w:rPr>
        <w:t>A</w:t>
      </w:r>
      <w:r w:rsidRPr="0028077A">
        <w:t>—</w:t>
      </w:r>
      <w:r w:rsidRPr="00822583">
        <w:rPr>
          <w:rStyle w:val="CharSubdText"/>
        </w:rPr>
        <w:t>The attribution rules</w:t>
      </w:r>
      <w:bookmarkEnd w:id="181"/>
    </w:p>
    <w:p w:rsidR="00300522" w:rsidRPr="0028077A" w:rsidRDefault="00300522" w:rsidP="00300522">
      <w:pPr>
        <w:pStyle w:val="ActHead5"/>
      </w:pPr>
      <w:bookmarkStart w:id="182" w:name="_Toc19612367"/>
      <w:r w:rsidRPr="00822583">
        <w:rPr>
          <w:rStyle w:val="CharSectno"/>
        </w:rPr>
        <w:t>29</w:t>
      </w:r>
      <w:r w:rsidR="0028077A" w:rsidRPr="00822583">
        <w:rPr>
          <w:rStyle w:val="CharSectno"/>
        </w:rPr>
        <w:noBreakHyphen/>
      </w:r>
      <w:r w:rsidRPr="00822583">
        <w:rPr>
          <w:rStyle w:val="CharSectno"/>
        </w:rPr>
        <w:t>5</w:t>
      </w:r>
      <w:r w:rsidRPr="0028077A">
        <w:t xml:space="preserve">  Attributing the GST on your taxable supplies</w:t>
      </w:r>
      <w:bookmarkEnd w:id="182"/>
    </w:p>
    <w:p w:rsidR="00300522" w:rsidRPr="0028077A" w:rsidRDefault="00300522" w:rsidP="00300522">
      <w:pPr>
        <w:pStyle w:val="subsection"/>
      </w:pPr>
      <w:r w:rsidRPr="0028077A">
        <w:tab/>
        <w:t>(1)</w:t>
      </w:r>
      <w:r w:rsidRPr="0028077A">
        <w:tab/>
        <w:t xml:space="preserve">The GST payable by you on a </w:t>
      </w:r>
      <w:r w:rsidR="0028077A" w:rsidRPr="0028077A">
        <w:rPr>
          <w:position w:val="6"/>
          <w:sz w:val="16"/>
          <w:szCs w:val="16"/>
        </w:rPr>
        <w:t>*</w:t>
      </w:r>
      <w:r w:rsidRPr="0028077A">
        <w:t>taxable supply is attributable to:</w:t>
      </w:r>
    </w:p>
    <w:p w:rsidR="00300522" w:rsidRPr="0028077A" w:rsidRDefault="00300522" w:rsidP="00300522">
      <w:pPr>
        <w:pStyle w:val="paragraph"/>
      </w:pPr>
      <w:r w:rsidRPr="0028077A">
        <w:tab/>
        <w:t>(a)</w:t>
      </w:r>
      <w:r w:rsidRPr="0028077A">
        <w:tab/>
        <w:t xml:space="preserve">the tax period in which any of the </w:t>
      </w:r>
      <w:r w:rsidR="0028077A" w:rsidRPr="0028077A">
        <w:rPr>
          <w:position w:val="6"/>
          <w:sz w:val="16"/>
          <w:szCs w:val="16"/>
        </w:rPr>
        <w:t>*</w:t>
      </w:r>
      <w:r w:rsidRPr="0028077A">
        <w:t>consideration is received for the supply; or</w:t>
      </w:r>
    </w:p>
    <w:p w:rsidR="00300522" w:rsidRPr="0028077A" w:rsidRDefault="00300522" w:rsidP="00300522">
      <w:pPr>
        <w:pStyle w:val="paragraph"/>
      </w:pPr>
      <w:r w:rsidRPr="0028077A">
        <w:tab/>
        <w:t>(b)</w:t>
      </w:r>
      <w:r w:rsidRPr="0028077A">
        <w:tab/>
        <w:t xml:space="preserve">if, before any of the consideration is received, an </w:t>
      </w:r>
      <w:r w:rsidR="0028077A" w:rsidRPr="0028077A">
        <w:rPr>
          <w:position w:val="6"/>
          <w:sz w:val="16"/>
          <w:szCs w:val="16"/>
        </w:rPr>
        <w:t>*</w:t>
      </w:r>
      <w:r w:rsidRPr="0028077A">
        <w:t>invoice is issued relating to the supply—the tax period in which the invoice is issued.</w:t>
      </w:r>
    </w:p>
    <w:p w:rsidR="00300522" w:rsidRPr="0028077A" w:rsidRDefault="00300522" w:rsidP="00300522">
      <w:pPr>
        <w:pStyle w:val="subsection"/>
      </w:pPr>
      <w:r w:rsidRPr="0028077A">
        <w:tab/>
        <w:t>(2)</w:t>
      </w:r>
      <w:r w:rsidRPr="0028077A">
        <w:tab/>
        <w:t xml:space="preserve">However, if you </w:t>
      </w:r>
      <w:r w:rsidR="0028077A" w:rsidRPr="0028077A">
        <w:rPr>
          <w:position w:val="6"/>
          <w:sz w:val="16"/>
          <w:szCs w:val="16"/>
        </w:rPr>
        <w:t>*</w:t>
      </w:r>
      <w:r w:rsidRPr="0028077A">
        <w:t>account on a cash basis, then:</w:t>
      </w:r>
    </w:p>
    <w:p w:rsidR="00300522" w:rsidRPr="0028077A" w:rsidRDefault="00300522" w:rsidP="00300522">
      <w:pPr>
        <w:pStyle w:val="paragraph"/>
      </w:pPr>
      <w:r w:rsidRPr="0028077A">
        <w:tab/>
        <w:t>(a)</w:t>
      </w:r>
      <w:r w:rsidRPr="0028077A">
        <w:tab/>
        <w:t xml:space="preserve">if, in a tax period, </w:t>
      </w:r>
      <w:r w:rsidRPr="0028077A">
        <w:rPr>
          <w:i/>
          <w:iCs/>
        </w:rPr>
        <w:t>all</w:t>
      </w:r>
      <w:r w:rsidRPr="0028077A">
        <w:t xml:space="preserve"> of the </w:t>
      </w:r>
      <w:r w:rsidR="0028077A" w:rsidRPr="0028077A">
        <w:rPr>
          <w:position w:val="6"/>
          <w:sz w:val="16"/>
          <w:szCs w:val="16"/>
        </w:rPr>
        <w:t>*</w:t>
      </w:r>
      <w:r w:rsidRPr="0028077A">
        <w:t xml:space="preserve">consideration is received for a </w:t>
      </w:r>
      <w:r w:rsidR="0028077A" w:rsidRPr="0028077A">
        <w:rPr>
          <w:position w:val="6"/>
          <w:sz w:val="16"/>
          <w:szCs w:val="16"/>
        </w:rPr>
        <w:t>*</w:t>
      </w:r>
      <w:r w:rsidRPr="0028077A">
        <w:t>taxable supply—GST on the supply is attributable to that tax period; or</w:t>
      </w:r>
    </w:p>
    <w:p w:rsidR="00300522" w:rsidRPr="0028077A" w:rsidRDefault="00300522" w:rsidP="00300522">
      <w:pPr>
        <w:pStyle w:val="paragraph"/>
      </w:pPr>
      <w:r w:rsidRPr="0028077A">
        <w:lastRenderedPageBreak/>
        <w:tab/>
        <w:t>(b)</w:t>
      </w:r>
      <w:r w:rsidRPr="0028077A">
        <w:tab/>
        <w:t xml:space="preserve">if, in a tax period, </w:t>
      </w:r>
      <w:r w:rsidRPr="0028077A">
        <w:rPr>
          <w:i/>
          <w:iCs/>
        </w:rPr>
        <w:t>part</w:t>
      </w:r>
      <w:r w:rsidRPr="0028077A">
        <w:t xml:space="preserve"> of the consideration is received—GST on the supply is attributable to that tax period, but only to the extent that the consideration is received in that tax period; or</w:t>
      </w:r>
    </w:p>
    <w:p w:rsidR="00300522" w:rsidRPr="0028077A" w:rsidRDefault="00300522" w:rsidP="00300522">
      <w:pPr>
        <w:pStyle w:val="paragraph"/>
      </w:pPr>
      <w:r w:rsidRPr="0028077A">
        <w:tab/>
        <w:t>(c)</w:t>
      </w:r>
      <w:r w:rsidRPr="0028077A">
        <w:tab/>
        <w:t xml:space="preserve">if, in a tax period, </w:t>
      </w:r>
      <w:r w:rsidRPr="0028077A">
        <w:rPr>
          <w:i/>
          <w:iCs/>
        </w:rPr>
        <w:t>none</w:t>
      </w:r>
      <w:r w:rsidRPr="0028077A">
        <w:t xml:space="preserve"> of the consideration is received—none of the GST on the supply is attributable to that tax period.</w:t>
      </w:r>
    </w:p>
    <w:p w:rsidR="00300522" w:rsidRPr="0028077A" w:rsidRDefault="00300522" w:rsidP="00300522">
      <w:pPr>
        <w:pStyle w:val="ActHead5"/>
      </w:pPr>
      <w:bookmarkStart w:id="183" w:name="_Toc19612368"/>
      <w:r w:rsidRPr="00822583">
        <w:rPr>
          <w:rStyle w:val="CharSectno"/>
        </w:rPr>
        <w:t>29</w:t>
      </w:r>
      <w:r w:rsidR="0028077A" w:rsidRPr="00822583">
        <w:rPr>
          <w:rStyle w:val="CharSectno"/>
        </w:rPr>
        <w:noBreakHyphen/>
      </w:r>
      <w:r w:rsidRPr="00822583">
        <w:rPr>
          <w:rStyle w:val="CharSectno"/>
        </w:rPr>
        <w:t>10</w:t>
      </w:r>
      <w:r w:rsidRPr="0028077A">
        <w:t xml:space="preserve">  Attributing the input tax credits for your creditable acquisitions</w:t>
      </w:r>
      <w:bookmarkEnd w:id="183"/>
    </w:p>
    <w:p w:rsidR="00300522" w:rsidRPr="0028077A" w:rsidRDefault="00300522" w:rsidP="00300522">
      <w:pPr>
        <w:pStyle w:val="subsection"/>
      </w:pPr>
      <w:r w:rsidRPr="0028077A">
        <w:tab/>
        <w:t>(1)</w:t>
      </w:r>
      <w:r w:rsidRPr="0028077A">
        <w:tab/>
        <w:t xml:space="preserve">The input tax credit to which you are entitled for a </w:t>
      </w:r>
      <w:r w:rsidR="0028077A" w:rsidRPr="0028077A">
        <w:rPr>
          <w:position w:val="6"/>
          <w:sz w:val="16"/>
          <w:szCs w:val="16"/>
        </w:rPr>
        <w:t>*</w:t>
      </w:r>
      <w:r w:rsidRPr="0028077A">
        <w:t>creditable acquisition is attributable to:</w:t>
      </w:r>
    </w:p>
    <w:p w:rsidR="00300522" w:rsidRPr="0028077A" w:rsidRDefault="00300522" w:rsidP="00300522">
      <w:pPr>
        <w:pStyle w:val="paragraph"/>
      </w:pPr>
      <w:r w:rsidRPr="0028077A">
        <w:tab/>
        <w:t>(a)</w:t>
      </w:r>
      <w:r w:rsidRPr="0028077A">
        <w:tab/>
        <w:t xml:space="preserve">the tax period in which you provide any of the </w:t>
      </w:r>
      <w:r w:rsidR="0028077A" w:rsidRPr="0028077A">
        <w:rPr>
          <w:position w:val="6"/>
          <w:sz w:val="16"/>
          <w:szCs w:val="16"/>
        </w:rPr>
        <w:t>*</w:t>
      </w:r>
      <w:r w:rsidRPr="0028077A">
        <w:t>consideration for the acquisition; or</w:t>
      </w:r>
    </w:p>
    <w:p w:rsidR="00300522" w:rsidRPr="0028077A" w:rsidRDefault="00300522" w:rsidP="00300522">
      <w:pPr>
        <w:pStyle w:val="paragraph"/>
      </w:pPr>
      <w:r w:rsidRPr="0028077A">
        <w:tab/>
        <w:t>(b)</w:t>
      </w:r>
      <w:r w:rsidRPr="0028077A">
        <w:tab/>
        <w:t xml:space="preserve">if, before you provide any of the consideration, an </w:t>
      </w:r>
      <w:r w:rsidR="0028077A" w:rsidRPr="0028077A">
        <w:rPr>
          <w:position w:val="6"/>
          <w:sz w:val="16"/>
          <w:szCs w:val="16"/>
        </w:rPr>
        <w:t>*</w:t>
      </w:r>
      <w:r w:rsidRPr="0028077A">
        <w:t>invoice is issued relating to the acquisition—the tax period in which the invoice is issued.</w:t>
      </w:r>
    </w:p>
    <w:p w:rsidR="00300522" w:rsidRPr="0028077A" w:rsidRDefault="00300522" w:rsidP="00300522">
      <w:pPr>
        <w:pStyle w:val="subsection"/>
      </w:pPr>
      <w:r w:rsidRPr="0028077A">
        <w:tab/>
        <w:t>(2)</w:t>
      </w:r>
      <w:r w:rsidRPr="0028077A">
        <w:tab/>
        <w:t xml:space="preserve">However, if you </w:t>
      </w:r>
      <w:r w:rsidR="0028077A" w:rsidRPr="0028077A">
        <w:rPr>
          <w:position w:val="6"/>
          <w:sz w:val="16"/>
          <w:szCs w:val="16"/>
        </w:rPr>
        <w:t>*</w:t>
      </w:r>
      <w:r w:rsidRPr="0028077A">
        <w:t>account on a cash basis, then:</w:t>
      </w:r>
    </w:p>
    <w:p w:rsidR="00300522" w:rsidRPr="0028077A" w:rsidRDefault="00300522" w:rsidP="00300522">
      <w:pPr>
        <w:pStyle w:val="paragraph"/>
      </w:pPr>
      <w:r w:rsidRPr="0028077A">
        <w:tab/>
        <w:t>(a)</w:t>
      </w:r>
      <w:r w:rsidRPr="0028077A">
        <w:tab/>
        <w:t xml:space="preserve">if, in a tax period, you provide </w:t>
      </w:r>
      <w:r w:rsidRPr="0028077A">
        <w:rPr>
          <w:i/>
          <w:iCs/>
        </w:rPr>
        <w:t>all</w:t>
      </w:r>
      <w:r w:rsidRPr="0028077A">
        <w:t xml:space="preserve"> of the </w:t>
      </w:r>
      <w:r w:rsidR="0028077A" w:rsidRPr="0028077A">
        <w:rPr>
          <w:position w:val="6"/>
          <w:sz w:val="16"/>
          <w:szCs w:val="16"/>
        </w:rPr>
        <w:t>*</w:t>
      </w:r>
      <w:r w:rsidRPr="0028077A">
        <w:t xml:space="preserve">consideration for a </w:t>
      </w:r>
      <w:r w:rsidR="0028077A" w:rsidRPr="0028077A">
        <w:rPr>
          <w:position w:val="6"/>
          <w:sz w:val="16"/>
          <w:szCs w:val="16"/>
        </w:rPr>
        <w:t>*</w:t>
      </w:r>
      <w:r w:rsidRPr="0028077A">
        <w:t>creditable acquisition—the input tax credit for the acquisition is attributable to that tax period; or</w:t>
      </w:r>
    </w:p>
    <w:p w:rsidR="00300522" w:rsidRPr="0028077A" w:rsidRDefault="00300522" w:rsidP="00300522">
      <w:pPr>
        <w:pStyle w:val="paragraph"/>
      </w:pPr>
      <w:r w:rsidRPr="0028077A">
        <w:tab/>
        <w:t>(b)</w:t>
      </w:r>
      <w:r w:rsidRPr="0028077A">
        <w:tab/>
        <w:t xml:space="preserve">if, in a tax period, you provide </w:t>
      </w:r>
      <w:r w:rsidRPr="0028077A">
        <w:rPr>
          <w:i/>
          <w:iCs/>
        </w:rPr>
        <w:t>part</w:t>
      </w:r>
      <w:r w:rsidRPr="0028077A">
        <w:t xml:space="preserve"> of the consideration—the input tax credit for the acquisition is attributable to that tax period, but only to the extent that you provided the consideration in that tax period; or</w:t>
      </w:r>
    </w:p>
    <w:p w:rsidR="00300522" w:rsidRPr="0028077A" w:rsidRDefault="00300522" w:rsidP="00300522">
      <w:pPr>
        <w:pStyle w:val="paragraph"/>
      </w:pPr>
      <w:r w:rsidRPr="0028077A">
        <w:tab/>
        <w:t>(c)</w:t>
      </w:r>
      <w:r w:rsidRPr="0028077A">
        <w:tab/>
        <w:t xml:space="preserve">if, in a tax period, </w:t>
      </w:r>
      <w:r w:rsidRPr="0028077A">
        <w:rPr>
          <w:i/>
          <w:iCs/>
        </w:rPr>
        <w:t>none</w:t>
      </w:r>
      <w:r w:rsidRPr="0028077A">
        <w:t xml:space="preserve"> of the consideration is provided—none of the input tax credit for the acquisition is attributable to that tax period.</w:t>
      </w:r>
    </w:p>
    <w:p w:rsidR="00300522" w:rsidRPr="0028077A" w:rsidRDefault="00300522" w:rsidP="00300522">
      <w:pPr>
        <w:pStyle w:val="subsection"/>
      </w:pPr>
      <w:r w:rsidRPr="0028077A">
        <w:tab/>
        <w:t>(3)</w:t>
      </w:r>
      <w:r w:rsidRPr="0028077A">
        <w:tab/>
        <w:t xml:space="preserve">If you do not hold a </w:t>
      </w:r>
      <w:r w:rsidR="0028077A" w:rsidRPr="0028077A">
        <w:rPr>
          <w:position w:val="6"/>
          <w:sz w:val="16"/>
          <w:szCs w:val="16"/>
        </w:rPr>
        <w:t>*</w:t>
      </w:r>
      <w:r w:rsidRPr="0028077A">
        <w:t xml:space="preserve">tax invoice for a </w:t>
      </w:r>
      <w:r w:rsidR="0028077A" w:rsidRPr="0028077A">
        <w:rPr>
          <w:position w:val="6"/>
          <w:sz w:val="16"/>
          <w:szCs w:val="16"/>
        </w:rPr>
        <w:t>*</w:t>
      </w:r>
      <w:r w:rsidRPr="0028077A">
        <w:t xml:space="preserve">creditable acquisition when you give to the Commissioner a </w:t>
      </w:r>
      <w:r w:rsidR="0028077A" w:rsidRPr="0028077A">
        <w:rPr>
          <w:position w:val="6"/>
          <w:sz w:val="16"/>
          <w:szCs w:val="16"/>
        </w:rPr>
        <w:t>*</w:t>
      </w:r>
      <w:r w:rsidRPr="0028077A">
        <w:t>GST return for the tax period to which the input tax credit (or any part of the input tax credit) on the acquisition would otherwise be attributable:</w:t>
      </w:r>
    </w:p>
    <w:p w:rsidR="00300522" w:rsidRPr="0028077A" w:rsidRDefault="00300522" w:rsidP="00300522">
      <w:pPr>
        <w:pStyle w:val="paragraph"/>
      </w:pPr>
      <w:r w:rsidRPr="0028077A">
        <w:lastRenderedPageBreak/>
        <w:tab/>
        <w:t>(a)</w:t>
      </w:r>
      <w:r w:rsidRPr="0028077A">
        <w:tab/>
        <w:t>the input tax credit (including any part of the input tax credit) is not attributable to that tax period; and</w:t>
      </w:r>
    </w:p>
    <w:p w:rsidR="00300522" w:rsidRPr="0028077A" w:rsidRDefault="00300522" w:rsidP="00300522">
      <w:pPr>
        <w:pStyle w:val="paragraph"/>
      </w:pPr>
      <w:r w:rsidRPr="0028077A">
        <w:tab/>
        <w:t>(b)</w:t>
      </w:r>
      <w:r w:rsidRPr="0028077A">
        <w:tab/>
        <w:t>the input tax credit (or part) is attributable to the first tax period for which you give to the Commissioner a GST return at a time when you hold that tax invoice.</w:t>
      </w:r>
    </w:p>
    <w:p w:rsidR="00300522" w:rsidRPr="0028077A" w:rsidRDefault="00300522" w:rsidP="00300522">
      <w:pPr>
        <w:pStyle w:val="subsection2"/>
      </w:pPr>
      <w:r w:rsidRPr="0028077A">
        <w:t>However, this subsection does not apply in circumstances of a kind determined in writing by the Commissioner to be circumstances in which the requirement for a tax invoice does not apply.</w:t>
      </w:r>
    </w:p>
    <w:p w:rsidR="00300522" w:rsidRPr="0028077A" w:rsidRDefault="00300522" w:rsidP="00300522">
      <w:pPr>
        <w:pStyle w:val="TLPnoteright"/>
      </w:pPr>
      <w:r w:rsidRPr="0028077A">
        <w:t>For the giving of GST returns to the Commissioner, see Division</w:t>
      </w:r>
      <w:r w:rsidR="0028077A">
        <w:t> </w:t>
      </w:r>
      <w:r w:rsidRPr="0028077A">
        <w:t>31.</w:t>
      </w:r>
    </w:p>
    <w:p w:rsidR="00300522" w:rsidRPr="0028077A" w:rsidRDefault="00300522" w:rsidP="00300522">
      <w:pPr>
        <w:pStyle w:val="subsection"/>
      </w:pPr>
      <w:r w:rsidRPr="0028077A">
        <w:tab/>
        <w:t>(4)</w:t>
      </w:r>
      <w:r w:rsidRPr="0028077A">
        <w:tab/>
        <w:t xml:space="preserve">If the </w:t>
      </w:r>
      <w:r w:rsidR="0028077A" w:rsidRPr="0028077A">
        <w:rPr>
          <w:position w:val="6"/>
          <w:sz w:val="16"/>
          <w:szCs w:val="16"/>
        </w:rPr>
        <w:t>*</w:t>
      </w:r>
      <w:r w:rsidRPr="0028077A">
        <w:t xml:space="preserve">GST return for </w:t>
      </w:r>
      <w:r w:rsidR="00646DBE" w:rsidRPr="0028077A">
        <w:t>a tax period</w:t>
      </w:r>
      <w:r w:rsidRPr="0028077A">
        <w:t xml:space="preserve"> does not take into account an input tax credit attributable to that tax period:</w:t>
      </w:r>
    </w:p>
    <w:p w:rsidR="00300522" w:rsidRPr="0028077A" w:rsidRDefault="00300522" w:rsidP="00300522">
      <w:pPr>
        <w:pStyle w:val="paragraph"/>
      </w:pPr>
      <w:r w:rsidRPr="0028077A">
        <w:tab/>
        <w:t>(a)</w:t>
      </w:r>
      <w:r w:rsidRPr="0028077A">
        <w:tab/>
        <w:t>the input tax credit is not attributable to that tax period; and</w:t>
      </w:r>
    </w:p>
    <w:p w:rsidR="00300522" w:rsidRPr="0028077A" w:rsidRDefault="00300522" w:rsidP="00300522">
      <w:pPr>
        <w:pStyle w:val="paragraph"/>
      </w:pPr>
      <w:r w:rsidRPr="0028077A">
        <w:tab/>
        <w:t>(b)</w:t>
      </w:r>
      <w:r w:rsidRPr="0028077A">
        <w:tab/>
        <w:t>the input tax credit is attributable to the first tax period for which you give the Commissioner a GST return that does take it into account.</w:t>
      </w:r>
    </w:p>
    <w:p w:rsidR="007506D9" w:rsidRPr="0028077A" w:rsidRDefault="007506D9" w:rsidP="007506D9">
      <w:pPr>
        <w:pStyle w:val="notetext"/>
      </w:pPr>
      <w:r w:rsidRPr="0028077A">
        <w:t>Note:</w:t>
      </w:r>
      <w:r w:rsidRPr="0028077A">
        <w:tab/>
        <w:t>Section</w:t>
      </w:r>
      <w:r w:rsidR="0028077A">
        <w:t> </w:t>
      </w:r>
      <w:r w:rsidRPr="0028077A">
        <w:t>93</w:t>
      </w:r>
      <w:r w:rsidR="0028077A">
        <w:noBreakHyphen/>
      </w:r>
      <w:r w:rsidRPr="0028077A">
        <w:t xml:space="preserve">5 </w:t>
      </w:r>
      <w:r w:rsidR="002535C9" w:rsidRPr="0028077A">
        <w:t>or 93</w:t>
      </w:r>
      <w:r w:rsidR="0028077A">
        <w:noBreakHyphen/>
      </w:r>
      <w:r w:rsidR="002535C9" w:rsidRPr="0028077A">
        <w:t xml:space="preserve">15 </w:t>
      </w:r>
      <w:r w:rsidRPr="0028077A">
        <w:t>may provide a time limit on your entitlement to an input tax credit.</w:t>
      </w:r>
    </w:p>
    <w:p w:rsidR="00300522" w:rsidRPr="0028077A" w:rsidRDefault="00300522" w:rsidP="00300522">
      <w:pPr>
        <w:pStyle w:val="ActHead5"/>
      </w:pPr>
      <w:bookmarkStart w:id="184" w:name="_Toc19612369"/>
      <w:r w:rsidRPr="00822583">
        <w:rPr>
          <w:rStyle w:val="CharSectno"/>
        </w:rPr>
        <w:t>29</w:t>
      </w:r>
      <w:r w:rsidR="0028077A" w:rsidRPr="00822583">
        <w:rPr>
          <w:rStyle w:val="CharSectno"/>
        </w:rPr>
        <w:noBreakHyphen/>
      </w:r>
      <w:r w:rsidRPr="00822583">
        <w:rPr>
          <w:rStyle w:val="CharSectno"/>
        </w:rPr>
        <w:t>15</w:t>
      </w:r>
      <w:r w:rsidRPr="0028077A">
        <w:t xml:space="preserve">  Attributing the input tax credits for your creditable importations</w:t>
      </w:r>
      <w:bookmarkEnd w:id="184"/>
    </w:p>
    <w:p w:rsidR="00300522" w:rsidRPr="0028077A" w:rsidRDefault="00300522" w:rsidP="00300522">
      <w:pPr>
        <w:pStyle w:val="subsection"/>
      </w:pPr>
      <w:r w:rsidRPr="0028077A">
        <w:tab/>
        <w:t>(1)</w:t>
      </w:r>
      <w:r w:rsidRPr="0028077A">
        <w:tab/>
        <w:t xml:space="preserve">The input tax credit to which you are entitled for a </w:t>
      </w:r>
      <w:r w:rsidR="0028077A" w:rsidRPr="0028077A">
        <w:rPr>
          <w:position w:val="6"/>
          <w:sz w:val="16"/>
          <w:szCs w:val="16"/>
        </w:rPr>
        <w:t>*</w:t>
      </w:r>
      <w:r w:rsidRPr="0028077A">
        <w:t xml:space="preserve">creditable importation is attributable to the tax period in which you pay the </w:t>
      </w:r>
      <w:r w:rsidR="0028077A" w:rsidRPr="0028077A">
        <w:rPr>
          <w:position w:val="6"/>
          <w:sz w:val="16"/>
        </w:rPr>
        <w:t>*</w:t>
      </w:r>
      <w:r w:rsidR="000F1840" w:rsidRPr="0028077A">
        <w:t>assessed GST</w:t>
      </w:r>
      <w:r w:rsidRPr="0028077A">
        <w:t xml:space="preserve"> on the importation.</w:t>
      </w:r>
    </w:p>
    <w:p w:rsidR="00300522" w:rsidRPr="0028077A" w:rsidRDefault="00300522" w:rsidP="00300522">
      <w:pPr>
        <w:pStyle w:val="subsection"/>
      </w:pPr>
      <w:r w:rsidRPr="0028077A">
        <w:tab/>
        <w:t>(2)</w:t>
      </w:r>
      <w:r w:rsidRPr="0028077A">
        <w:tab/>
        <w:t>However, if paragraph</w:t>
      </w:r>
      <w:r w:rsidR="0028077A">
        <w:t> </w:t>
      </w:r>
      <w:r w:rsidRPr="0028077A">
        <w:t>33</w:t>
      </w:r>
      <w:r w:rsidR="0028077A">
        <w:noBreakHyphen/>
      </w:r>
      <w:r w:rsidRPr="0028077A">
        <w:t xml:space="preserve">15(1)(b) applies to payment of the </w:t>
      </w:r>
      <w:r w:rsidR="0028077A" w:rsidRPr="0028077A">
        <w:rPr>
          <w:position w:val="6"/>
          <w:sz w:val="16"/>
        </w:rPr>
        <w:t>*</w:t>
      </w:r>
      <w:r w:rsidR="00E42E58" w:rsidRPr="0028077A">
        <w:t>assessed GST</w:t>
      </w:r>
      <w:r w:rsidRPr="0028077A">
        <w:t xml:space="preserve"> on the importation, the input tax credit is attributable to the tax period in which the liability for the GST arose.</w:t>
      </w:r>
    </w:p>
    <w:p w:rsidR="00300522" w:rsidRPr="0028077A" w:rsidRDefault="00300522" w:rsidP="00300522">
      <w:pPr>
        <w:pStyle w:val="ActHead5"/>
      </w:pPr>
      <w:bookmarkStart w:id="185" w:name="_Toc19612370"/>
      <w:r w:rsidRPr="00822583">
        <w:rPr>
          <w:rStyle w:val="CharSectno"/>
        </w:rPr>
        <w:t>29</w:t>
      </w:r>
      <w:r w:rsidR="0028077A" w:rsidRPr="00822583">
        <w:rPr>
          <w:rStyle w:val="CharSectno"/>
        </w:rPr>
        <w:noBreakHyphen/>
      </w:r>
      <w:r w:rsidRPr="00822583">
        <w:rPr>
          <w:rStyle w:val="CharSectno"/>
        </w:rPr>
        <w:t>20</w:t>
      </w:r>
      <w:r w:rsidRPr="0028077A">
        <w:t xml:space="preserve">  Attributing your adjustments</w:t>
      </w:r>
      <w:bookmarkEnd w:id="185"/>
    </w:p>
    <w:p w:rsidR="00300522" w:rsidRPr="0028077A" w:rsidRDefault="00300522" w:rsidP="00300522">
      <w:pPr>
        <w:pStyle w:val="subsection"/>
      </w:pPr>
      <w:r w:rsidRPr="0028077A">
        <w:tab/>
        <w:t>(1)</w:t>
      </w:r>
      <w:r w:rsidRPr="0028077A">
        <w:tab/>
        <w:t xml:space="preserve">An </w:t>
      </w:r>
      <w:r w:rsidR="0028077A" w:rsidRPr="0028077A">
        <w:rPr>
          <w:position w:val="6"/>
          <w:sz w:val="16"/>
          <w:szCs w:val="16"/>
        </w:rPr>
        <w:t>*</w:t>
      </w:r>
      <w:r w:rsidRPr="0028077A">
        <w:t>adjustment that you have is attributable to the tax period in which you become aware of the adjustment.</w:t>
      </w:r>
    </w:p>
    <w:p w:rsidR="00300522" w:rsidRPr="0028077A" w:rsidRDefault="00300522" w:rsidP="00300522">
      <w:pPr>
        <w:pStyle w:val="subsection"/>
      </w:pPr>
      <w:r w:rsidRPr="0028077A">
        <w:lastRenderedPageBreak/>
        <w:tab/>
        <w:t>(2)</w:t>
      </w:r>
      <w:r w:rsidRPr="0028077A">
        <w:tab/>
        <w:t xml:space="preserve">However, if you </w:t>
      </w:r>
      <w:r w:rsidR="0028077A" w:rsidRPr="0028077A">
        <w:rPr>
          <w:position w:val="6"/>
          <w:sz w:val="16"/>
          <w:szCs w:val="16"/>
        </w:rPr>
        <w:t>*</w:t>
      </w:r>
      <w:r w:rsidRPr="0028077A">
        <w:t xml:space="preserve">account on a cash basis, and the </w:t>
      </w:r>
      <w:r w:rsidR="0028077A" w:rsidRPr="0028077A">
        <w:rPr>
          <w:position w:val="6"/>
          <w:sz w:val="16"/>
          <w:szCs w:val="16"/>
        </w:rPr>
        <w:t>*</w:t>
      </w:r>
      <w:r w:rsidRPr="0028077A">
        <w:t xml:space="preserve">adjustment arises from an </w:t>
      </w:r>
      <w:r w:rsidR="0028077A" w:rsidRPr="0028077A">
        <w:rPr>
          <w:position w:val="6"/>
          <w:sz w:val="16"/>
          <w:szCs w:val="16"/>
        </w:rPr>
        <w:t>*</w:t>
      </w:r>
      <w:r w:rsidRPr="0028077A">
        <w:t xml:space="preserve">adjustment event as a result of which you are liable to provide </w:t>
      </w:r>
      <w:r w:rsidR="0028077A" w:rsidRPr="0028077A">
        <w:rPr>
          <w:position w:val="6"/>
          <w:sz w:val="16"/>
          <w:szCs w:val="16"/>
        </w:rPr>
        <w:t>*</w:t>
      </w:r>
      <w:r w:rsidRPr="0028077A">
        <w:t>consideration, then:</w:t>
      </w:r>
    </w:p>
    <w:p w:rsidR="00300522" w:rsidRPr="0028077A" w:rsidRDefault="00300522" w:rsidP="00300522">
      <w:pPr>
        <w:pStyle w:val="paragraph"/>
      </w:pPr>
      <w:r w:rsidRPr="0028077A">
        <w:tab/>
        <w:t>(a)</w:t>
      </w:r>
      <w:r w:rsidRPr="0028077A">
        <w:tab/>
        <w:t xml:space="preserve">if, in a tax period, </w:t>
      </w:r>
      <w:r w:rsidRPr="0028077A">
        <w:rPr>
          <w:i/>
          <w:iCs/>
        </w:rPr>
        <w:t xml:space="preserve">all </w:t>
      </w:r>
      <w:r w:rsidRPr="0028077A">
        <w:t xml:space="preserve">of the consideration is provided—the </w:t>
      </w:r>
      <w:r w:rsidR="0028077A" w:rsidRPr="0028077A">
        <w:rPr>
          <w:position w:val="6"/>
          <w:sz w:val="16"/>
          <w:szCs w:val="16"/>
        </w:rPr>
        <w:t>*</w:t>
      </w:r>
      <w:r w:rsidRPr="0028077A">
        <w:t>adjustment is attributable to that tax period; or</w:t>
      </w:r>
    </w:p>
    <w:p w:rsidR="00300522" w:rsidRPr="0028077A" w:rsidRDefault="00300522" w:rsidP="00300522">
      <w:pPr>
        <w:pStyle w:val="paragraph"/>
      </w:pPr>
      <w:r w:rsidRPr="0028077A">
        <w:tab/>
        <w:t>(b)</w:t>
      </w:r>
      <w:r w:rsidRPr="0028077A">
        <w:tab/>
        <w:t xml:space="preserve">if, in a tax period, </w:t>
      </w:r>
      <w:r w:rsidRPr="0028077A">
        <w:rPr>
          <w:i/>
          <w:iCs/>
        </w:rPr>
        <w:t xml:space="preserve">part </w:t>
      </w:r>
      <w:r w:rsidRPr="0028077A">
        <w:t>of the consideration is provided—the adjustment is attributable to that tax period, but only to the extent that the consideration is provided in that tax period; or</w:t>
      </w:r>
    </w:p>
    <w:p w:rsidR="00300522" w:rsidRPr="0028077A" w:rsidRDefault="00300522" w:rsidP="00300522">
      <w:pPr>
        <w:pStyle w:val="paragraph"/>
      </w:pPr>
      <w:r w:rsidRPr="0028077A">
        <w:tab/>
        <w:t>(c)</w:t>
      </w:r>
      <w:r w:rsidRPr="0028077A">
        <w:tab/>
        <w:t xml:space="preserve">if, in a tax period, </w:t>
      </w:r>
      <w:r w:rsidRPr="0028077A">
        <w:rPr>
          <w:i/>
          <w:iCs/>
        </w:rPr>
        <w:t>none</w:t>
      </w:r>
      <w:r w:rsidRPr="0028077A">
        <w:t xml:space="preserve"> of the consideration is provided—none of the adjustment is attributable to that tax period.</w:t>
      </w:r>
    </w:p>
    <w:p w:rsidR="00300522" w:rsidRPr="0028077A" w:rsidRDefault="00300522" w:rsidP="00520EF5">
      <w:pPr>
        <w:pStyle w:val="subsection"/>
        <w:keepNext/>
        <w:keepLines/>
      </w:pPr>
      <w:r w:rsidRPr="0028077A">
        <w:tab/>
        <w:t>(3)</w:t>
      </w:r>
      <w:r w:rsidRPr="0028077A">
        <w:tab/>
        <w:t>If:</w:t>
      </w:r>
    </w:p>
    <w:p w:rsidR="00300522" w:rsidRPr="0028077A" w:rsidRDefault="00300522" w:rsidP="00300522">
      <w:pPr>
        <w:pStyle w:val="paragraph"/>
      </w:pPr>
      <w:r w:rsidRPr="0028077A">
        <w:tab/>
        <w:t>(a)</w:t>
      </w:r>
      <w:r w:rsidRPr="0028077A">
        <w:tab/>
        <w:t xml:space="preserve">you have a </w:t>
      </w:r>
      <w:r w:rsidR="0028077A" w:rsidRPr="0028077A">
        <w:rPr>
          <w:position w:val="6"/>
          <w:sz w:val="16"/>
          <w:szCs w:val="16"/>
        </w:rPr>
        <w:t>*</w:t>
      </w:r>
      <w:r w:rsidRPr="0028077A">
        <w:t xml:space="preserve">decreasing adjustment arising from an </w:t>
      </w:r>
      <w:r w:rsidR="0028077A" w:rsidRPr="0028077A">
        <w:rPr>
          <w:position w:val="6"/>
          <w:sz w:val="16"/>
          <w:szCs w:val="16"/>
        </w:rPr>
        <w:t>*</w:t>
      </w:r>
      <w:r w:rsidRPr="0028077A">
        <w:t>adjustment event; and</w:t>
      </w:r>
    </w:p>
    <w:p w:rsidR="00300522" w:rsidRPr="0028077A" w:rsidRDefault="00300522" w:rsidP="00300522">
      <w:pPr>
        <w:pStyle w:val="paragraph"/>
      </w:pPr>
      <w:r w:rsidRPr="0028077A">
        <w:tab/>
        <w:t>(b)</w:t>
      </w:r>
      <w:r w:rsidRPr="0028077A">
        <w:tab/>
        <w:t xml:space="preserve">you do not hold an </w:t>
      </w:r>
      <w:r w:rsidR="0028077A" w:rsidRPr="0028077A">
        <w:rPr>
          <w:position w:val="6"/>
          <w:sz w:val="16"/>
          <w:szCs w:val="16"/>
        </w:rPr>
        <w:t>*</w:t>
      </w:r>
      <w:r w:rsidRPr="0028077A">
        <w:t xml:space="preserve">adjustment note for the adjustment when you give to the Commissioner a </w:t>
      </w:r>
      <w:r w:rsidR="0028077A" w:rsidRPr="0028077A">
        <w:rPr>
          <w:position w:val="6"/>
          <w:sz w:val="16"/>
          <w:szCs w:val="16"/>
        </w:rPr>
        <w:t>*</w:t>
      </w:r>
      <w:r w:rsidRPr="0028077A">
        <w:t>GST return for the tax period to which the adjustment (or any part of the adjustment) would otherwise be attributable;</w:t>
      </w:r>
    </w:p>
    <w:p w:rsidR="00300522" w:rsidRPr="0028077A" w:rsidRDefault="00300522" w:rsidP="00300522">
      <w:pPr>
        <w:pStyle w:val="subsection2"/>
      </w:pPr>
      <w:r w:rsidRPr="0028077A">
        <w:t>then:</w:t>
      </w:r>
    </w:p>
    <w:p w:rsidR="00300522" w:rsidRPr="0028077A" w:rsidRDefault="00300522" w:rsidP="00300522">
      <w:pPr>
        <w:pStyle w:val="paragraph"/>
      </w:pPr>
      <w:r w:rsidRPr="0028077A">
        <w:tab/>
        <w:t>(c)</w:t>
      </w:r>
      <w:r w:rsidRPr="0028077A">
        <w:tab/>
        <w:t>the adjustment (including any part of the adjustment) is not attributable to that tax period; and</w:t>
      </w:r>
    </w:p>
    <w:p w:rsidR="00300522" w:rsidRPr="0028077A" w:rsidRDefault="00300522" w:rsidP="00300522">
      <w:pPr>
        <w:pStyle w:val="paragraph"/>
      </w:pPr>
      <w:r w:rsidRPr="0028077A">
        <w:tab/>
        <w:t>(d)</w:t>
      </w:r>
      <w:r w:rsidRPr="0028077A">
        <w:tab/>
        <w:t>the adjustment (or part) is attributable to the first tax period for which you give to the Commissioner a GST return at a time when you hold that adjustment note.</w:t>
      </w:r>
    </w:p>
    <w:p w:rsidR="00300522" w:rsidRPr="0028077A" w:rsidRDefault="00300522" w:rsidP="00300522">
      <w:pPr>
        <w:pStyle w:val="subsection2"/>
      </w:pPr>
      <w:r w:rsidRPr="0028077A">
        <w:t>However, this subsection does not apply in circumstances of a kind determined in writing by the Commissioner to be circumstances in which the requirement for an adjustment note does not apply.</w:t>
      </w:r>
    </w:p>
    <w:p w:rsidR="00300522" w:rsidRPr="0028077A" w:rsidRDefault="00300522" w:rsidP="00300522">
      <w:pPr>
        <w:pStyle w:val="TLPnoteright"/>
      </w:pPr>
      <w:r w:rsidRPr="0028077A">
        <w:t>For the giving of GST returns to the Commissioner, see Division</w:t>
      </w:r>
      <w:r w:rsidR="0028077A">
        <w:t> </w:t>
      </w:r>
      <w:r w:rsidRPr="0028077A">
        <w:t>31.</w:t>
      </w:r>
    </w:p>
    <w:p w:rsidR="00300522" w:rsidRPr="0028077A" w:rsidRDefault="00300522" w:rsidP="00300522">
      <w:pPr>
        <w:pStyle w:val="ActHead5"/>
      </w:pPr>
      <w:bookmarkStart w:id="186" w:name="_Toc19612371"/>
      <w:r w:rsidRPr="00822583">
        <w:rPr>
          <w:rStyle w:val="CharSectno"/>
        </w:rPr>
        <w:t>29</w:t>
      </w:r>
      <w:r w:rsidR="0028077A" w:rsidRPr="00822583">
        <w:rPr>
          <w:rStyle w:val="CharSectno"/>
        </w:rPr>
        <w:noBreakHyphen/>
      </w:r>
      <w:r w:rsidRPr="00822583">
        <w:rPr>
          <w:rStyle w:val="CharSectno"/>
        </w:rPr>
        <w:t>25</w:t>
      </w:r>
      <w:r w:rsidRPr="0028077A">
        <w:t xml:space="preserve">  Commissioner may determine particular attribution rules</w:t>
      </w:r>
      <w:bookmarkEnd w:id="186"/>
    </w:p>
    <w:p w:rsidR="00300522" w:rsidRPr="0028077A" w:rsidRDefault="00300522" w:rsidP="00300522">
      <w:pPr>
        <w:pStyle w:val="subsection"/>
      </w:pPr>
      <w:r w:rsidRPr="0028077A">
        <w:tab/>
        <w:t>(1)</w:t>
      </w:r>
      <w:r w:rsidRPr="0028077A">
        <w:tab/>
        <w:t>The Commissioner may, in writing, determine the tax periods to which:</w:t>
      </w:r>
    </w:p>
    <w:p w:rsidR="00300522" w:rsidRPr="0028077A" w:rsidRDefault="00300522" w:rsidP="00300522">
      <w:pPr>
        <w:pStyle w:val="paragraph"/>
      </w:pPr>
      <w:r w:rsidRPr="0028077A">
        <w:tab/>
        <w:t>(a)</w:t>
      </w:r>
      <w:r w:rsidRPr="0028077A">
        <w:tab/>
        <w:t xml:space="preserve">GST on </w:t>
      </w:r>
      <w:r w:rsidR="0028077A" w:rsidRPr="0028077A">
        <w:rPr>
          <w:position w:val="6"/>
          <w:sz w:val="16"/>
          <w:szCs w:val="16"/>
        </w:rPr>
        <w:t>*</w:t>
      </w:r>
      <w:r w:rsidRPr="0028077A">
        <w:t>taxable supplies of a specified kind; or</w:t>
      </w:r>
    </w:p>
    <w:p w:rsidR="00300522" w:rsidRPr="0028077A" w:rsidRDefault="00300522" w:rsidP="00300522">
      <w:pPr>
        <w:pStyle w:val="paragraph"/>
      </w:pPr>
      <w:r w:rsidRPr="0028077A">
        <w:lastRenderedPageBreak/>
        <w:tab/>
        <w:t>(b)</w:t>
      </w:r>
      <w:r w:rsidRPr="0028077A">
        <w:tab/>
        <w:t xml:space="preserve">input tax credits for </w:t>
      </w:r>
      <w:r w:rsidR="0028077A" w:rsidRPr="0028077A">
        <w:rPr>
          <w:position w:val="6"/>
          <w:sz w:val="16"/>
          <w:szCs w:val="16"/>
        </w:rPr>
        <w:t>*</w:t>
      </w:r>
      <w:r w:rsidRPr="0028077A">
        <w:t>creditable acquisitions of a specified kind; or</w:t>
      </w:r>
    </w:p>
    <w:p w:rsidR="00300522" w:rsidRPr="0028077A" w:rsidRDefault="00300522" w:rsidP="00300522">
      <w:pPr>
        <w:pStyle w:val="paragraph"/>
      </w:pPr>
      <w:r w:rsidRPr="0028077A">
        <w:tab/>
        <w:t>(c)</w:t>
      </w:r>
      <w:r w:rsidRPr="0028077A">
        <w:tab/>
        <w:t xml:space="preserve">input tax credits for </w:t>
      </w:r>
      <w:r w:rsidR="0028077A" w:rsidRPr="0028077A">
        <w:rPr>
          <w:position w:val="6"/>
          <w:sz w:val="16"/>
          <w:szCs w:val="16"/>
        </w:rPr>
        <w:t>*</w:t>
      </w:r>
      <w:r w:rsidRPr="0028077A">
        <w:t>creditable importations of a specified kind; or</w:t>
      </w:r>
    </w:p>
    <w:p w:rsidR="00300522" w:rsidRPr="0028077A" w:rsidRDefault="00300522" w:rsidP="00300522">
      <w:pPr>
        <w:pStyle w:val="paragraph"/>
      </w:pPr>
      <w:r w:rsidRPr="0028077A">
        <w:tab/>
        <w:t>(d)</w:t>
      </w:r>
      <w:r w:rsidRPr="0028077A">
        <w:tab/>
      </w:r>
      <w:r w:rsidR="0028077A" w:rsidRPr="0028077A">
        <w:rPr>
          <w:position w:val="6"/>
          <w:sz w:val="16"/>
          <w:szCs w:val="16"/>
        </w:rPr>
        <w:t>*</w:t>
      </w:r>
      <w:r w:rsidRPr="0028077A">
        <w:t>adjustments of a specified kind;</w:t>
      </w:r>
    </w:p>
    <w:p w:rsidR="00300522" w:rsidRPr="0028077A" w:rsidRDefault="00300522" w:rsidP="00300522">
      <w:pPr>
        <w:pStyle w:val="subsection2"/>
      </w:pPr>
      <w:r w:rsidRPr="0028077A">
        <w:t>are attributable.</w:t>
      </w:r>
    </w:p>
    <w:p w:rsidR="00300522" w:rsidRPr="0028077A" w:rsidRDefault="00300522" w:rsidP="00300522">
      <w:pPr>
        <w:pStyle w:val="subsection"/>
      </w:pPr>
      <w:r w:rsidRPr="0028077A">
        <w:tab/>
        <w:t>(2)</w:t>
      </w:r>
      <w:r w:rsidRPr="0028077A">
        <w:tab/>
        <w:t xml:space="preserve">However, the Commissioner must not make a determination under this section unless satisfied that it is necessary to prevent the provisions of this </w:t>
      </w:r>
      <w:r w:rsidR="00A53099" w:rsidRPr="0028077A">
        <w:t>Division</w:t>
      </w:r>
      <w:r w:rsidR="00A36DB5" w:rsidRPr="0028077A">
        <w:t xml:space="preserve"> </w:t>
      </w:r>
      <w:r w:rsidRPr="0028077A">
        <w:t>and Chapter</w:t>
      </w:r>
      <w:r w:rsidR="0028077A">
        <w:t> </w:t>
      </w:r>
      <w:r w:rsidRPr="0028077A">
        <w:t>4 applying in a way that is inappropriate in circumstances involving:</w:t>
      </w:r>
    </w:p>
    <w:p w:rsidR="00300522" w:rsidRPr="0028077A" w:rsidRDefault="00300522" w:rsidP="00300522">
      <w:pPr>
        <w:pStyle w:val="paragraph"/>
      </w:pPr>
      <w:r w:rsidRPr="0028077A">
        <w:tab/>
        <w:t>(a)</w:t>
      </w:r>
      <w:r w:rsidRPr="0028077A">
        <w:tab/>
        <w:t>a supply or acquisition in which possession of goods passes, but title in the goods will, or may, pass at some time in the future; or</w:t>
      </w:r>
    </w:p>
    <w:p w:rsidR="00300522" w:rsidRPr="0028077A" w:rsidRDefault="00300522" w:rsidP="00300522">
      <w:pPr>
        <w:pStyle w:val="paragraph"/>
      </w:pPr>
      <w:r w:rsidRPr="0028077A">
        <w:tab/>
        <w:t>(b)</w:t>
      </w:r>
      <w:r w:rsidRPr="0028077A">
        <w:tab/>
        <w:t xml:space="preserve">a supply or acquisition for which payment is made or an </w:t>
      </w:r>
      <w:r w:rsidR="0028077A" w:rsidRPr="0028077A">
        <w:rPr>
          <w:position w:val="6"/>
          <w:sz w:val="16"/>
          <w:szCs w:val="16"/>
        </w:rPr>
        <w:t>*</w:t>
      </w:r>
      <w:r w:rsidRPr="0028077A">
        <w:t>invoice is issued, but use, enjoyment or passing of title will, or may, occur at some time in the future; or</w:t>
      </w:r>
    </w:p>
    <w:p w:rsidR="00300522" w:rsidRPr="0028077A" w:rsidRDefault="00300522" w:rsidP="00300522">
      <w:pPr>
        <w:pStyle w:val="paragraph"/>
      </w:pPr>
      <w:r w:rsidRPr="0028077A">
        <w:tab/>
        <w:t>(c)</w:t>
      </w:r>
      <w:r w:rsidRPr="0028077A">
        <w:tab/>
        <w:t xml:space="preserve">a supply or acquisition occurring, but still being subject to a statutory cooling off period under an </w:t>
      </w:r>
      <w:r w:rsidR="0028077A" w:rsidRPr="0028077A">
        <w:rPr>
          <w:position w:val="6"/>
          <w:sz w:val="16"/>
          <w:szCs w:val="16"/>
        </w:rPr>
        <w:t>*</w:t>
      </w:r>
      <w:r w:rsidRPr="0028077A">
        <w:t>Australian law; or</w:t>
      </w:r>
    </w:p>
    <w:p w:rsidR="00300522" w:rsidRPr="0028077A" w:rsidRDefault="00300522" w:rsidP="00300522">
      <w:pPr>
        <w:pStyle w:val="paragraph"/>
      </w:pPr>
      <w:r w:rsidRPr="0028077A">
        <w:tab/>
        <w:t>(d)</w:t>
      </w:r>
      <w:r w:rsidRPr="0028077A">
        <w:tab/>
        <w:t xml:space="preserve">a supply or acquisition occurring before the supplier or </w:t>
      </w:r>
      <w:r w:rsidR="0028077A" w:rsidRPr="0028077A">
        <w:rPr>
          <w:position w:val="6"/>
          <w:sz w:val="16"/>
          <w:szCs w:val="16"/>
        </w:rPr>
        <w:t>*</w:t>
      </w:r>
      <w:r w:rsidRPr="0028077A">
        <w:t>recipient knows it has occurred; or</w:t>
      </w:r>
    </w:p>
    <w:p w:rsidR="00300522" w:rsidRPr="0028077A" w:rsidRDefault="00300522" w:rsidP="00300522">
      <w:pPr>
        <w:pStyle w:val="paragraph"/>
      </w:pPr>
      <w:r w:rsidRPr="0028077A">
        <w:tab/>
        <w:t>(e)</w:t>
      </w:r>
      <w:r w:rsidRPr="0028077A">
        <w:tab/>
        <w:t xml:space="preserve">a supply or acquisition occurring before the supplier or recipient knows the total </w:t>
      </w:r>
      <w:r w:rsidR="0028077A" w:rsidRPr="0028077A">
        <w:rPr>
          <w:position w:val="6"/>
          <w:sz w:val="16"/>
          <w:szCs w:val="16"/>
        </w:rPr>
        <w:t>*</w:t>
      </w:r>
      <w:r w:rsidRPr="0028077A">
        <w:t>consideration; or</w:t>
      </w:r>
    </w:p>
    <w:p w:rsidR="00300522" w:rsidRPr="0028077A" w:rsidRDefault="00300522" w:rsidP="00300522">
      <w:pPr>
        <w:pStyle w:val="paragraph"/>
      </w:pPr>
      <w:r w:rsidRPr="0028077A">
        <w:tab/>
        <w:t>(f)</w:t>
      </w:r>
      <w:r w:rsidRPr="0028077A">
        <w:tab/>
        <w:t>a supply or acquisition made under a contract that is subject to preconditions; or</w:t>
      </w:r>
    </w:p>
    <w:p w:rsidR="00300522" w:rsidRPr="0028077A" w:rsidRDefault="00300522" w:rsidP="00300522">
      <w:pPr>
        <w:pStyle w:val="paragraph"/>
      </w:pPr>
      <w:r w:rsidRPr="0028077A">
        <w:tab/>
        <w:t>(g)</w:t>
      </w:r>
      <w:r w:rsidRPr="0028077A">
        <w:tab/>
        <w:t xml:space="preserve">a supply or acquisition made under a contract that provides for retention of some or all of the consideration until certain conditions are met; or </w:t>
      </w:r>
    </w:p>
    <w:p w:rsidR="00300522" w:rsidRPr="0028077A" w:rsidRDefault="00300522" w:rsidP="00300522">
      <w:pPr>
        <w:pStyle w:val="paragraph"/>
      </w:pPr>
      <w:r w:rsidRPr="0028077A">
        <w:tab/>
        <w:t>(h)</w:t>
      </w:r>
      <w:r w:rsidRPr="0028077A">
        <w:tab/>
        <w:t>a supply or acquisition for which the GST treatment will be unknown until a later supply is made.</w:t>
      </w:r>
    </w:p>
    <w:p w:rsidR="00300522" w:rsidRPr="0028077A" w:rsidRDefault="00300522" w:rsidP="00300522">
      <w:pPr>
        <w:pStyle w:val="subsection"/>
      </w:pPr>
      <w:r w:rsidRPr="0028077A">
        <w:tab/>
        <w:t>(3)</w:t>
      </w:r>
      <w:r w:rsidRPr="0028077A">
        <w:tab/>
        <w:t xml:space="preserve">Determinations under </w:t>
      </w:r>
      <w:r w:rsidR="0028077A">
        <w:t>subsection (</w:t>
      </w:r>
      <w:r w:rsidRPr="0028077A">
        <w:t xml:space="preserve">1) override the provisions of this </w:t>
      </w:r>
      <w:r w:rsidR="00A53099" w:rsidRPr="0028077A">
        <w:t>Division</w:t>
      </w:r>
      <w:r w:rsidR="00A36DB5" w:rsidRPr="0028077A">
        <w:t xml:space="preserve"> </w:t>
      </w:r>
      <w:r w:rsidRPr="0028077A">
        <w:t>(except this section) and Chapter</w:t>
      </w:r>
      <w:r w:rsidR="0028077A">
        <w:t> </w:t>
      </w:r>
      <w:r w:rsidRPr="0028077A">
        <w:t>4, but only to the extent of any inconsistency.</w:t>
      </w:r>
    </w:p>
    <w:p w:rsidR="00300522" w:rsidRPr="0028077A" w:rsidRDefault="00300522" w:rsidP="00217974">
      <w:pPr>
        <w:pStyle w:val="ActHead5"/>
      </w:pPr>
      <w:bookmarkStart w:id="187" w:name="_Toc19612372"/>
      <w:r w:rsidRPr="00822583">
        <w:rPr>
          <w:rStyle w:val="CharSectno"/>
        </w:rPr>
        <w:lastRenderedPageBreak/>
        <w:t>29</w:t>
      </w:r>
      <w:r w:rsidR="0028077A" w:rsidRPr="00822583">
        <w:rPr>
          <w:rStyle w:val="CharSectno"/>
        </w:rPr>
        <w:noBreakHyphen/>
      </w:r>
      <w:r w:rsidRPr="00822583">
        <w:rPr>
          <w:rStyle w:val="CharSectno"/>
        </w:rPr>
        <w:t>39</w:t>
      </w:r>
      <w:r w:rsidRPr="0028077A">
        <w:t xml:space="preserve">  Special rules relating to attribution rules</w:t>
      </w:r>
      <w:bookmarkEnd w:id="187"/>
    </w:p>
    <w:p w:rsidR="00300522" w:rsidRPr="0028077A" w:rsidRDefault="00300522" w:rsidP="00217974">
      <w:pPr>
        <w:pStyle w:val="subsection"/>
        <w:keepNext/>
        <w:keepLines/>
      </w:pPr>
      <w:r w:rsidRPr="0028077A">
        <w:tab/>
      </w:r>
      <w:r w:rsidRPr="0028077A">
        <w:tab/>
        <w:t>Chapter</w:t>
      </w:r>
      <w:r w:rsidR="0028077A">
        <w:t> </w:t>
      </w:r>
      <w:r w:rsidRPr="0028077A">
        <w:t>4 contains special rules relating to attribution rules, as follows:</w:t>
      </w:r>
    </w:p>
    <w:p w:rsidR="00A53099" w:rsidRPr="0028077A" w:rsidRDefault="00A53099" w:rsidP="00217974">
      <w:pPr>
        <w:pStyle w:val="Tabletext"/>
        <w:keepNext/>
        <w:keepLines/>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28077A" w:rsidTr="00A53099">
        <w:trPr>
          <w:tblHeader/>
        </w:trPr>
        <w:tc>
          <w:tcPr>
            <w:tcW w:w="5954" w:type="dxa"/>
            <w:gridSpan w:val="3"/>
            <w:tcBorders>
              <w:top w:val="single" w:sz="12" w:space="0" w:color="auto"/>
              <w:bottom w:val="single" w:sz="6" w:space="0" w:color="auto"/>
            </w:tcBorders>
            <w:shd w:val="clear" w:color="auto" w:fill="auto"/>
          </w:tcPr>
          <w:p w:rsidR="00300522" w:rsidRPr="0028077A" w:rsidRDefault="00300522" w:rsidP="000A6D5B">
            <w:pPr>
              <w:pStyle w:val="Tabletext"/>
              <w:keepNext/>
              <w:keepLines/>
              <w:rPr>
                <w:b/>
              </w:rPr>
            </w:pPr>
            <w:r w:rsidRPr="0028077A">
              <w:rPr>
                <w:b/>
                <w:bCs/>
              </w:rPr>
              <w:t>Checklist of special rules</w:t>
            </w:r>
          </w:p>
        </w:tc>
      </w:tr>
      <w:tr w:rsidR="00300522" w:rsidRPr="0028077A"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28077A" w:rsidRDefault="00300522" w:rsidP="000A6D5B">
            <w:pPr>
              <w:pStyle w:val="Tabletext"/>
              <w:keepNext/>
              <w:keepLines/>
              <w:rPr>
                <w:b/>
              </w:rPr>
            </w:pPr>
            <w:r w:rsidRPr="0028077A">
              <w:rPr>
                <w:b/>
                <w:bCs/>
              </w:rPr>
              <w:t>Item</w:t>
            </w:r>
          </w:p>
        </w:tc>
        <w:tc>
          <w:tcPr>
            <w:tcW w:w="3544" w:type="dxa"/>
            <w:tcBorders>
              <w:top w:val="single" w:sz="6" w:space="0" w:color="auto"/>
              <w:bottom w:val="single" w:sz="12" w:space="0" w:color="auto"/>
            </w:tcBorders>
            <w:shd w:val="clear" w:color="auto" w:fill="auto"/>
          </w:tcPr>
          <w:p w:rsidR="00300522" w:rsidRPr="0028077A" w:rsidRDefault="00300522" w:rsidP="000A6D5B">
            <w:pPr>
              <w:pStyle w:val="Tabletext"/>
              <w:keepNext/>
              <w:keepLines/>
              <w:rPr>
                <w:b/>
              </w:rPr>
            </w:pPr>
            <w:r w:rsidRPr="0028077A">
              <w:rPr>
                <w:b/>
                <w:bCs/>
              </w:rPr>
              <w:t>For this case ...</w:t>
            </w:r>
          </w:p>
        </w:tc>
        <w:tc>
          <w:tcPr>
            <w:tcW w:w="1701" w:type="dxa"/>
            <w:tcBorders>
              <w:top w:val="single" w:sz="6" w:space="0" w:color="auto"/>
              <w:bottom w:val="single" w:sz="12" w:space="0" w:color="auto"/>
            </w:tcBorders>
            <w:shd w:val="clear" w:color="auto" w:fill="auto"/>
          </w:tcPr>
          <w:p w:rsidR="00300522" w:rsidRPr="0028077A" w:rsidRDefault="00300522" w:rsidP="000A6D5B">
            <w:pPr>
              <w:pStyle w:val="Tabletext"/>
              <w:keepNext/>
              <w:keepLines/>
              <w:rPr>
                <w:b/>
              </w:rPr>
            </w:pPr>
            <w:r w:rsidRPr="0028077A">
              <w:rPr>
                <w:b/>
                <w:bCs/>
              </w:rPr>
              <w:t>See:</w:t>
            </w:r>
          </w:p>
        </w:tc>
      </w:tr>
      <w:tr w:rsidR="00300522" w:rsidRPr="0028077A" w:rsidTr="00A53099">
        <w:tblPrEx>
          <w:tblCellMar>
            <w:left w:w="107" w:type="dxa"/>
            <w:right w:w="107" w:type="dxa"/>
          </w:tblCellMar>
        </w:tblPrEx>
        <w:tc>
          <w:tcPr>
            <w:tcW w:w="709" w:type="dxa"/>
            <w:tcBorders>
              <w:top w:val="single" w:sz="12" w:space="0" w:color="auto"/>
            </w:tcBorders>
            <w:shd w:val="clear" w:color="auto" w:fill="auto"/>
          </w:tcPr>
          <w:p w:rsidR="00300522" w:rsidRPr="0028077A" w:rsidRDefault="00300522" w:rsidP="00300522">
            <w:pPr>
              <w:pStyle w:val="Tabletext"/>
            </w:pPr>
            <w:r w:rsidRPr="0028077A">
              <w:t>1</w:t>
            </w:r>
          </w:p>
        </w:tc>
        <w:tc>
          <w:tcPr>
            <w:tcW w:w="3544" w:type="dxa"/>
            <w:tcBorders>
              <w:top w:val="single" w:sz="12" w:space="0" w:color="auto"/>
            </w:tcBorders>
            <w:shd w:val="clear" w:color="auto" w:fill="auto"/>
          </w:tcPr>
          <w:p w:rsidR="00300522" w:rsidRPr="0028077A" w:rsidRDefault="00300522" w:rsidP="00300522">
            <w:pPr>
              <w:pStyle w:val="Tabletext"/>
            </w:pPr>
            <w:r w:rsidRPr="0028077A">
              <w:t>Agents and insurance brokers</w:t>
            </w:r>
          </w:p>
        </w:tc>
        <w:tc>
          <w:tcPr>
            <w:tcW w:w="1701" w:type="dxa"/>
            <w:tcBorders>
              <w:top w:val="single" w:sz="12" w:space="0" w:color="auto"/>
            </w:tcBorders>
            <w:shd w:val="clear" w:color="auto" w:fill="auto"/>
          </w:tcPr>
          <w:p w:rsidR="00300522" w:rsidRPr="0028077A" w:rsidRDefault="00300522" w:rsidP="00300522">
            <w:pPr>
              <w:pStyle w:val="Tabletext"/>
            </w:pPr>
            <w:r w:rsidRPr="0028077A">
              <w:t>Division</w:t>
            </w:r>
            <w:r w:rsidR="0028077A">
              <w:t> </w:t>
            </w:r>
            <w:r w:rsidRPr="0028077A">
              <w:t>153</w:t>
            </w:r>
          </w:p>
        </w:tc>
      </w:tr>
      <w:tr w:rsidR="00300522" w:rsidRPr="0028077A" w:rsidTr="00A53099">
        <w:tblPrEx>
          <w:tblCellMar>
            <w:left w:w="107" w:type="dxa"/>
            <w:right w:w="107" w:type="dxa"/>
          </w:tblCellMar>
        </w:tblPrEx>
        <w:tc>
          <w:tcPr>
            <w:tcW w:w="709" w:type="dxa"/>
            <w:shd w:val="clear" w:color="auto" w:fill="auto"/>
          </w:tcPr>
          <w:p w:rsidR="00300522" w:rsidRPr="0028077A" w:rsidRDefault="00300522" w:rsidP="00300522">
            <w:pPr>
              <w:pStyle w:val="Tabletext"/>
            </w:pPr>
            <w:r w:rsidRPr="0028077A">
              <w:t>2</w:t>
            </w:r>
          </w:p>
        </w:tc>
        <w:tc>
          <w:tcPr>
            <w:tcW w:w="3544" w:type="dxa"/>
            <w:shd w:val="clear" w:color="auto" w:fill="auto"/>
          </w:tcPr>
          <w:p w:rsidR="00300522" w:rsidRPr="0028077A" w:rsidRDefault="00300522" w:rsidP="00300522">
            <w:pPr>
              <w:pStyle w:val="Tabletext"/>
            </w:pPr>
            <w:r w:rsidRPr="0028077A">
              <w:t>Associates</w:t>
            </w:r>
          </w:p>
        </w:tc>
        <w:tc>
          <w:tcPr>
            <w:tcW w:w="1701" w:type="dxa"/>
            <w:shd w:val="clear" w:color="auto" w:fill="auto"/>
          </w:tcPr>
          <w:p w:rsidR="00300522" w:rsidRPr="0028077A" w:rsidRDefault="00300522" w:rsidP="00300522">
            <w:pPr>
              <w:pStyle w:val="Tabletext"/>
            </w:pPr>
            <w:r w:rsidRPr="0028077A">
              <w:t>Division</w:t>
            </w:r>
            <w:r w:rsidR="0028077A">
              <w:t> </w:t>
            </w:r>
            <w:r w:rsidRPr="0028077A">
              <w:t>72</w:t>
            </w:r>
          </w:p>
        </w:tc>
      </w:tr>
      <w:tr w:rsidR="00300522" w:rsidRPr="0028077A" w:rsidTr="00A53099">
        <w:tblPrEx>
          <w:tblCellMar>
            <w:left w:w="107" w:type="dxa"/>
            <w:right w:w="107" w:type="dxa"/>
          </w:tblCellMar>
        </w:tblPrEx>
        <w:tc>
          <w:tcPr>
            <w:tcW w:w="709" w:type="dxa"/>
            <w:shd w:val="clear" w:color="auto" w:fill="auto"/>
          </w:tcPr>
          <w:p w:rsidR="00300522" w:rsidRPr="0028077A" w:rsidRDefault="00300522" w:rsidP="00300522">
            <w:pPr>
              <w:pStyle w:val="Tabletext"/>
            </w:pPr>
            <w:r w:rsidRPr="0028077A">
              <w:t>3</w:t>
            </w:r>
          </w:p>
        </w:tc>
        <w:tc>
          <w:tcPr>
            <w:tcW w:w="3544" w:type="dxa"/>
            <w:shd w:val="clear" w:color="auto" w:fill="auto"/>
          </w:tcPr>
          <w:p w:rsidR="00300522" w:rsidRPr="0028077A" w:rsidRDefault="00300522" w:rsidP="00300522">
            <w:pPr>
              <w:pStyle w:val="Tabletext"/>
            </w:pPr>
            <w:r w:rsidRPr="0028077A">
              <w:t>Cancelled lay</w:t>
            </w:r>
            <w:r w:rsidR="0028077A">
              <w:noBreakHyphen/>
            </w:r>
            <w:r w:rsidRPr="0028077A">
              <w:t>by sales</w:t>
            </w:r>
          </w:p>
        </w:tc>
        <w:tc>
          <w:tcPr>
            <w:tcW w:w="1701" w:type="dxa"/>
            <w:shd w:val="clear" w:color="auto" w:fill="auto"/>
          </w:tcPr>
          <w:p w:rsidR="00300522" w:rsidRPr="0028077A" w:rsidRDefault="00300522" w:rsidP="00300522">
            <w:pPr>
              <w:pStyle w:val="Tabletext"/>
            </w:pPr>
            <w:r w:rsidRPr="0028077A">
              <w:t>Division</w:t>
            </w:r>
            <w:r w:rsidR="0028077A">
              <w:t> </w:t>
            </w:r>
            <w:r w:rsidRPr="0028077A">
              <w:t>102</w:t>
            </w:r>
          </w:p>
        </w:tc>
      </w:tr>
      <w:tr w:rsidR="00300522" w:rsidRPr="0028077A" w:rsidTr="00A53099">
        <w:tblPrEx>
          <w:tblCellMar>
            <w:left w:w="107" w:type="dxa"/>
            <w:right w:w="107" w:type="dxa"/>
          </w:tblCellMar>
        </w:tblPrEx>
        <w:tc>
          <w:tcPr>
            <w:tcW w:w="709" w:type="dxa"/>
            <w:shd w:val="clear" w:color="auto" w:fill="auto"/>
          </w:tcPr>
          <w:p w:rsidR="00300522" w:rsidRPr="0028077A" w:rsidRDefault="00300522" w:rsidP="00300522">
            <w:pPr>
              <w:pStyle w:val="Tabletext"/>
            </w:pPr>
            <w:r w:rsidRPr="0028077A">
              <w:t>4</w:t>
            </w:r>
          </w:p>
        </w:tc>
        <w:tc>
          <w:tcPr>
            <w:tcW w:w="3544" w:type="dxa"/>
            <w:shd w:val="clear" w:color="auto" w:fill="auto"/>
          </w:tcPr>
          <w:p w:rsidR="00300522" w:rsidRPr="0028077A" w:rsidRDefault="00300522" w:rsidP="00300522">
            <w:pPr>
              <w:pStyle w:val="Tabletext"/>
            </w:pPr>
            <w:r w:rsidRPr="0028077A">
              <w:t>Cessation of registration</w:t>
            </w:r>
          </w:p>
        </w:tc>
        <w:tc>
          <w:tcPr>
            <w:tcW w:w="1701" w:type="dxa"/>
            <w:shd w:val="clear" w:color="auto" w:fill="auto"/>
          </w:tcPr>
          <w:p w:rsidR="00300522" w:rsidRPr="0028077A" w:rsidRDefault="00300522" w:rsidP="00300522">
            <w:pPr>
              <w:pStyle w:val="Tabletext"/>
            </w:pPr>
            <w:r w:rsidRPr="0028077A">
              <w:t>Division</w:t>
            </w:r>
            <w:r w:rsidR="0028077A">
              <w:t> </w:t>
            </w:r>
            <w:r w:rsidRPr="0028077A">
              <w:t>138</w:t>
            </w:r>
          </w:p>
        </w:tc>
      </w:tr>
      <w:tr w:rsidR="00300522" w:rsidRPr="0028077A" w:rsidTr="00A53099">
        <w:tblPrEx>
          <w:tblCellMar>
            <w:left w:w="107" w:type="dxa"/>
            <w:right w:w="107" w:type="dxa"/>
          </w:tblCellMar>
        </w:tblPrEx>
        <w:tc>
          <w:tcPr>
            <w:tcW w:w="709" w:type="dxa"/>
            <w:shd w:val="clear" w:color="auto" w:fill="auto"/>
          </w:tcPr>
          <w:p w:rsidR="00300522" w:rsidRPr="0028077A" w:rsidRDefault="00300522" w:rsidP="00300522">
            <w:pPr>
              <w:pStyle w:val="Tabletext"/>
            </w:pPr>
            <w:r w:rsidRPr="0028077A">
              <w:t>5</w:t>
            </w:r>
          </w:p>
        </w:tc>
        <w:tc>
          <w:tcPr>
            <w:tcW w:w="3544" w:type="dxa"/>
            <w:shd w:val="clear" w:color="auto" w:fill="auto"/>
          </w:tcPr>
          <w:p w:rsidR="00300522" w:rsidRPr="0028077A" w:rsidRDefault="00300522" w:rsidP="00300522">
            <w:pPr>
              <w:pStyle w:val="Tabletext"/>
            </w:pPr>
            <w:r w:rsidRPr="0028077A">
              <w:t>Changes in the extent of creditable purpose</w:t>
            </w:r>
          </w:p>
        </w:tc>
        <w:tc>
          <w:tcPr>
            <w:tcW w:w="1701" w:type="dxa"/>
            <w:shd w:val="clear" w:color="auto" w:fill="auto"/>
          </w:tcPr>
          <w:p w:rsidR="00300522" w:rsidRPr="0028077A" w:rsidRDefault="00300522" w:rsidP="00300522">
            <w:pPr>
              <w:pStyle w:val="Tabletext"/>
            </w:pPr>
            <w:r w:rsidRPr="0028077A">
              <w:t>Division</w:t>
            </w:r>
            <w:r w:rsidR="0028077A">
              <w:t> </w:t>
            </w:r>
            <w:r w:rsidRPr="0028077A">
              <w:t>129</w:t>
            </w:r>
          </w:p>
        </w:tc>
      </w:tr>
      <w:tr w:rsidR="00300522" w:rsidRPr="0028077A" w:rsidTr="00A53099">
        <w:tblPrEx>
          <w:tblCellMar>
            <w:left w:w="107" w:type="dxa"/>
            <w:right w:w="107" w:type="dxa"/>
          </w:tblCellMar>
        </w:tblPrEx>
        <w:tc>
          <w:tcPr>
            <w:tcW w:w="709" w:type="dxa"/>
            <w:shd w:val="clear" w:color="auto" w:fill="auto"/>
          </w:tcPr>
          <w:p w:rsidR="00300522" w:rsidRPr="0028077A" w:rsidRDefault="00300522" w:rsidP="00300522">
            <w:pPr>
              <w:pStyle w:val="Tabletext"/>
            </w:pPr>
            <w:r w:rsidRPr="0028077A">
              <w:t>6</w:t>
            </w:r>
          </w:p>
        </w:tc>
        <w:tc>
          <w:tcPr>
            <w:tcW w:w="3544" w:type="dxa"/>
            <w:shd w:val="clear" w:color="auto" w:fill="auto"/>
          </w:tcPr>
          <w:p w:rsidR="00300522" w:rsidRPr="0028077A" w:rsidRDefault="00300522" w:rsidP="00300522">
            <w:pPr>
              <w:pStyle w:val="Tabletext"/>
            </w:pPr>
            <w:r w:rsidRPr="0028077A">
              <w:t>Changing your accounting basis</w:t>
            </w:r>
          </w:p>
        </w:tc>
        <w:tc>
          <w:tcPr>
            <w:tcW w:w="1701" w:type="dxa"/>
            <w:shd w:val="clear" w:color="auto" w:fill="auto"/>
          </w:tcPr>
          <w:p w:rsidR="00300522" w:rsidRPr="0028077A" w:rsidRDefault="00300522" w:rsidP="00300522">
            <w:pPr>
              <w:pStyle w:val="Tabletext"/>
            </w:pPr>
            <w:r w:rsidRPr="0028077A">
              <w:t>Division</w:t>
            </w:r>
            <w:r w:rsidR="0028077A">
              <w:t> </w:t>
            </w:r>
            <w:r w:rsidRPr="0028077A">
              <w:t>159</w:t>
            </w:r>
          </w:p>
        </w:tc>
      </w:tr>
      <w:tr w:rsidR="00300522" w:rsidRPr="0028077A" w:rsidTr="00A53099">
        <w:tblPrEx>
          <w:tblCellMar>
            <w:left w:w="107" w:type="dxa"/>
            <w:right w:w="107" w:type="dxa"/>
          </w:tblCellMar>
        </w:tblPrEx>
        <w:tc>
          <w:tcPr>
            <w:tcW w:w="709" w:type="dxa"/>
            <w:shd w:val="clear" w:color="auto" w:fill="auto"/>
          </w:tcPr>
          <w:p w:rsidR="00300522" w:rsidRPr="0028077A" w:rsidRDefault="00300522" w:rsidP="00300522">
            <w:pPr>
              <w:pStyle w:val="Tabletext"/>
            </w:pPr>
            <w:r w:rsidRPr="0028077A">
              <w:t>7</w:t>
            </w:r>
          </w:p>
        </w:tc>
        <w:tc>
          <w:tcPr>
            <w:tcW w:w="3544" w:type="dxa"/>
            <w:shd w:val="clear" w:color="auto" w:fill="auto"/>
          </w:tcPr>
          <w:p w:rsidR="00300522" w:rsidRPr="0028077A" w:rsidRDefault="00300522" w:rsidP="00300522">
            <w:pPr>
              <w:pStyle w:val="Tabletext"/>
            </w:pPr>
            <w:r w:rsidRPr="0028077A">
              <w:t>Company amalgamations</w:t>
            </w:r>
          </w:p>
        </w:tc>
        <w:tc>
          <w:tcPr>
            <w:tcW w:w="1701" w:type="dxa"/>
            <w:shd w:val="clear" w:color="auto" w:fill="auto"/>
          </w:tcPr>
          <w:p w:rsidR="00300522" w:rsidRPr="0028077A" w:rsidRDefault="00300522" w:rsidP="00300522">
            <w:pPr>
              <w:pStyle w:val="Tabletext"/>
            </w:pPr>
            <w:r w:rsidRPr="0028077A">
              <w:t>Division</w:t>
            </w:r>
            <w:r w:rsidR="0028077A">
              <w:t> </w:t>
            </w:r>
            <w:r w:rsidRPr="0028077A">
              <w:t>90</w:t>
            </w:r>
          </w:p>
        </w:tc>
      </w:tr>
      <w:tr w:rsidR="00300522" w:rsidRPr="0028077A" w:rsidTr="00A53099">
        <w:tblPrEx>
          <w:tblCellMar>
            <w:left w:w="107" w:type="dxa"/>
            <w:right w:w="107" w:type="dxa"/>
          </w:tblCellMar>
        </w:tblPrEx>
        <w:tc>
          <w:tcPr>
            <w:tcW w:w="709" w:type="dxa"/>
            <w:shd w:val="clear" w:color="auto" w:fill="auto"/>
          </w:tcPr>
          <w:p w:rsidR="00300522" w:rsidRPr="0028077A" w:rsidRDefault="00300522" w:rsidP="00300522">
            <w:pPr>
              <w:pStyle w:val="Tabletext"/>
            </w:pPr>
            <w:r w:rsidRPr="0028077A">
              <w:t>8</w:t>
            </w:r>
          </w:p>
        </w:tc>
        <w:tc>
          <w:tcPr>
            <w:tcW w:w="3544" w:type="dxa"/>
            <w:shd w:val="clear" w:color="auto" w:fill="auto"/>
          </w:tcPr>
          <w:p w:rsidR="00300522" w:rsidRPr="0028077A" w:rsidRDefault="00300522" w:rsidP="00300522">
            <w:pPr>
              <w:pStyle w:val="Tabletext"/>
            </w:pPr>
            <w:r w:rsidRPr="0028077A">
              <w:t>Deposits as security</w:t>
            </w:r>
          </w:p>
        </w:tc>
        <w:tc>
          <w:tcPr>
            <w:tcW w:w="1701" w:type="dxa"/>
            <w:shd w:val="clear" w:color="auto" w:fill="auto"/>
          </w:tcPr>
          <w:p w:rsidR="00300522" w:rsidRPr="0028077A" w:rsidRDefault="00300522" w:rsidP="00300522">
            <w:pPr>
              <w:pStyle w:val="Tabletext"/>
            </w:pPr>
            <w:r w:rsidRPr="0028077A">
              <w:t>Division</w:t>
            </w:r>
            <w:r w:rsidR="0028077A">
              <w:t> </w:t>
            </w:r>
            <w:r w:rsidRPr="0028077A">
              <w:t>99</w:t>
            </w:r>
          </w:p>
        </w:tc>
      </w:tr>
      <w:tr w:rsidR="00300522" w:rsidRPr="0028077A" w:rsidTr="00A53099">
        <w:tblPrEx>
          <w:tblCellMar>
            <w:left w:w="107" w:type="dxa"/>
            <w:right w:w="107" w:type="dxa"/>
          </w:tblCellMar>
        </w:tblPrEx>
        <w:tc>
          <w:tcPr>
            <w:tcW w:w="709" w:type="dxa"/>
            <w:shd w:val="clear" w:color="auto" w:fill="auto"/>
          </w:tcPr>
          <w:p w:rsidR="00300522" w:rsidRPr="0028077A" w:rsidRDefault="00300522" w:rsidP="00300522">
            <w:pPr>
              <w:pStyle w:val="Tabletext"/>
            </w:pPr>
            <w:r w:rsidRPr="0028077A">
              <w:t>8A</w:t>
            </w:r>
          </w:p>
        </w:tc>
        <w:tc>
          <w:tcPr>
            <w:tcW w:w="3544" w:type="dxa"/>
            <w:shd w:val="clear" w:color="auto" w:fill="auto"/>
          </w:tcPr>
          <w:p w:rsidR="00300522" w:rsidRPr="0028077A" w:rsidRDefault="00300522" w:rsidP="00300522">
            <w:pPr>
              <w:pStyle w:val="Tabletext"/>
            </w:pPr>
            <w:r w:rsidRPr="0028077A">
              <w:t>Distributions from deceased estates</w:t>
            </w:r>
          </w:p>
        </w:tc>
        <w:tc>
          <w:tcPr>
            <w:tcW w:w="1701" w:type="dxa"/>
            <w:shd w:val="clear" w:color="auto" w:fill="auto"/>
          </w:tcPr>
          <w:p w:rsidR="00300522" w:rsidRPr="0028077A" w:rsidRDefault="00300522" w:rsidP="00300522">
            <w:pPr>
              <w:pStyle w:val="Tabletext"/>
            </w:pPr>
            <w:r w:rsidRPr="0028077A">
              <w:t>Division</w:t>
            </w:r>
            <w:r w:rsidR="0028077A">
              <w:t> </w:t>
            </w:r>
            <w:r w:rsidRPr="0028077A">
              <w:t>139</w:t>
            </w:r>
          </w:p>
        </w:tc>
      </w:tr>
      <w:tr w:rsidR="00712B5B" w:rsidRPr="0028077A" w:rsidTr="00A53099">
        <w:tblPrEx>
          <w:tblCellMar>
            <w:left w:w="107" w:type="dxa"/>
            <w:right w:w="107" w:type="dxa"/>
          </w:tblCellMar>
        </w:tblPrEx>
        <w:tc>
          <w:tcPr>
            <w:tcW w:w="709" w:type="dxa"/>
            <w:shd w:val="clear" w:color="auto" w:fill="auto"/>
          </w:tcPr>
          <w:p w:rsidR="00712B5B" w:rsidRPr="0028077A" w:rsidRDefault="00712B5B" w:rsidP="00300522">
            <w:pPr>
              <w:pStyle w:val="Tabletext"/>
            </w:pPr>
            <w:r w:rsidRPr="0028077A">
              <w:t>8AA</w:t>
            </w:r>
          </w:p>
        </w:tc>
        <w:tc>
          <w:tcPr>
            <w:tcW w:w="3544" w:type="dxa"/>
            <w:shd w:val="clear" w:color="auto" w:fill="auto"/>
          </w:tcPr>
          <w:p w:rsidR="00712B5B" w:rsidRPr="0028077A" w:rsidRDefault="00712B5B" w:rsidP="00300522">
            <w:pPr>
              <w:pStyle w:val="Tabletext"/>
            </w:pPr>
            <w:r w:rsidRPr="0028077A">
              <w:t>Hire purchase agreements</w:t>
            </w:r>
          </w:p>
        </w:tc>
        <w:tc>
          <w:tcPr>
            <w:tcW w:w="1701" w:type="dxa"/>
            <w:shd w:val="clear" w:color="auto" w:fill="auto"/>
          </w:tcPr>
          <w:p w:rsidR="00712B5B" w:rsidRPr="0028077A" w:rsidRDefault="00712B5B" w:rsidP="00300522">
            <w:pPr>
              <w:pStyle w:val="Tabletext"/>
            </w:pPr>
            <w:r w:rsidRPr="0028077A">
              <w:t>Division</w:t>
            </w:r>
            <w:r w:rsidR="0028077A">
              <w:t> </w:t>
            </w:r>
            <w:r w:rsidRPr="0028077A">
              <w:t>158</w:t>
            </w:r>
          </w:p>
        </w:tc>
      </w:tr>
      <w:tr w:rsidR="00712B5B" w:rsidRPr="0028077A" w:rsidTr="00A53099">
        <w:tblPrEx>
          <w:tblCellMar>
            <w:left w:w="107" w:type="dxa"/>
            <w:right w:w="107" w:type="dxa"/>
          </w:tblCellMar>
        </w:tblPrEx>
        <w:tc>
          <w:tcPr>
            <w:tcW w:w="709" w:type="dxa"/>
            <w:shd w:val="clear" w:color="auto" w:fill="auto"/>
          </w:tcPr>
          <w:p w:rsidR="00712B5B" w:rsidRPr="0028077A" w:rsidRDefault="00712B5B" w:rsidP="00300522">
            <w:pPr>
              <w:pStyle w:val="Tabletext"/>
            </w:pPr>
            <w:r w:rsidRPr="0028077A">
              <w:t>8B</w:t>
            </w:r>
          </w:p>
        </w:tc>
        <w:tc>
          <w:tcPr>
            <w:tcW w:w="3544" w:type="dxa"/>
            <w:shd w:val="clear" w:color="auto" w:fill="auto"/>
          </w:tcPr>
          <w:p w:rsidR="00712B5B" w:rsidRPr="0028077A" w:rsidRDefault="00712B5B" w:rsidP="00300522">
            <w:pPr>
              <w:pStyle w:val="Tabletext"/>
            </w:pPr>
            <w:r w:rsidRPr="0028077A">
              <w:t>Non</w:t>
            </w:r>
            <w:r w:rsidR="0028077A">
              <w:noBreakHyphen/>
            </w:r>
            <w:r w:rsidRPr="0028077A">
              <w:t>deductible expenses</w:t>
            </w:r>
          </w:p>
        </w:tc>
        <w:tc>
          <w:tcPr>
            <w:tcW w:w="1701" w:type="dxa"/>
            <w:shd w:val="clear" w:color="auto" w:fill="auto"/>
          </w:tcPr>
          <w:p w:rsidR="00712B5B" w:rsidRPr="0028077A" w:rsidRDefault="00712B5B" w:rsidP="00300522">
            <w:pPr>
              <w:pStyle w:val="Tabletext"/>
            </w:pPr>
            <w:r w:rsidRPr="0028077A">
              <w:t>Division</w:t>
            </w:r>
            <w:r w:rsidR="0028077A">
              <w:t> </w:t>
            </w:r>
            <w:r w:rsidRPr="0028077A">
              <w:t>69</w:t>
            </w:r>
          </w:p>
        </w:tc>
      </w:tr>
      <w:tr w:rsidR="00712B5B" w:rsidRPr="0028077A" w:rsidTr="00A53099">
        <w:tblPrEx>
          <w:tblCellMar>
            <w:left w:w="107" w:type="dxa"/>
            <w:right w:w="107" w:type="dxa"/>
          </w:tblCellMar>
        </w:tblPrEx>
        <w:tc>
          <w:tcPr>
            <w:tcW w:w="709" w:type="dxa"/>
            <w:shd w:val="clear" w:color="auto" w:fill="auto"/>
          </w:tcPr>
          <w:p w:rsidR="00712B5B" w:rsidRPr="0028077A" w:rsidRDefault="00712B5B" w:rsidP="00300522">
            <w:pPr>
              <w:pStyle w:val="Tabletext"/>
            </w:pPr>
            <w:r w:rsidRPr="0028077A">
              <w:t>9</w:t>
            </w:r>
          </w:p>
        </w:tc>
        <w:tc>
          <w:tcPr>
            <w:tcW w:w="3544" w:type="dxa"/>
            <w:shd w:val="clear" w:color="auto" w:fill="auto"/>
          </w:tcPr>
          <w:p w:rsidR="00712B5B" w:rsidRPr="0028077A" w:rsidRDefault="00712B5B" w:rsidP="00300522">
            <w:pPr>
              <w:pStyle w:val="Tabletext"/>
            </w:pPr>
            <w:r w:rsidRPr="0028077A">
              <w:t>Pre</w:t>
            </w:r>
            <w:r w:rsidR="0028077A">
              <w:noBreakHyphen/>
            </w:r>
            <w:r w:rsidRPr="0028077A">
              <w:t>establishment costs</w:t>
            </w:r>
          </w:p>
        </w:tc>
        <w:tc>
          <w:tcPr>
            <w:tcW w:w="1701" w:type="dxa"/>
            <w:shd w:val="clear" w:color="auto" w:fill="auto"/>
          </w:tcPr>
          <w:p w:rsidR="00712B5B" w:rsidRPr="0028077A" w:rsidRDefault="00712B5B" w:rsidP="00300522">
            <w:pPr>
              <w:pStyle w:val="Tabletext"/>
            </w:pPr>
            <w:r w:rsidRPr="0028077A">
              <w:t>Division</w:t>
            </w:r>
            <w:r w:rsidR="0028077A">
              <w:t> </w:t>
            </w:r>
            <w:r w:rsidRPr="0028077A">
              <w:t>60</w:t>
            </w:r>
          </w:p>
        </w:tc>
      </w:tr>
      <w:tr w:rsidR="00712B5B" w:rsidRPr="0028077A" w:rsidTr="00A53099">
        <w:tblPrEx>
          <w:tblCellMar>
            <w:left w:w="107" w:type="dxa"/>
            <w:right w:w="107" w:type="dxa"/>
          </w:tblCellMar>
        </w:tblPrEx>
        <w:tc>
          <w:tcPr>
            <w:tcW w:w="709" w:type="dxa"/>
            <w:shd w:val="clear" w:color="auto" w:fill="auto"/>
          </w:tcPr>
          <w:p w:rsidR="00712B5B" w:rsidRPr="0028077A" w:rsidRDefault="00712B5B" w:rsidP="00300522">
            <w:pPr>
              <w:pStyle w:val="Tabletext"/>
            </w:pPr>
            <w:r w:rsidRPr="0028077A">
              <w:t>10</w:t>
            </w:r>
          </w:p>
        </w:tc>
        <w:tc>
          <w:tcPr>
            <w:tcW w:w="3544" w:type="dxa"/>
            <w:shd w:val="clear" w:color="auto" w:fill="auto"/>
          </w:tcPr>
          <w:p w:rsidR="00712B5B" w:rsidRPr="0028077A" w:rsidRDefault="00712B5B" w:rsidP="00300522">
            <w:pPr>
              <w:pStyle w:val="Tabletext"/>
            </w:pPr>
            <w:r w:rsidRPr="0028077A">
              <w:t>Reimbursement of employees etc.</w:t>
            </w:r>
          </w:p>
        </w:tc>
        <w:tc>
          <w:tcPr>
            <w:tcW w:w="1701" w:type="dxa"/>
            <w:shd w:val="clear" w:color="auto" w:fill="auto"/>
          </w:tcPr>
          <w:p w:rsidR="00712B5B" w:rsidRPr="0028077A" w:rsidRDefault="00712B5B" w:rsidP="00300522">
            <w:pPr>
              <w:pStyle w:val="Tabletext"/>
            </w:pPr>
            <w:r w:rsidRPr="0028077A">
              <w:t>Division</w:t>
            </w:r>
            <w:r w:rsidR="0028077A">
              <w:t> </w:t>
            </w:r>
            <w:r w:rsidRPr="0028077A">
              <w:t>111</w:t>
            </w:r>
          </w:p>
        </w:tc>
      </w:tr>
      <w:tr w:rsidR="00712B5B" w:rsidRPr="0028077A" w:rsidTr="00A53099">
        <w:tblPrEx>
          <w:tblCellMar>
            <w:left w:w="107" w:type="dxa"/>
            <w:right w:w="107" w:type="dxa"/>
          </w:tblCellMar>
        </w:tblPrEx>
        <w:tc>
          <w:tcPr>
            <w:tcW w:w="709" w:type="dxa"/>
            <w:shd w:val="clear" w:color="auto" w:fill="auto"/>
          </w:tcPr>
          <w:p w:rsidR="00712B5B" w:rsidRPr="0028077A" w:rsidRDefault="00712B5B" w:rsidP="00300522">
            <w:pPr>
              <w:pStyle w:val="Tabletext"/>
            </w:pPr>
            <w:r w:rsidRPr="0028077A">
              <w:t>11</w:t>
            </w:r>
          </w:p>
        </w:tc>
        <w:tc>
          <w:tcPr>
            <w:tcW w:w="3544" w:type="dxa"/>
            <w:shd w:val="clear" w:color="auto" w:fill="auto"/>
          </w:tcPr>
          <w:p w:rsidR="00712B5B" w:rsidRPr="0028077A" w:rsidRDefault="00712B5B" w:rsidP="00300522">
            <w:pPr>
              <w:pStyle w:val="Tabletext"/>
            </w:pPr>
            <w:r w:rsidRPr="0028077A">
              <w:t>Representatives of incapacitated entities</w:t>
            </w:r>
          </w:p>
        </w:tc>
        <w:tc>
          <w:tcPr>
            <w:tcW w:w="1701" w:type="dxa"/>
            <w:shd w:val="clear" w:color="auto" w:fill="auto"/>
          </w:tcPr>
          <w:p w:rsidR="00712B5B" w:rsidRPr="0028077A" w:rsidRDefault="00712B5B" w:rsidP="00300522">
            <w:pPr>
              <w:pStyle w:val="Tabletext"/>
            </w:pPr>
            <w:r w:rsidRPr="0028077A">
              <w:t>Division</w:t>
            </w:r>
            <w:r w:rsidR="0028077A">
              <w:t> </w:t>
            </w:r>
            <w:r w:rsidRPr="0028077A">
              <w:t>58</w:t>
            </w:r>
          </w:p>
        </w:tc>
      </w:tr>
      <w:tr w:rsidR="00712B5B" w:rsidRPr="0028077A" w:rsidTr="00A53099">
        <w:tblPrEx>
          <w:tblCellMar>
            <w:left w:w="107" w:type="dxa"/>
            <w:right w:w="107" w:type="dxa"/>
          </w:tblCellMar>
        </w:tblPrEx>
        <w:tc>
          <w:tcPr>
            <w:tcW w:w="709" w:type="dxa"/>
            <w:shd w:val="clear" w:color="auto" w:fill="auto"/>
          </w:tcPr>
          <w:p w:rsidR="00712B5B" w:rsidRPr="0028077A" w:rsidRDefault="00712B5B" w:rsidP="00300522">
            <w:pPr>
              <w:pStyle w:val="Tabletext"/>
            </w:pPr>
            <w:r w:rsidRPr="0028077A">
              <w:t>11A</w:t>
            </w:r>
          </w:p>
        </w:tc>
        <w:tc>
          <w:tcPr>
            <w:tcW w:w="3544" w:type="dxa"/>
            <w:shd w:val="clear" w:color="auto" w:fill="auto"/>
          </w:tcPr>
          <w:p w:rsidR="00712B5B" w:rsidRPr="0028077A" w:rsidRDefault="00712B5B" w:rsidP="00300522">
            <w:pPr>
              <w:pStyle w:val="Tabletext"/>
            </w:pPr>
            <w:r w:rsidRPr="0028077A">
              <w:t>Second</w:t>
            </w:r>
            <w:r w:rsidR="0028077A">
              <w:noBreakHyphen/>
            </w:r>
            <w:r w:rsidRPr="0028077A">
              <w:t>hand goods</w:t>
            </w:r>
          </w:p>
        </w:tc>
        <w:tc>
          <w:tcPr>
            <w:tcW w:w="1701" w:type="dxa"/>
            <w:shd w:val="clear" w:color="auto" w:fill="auto"/>
          </w:tcPr>
          <w:p w:rsidR="00712B5B" w:rsidRPr="0028077A" w:rsidRDefault="00712B5B" w:rsidP="00300522">
            <w:pPr>
              <w:pStyle w:val="Tabletext"/>
            </w:pPr>
            <w:r w:rsidRPr="0028077A">
              <w:t>Division</w:t>
            </w:r>
            <w:r w:rsidR="0028077A">
              <w:t> </w:t>
            </w:r>
            <w:r w:rsidRPr="0028077A">
              <w:t>66</w:t>
            </w:r>
          </w:p>
        </w:tc>
      </w:tr>
      <w:tr w:rsidR="00712B5B" w:rsidRPr="0028077A" w:rsidTr="00A53099">
        <w:tblPrEx>
          <w:tblCellMar>
            <w:left w:w="107" w:type="dxa"/>
            <w:right w:w="107" w:type="dxa"/>
          </w:tblCellMar>
        </w:tblPrEx>
        <w:tc>
          <w:tcPr>
            <w:tcW w:w="709" w:type="dxa"/>
            <w:shd w:val="clear" w:color="auto" w:fill="auto"/>
          </w:tcPr>
          <w:p w:rsidR="00712B5B" w:rsidRPr="0028077A" w:rsidRDefault="00712B5B" w:rsidP="00300522">
            <w:pPr>
              <w:pStyle w:val="Tabletext"/>
            </w:pPr>
            <w:r w:rsidRPr="0028077A">
              <w:t>12</w:t>
            </w:r>
          </w:p>
        </w:tc>
        <w:tc>
          <w:tcPr>
            <w:tcW w:w="3544" w:type="dxa"/>
            <w:shd w:val="clear" w:color="auto" w:fill="auto"/>
          </w:tcPr>
          <w:p w:rsidR="00712B5B" w:rsidRPr="0028077A" w:rsidRDefault="00712B5B" w:rsidP="00300522">
            <w:pPr>
              <w:pStyle w:val="Tabletext"/>
            </w:pPr>
            <w:r w:rsidRPr="0028077A">
              <w:t>Supplies and acquisitions made on a progressive or periodic basis</w:t>
            </w:r>
          </w:p>
        </w:tc>
        <w:tc>
          <w:tcPr>
            <w:tcW w:w="1701" w:type="dxa"/>
            <w:shd w:val="clear" w:color="auto" w:fill="auto"/>
          </w:tcPr>
          <w:p w:rsidR="00712B5B" w:rsidRPr="0028077A" w:rsidRDefault="00712B5B" w:rsidP="00300522">
            <w:pPr>
              <w:pStyle w:val="Tabletext"/>
            </w:pPr>
            <w:r w:rsidRPr="0028077A">
              <w:t>Division</w:t>
            </w:r>
            <w:r w:rsidR="0028077A">
              <w:t> </w:t>
            </w:r>
            <w:r w:rsidRPr="0028077A">
              <w:t>156</w:t>
            </w:r>
          </w:p>
        </w:tc>
      </w:tr>
      <w:tr w:rsidR="00712B5B" w:rsidRPr="0028077A" w:rsidTr="00A53099">
        <w:tblPrEx>
          <w:tblCellMar>
            <w:left w:w="107" w:type="dxa"/>
            <w:right w:w="107" w:type="dxa"/>
          </w:tblCellMar>
        </w:tblPrEx>
        <w:tc>
          <w:tcPr>
            <w:tcW w:w="709" w:type="dxa"/>
            <w:shd w:val="clear" w:color="auto" w:fill="auto"/>
          </w:tcPr>
          <w:p w:rsidR="00712B5B" w:rsidRPr="0028077A" w:rsidRDefault="00712B5B" w:rsidP="00300522">
            <w:pPr>
              <w:pStyle w:val="Tabletext"/>
            </w:pPr>
            <w:r w:rsidRPr="0028077A">
              <w:t>13</w:t>
            </w:r>
          </w:p>
        </w:tc>
        <w:tc>
          <w:tcPr>
            <w:tcW w:w="3544" w:type="dxa"/>
            <w:shd w:val="clear" w:color="auto" w:fill="auto"/>
          </w:tcPr>
          <w:p w:rsidR="00712B5B" w:rsidRPr="0028077A" w:rsidRDefault="00712B5B" w:rsidP="00300522">
            <w:pPr>
              <w:pStyle w:val="Tabletext"/>
            </w:pPr>
            <w:r w:rsidRPr="0028077A">
              <w:t>Supplies of things acquired etc. without full input tax credits</w:t>
            </w:r>
          </w:p>
        </w:tc>
        <w:tc>
          <w:tcPr>
            <w:tcW w:w="1701" w:type="dxa"/>
            <w:shd w:val="clear" w:color="auto" w:fill="auto"/>
          </w:tcPr>
          <w:p w:rsidR="00712B5B" w:rsidRPr="0028077A" w:rsidRDefault="00712B5B" w:rsidP="00300522">
            <w:pPr>
              <w:pStyle w:val="Tabletext"/>
            </w:pPr>
            <w:r w:rsidRPr="0028077A">
              <w:t>Division</w:t>
            </w:r>
            <w:r w:rsidR="0028077A">
              <w:t> </w:t>
            </w:r>
            <w:r w:rsidRPr="0028077A">
              <w:t>132</w:t>
            </w:r>
          </w:p>
        </w:tc>
      </w:tr>
      <w:tr w:rsidR="00712B5B" w:rsidRPr="0028077A" w:rsidTr="00A53099">
        <w:tc>
          <w:tcPr>
            <w:tcW w:w="709" w:type="dxa"/>
            <w:tcBorders>
              <w:bottom w:val="single" w:sz="4" w:space="0" w:color="auto"/>
            </w:tcBorders>
            <w:shd w:val="clear" w:color="auto" w:fill="auto"/>
          </w:tcPr>
          <w:p w:rsidR="00712B5B" w:rsidRPr="0028077A" w:rsidRDefault="00712B5B" w:rsidP="0063554A">
            <w:pPr>
              <w:pStyle w:val="Tabletext"/>
            </w:pPr>
            <w:r w:rsidRPr="0028077A">
              <w:t>13A</w:t>
            </w:r>
          </w:p>
        </w:tc>
        <w:tc>
          <w:tcPr>
            <w:tcW w:w="3544" w:type="dxa"/>
            <w:tcBorders>
              <w:bottom w:val="single" w:sz="4" w:space="0" w:color="auto"/>
            </w:tcBorders>
            <w:shd w:val="clear" w:color="auto" w:fill="auto"/>
          </w:tcPr>
          <w:p w:rsidR="00712B5B" w:rsidRPr="0028077A" w:rsidRDefault="00712B5B" w:rsidP="0063554A">
            <w:pPr>
              <w:pStyle w:val="Tabletext"/>
            </w:pPr>
            <w:r w:rsidRPr="0028077A">
              <w:t>Third party payments</w:t>
            </w:r>
          </w:p>
        </w:tc>
        <w:tc>
          <w:tcPr>
            <w:tcW w:w="1701" w:type="dxa"/>
            <w:tcBorders>
              <w:bottom w:val="single" w:sz="4" w:space="0" w:color="auto"/>
            </w:tcBorders>
            <w:shd w:val="clear" w:color="auto" w:fill="auto"/>
          </w:tcPr>
          <w:p w:rsidR="00712B5B" w:rsidRPr="0028077A" w:rsidRDefault="00712B5B" w:rsidP="0063554A">
            <w:pPr>
              <w:pStyle w:val="Tabletext"/>
            </w:pPr>
            <w:r w:rsidRPr="0028077A">
              <w:t>Division</w:t>
            </w:r>
            <w:r w:rsidR="0028077A">
              <w:t> </w:t>
            </w:r>
            <w:r w:rsidRPr="0028077A">
              <w:t>134</w:t>
            </w:r>
          </w:p>
        </w:tc>
      </w:tr>
      <w:tr w:rsidR="00712B5B" w:rsidRPr="0028077A" w:rsidTr="00A53099">
        <w:tblPrEx>
          <w:tblCellMar>
            <w:left w:w="107" w:type="dxa"/>
            <w:right w:w="107" w:type="dxa"/>
          </w:tblCellMar>
        </w:tblPrEx>
        <w:tc>
          <w:tcPr>
            <w:tcW w:w="709" w:type="dxa"/>
            <w:tcBorders>
              <w:bottom w:val="single" w:sz="12" w:space="0" w:color="auto"/>
            </w:tcBorders>
            <w:shd w:val="clear" w:color="auto" w:fill="auto"/>
          </w:tcPr>
          <w:p w:rsidR="00712B5B" w:rsidRPr="0028077A" w:rsidRDefault="00712B5B" w:rsidP="00300522">
            <w:pPr>
              <w:pStyle w:val="Tabletext"/>
            </w:pPr>
            <w:r w:rsidRPr="0028077A">
              <w:t>14</w:t>
            </w:r>
          </w:p>
        </w:tc>
        <w:tc>
          <w:tcPr>
            <w:tcW w:w="3544" w:type="dxa"/>
            <w:tcBorders>
              <w:bottom w:val="single" w:sz="12" w:space="0" w:color="auto"/>
            </w:tcBorders>
            <w:shd w:val="clear" w:color="auto" w:fill="auto"/>
          </w:tcPr>
          <w:p w:rsidR="00712B5B" w:rsidRPr="0028077A" w:rsidRDefault="00712B5B" w:rsidP="00300522">
            <w:pPr>
              <w:pStyle w:val="Tabletext"/>
            </w:pPr>
            <w:r w:rsidRPr="0028077A">
              <w:t>Tradex scheme goods</w:t>
            </w:r>
          </w:p>
        </w:tc>
        <w:tc>
          <w:tcPr>
            <w:tcW w:w="1701" w:type="dxa"/>
            <w:tcBorders>
              <w:bottom w:val="single" w:sz="12" w:space="0" w:color="auto"/>
            </w:tcBorders>
            <w:shd w:val="clear" w:color="auto" w:fill="auto"/>
          </w:tcPr>
          <w:p w:rsidR="00712B5B" w:rsidRPr="0028077A" w:rsidRDefault="00712B5B" w:rsidP="00300522">
            <w:pPr>
              <w:pStyle w:val="Tabletext"/>
            </w:pPr>
            <w:r w:rsidRPr="0028077A">
              <w:t>Division</w:t>
            </w:r>
            <w:r w:rsidR="0028077A">
              <w:t> </w:t>
            </w:r>
            <w:r w:rsidRPr="0028077A">
              <w:t>141</w:t>
            </w:r>
          </w:p>
        </w:tc>
      </w:tr>
    </w:tbl>
    <w:p w:rsidR="00300522" w:rsidRPr="0028077A" w:rsidRDefault="00300522" w:rsidP="00300522">
      <w:pPr>
        <w:pStyle w:val="ActHead4"/>
      </w:pPr>
      <w:bookmarkStart w:id="188" w:name="_Toc19612373"/>
      <w:r w:rsidRPr="00822583">
        <w:rPr>
          <w:rStyle w:val="CharSubdNo"/>
        </w:rPr>
        <w:lastRenderedPageBreak/>
        <w:t>Subdivision</w:t>
      </w:r>
      <w:r w:rsidR="0028077A" w:rsidRPr="00822583">
        <w:rPr>
          <w:rStyle w:val="CharSubdNo"/>
        </w:rPr>
        <w:t> </w:t>
      </w:r>
      <w:r w:rsidRPr="00822583">
        <w:rPr>
          <w:rStyle w:val="CharSubdNo"/>
        </w:rPr>
        <w:t>29</w:t>
      </w:r>
      <w:r w:rsidR="0028077A" w:rsidRPr="00822583">
        <w:rPr>
          <w:rStyle w:val="CharSubdNo"/>
        </w:rPr>
        <w:noBreakHyphen/>
      </w:r>
      <w:r w:rsidRPr="00822583">
        <w:rPr>
          <w:rStyle w:val="CharSubdNo"/>
        </w:rPr>
        <w:t>B</w:t>
      </w:r>
      <w:r w:rsidRPr="0028077A">
        <w:t>—</w:t>
      </w:r>
      <w:r w:rsidRPr="00822583">
        <w:rPr>
          <w:rStyle w:val="CharSubdText"/>
        </w:rPr>
        <w:t>Accounting on a cash basis</w:t>
      </w:r>
      <w:bookmarkEnd w:id="188"/>
    </w:p>
    <w:p w:rsidR="00300522" w:rsidRPr="0028077A" w:rsidRDefault="00300522" w:rsidP="00300522">
      <w:pPr>
        <w:pStyle w:val="ActHead5"/>
      </w:pPr>
      <w:bookmarkStart w:id="189" w:name="_Toc19612374"/>
      <w:r w:rsidRPr="00822583">
        <w:rPr>
          <w:rStyle w:val="CharSectno"/>
        </w:rPr>
        <w:t>29</w:t>
      </w:r>
      <w:r w:rsidR="0028077A" w:rsidRPr="00822583">
        <w:rPr>
          <w:rStyle w:val="CharSectno"/>
        </w:rPr>
        <w:noBreakHyphen/>
      </w:r>
      <w:r w:rsidRPr="00822583">
        <w:rPr>
          <w:rStyle w:val="CharSectno"/>
        </w:rPr>
        <w:t>40</w:t>
      </w:r>
      <w:r w:rsidRPr="0028077A">
        <w:t xml:space="preserve">  Choosing to account on a cash basis</w:t>
      </w:r>
      <w:bookmarkEnd w:id="189"/>
    </w:p>
    <w:p w:rsidR="00300522" w:rsidRPr="0028077A" w:rsidRDefault="00300522" w:rsidP="00300522">
      <w:pPr>
        <w:pStyle w:val="subsection"/>
      </w:pPr>
      <w:r w:rsidRPr="0028077A">
        <w:tab/>
        <w:t>(1)</w:t>
      </w:r>
      <w:r w:rsidRPr="0028077A">
        <w:tab/>
      </w:r>
      <w:r w:rsidR="00022C20" w:rsidRPr="0028077A">
        <w:t xml:space="preserve">You may choose to </w:t>
      </w:r>
      <w:r w:rsidR="0028077A" w:rsidRPr="0028077A">
        <w:rPr>
          <w:position w:val="6"/>
          <w:sz w:val="16"/>
        </w:rPr>
        <w:t>*</w:t>
      </w:r>
      <w:r w:rsidR="00022C20" w:rsidRPr="0028077A">
        <w:t>account on a cash basis, with effect from the first day of the tax period that you choose, if</w:t>
      </w:r>
      <w:r w:rsidRPr="0028077A">
        <w:t>:</w:t>
      </w:r>
    </w:p>
    <w:p w:rsidR="009525DE" w:rsidRPr="0028077A" w:rsidRDefault="009525DE" w:rsidP="009525DE">
      <w:pPr>
        <w:pStyle w:val="paragraph"/>
      </w:pPr>
      <w:r w:rsidRPr="0028077A">
        <w:tab/>
        <w:t>(a)</w:t>
      </w:r>
      <w:r w:rsidRPr="0028077A">
        <w:tab/>
        <w:t xml:space="preserve">you are a </w:t>
      </w:r>
      <w:r w:rsidR="0028077A" w:rsidRPr="0028077A">
        <w:rPr>
          <w:position w:val="6"/>
          <w:sz w:val="16"/>
        </w:rPr>
        <w:t>*</w:t>
      </w:r>
      <w:r w:rsidRPr="0028077A">
        <w:t>small business entity (other than because of subsection</w:t>
      </w:r>
      <w:r w:rsidR="0028077A">
        <w:t> </w:t>
      </w:r>
      <w:r w:rsidRPr="0028077A">
        <w:t>328</w:t>
      </w:r>
      <w:r w:rsidR="0028077A">
        <w:noBreakHyphen/>
      </w:r>
      <w:r w:rsidRPr="0028077A">
        <w:t xml:space="preserve">110(4) of the </w:t>
      </w:r>
      <w:r w:rsidR="0028077A" w:rsidRPr="0028077A">
        <w:rPr>
          <w:position w:val="6"/>
          <w:sz w:val="16"/>
        </w:rPr>
        <w:t>*</w:t>
      </w:r>
      <w:r w:rsidRPr="0028077A">
        <w:t xml:space="preserve">ITAA 1997) for the </w:t>
      </w:r>
      <w:r w:rsidR="0028077A" w:rsidRPr="0028077A">
        <w:rPr>
          <w:position w:val="6"/>
          <w:sz w:val="16"/>
        </w:rPr>
        <w:t>*</w:t>
      </w:r>
      <w:r w:rsidRPr="0028077A">
        <w:t>income year in which you make your choice; or</w:t>
      </w:r>
    </w:p>
    <w:p w:rsidR="009525DE" w:rsidRPr="0028077A" w:rsidRDefault="009525DE" w:rsidP="009525DE">
      <w:pPr>
        <w:pStyle w:val="paragraph"/>
      </w:pPr>
      <w:r w:rsidRPr="0028077A">
        <w:tab/>
        <w:t>(ab)</w:t>
      </w:r>
      <w:r w:rsidRPr="0028077A">
        <w:tab/>
        <w:t xml:space="preserve">you do not carry on a </w:t>
      </w:r>
      <w:r w:rsidR="0028077A" w:rsidRPr="0028077A">
        <w:rPr>
          <w:position w:val="6"/>
          <w:sz w:val="16"/>
        </w:rPr>
        <w:t>*</w:t>
      </w:r>
      <w:r w:rsidRPr="0028077A">
        <w:t xml:space="preserve">business and your </w:t>
      </w:r>
      <w:r w:rsidR="0028077A" w:rsidRPr="0028077A">
        <w:rPr>
          <w:position w:val="6"/>
          <w:sz w:val="16"/>
        </w:rPr>
        <w:t>*</w:t>
      </w:r>
      <w:r w:rsidRPr="0028077A">
        <w:t xml:space="preserve">GST turnover does not exceed the </w:t>
      </w:r>
      <w:r w:rsidR="0028077A" w:rsidRPr="0028077A">
        <w:rPr>
          <w:position w:val="6"/>
          <w:sz w:val="16"/>
        </w:rPr>
        <w:t>*</w:t>
      </w:r>
      <w:r w:rsidRPr="0028077A">
        <w:t>cash accounting turnover threshold; or</w:t>
      </w:r>
    </w:p>
    <w:p w:rsidR="00300522" w:rsidRPr="0028077A" w:rsidRDefault="00300522" w:rsidP="00300522">
      <w:pPr>
        <w:pStyle w:val="paragraph"/>
      </w:pPr>
      <w:r w:rsidRPr="0028077A">
        <w:tab/>
        <w:t>(b)</w:t>
      </w:r>
      <w:r w:rsidRPr="0028077A">
        <w:tab/>
        <w:t>for income tax purposes, you account for your income using the receipts method; or</w:t>
      </w:r>
    </w:p>
    <w:p w:rsidR="00300522" w:rsidRPr="0028077A" w:rsidRDefault="00300522" w:rsidP="00300522">
      <w:pPr>
        <w:pStyle w:val="paragraph"/>
      </w:pPr>
      <w:r w:rsidRPr="0028077A">
        <w:tab/>
        <w:t>(c)</w:t>
      </w:r>
      <w:r w:rsidRPr="0028077A">
        <w:tab/>
        <w:t xml:space="preserve">each of the </w:t>
      </w:r>
      <w:r w:rsidR="0028077A" w:rsidRPr="0028077A">
        <w:rPr>
          <w:position w:val="6"/>
          <w:sz w:val="16"/>
          <w:szCs w:val="16"/>
        </w:rPr>
        <w:t>*</w:t>
      </w:r>
      <w:r w:rsidRPr="0028077A">
        <w:t xml:space="preserve">enterprises that you </w:t>
      </w:r>
      <w:r w:rsidR="0028077A" w:rsidRPr="0028077A">
        <w:rPr>
          <w:position w:val="6"/>
          <w:sz w:val="16"/>
          <w:szCs w:val="16"/>
        </w:rPr>
        <w:t>*</w:t>
      </w:r>
      <w:r w:rsidRPr="0028077A">
        <w:t xml:space="preserve">carry on is an enterprise of a kind that the Commissioner determines, in writing, to be a kind of enterprise in respect of which a choice to </w:t>
      </w:r>
      <w:r w:rsidR="0028077A" w:rsidRPr="0028077A">
        <w:rPr>
          <w:position w:val="6"/>
          <w:sz w:val="16"/>
          <w:szCs w:val="16"/>
        </w:rPr>
        <w:t>*</w:t>
      </w:r>
      <w:r w:rsidRPr="0028077A">
        <w:t xml:space="preserve">account on a cash basis may be made under </w:t>
      </w:r>
      <w:r w:rsidR="00D80695" w:rsidRPr="0028077A">
        <w:t>this section.</w:t>
      </w:r>
    </w:p>
    <w:p w:rsidR="00300522" w:rsidRPr="0028077A" w:rsidRDefault="00300522" w:rsidP="00300522">
      <w:pPr>
        <w:pStyle w:val="subsection"/>
      </w:pPr>
      <w:r w:rsidRPr="0028077A">
        <w:tab/>
        <w:t>(3)</w:t>
      </w:r>
      <w:r w:rsidRPr="0028077A">
        <w:tab/>
        <w:t xml:space="preserve">The </w:t>
      </w:r>
      <w:r w:rsidRPr="0028077A">
        <w:rPr>
          <w:b/>
          <w:i/>
        </w:rPr>
        <w:t>cash accounting turnover threshold</w:t>
      </w:r>
      <w:r w:rsidRPr="0028077A">
        <w:t xml:space="preserve"> is:</w:t>
      </w:r>
    </w:p>
    <w:p w:rsidR="00D80695" w:rsidRPr="0028077A" w:rsidRDefault="00D80695" w:rsidP="00D80695">
      <w:pPr>
        <w:pStyle w:val="paragraph"/>
      </w:pPr>
      <w:r w:rsidRPr="0028077A">
        <w:tab/>
        <w:t>(a)</w:t>
      </w:r>
      <w:r w:rsidRPr="0028077A">
        <w:tab/>
        <w:t>$2 million; or</w:t>
      </w:r>
    </w:p>
    <w:p w:rsidR="00300522" w:rsidRPr="0028077A" w:rsidRDefault="00300522" w:rsidP="00300522">
      <w:pPr>
        <w:pStyle w:val="paragraph"/>
      </w:pPr>
      <w:r w:rsidRPr="0028077A">
        <w:tab/>
        <w:t>(b)</w:t>
      </w:r>
      <w:r w:rsidRPr="0028077A">
        <w:tab/>
        <w:t>such higher amount as the regulations specify.</w:t>
      </w:r>
    </w:p>
    <w:p w:rsidR="00300522" w:rsidRPr="0028077A" w:rsidRDefault="00300522" w:rsidP="00300522">
      <w:pPr>
        <w:pStyle w:val="ActHead5"/>
      </w:pPr>
      <w:bookmarkStart w:id="190" w:name="_Toc19612375"/>
      <w:r w:rsidRPr="00822583">
        <w:rPr>
          <w:rStyle w:val="CharSectno"/>
        </w:rPr>
        <w:t>29</w:t>
      </w:r>
      <w:r w:rsidR="0028077A" w:rsidRPr="00822583">
        <w:rPr>
          <w:rStyle w:val="CharSectno"/>
        </w:rPr>
        <w:noBreakHyphen/>
      </w:r>
      <w:r w:rsidRPr="00822583">
        <w:rPr>
          <w:rStyle w:val="CharSectno"/>
        </w:rPr>
        <w:t>45</w:t>
      </w:r>
      <w:r w:rsidRPr="0028077A">
        <w:t xml:space="preserve">  Permission to account on a cash basis</w:t>
      </w:r>
      <w:bookmarkEnd w:id="190"/>
    </w:p>
    <w:p w:rsidR="00300522" w:rsidRPr="0028077A" w:rsidRDefault="00300522" w:rsidP="00300522">
      <w:pPr>
        <w:pStyle w:val="subsection"/>
      </w:pPr>
      <w:r w:rsidRPr="0028077A">
        <w:tab/>
        <w:t>(1)</w:t>
      </w:r>
      <w:r w:rsidRPr="0028077A">
        <w:tab/>
        <w:t xml:space="preserve">The Commissioner may permit you to </w:t>
      </w:r>
      <w:r w:rsidR="0028077A" w:rsidRPr="0028077A">
        <w:rPr>
          <w:position w:val="6"/>
          <w:sz w:val="16"/>
          <w:szCs w:val="16"/>
        </w:rPr>
        <w:t>*</w:t>
      </w:r>
      <w:r w:rsidRPr="0028077A">
        <w:t>account on a cash basis if:</w:t>
      </w:r>
    </w:p>
    <w:p w:rsidR="00300522" w:rsidRPr="0028077A" w:rsidRDefault="00300522" w:rsidP="00300522">
      <w:pPr>
        <w:pStyle w:val="paragraph"/>
      </w:pPr>
      <w:r w:rsidRPr="0028077A">
        <w:tab/>
        <w:t>(a)</w:t>
      </w:r>
      <w:r w:rsidRPr="0028077A">
        <w:tab/>
        <w:t xml:space="preserve">you apply to the Commissioner in the </w:t>
      </w:r>
      <w:r w:rsidR="0028077A" w:rsidRPr="0028077A">
        <w:rPr>
          <w:position w:val="6"/>
          <w:sz w:val="16"/>
          <w:szCs w:val="16"/>
        </w:rPr>
        <w:t>*</w:t>
      </w:r>
      <w:r w:rsidRPr="0028077A">
        <w:t>approved form for permission to account on a cash basis; and</w:t>
      </w:r>
    </w:p>
    <w:p w:rsidR="00300522" w:rsidRPr="0028077A" w:rsidRDefault="00300522" w:rsidP="00300522">
      <w:pPr>
        <w:pStyle w:val="paragraph"/>
      </w:pPr>
      <w:r w:rsidRPr="0028077A">
        <w:tab/>
        <w:t>(b)</w:t>
      </w:r>
      <w:r w:rsidRPr="0028077A">
        <w:tab/>
        <w:t>the Commissioner is satisfied that, having regard to:</w:t>
      </w:r>
    </w:p>
    <w:p w:rsidR="00300522" w:rsidRPr="0028077A" w:rsidRDefault="00300522" w:rsidP="00300522">
      <w:pPr>
        <w:pStyle w:val="paragraphsub"/>
      </w:pPr>
      <w:r w:rsidRPr="0028077A">
        <w:tab/>
        <w:t>(i)</w:t>
      </w:r>
      <w:r w:rsidRPr="0028077A">
        <w:tab/>
        <w:t xml:space="preserve">the nature and size of the </w:t>
      </w:r>
      <w:r w:rsidR="0028077A" w:rsidRPr="0028077A">
        <w:rPr>
          <w:position w:val="6"/>
          <w:sz w:val="16"/>
          <w:szCs w:val="16"/>
        </w:rPr>
        <w:t>*</w:t>
      </w:r>
      <w:r w:rsidRPr="0028077A">
        <w:t xml:space="preserve">enterprise that you </w:t>
      </w:r>
      <w:r w:rsidR="0028077A" w:rsidRPr="0028077A">
        <w:rPr>
          <w:position w:val="6"/>
          <w:sz w:val="16"/>
          <w:szCs w:val="16"/>
        </w:rPr>
        <w:t>*</w:t>
      </w:r>
      <w:r w:rsidRPr="0028077A">
        <w:t>carry on; and</w:t>
      </w:r>
    </w:p>
    <w:p w:rsidR="00300522" w:rsidRPr="0028077A" w:rsidRDefault="00300522" w:rsidP="00300522">
      <w:pPr>
        <w:pStyle w:val="paragraphsub"/>
      </w:pPr>
      <w:r w:rsidRPr="0028077A">
        <w:tab/>
        <w:t>(ii)</w:t>
      </w:r>
      <w:r w:rsidRPr="0028077A">
        <w:tab/>
        <w:t>the nature of the accounting system that you use;</w:t>
      </w:r>
    </w:p>
    <w:p w:rsidR="00300522" w:rsidRPr="0028077A" w:rsidRDefault="00300522" w:rsidP="00300522">
      <w:pPr>
        <w:pStyle w:val="paragraph"/>
      </w:pPr>
      <w:r w:rsidRPr="0028077A">
        <w:tab/>
      </w:r>
      <w:r w:rsidRPr="0028077A">
        <w:tab/>
        <w:t>it is appropriate to permit you to account on a cash basis.</w:t>
      </w:r>
    </w:p>
    <w:p w:rsidR="00300522" w:rsidRPr="0028077A" w:rsidRDefault="00300522" w:rsidP="00300522">
      <w:pPr>
        <w:pStyle w:val="notetext"/>
      </w:pPr>
      <w:r w:rsidRPr="0028077A">
        <w:t>Note:</w:t>
      </w:r>
      <w:r w:rsidRPr="0028077A">
        <w:tab/>
        <w:t>Refusing to permit you to account on a cash basis is a reviewable GST decision (see Subdivision</w:t>
      </w:r>
      <w:r w:rsidR="0028077A">
        <w:t> </w:t>
      </w:r>
      <w:r w:rsidRPr="0028077A">
        <w:t>110</w:t>
      </w:r>
      <w:r w:rsidR="0028077A">
        <w:noBreakHyphen/>
      </w:r>
      <w:r w:rsidRPr="0028077A">
        <w:t>F in Schedule</w:t>
      </w:r>
      <w:r w:rsidR="0028077A">
        <w:t> </w:t>
      </w:r>
      <w:r w:rsidRPr="0028077A">
        <w:t>1 to the</w:t>
      </w:r>
      <w:r w:rsidRPr="0028077A">
        <w:rPr>
          <w:i/>
          <w:iCs/>
        </w:rPr>
        <w:t xml:space="preserve"> Taxation Administration Act 1953</w:t>
      </w:r>
      <w:r w:rsidRPr="0028077A">
        <w:t>).</w:t>
      </w:r>
    </w:p>
    <w:p w:rsidR="00300522" w:rsidRPr="0028077A" w:rsidRDefault="00300522" w:rsidP="00300522">
      <w:pPr>
        <w:pStyle w:val="subsection"/>
      </w:pPr>
      <w:r w:rsidRPr="0028077A">
        <w:lastRenderedPageBreak/>
        <w:tab/>
        <w:t>(2)</w:t>
      </w:r>
      <w:r w:rsidRPr="0028077A">
        <w:tab/>
        <w:t xml:space="preserve">The Commissioner must notify you in writing of any decision he or she makes in relation to you under this section. If the Commissioner decides to permit you to </w:t>
      </w:r>
      <w:r w:rsidR="0028077A" w:rsidRPr="0028077A">
        <w:rPr>
          <w:position w:val="6"/>
          <w:sz w:val="16"/>
          <w:szCs w:val="16"/>
        </w:rPr>
        <w:t>*</w:t>
      </w:r>
      <w:r w:rsidRPr="0028077A">
        <w:t>account on a cash basis, the notice must specify the date of effect of your permission.</w:t>
      </w:r>
    </w:p>
    <w:p w:rsidR="00300522" w:rsidRPr="0028077A" w:rsidRDefault="00300522" w:rsidP="00300522">
      <w:pPr>
        <w:pStyle w:val="notetext"/>
      </w:pPr>
      <w:r w:rsidRPr="0028077A">
        <w:t>Note:</w:t>
      </w:r>
      <w:r w:rsidRPr="0028077A">
        <w:tab/>
        <w:t>Deciding the date of effect of your permission to account on a cash basis is a reviewable GST decision (see Subdivision</w:t>
      </w:r>
      <w:r w:rsidR="0028077A">
        <w:t> </w:t>
      </w:r>
      <w:r w:rsidRPr="0028077A">
        <w:t>110</w:t>
      </w:r>
      <w:r w:rsidR="0028077A">
        <w:noBreakHyphen/>
      </w:r>
      <w:r w:rsidRPr="0028077A">
        <w:t>F in Schedule</w:t>
      </w:r>
      <w:r w:rsidR="0028077A">
        <w:t> </w:t>
      </w:r>
      <w:r w:rsidRPr="0028077A">
        <w:t>1 to the</w:t>
      </w:r>
      <w:r w:rsidRPr="0028077A">
        <w:rPr>
          <w:i/>
          <w:iCs/>
        </w:rPr>
        <w:t xml:space="preserve"> Taxation Administration Act 1953</w:t>
      </w:r>
      <w:r w:rsidRPr="0028077A">
        <w:t>).</w:t>
      </w:r>
    </w:p>
    <w:p w:rsidR="00300522" w:rsidRPr="0028077A" w:rsidRDefault="00300522" w:rsidP="00300522">
      <w:pPr>
        <w:pStyle w:val="ActHead5"/>
      </w:pPr>
      <w:bookmarkStart w:id="191" w:name="_Toc19612376"/>
      <w:r w:rsidRPr="00822583">
        <w:rPr>
          <w:rStyle w:val="CharSectno"/>
        </w:rPr>
        <w:t>29</w:t>
      </w:r>
      <w:r w:rsidR="0028077A" w:rsidRPr="00822583">
        <w:rPr>
          <w:rStyle w:val="CharSectno"/>
        </w:rPr>
        <w:noBreakHyphen/>
      </w:r>
      <w:r w:rsidRPr="00822583">
        <w:rPr>
          <w:rStyle w:val="CharSectno"/>
        </w:rPr>
        <w:t>50</w:t>
      </w:r>
      <w:r w:rsidRPr="0028077A">
        <w:t xml:space="preserve">  Ceasing to account on a cash basis</w:t>
      </w:r>
      <w:bookmarkEnd w:id="191"/>
    </w:p>
    <w:p w:rsidR="00300522" w:rsidRPr="0028077A" w:rsidRDefault="00300522" w:rsidP="00300522">
      <w:pPr>
        <w:pStyle w:val="subsection"/>
      </w:pPr>
      <w:r w:rsidRPr="0028077A">
        <w:tab/>
        <w:t>(1)</w:t>
      </w:r>
      <w:r w:rsidRPr="0028077A">
        <w:tab/>
        <w:t xml:space="preserve">You cease to </w:t>
      </w:r>
      <w:r w:rsidR="0028077A" w:rsidRPr="0028077A">
        <w:rPr>
          <w:position w:val="6"/>
          <w:sz w:val="16"/>
          <w:szCs w:val="16"/>
        </w:rPr>
        <w:t>*</w:t>
      </w:r>
      <w:r w:rsidRPr="0028077A">
        <w:t>account on a cash basis if:</w:t>
      </w:r>
    </w:p>
    <w:p w:rsidR="0027388A" w:rsidRPr="0028077A" w:rsidRDefault="0027388A" w:rsidP="0027388A">
      <w:pPr>
        <w:pStyle w:val="paragraph"/>
      </w:pPr>
      <w:r w:rsidRPr="0028077A">
        <w:tab/>
        <w:t>(a)</w:t>
      </w:r>
      <w:r w:rsidRPr="0028077A">
        <w:tab/>
        <w:t>in a case to which paragraph</w:t>
      </w:r>
      <w:r w:rsidR="0028077A">
        <w:t> </w:t>
      </w:r>
      <w:r w:rsidRPr="0028077A">
        <w:t>29</w:t>
      </w:r>
      <w:r w:rsidR="0028077A">
        <w:noBreakHyphen/>
      </w:r>
      <w:r w:rsidRPr="0028077A">
        <w:t xml:space="preserve">40(1)(a) applied—you are not a </w:t>
      </w:r>
      <w:r w:rsidR="0028077A" w:rsidRPr="0028077A">
        <w:rPr>
          <w:position w:val="6"/>
          <w:sz w:val="16"/>
        </w:rPr>
        <w:t>*</w:t>
      </w:r>
      <w:r w:rsidRPr="0028077A">
        <w:t xml:space="preserve">small business entity of the kind referred to in that paragraph for an </w:t>
      </w:r>
      <w:r w:rsidR="0028077A" w:rsidRPr="0028077A">
        <w:rPr>
          <w:position w:val="6"/>
          <w:sz w:val="16"/>
        </w:rPr>
        <w:t>*</w:t>
      </w:r>
      <w:r w:rsidRPr="0028077A">
        <w:t xml:space="preserve">income year and you do not have permission to </w:t>
      </w:r>
      <w:r w:rsidR="0028077A" w:rsidRPr="0028077A">
        <w:rPr>
          <w:position w:val="6"/>
          <w:sz w:val="16"/>
        </w:rPr>
        <w:t>*</w:t>
      </w:r>
      <w:r w:rsidRPr="0028077A">
        <w:t>account on a cash basis; or</w:t>
      </w:r>
    </w:p>
    <w:p w:rsidR="0027388A" w:rsidRPr="0028077A" w:rsidRDefault="0027388A" w:rsidP="0027388A">
      <w:pPr>
        <w:pStyle w:val="paragraph"/>
      </w:pPr>
      <w:r w:rsidRPr="0028077A">
        <w:tab/>
        <w:t>(ab)</w:t>
      </w:r>
      <w:r w:rsidRPr="0028077A">
        <w:tab/>
        <w:t>in a case to which paragraph</w:t>
      </w:r>
      <w:r w:rsidR="0028077A">
        <w:t> </w:t>
      </w:r>
      <w:r w:rsidRPr="0028077A">
        <w:t>29</w:t>
      </w:r>
      <w:r w:rsidR="0028077A">
        <w:noBreakHyphen/>
      </w:r>
      <w:r w:rsidRPr="0028077A">
        <w:t>40(1)(ab) applied—you do not satisfy the requirements of that paragraph and you do not have permission to account on a cash basis; or</w:t>
      </w:r>
    </w:p>
    <w:p w:rsidR="00300522" w:rsidRPr="0028077A" w:rsidRDefault="00300522" w:rsidP="00300522">
      <w:pPr>
        <w:pStyle w:val="paragraph"/>
      </w:pPr>
      <w:r w:rsidRPr="0028077A">
        <w:tab/>
        <w:t>(b)</w:t>
      </w:r>
      <w:r w:rsidRPr="0028077A">
        <w:tab/>
        <w:t xml:space="preserve">you notify the Commissioner, in the </w:t>
      </w:r>
      <w:r w:rsidR="0028077A" w:rsidRPr="0028077A">
        <w:rPr>
          <w:position w:val="6"/>
          <w:sz w:val="16"/>
          <w:szCs w:val="16"/>
        </w:rPr>
        <w:t>*</w:t>
      </w:r>
      <w:r w:rsidRPr="0028077A">
        <w:t xml:space="preserve">approved form, that you are ceasing to </w:t>
      </w:r>
      <w:r w:rsidR="0028077A" w:rsidRPr="0028077A">
        <w:rPr>
          <w:position w:val="6"/>
          <w:sz w:val="16"/>
          <w:szCs w:val="16"/>
        </w:rPr>
        <w:t>*</w:t>
      </w:r>
      <w:r w:rsidRPr="0028077A">
        <w:t>account on a cash basis.</w:t>
      </w:r>
    </w:p>
    <w:p w:rsidR="008524B9" w:rsidRPr="0028077A" w:rsidRDefault="008524B9" w:rsidP="008524B9">
      <w:pPr>
        <w:pStyle w:val="subsection"/>
      </w:pPr>
      <w:r w:rsidRPr="0028077A">
        <w:tab/>
        <w:t>(2)</w:t>
      </w:r>
      <w:r w:rsidRPr="0028077A">
        <w:tab/>
        <w:t>The date of effect of your cessation is the first day of the next tax period to commence after:</w:t>
      </w:r>
    </w:p>
    <w:p w:rsidR="008524B9" w:rsidRPr="0028077A" w:rsidRDefault="008524B9" w:rsidP="008524B9">
      <w:pPr>
        <w:pStyle w:val="paragraph"/>
      </w:pPr>
      <w:r w:rsidRPr="0028077A">
        <w:tab/>
        <w:t>(a)</w:t>
      </w:r>
      <w:r w:rsidRPr="0028077A">
        <w:tab/>
        <w:t xml:space="preserve">if </w:t>
      </w:r>
      <w:r w:rsidR="0028077A">
        <w:t>paragraph (</w:t>
      </w:r>
      <w:r w:rsidRPr="0028077A">
        <w:t xml:space="preserve">1)(a) applies—the start of the </w:t>
      </w:r>
      <w:r w:rsidR="0028077A" w:rsidRPr="0028077A">
        <w:rPr>
          <w:position w:val="6"/>
          <w:sz w:val="16"/>
        </w:rPr>
        <w:t>*</w:t>
      </w:r>
      <w:r w:rsidRPr="0028077A">
        <w:t>income year referred to in that paragraph; or</w:t>
      </w:r>
    </w:p>
    <w:p w:rsidR="008524B9" w:rsidRPr="0028077A" w:rsidRDefault="008524B9" w:rsidP="008524B9">
      <w:pPr>
        <w:pStyle w:val="paragraph"/>
      </w:pPr>
      <w:r w:rsidRPr="0028077A">
        <w:tab/>
        <w:t>(b)</w:t>
      </w:r>
      <w:r w:rsidRPr="0028077A">
        <w:tab/>
        <w:t xml:space="preserve">if </w:t>
      </w:r>
      <w:r w:rsidR="0028077A">
        <w:t>paragraph (</w:t>
      </w:r>
      <w:r w:rsidRPr="0028077A">
        <w:t>1)(ab) applies—you do not satisfy the requirements of paragraph</w:t>
      </w:r>
      <w:r w:rsidR="0028077A">
        <w:t> </w:t>
      </w:r>
      <w:r w:rsidRPr="0028077A">
        <w:t>29</w:t>
      </w:r>
      <w:r w:rsidR="0028077A">
        <w:noBreakHyphen/>
      </w:r>
      <w:r w:rsidRPr="0028077A">
        <w:t>40(1)(ab); or</w:t>
      </w:r>
    </w:p>
    <w:p w:rsidR="008524B9" w:rsidRPr="0028077A" w:rsidRDefault="008524B9" w:rsidP="008524B9">
      <w:pPr>
        <w:pStyle w:val="paragraph"/>
      </w:pPr>
      <w:r w:rsidRPr="0028077A">
        <w:tab/>
        <w:t>(c)</w:t>
      </w:r>
      <w:r w:rsidRPr="0028077A">
        <w:tab/>
        <w:t xml:space="preserve">if </w:t>
      </w:r>
      <w:r w:rsidR="0028077A">
        <w:t>paragraph (</w:t>
      </w:r>
      <w:r w:rsidRPr="0028077A">
        <w:t>1)(b) applies—you notify the Commissioner.</w:t>
      </w:r>
    </w:p>
    <w:p w:rsidR="00300522" w:rsidRPr="0028077A" w:rsidRDefault="00300522" w:rsidP="00300522">
      <w:pPr>
        <w:pStyle w:val="subsection"/>
      </w:pPr>
      <w:r w:rsidRPr="0028077A">
        <w:tab/>
        <w:t>(3)</w:t>
      </w:r>
      <w:r w:rsidRPr="0028077A">
        <w:tab/>
        <w:t xml:space="preserve">The Commissioner must revoke any permission for you to </w:t>
      </w:r>
      <w:r w:rsidR="0028077A" w:rsidRPr="0028077A">
        <w:rPr>
          <w:position w:val="6"/>
          <w:sz w:val="16"/>
          <w:szCs w:val="16"/>
        </w:rPr>
        <w:t>*</w:t>
      </w:r>
      <w:r w:rsidRPr="0028077A">
        <w:t>account on a cash basis if the Commissioner is satisfied that:</w:t>
      </w:r>
    </w:p>
    <w:p w:rsidR="00A47F8F" w:rsidRPr="0028077A" w:rsidRDefault="00A47F8F" w:rsidP="00A47F8F">
      <w:pPr>
        <w:pStyle w:val="paragraph"/>
      </w:pPr>
      <w:r w:rsidRPr="0028077A">
        <w:tab/>
        <w:t>(a)</w:t>
      </w:r>
      <w:r w:rsidRPr="0028077A">
        <w:tab/>
        <w:t>either:</w:t>
      </w:r>
    </w:p>
    <w:p w:rsidR="00A47F8F" w:rsidRPr="0028077A" w:rsidRDefault="00A47F8F" w:rsidP="00A47F8F">
      <w:pPr>
        <w:pStyle w:val="paragraphsub"/>
      </w:pPr>
      <w:r w:rsidRPr="0028077A">
        <w:tab/>
        <w:t>(i)</w:t>
      </w:r>
      <w:r w:rsidRPr="0028077A">
        <w:tab/>
        <w:t xml:space="preserve">you carry on a </w:t>
      </w:r>
      <w:r w:rsidR="0028077A" w:rsidRPr="0028077A">
        <w:rPr>
          <w:position w:val="6"/>
          <w:sz w:val="16"/>
        </w:rPr>
        <w:t>*</w:t>
      </w:r>
      <w:r w:rsidRPr="0028077A">
        <w:t xml:space="preserve">business but you are not a </w:t>
      </w:r>
      <w:r w:rsidR="0028077A" w:rsidRPr="0028077A">
        <w:rPr>
          <w:position w:val="6"/>
          <w:sz w:val="16"/>
        </w:rPr>
        <w:t>*</w:t>
      </w:r>
      <w:r w:rsidRPr="0028077A">
        <w:t xml:space="preserve">small business entity (other than because of </w:t>
      </w:r>
      <w:r w:rsidRPr="0028077A">
        <w:lastRenderedPageBreak/>
        <w:t>subsection</w:t>
      </w:r>
      <w:r w:rsidR="0028077A">
        <w:t> </w:t>
      </w:r>
      <w:r w:rsidRPr="0028077A">
        <w:t>328</w:t>
      </w:r>
      <w:r w:rsidR="0028077A">
        <w:noBreakHyphen/>
      </w:r>
      <w:r w:rsidRPr="0028077A">
        <w:t xml:space="preserve">110(4) of the </w:t>
      </w:r>
      <w:r w:rsidR="0028077A" w:rsidRPr="0028077A">
        <w:rPr>
          <w:position w:val="6"/>
          <w:sz w:val="16"/>
        </w:rPr>
        <w:t>*</w:t>
      </w:r>
      <w:r w:rsidRPr="0028077A">
        <w:t xml:space="preserve">ITAA 1997) for an </w:t>
      </w:r>
      <w:r w:rsidR="0028077A" w:rsidRPr="0028077A">
        <w:rPr>
          <w:position w:val="6"/>
          <w:sz w:val="16"/>
        </w:rPr>
        <w:t>*</w:t>
      </w:r>
      <w:r w:rsidRPr="0028077A">
        <w:t>income year; or</w:t>
      </w:r>
    </w:p>
    <w:p w:rsidR="00A47F8F" w:rsidRPr="0028077A" w:rsidRDefault="00A47F8F" w:rsidP="00A47F8F">
      <w:pPr>
        <w:pStyle w:val="paragraphsub"/>
      </w:pPr>
      <w:r w:rsidRPr="0028077A">
        <w:tab/>
        <w:t>(ii)</w:t>
      </w:r>
      <w:r w:rsidRPr="0028077A">
        <w:tab/>
        <w:t xml:space="preserve">you do not carry on a business and your </w:t>
      </w:r>
      <w:r w:rsidR="0028077A" w:rsidRPr="0028077A">
        <w:rPr>
          <w:position w:val="6"/>
          <w:sz w:val="16"/>
        </w:rPr>
        <w:t>*</w:t>
      </w:r>
      <w:r w:rsidRPr="0028077A">
        <w:t xml:space="preserve">GST turnover meets the </w:t>
      </w:r>
      <w:r w:rsidR="0028077A" w:rsidRPr="0028077A">
        <w:rPr>
          <w:position w:val="6"/>
          <w:sz w:val="16"/>
        </w:rPr>
        <w:t>*</w:t>
      </w:r>
      <w:r w:rsidRPr="0028077A">
        <w:t>cash accounting turnover threshold; and</w:t>
      </w:r>
    </w:p>
    <w:p w:rsidR="00300522" w:rsidRPr="0028077A" w:rsidRDefault="00300522" w:rsidP="00300522">
      <w:pPr>
        <w:pStyle w:val="paragraph"/>
      </w:pPr>
      <w:r w:rsidRPr="0028077A">
        <w:tab/>
        <w:t>(b)</w:t>
      </w:r>
      <w:r w:rsidRPr="0028077A">
        <w:tab/>
        <w:t>it is not appropriate to permit you to account on a cash basis.</w:t>
      </w:r>
    </w:p>
    <w:p w:rsidR="00300522" w:rsidRPr="0028077A" w:rsidRDefault="00300522" w:rsidP="00300522">
      <w:pPr>
        <w:pStyle w:val="notetext"/>
      </w:pPr>
      <w:r w:rsidRPr="0028077A">
        <w:t>Note:</w:t>
      </w:r>
      <w:r w:rsidRPr="0028077A">
        <w:tab/>
        <w:t>Revoking your permission to account on a cash basis is a reviewable GST decision (see Subdivision</w:t>
      </w:r>
      <w:r w:rsidR="0028077A">
        <w:t> </w:t>
      </w:r>
      <w:r w:rsidRPr="0028077A">
        <w:t>110</w:t>
      </w:r>
      <w:r w:rsidR="0028077A">
        <w:noBreakHyphen/>
      </w:r>
      <w:r w:rsidRPr="0028077A">
        <w:t>F in Schedule</w:t>
      </w:r>
      <w:r w:rsidR="0028077A">
        <w:t> </w:t>
      </w:r>
      <w:r w:rsidRPr="0028077A">
        <w:t>1 to the</w:t>
      </w:r>
      <w:r w:rsidRPr="0028077A">
        <w:rPr>
          <w:i/>
          <w:iCs/>
        </w:rPr>
        <w:t xml:space="preserve"> Taxation Administration Act 1953</w:t>
      </w:r>
      <w:r w:rsidRPr="0028077A">
        <w:t>).</w:t>
      </w:r>
    </w:p>
    <w:p w:rsidR="00300522" w:rsidRPr="0028077A" w:rsidRDefault="00300522" w:rsidP="00300522">
      <w:pPr>
        <w:pStyle w:val="subsection"/>
      </w:pPr>
      <w:r w:rsidRPr="0028077A">
        <w:tab/>
        <w:t>(4)</w:t>
      </w:r>
      <w:r w:rsidRPr="0028077A">
        <w:tab/>
        <w:t xml:space="preserve">The Commissioner must notify you in writing of his or her decision under </w:t>
      </w:r>
      <w:r w:rsidR="0028077A">
        <w:t>subsection (</w:t>
      </w:r>
      <w:r w:rsidRPr="0028077A">
        <w:t>3). The notice must specify the date of effect of the revocation, which can be the first day of any tax period starting before, on or after the day on which the Commissioner makes the decision.</w:t>
      </w:r>
    </w:p>
    <w:p w:rsidR="00300522" w:rsidRPr="0028077A" w:rsidRDefault="00300522" w:rsidP="00300522">
      <w:pPr>
        <w:pStyle w:val="notetext"/>
      </w:pPr>
      <w:r w:rsidRPr="0028077A">
        <w:t>Note:</w:t>
      </w:r>
      <w:r w:rsidRPr="0028077A">
        <w:tab/>
        <w:t>Deciding the date of effect of the revocation of your permission to account on a cash basis is a reviewable GST decision (see Subdivision</w:t>
      </w:r>
      <w:r w:rsidR="0028077A">
        <w:t> </w:t>
      </w:r>
      <w:r w:rsidRPr="0028077A">
        <w:t>110</w:t>
      </w:r>
      <w:r w:rsidR="0028077A">
        <w:noBreakHyphen/>
      </w:r>
      <w:r w:rsidRPr="0028077A">
        <w:t>F in Schedule</w:t>
      </w:r>
      <w:r w:rsidR="0028077A">
        <w:t> </w:t>
      </w:r>
      <w:r w:rsidRPr="0028077A">
        <w:t>1 to the</w:t>
      </w:r>
      <w:r w:rsidRPr="0028077A">
        <w:rPr>
          <w:i/>
          <w:iCs/>
        </w:rPr>
        <w:t xml:space="preserve"> Taxation Administration Act 1953</w:t>
      </w:r>
      <w:r w:rsidRPr="0028077A">
        <w:t>).</w:t>
      </w:r>
    </w:p>
    <w:p w:rsidR="00300522" w:rsidRPr="0028077A" w:rsidRDefault="00300522" w:rsidP="00300522">
      <w:pPr>
        <w:pStyle w:val="ActHead5"/>
      </w:pPr>
      <w:bookmarkStart w:id="192" w:name="_Toc19612377"/>
      <w:r w:rsidRPr="00822583">
        <w:rPr>
          <w:rStyle w:val="CharSectno"/>
        </w:rPr>
        <w:t>29</w:t>
      </w:r>
      <w:r w:rsidR="0028077A" w:rsidRPr="00822583">
        <w:rPr>
          <w:rStyle w:val="CharSectno"/>
        </w:rPr>
        <w:noBreakHyphen/>
      </w:r>
      <w:r w:rsidRPr="00822583">
        <w:rPr>
          <w:rStyle w:val="CharSectno"/>
        </w:rPr>
        <w:t>69</w:t>
      </w:r>
      <w:r w:rsidRPr="0028077A">
        <w:t xml:space="preserve">  Special rules relating to accounting on a cash basis</w:t>
      </w:r>
      <w:bookmarkEnd w:id="192"/>
    </w:p>
    <w:p w:rsidR="00300522" w:rsidRPr="0028077A" w:rsidRDefault="00300522" w:rsidP="00300522">
      <w:pPr>
        <w:pStyle w:val="subsection"/>
      </w:pPr>
      <w:r w:rsidRPr="0028077A">
        <w:tab/>
      </w:r>
      <w:r w:rsidRPr="0028077A">
        <w:tab/>
        <w:t>Chapter</w:t>
      </w:r>
      <w:r w:rsidR="0028077A">
        <w:t> </w:t>
      </w:r>
      <w:r w:rsidRPr="0028077A">
        <w:t>4 contains special rules relating to accounting on a cash basis, as follows:</w:t>
      </w:r>
    </w:p>
    <w:p w:rsidR="00A53099" w:rsidRPr="0028077A"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28077A" w:rsidTr="00A53099">
        <w:trPr>
          <w:tblHeader/>
        </w:trPr>
        <w:tc>
          <w:tcPr>
            <w:tcW w:w="5921" w:type="dxa"/>
            <w:gridSpan w:val="3"/>
            <w:tcBorders>
              <w:top w:val="single" w:sz="12" w:space="0" w:color="auto"/>
              <w:bottom w:val="single" w:sz="6" w:space="0" w:color="auto"/>
            </w:tcBorders>
            <w:shd w:val="clear" w:color="auto" w:fill="auto"/>
          </w:tcPr>
          <w:p w:rsidR="00300522" w:rsidRPr="0028077A" w:rsidRDefault="00300522" w:rsidP="00300522">
            <w:pPr>
              <w:pStyle w:val="Tabletext"/>
              <w:keepNext/>
              <w:rPr>
                <w:b/>
              </w:rPr>
            </w:pPr>
            <w:r w:rsidRPr="0028077A">
              <w:rPr>
                <w:b/>
                <w:bCs/>
              </w:rPr>
              <w:t>Checklist of special rules</w:t>
            </w:r>
          </w:p>
        </w:tc>
      </w:tr>
      <w:tr w:rsidR="00300522" w:rsidRPr="0028077A"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28077A" w:rsidRDefault="00300522" w:rsidP="00300522">
            <w:pPr>
              <w:pStyle w:val="Tabletext"/>
              <w:keepNext/>
              <w:rPr>
                <w:b/>
              </w:rPr>
            </w:pPr>
            <w:r w:rsidRPr="0028077A">
              <w:rPr>
                <w:b/>
                <w:bCs/>
              </w:rPr>
              <w:t>Item</w:t>
            </w:r>
          </w:p>
        </w:tc>
        <w:tc>
          <w:tcPr>
            <w:tcW w:w="3544" w:type="dxa"/>
            <w:tcBorders>
              <w:top w:val="single" w:sz="6" w:space="0" w:color="auto"/>
              <w:bottom w:val="single" w:sz="12" w:space="0" w:color="auto"/>
            </w:tcBorders>
            <w:shd w:val="clear" w:color="auto" w:fill="auto"/>
          </w:tcPr>
          <w:p w:rsidR="00300522" w:rsidRPr="0028077A" w:rsidRDefault="00300522" w:rsidP="00300522">
            <w:pPr>
              <w:pStyle w:val="Tabletext"/>
              <w:keepNext/>
              <w:rPr>
                <w:b/>
              </w:rPr>
            </w:pPr>
            <w:r w:rsidRPr="0028077A">
              <w:rPr>
                <w:b/>
                <w:bCs/>
              </w:rPr>
              <w:t>For this case ...</w:t>
            </w:r>
          </w:p>
        </w:tc>
        <w:tc>
          <w:tcPr>
            <w:tcW w:w="1753" w:type="dxa"/>
            <w:tcBorders>
              <w:top w:val="single" w:sz="6" w:space="0" w:color="auto"/>
              <w:bottom w:val="single" w:sz="12" w:space="0" w:color="auto"/>
            </w:tcBorders>
            <w:shd w:val="clear" w:color="auto" w:fill="auto"/>
          </w:tcPr>
          <w:p w:rsidR="00300522" w:rsidRPr="0028077A" w:rsidRDefault="00300522" w:rsidP="00300522">
            <w:pPr>
              <w:pStyle w:val="Tabletext"/>
              <w:keepNext/>
              <w:rPr>
                <w:b/>
              </w:rPr>
            </w:pPr>
            <w:r w:rsidRPr="0028077A">
              <w:rPr>
                <w:b/>
                <w:bCs/>
              </w:rPr>
              <w:t>See:</w:t>
            </w:r>
          </w:p>
        </w:tc>
      </w:tr>
      <w:tr w:rsidR="00300522" w:rsidRPr="0028077A" w:rsidTr="00A5309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28077A" w:rsidRDefault="00300522" w:rsidP="00300522">
            <w:pPr>
              <w:pStyle w:val="Tabletext"/>
            </w:pPr>
            <w:r w:rsidRPr="0028077A">
              <w:t>1</w:t>
            </w:r>
          </w:p>
        </w:tc>
        <w:tc>
          <w:tcPr>
            <w:tcW w:w="3544" w:type="dxa"/>
            <w:tcBorders>
              <w:top w:val="single" w:sz="12" w:space="0" w:color="auto"/>
              <w:bottom w:val="single" w:sz="4" w:space="0" w:color="auto"/>
            </w:tcBorders>
            <w:shd w:val="clear" w:color="auto" w:fill="auto"/>
          </w:tcPr>
          <w:p w:rsidR="00300522" w:rsidRPr="0028077A" w:rsidRDefault="00300522" w:rsidP="00300522">
            <w:pPr>
              <w:pStyle w:val="Tabletext"/>
            </w:pPr>
            <w:r w:rsidRPr="0028077A">
              <w:t xml:space="preserve">Accounting basis of </w:t>
            </w:r>
            <w:r w:rsidR="00834795" w:rsidRPr="0028077A">
              <w:t>charities</w:t>
            </w:r>
            <w:r w:rsidRPr="0028077A">
              <w:t xml:space="preserve"> etc.</w:t>
            </w:r>
          </w:p>
        </w:tc>
        <w:tc>
          <w:tcPr>
            <w:tcW w:w="1753" w:type="dxa"/>
            <w:tcBorders>
              <w:top w:val="single" w:sz="12" w:space="0" w:color="auto"/>
              <w:bottom w:val="single" w:sz="4" w:space="0" w:color="auto"/>
            </w:tcBorders>
            <w:shd w:val="clear" w:color="auto" w:fill="auto"/>
          </w:tcPr>
          <w:p w:rsidR="00300522" w:rsidRPr="0028077A" w:rsidRDefault="00300522" w:rsidP="00300522">
            <w:pPr>
              <w:pStyle w:val="Tabletext"/>
            </w:pPr>
            <w:r w:rsidRPr="0028077A">
              <w:t>Division</w:t>
            </w:r>
            <w:r w:rsidR="0028077A">
              <w:t> </w:t>
            </w:r>
            <w:r w:rsidRPr="0028077A">
              <w:t>157</w:t>
            </w:r>
          </w:p>
        </w:tc>
      </w:tr>
      <w:tr w:rsidR="00FF046B" w:rsidRPr="0028077A" w:rsidTr="00A53099">
        <w:tblPrEx>
          <w:tblCellMar>
            <w:left w:w="107" w:type="dxa"/>
            <w:right w:w="107" w:type="dxa"/>
          </w:tblCellMar>
        </w:tblPrEx>
        <w:tc>
          <w:tcPr>
            <w:tcW w:w="624" w:type="dxa"/>
            <w:tcBorders>
              <w:bottom w:val="single" w:sz="12" w:space="0" w:color="auto"/>
            </w:tcBorders>
            <w:shd w:val="clear" w:color="auto" w:fill="auto"/>
          </w:tcPr>
          <w:p w:rsidR="00FF046B" w:rsidRPr="0028077A" w:rsidRDefault="00FF046B" w:rsidP="00300522">
            <w:pPr>
              <w:pStyle w:val="Tabletext"/>
            </w:pPr>
            <w:r w:rsidRPr="0028077A">
              <w:t>2</w:t>
            </w:r>
          </w:p>
        </w:tc>
        <w:tc>
          <w:tcPr>
            <w:tcW w:w="3544" w:type="dxa"/>
            <w:tcBorders>
              <w:bottom w:val="single" w:sz="12" w:space="0" w:color="auto"/>
            </w:tcBorders>
            <w:shd w:val="clear" w:color="auto" w:fill="auto"/>
          </w:tcPr>
          <w:p w:rsidR="00FF046B" w:rsidRPr="0028077A" w:rsidRDefault="00FF046B" w:rsidP="00300522">
            <w:pPr>
              <w:pStyle w:val="Tabletext"/>
            </w:pPr>
            <w:r w:rsidRPr="0028077A">
              <w:t>Hire purchase agreements</w:t>
            </w:r>
          </w:p>
        </w:tc>
        <w:tc>
          <w:tcPr>
            <w:tcW w:w="1753" w:type="dxa"/>
            <w:tcBorders>
              <w:bottom w:val="single" w:sz="12" w:space="0" w:color="auto"/>
            </w:tcBorders>
            <w:shd w:val="clear" w:color="auto" w:fill="auto"/>
          </w:tcPr>
          <w:p w:rsidR="00FF046B" w:rsidRPr="0028077A" w:rsidRDefault="00FF046B" w:rsidP="00300522">
            <w:pPr>
              <w:pStyle w:val="Tabletext"/>
            </w:pPr>
            <w:r w:rsidRPr="0028077A">
              <w:t>Division</w:t>
            </w:r>
            <w:r w:rsidR="0028077A">
              <w:t> </w:t>
            </w:r>
            <w:r w:rsidRPr="0028077A">
              <w:t>158</w:t>
            </w:r>
          </w:p>
        </w:tc>
      </w:tr>
    </w:tbl>
    <w:p w:rsidR="00300522" w:rsidRPr="0028077A" w:rsidRDefault="00300522" w:rsidP="00300522">
      <w:pPr>
        <w:pStyle w:val="ActHead4"/>
      </w:pPr>
      <w:bookmarkStart w:id="193" w:name="_Toc19612378"/>
      <w:r w:rsidRPr="00822583">
        <w:rPr>
          <w:rStyle w:val="CharSubdNo"/>
        </w:rPr>
        <w:t>Subdivision</w:t>
      </w:r>
      <w:r w:rsidR="0028077A" w:rsidRPr="00822583">
        <w:rPr>
          <w:rStyle w:val="CharSubdNo"/>
        </w:rPr>
        <w:t> </w:t>
      </w:r>
      <w:r w:rsidRPr="00822583">
        <w:rPr>
          <w:rStyle w:val="CharSubdNo"/>
        </w:rPr>
        <w:t>29</w:t>
      </w:r>
      <w:r w:rsidR="0028077A" w:rsidRPr="00822583">
        <w:rPr>
          <w:rStyle w:val="CharSubdNo"/>
        </w:rPr>
        <w:noBreakHyphen/>
      </w:r>
      <w:r w:rsidRPr="00822583">
        <w:rPr>
          <w:rStyle w:val="CharSubdNo"/>
        </w:rPr>
        <w:t>C</w:t>
      </w:r>
      <w:r w:rsidRPr="0028077A">
        <w:t>—</w:t>
      </w:r>
      <w:r w:rsidRPr="00822583">
        <w:rPr>
          <w:rStyle w:val="CharSubdText"/>
        </w:rPr>
        <w:t>Tax invoices and adjustment notes</w:t>
      </w:r>
      <w:bookmarkEnd w:id="193"/>
    </w:p>
    <w:p w:rsidR="00300522" w:rsidRPr="0028077A" w:rsidRDefault="00300522" w:rsidP="00300522">
      <w:pPr>
        <w:pStyle w:val="ActHead5"/>
      </w:pPr>
      <w:bookmarkStart w:id="194" w:name="_Toc19612379"/>
      <w:r w:rsidRPr="00822583">
        <w:rPr>
          <w:rStyle w:val="CharSectno"/>
        </w:rPr>
        <w:t>29</w:t>
      </w:r>
      <w:r w:rsidR="0028077A" w:rsidRPr="00822583">
        <w:rPr>
          <w:rStyle w:val="CharSectno"/>
        </w:rPr>
        <w:noBreakHyphen/>
      </w:r>
      <w:r w:rsidRPr="00822583">
        <w:rPr>
          <w:rStyle w:val="CharSectno"/>
        </w:rPr>
        <w:t>70</w:t>
      </w:r>
      <w:r w:rsidRPr="0028077A">
        <w:t xml:space="preserve">  Tax invoices</w:t>
      </w:r>
      <w:bookmarkEnd w:id="194"/>
    </w:p>
    <w:p w:rsidR="00521C09" w:rsidRPr="0028077A" w:rsidRDefault="00521C09" w:rsidP="00521C09">
      <w:pPr>
        <w:pStyle w:val="subsection"/>
      </w:pPr>
      <w:r w:rsidRPr="0028077A">
        <w:tab/>
        <w:t>(1)</w:t>
      </w:r>
      <w:r w:rsidRPr="0028077A">
        <w:tab/>
        <w:t xml:space="preserve">A </w:t>
      </w:r>
      <w:r w:rsidRPr="0028077A">
        <w:rPr>
          <w:b/>
          <w:i/>
        </w:rPr>
        <w:t>tax invoice</w:t>
      </w:r>
      <w:r w:rsidRPr="0028077A">
        <w:t xml:space="preserve"> is a document that complies with the following requirements:</w:t>
      </w:r>
    </w:p>
    <w:p w:rsidR="00521C09" w:rsidRPr="0028077A" w:rsidRDefault="00521C09" w:rsidP="00521C09">
      <w:pPr>
        <w:pStyle w:val="paragraph"/>
      </w:pPr>
      <w:r w:rsidRPr="0028077A">
        <w:lastRenderedPageBreak/>
        <w:tab/>
        <w:t>(a)</w:t>
      </w:r>
      <w:r w:rsidRPr="0028077A">
        <w:tab/>
        <w:t xml:space="preserve">it is issued by the supplier of the supply or supplies to which the document relates, unless it is a </w:t>
      </w:r>
      <w:r w:rsidR="0028077A" w:rsidRPr="0028077A">
        <w:rPr>
          <w:position w:val="6"/>
          <w:sz w:val="16"/>
        </w:rPr>
        <w:t>*</w:t>
      </w:r>
      <w:r w:rsidRPr="0028077A">
        <w:t xml:space="preserve">recipient created tax invoice (in which case it is issued by the </w:t>
      </w:r>
      <w:r w:rsidR="0028077A" w:rsidRPr="0028077A">
        <w:rPr>
          <w:position w:val="6"/>
          <w:sz w:val="16"/>
        </w:rPr>
        <w:t>*</w:t>
      </w:r>
      <w:r w:rsidRPr="0028077A">
        <w:t>recipient);</w:t>
      </w:r>
    </w:p>
    <w:p w:rsidR="00521C09" w:rsidRPr="0028077A" w:rsidRDefault="00521C09" w:rsidP="00521C09">
      <w:pPr>
        <w:pStyle w:val="paragraph"/>
      </w:pPr>
      <w:r w:rsidRPr="0028077A">
        <w:tab/>
        <w:t>(b)</w:t>
      </w:r>
      <w:r w:rsidRPr="0028077A">
        <w:tab/>
        <w:t xml:space="preserve">it is in the </w:t>
      </w:r>
      <w:r w:rsidR="0028077A" w:rsidRPr="0028077A">
        <w:rPr>
          <w:position w:val="6"/>
          <w:sz w:val="16"/>
        </w:rPr>
        <w:t>*</w:t>
      </w:r>
      <w:r w:rsidRPr="0028077A">
        <w:t>approved form;</w:t>
      </w:r>
    </w:p>
    <w:p w:rsidR="00521C09" w:rsidRPr="0028077A" w:rsidRDefault="00521C09" w:rsidP="00521C09">
      <w:pPr>
        <w:pStyle w:val="paragraph"/>
      </w:pPr>
      <w:r w:rsidRPr="0028077A">
        <w:tab/>
        <w:t>(c)</w:t>
      </w:r>
      <w:r w:rsidRPr="0028077A">
        <w:tab/>
        <w:t>it contains enough information to enable the following to be clearly ascertained:</w:t>
      </w:r>
    </w:p>
    <w:p w:rsidR="00521C09" w:rsidRPr="0028077A" w:rsidRDefault="00521C09" w:rsidP="00521C09">
      <w:pPr>
        <w:pStyle w:val="paragraphsub"/>
      </w:pPr>
      <w:r w:rsidRPr="0028077A">
        <w:tab/>
        <w:t>(i)</w:t>
      </w:r>
      <w:r w:rsidRPr="0028077A">
        <w:tab/>
        <w:t xml:space="preserve">the supplier’s identity and the supplier’s </w:t>
      </w:r>
      <w:r w:rsidR="0028077A" w:rsidRPr="0028077A">
        <w:rPr>
          <w:position w:val="6"/>
          <w:sz w:val="16"/>
        </w:rPr>
        <w:t>*</w:t>
      </w:r>
      <w:r w:rsidRPr="0028077A">
        <w:t>ABN;</w:t>
      </w:r>
    </w:p>
    <w:p w:rsidR="00521C09" w:rsidRPr="0028077A" w:rsidRDefault="00521C09" w:rsidP="00521C09">
      <w:pPr>
        <w:pStyle w:val="paragraphsub"/>
      </w:pPr>
      <w:r w:rsidRPr="0028077A">
        <w:tab/>
        <w:t>(ii)</w:t>
      </w:r>
      <w:r w:rsidRPr="0028077A">
        <w:tab/>
        <w:t xml:space="preserve">if the total </w:t>
      </w:r>
      <w:r w:rsidR="0028077A" w:rsidRPr="0028077A">
        <w:rPr>
          <w:position w:val="6"/>
          <w:sz w:val="16"/>
        </w:rPr>
        <w:t>*</w:t>
      </w:r>
      <w:r w:rsidRPr="0028077A">
        <w:t>price of the supply or supplies is at least $1,000 or such higher amount as the regulations specify, or if the document was issued by the recipient—the recipient’s identity or the recipient’s ABN;</w:t>
      </w:r>
    </w:p>
    <w:p w:rsidR="00521C09" w:rsidRPr="0028077A" w:rsidRDefault="00521C09" w:rsidP="00521C09">
      <w:pPr>
        <w:pStyle w:val="paragraphsub"/>
      </w:pPr>
      <w:r w:rsidRPr="0028077A">
        <w:tab/>
        <w:t>(iii)</w:t>
      </w:r>
      <w:r w:rsidRPr="0028077A">
        <w:tab/>
        <w:t>what is supplied, including the quantity (if applicable) and the price of what is supplied;</w:t>
      </w:r>
    </w:p>
    <w:p w:rsidR="00521C09" w:rsidRPr="0028077A" w:rsidRDefault="00521C09" w:rsidP="00521C09">
      <w:pPr>
        <w:pStyle w:val="paragraphsub"/>
      </w:pPr>
      <w:r w:rsidRPr="0028077A">
        <w:tab/>
        <w:t>(iv)</w:t>
      </w:r>
      <w:r w:rsidRPr="0028077A">
        <w:tab/>
        <w:t xml:space="preserve">the extent to which each supply to which the document relates is a </w:t>
      </w:r>
      <w:r w:rsidR="0028077A" w:rsidRPr="0028077A">
        <w:rPr>
          <w:position w:val="6"/>
          <w:sz w:val="16"/>
        </w:rPr>
        <w:t>*</w:t>
      </w:r>
      <w:r w:rsidRPr="0028077A">
        <w:t>taxable supply;</w:t>
      </w:r>
    </w:p>
    <w:p w:rsidR="00521C09" w:rsidRPr="0028077A" w:rsidRDefault="00521C09" w:rsidP="00521C09">
      <w:pPr>
        <w:pStyle w:val="paragraphsub"/>
      </w:pPr>
      <w:r w:rsidRPr="0028077A">
        <w:tab/>
        <w:t>(v)</w:t>
      </w:r>
      <w:r w:rsidRPr="0028077A">
        <w:tab/>
        <w:t>the date the document is issued;</w:t>
      </w:r>
    </w:p>
    <w:p w:rsidR="00521C09" w:rsidRPr="0028077A" w:rsidRDefault="00521C09" w:rsidP="00521C09">
      <w:pPr>
        <w:pStyle w:val="paragraphsub"/>
      </w:pPr>
      <w:r w:rsidRPr="0028077A">
        <w:tab/>
        <w:t>(vi)</w:t>
      </w:r>
      <w:r w:rsidRPr="0028077A">
        <w:tab/>
        <w:t>the amount of GST (if any) payable in relation to each supply to which the document relates;</w:t>
      </w:r>
    </w:p>
    <w:p w:rsidR="00521C09" w:rsidRPr="0028077A" w:rsidRDefault="00521C09" w:rsidP="00521C09">
      <w:pPr>
        <w:pStyle w:val="paragraphsub"/>
      </w:pPr>
      <w:r w:rsidRPr="0028077A">
        <w:tab/>
        <w:t>(vii)</w:t>
      </w:r>
      <w:r w:rsidRPr="0028077A">
        <w:tab/>
        <w:t>if the document was issued by the recipient and GST is payable in relation to any supply—that the GST is payable by the supplier;</w:t>
      </w:r>
    </w:p>
    <w:p w:rsidR="00521C09" w:rsidRPr="0028077A" w:rsidRDefault="00521C09" w:rsidP="00521C09">
      <w:pPr>
        <w:pStyle w:val="paragraphsub"/>
      </w:pPr>
      <w:r w:rsidRPr="0028077A">
        <w:tab/>
        <w:t>(viii)</w:t>
      </w:r>
      <w:r w:rsidRPr="0028077A">
        <w:tab/>
        <w:t>such other matters as the regulations specify;</w:t>
      </w:r>
    </w:p>
    <w:p w:rsidR="00521C09" w:rsidRPr="0028077A" w:rsidRDefault="00521C09" w:rsidP="00521C09">
      <w:pPr>
        <w:pStyle w:val="paragraph"/>
      </w:pPr>
      <w:r w:rsidRPr="0028077A">
        <w:tab/>
        <w:t>(d)</w:t>
      </w:r>
      <w:r w:rsidRPr="0028077A">
        <w:tab/>
        <w:t>it can be clearly ascertained from the document that the document was intended to be a tax invoice or, if it was issued by the recipient, a recipient created tax invoice.</w:t>
      </w:r>
    </w:p>
    <w:p w:rsidR="00521C09" w:rsidRPr="0028077A" w:rsidRDefault="00521C09" w:rsidP="00521C09">
      <w:pPr>
        <w:pStyle w:val="notetext"/>
      </w:pPr>
      <w:r w:rsidRPr="0028077A">
        <w:t>Note:</w:t>
      </w:r>
      <w:r w:rsidRPr="0028077A">
        <w:tab/>
        <w:t>If the recipient is a member of a GST group, section</w:t>
      </w:r>
      <w:r w:rsidR="0028077A">
        <w:t> </w:t>
      </w:r>
      <w:r w:rsidRPr="0028077A">
        <w:t>48</w:t>
      </w:r>
      <w:r w:rsidR="0028077A">
        <w:noBreakHyphen/>
      </w:r>
      <w:r w:rsidRPr="0028077A">
        <w:t>57 may relax the requirements relating to the recipient’s identity or the recipient’s ABN.</w:t>
      </w:r>
    </w:p>
    <w:p w:rsidR="00521C09" w:rsidRPr="0028077A" w:rsidRDefault="00521C09" w:rsidP="005E4075">
      <w:pPr>
        <w:pStyle w:val="subsection"/>
        <w:keepNext/>
        <w:keepLines/>
      </w:pPr>
      <w:r w:rsidRPr="0028077A">
        <w:tab/>
        <w:t>(1A)</w:t>
      </w:r>
      <w:r w:rsidRPr="0028077A">
        <w:tab/>
        <w:t xml:space="preserve">A document issued by an entity to another entity may be treated by the other entity as a </w:t>
      </w:r>
      <w:r w:rsidR="0028077A" w:rsidRPr="0028077A">
        <w:rPr>
          <w:position w:val="6"/>
          <w:sz w:val="16"/>
        </w:rPr>
        <w:t>*</w:t>
      </w:r>
      <w:r w:rsidRPr="0028077A">
        <w:t>tax invoice for the purposes of this Act if:</w:t>
      </w:r>
    </w:p>
    <w:p w:rsidR="00521C09" w:rsidRPr="0028077A" w:rsidRDefault="00521C09" w:rsidP="00521C09">
      <w:pPr>
        <w:pStyle w:val="paragraph"/>
      </w:pPr>
      <w:r w:rsidRPr="0028077A">
        <w:tab/>
        <w:t>(a)</w:t>
      </w:r>
      <w:r w:rsidRPr="0028077A">
        <w:tab/>
        <w:t>it would comply with the requirements for a tax invoice but for the fact that it does not contain certain information; and</w:t>
      </w:r>
    </w:p>
    <w:p w:rsidR="00521C09" w:rsidRPr="0028077A" w:rsidRDefault="00521C09" w:rsidP="00521C09">
      <w:pPr>
        <w:pStyle w:val="paragraph"/>
      </w:pPr>
      <w:r w:rsidRPr="0028077A">
        <w:lastRenderedPageBreak/>
        <w:tab/>
        <w:t>(b)</w:t>
      </w:r>
      <w:r w:rsidRPr="0028077A">
        <w:tab/>
        <w:t>all of that information can be clearly ascertained from other documents given by the entity to the other entity.</w:t>
      </w:r>
    </w:p>
    <w:p w:rsidR="00521C09" w:rsidRPr="0028077A" w:rsidRDefault="00521C09" w:rsidP="00521C09">
      <w:pPr>
        <w:pStyle w:val="notetext"/>
      </w:pPr>
      <w:r w:rsidRPr="0028077A">
        <w:t>Note:</w:t>
      </w:r>
      <w:r w:rsidRPr="0028077A">
        <w:tab/>
        <w:t xml:space="preserve">The requirements for a tax invoices are primarily contained in </w:t>
      </w:r>
      <w:r w:rsidR="0028077A">
        <w:t>subsection (</w:t>
      </w:r>
      <w:r w:rsidRPr="0028077A">
        <w:t>1), but can be affected by sections</w:t>
      </w:r>
      <w:r w:rsidR="0028077A">
        <w:t> </w:t>
      </w:r>
      <w:r w:rsidRPr="0028077A">
        <w:t>48</w:t>
      </w:r>
      <w:r w:rsidR="0028077A">
        <w:noBreakHyphen/>
      </w:r>
      <w:r w:rsidRPr="0028077A">
        <w:t>57 and 54</w:t>
      </w:r>
      <w:r w:rsidR="0028077A">
        <w:noBreakHyphen/>
      </w:r>
      <w:r w:rsidRPr="0028077A">
        <w:t>50.</w:t>
      </w:r>
    </w:p>
    <w:p w:rsidR="00521C09" w:rsidRPr="0028077A" w:rsidRDefault="00521C09" w:rsidP="00521C09">
      <w:pPr>
        <w:pStyle w:val="subsection"/>
      </w:pPr>
      <w:r w:rsidRPr="0028077A">
        <w:tab/>
        <w:t>(1B)</w:t>
      </w:r>
      <w:r w:rsidRPr="0028077A">
        <w:tab/>
        <w:t xml:space="preserve">However, the Commissioner may treat as a </w:t>
      </w:r>
      <w:r w:rsidR="0028077A" w:rsidRPr="0028077A">
        <w:rPr>
          <w:position w:val="6"/>
          <w:sz w:val="16"/>
        </w:rPr>
        <w:t>*</w:t>
      </w:r>
      <w:r w:rsidRPr="0028077A">
        <w:t>tax invoice a particular document that would not, apart from this subsection, be a tax invoice.</w:t>
      </w:r>
    </w:p>
    <w:p w:rsidR="00300522" w:rsidRPr="0028077A" w:rsidRDefault="00300522" w:rsidP="00300522">
      <w:pPr>
        <w:pStyle w:val="subsection"/>
      </w:pPr>
      <w:r w:rsidRPr="0028077A">
        <w:tab/>
        <w:t>(2)</w:t>
      </w:r>
      <w:r w:rsidRPr="0028077A">
        <w:tab/>
        <w:t xml:space="preserve">The supplier of a </w:t>
      </w:r>
      <w:r w:rsidR="0028077A" w:rsidRPr="0028077A">
        <w:rPr>
          <w:position w:val="6"/>
          <w:sz w:val="16"/>
          <w:szCs w:val="16"/>
        </w:rPr>
        <w:t>*</w:t>
      </w:r>
      <w:r w:rsidRPr="0028077A">
        <w:t xml:space="preserve">taxable supply must, within 28 days after the </w:t>
      </w:r>
      <w:r w:rsidR="0028077A" w:rsidRPr="0028077A">
        <w:rPr>
          <w:position w:val="6"/>
          <w:sz w:val="16"/>
          <w:szCs w:val="16"/>
        </w:rPr>
        <w:t>*</w:t>
      </w:r>
      <w:r w:rsidRPr="0028077A">
        <w:t xml:space="preserve">recipient of the supply requests it, give to the recipient a </w:t>
      </w:r>
      <w:r w:rsidR="0028077A" w:rsidRPr="0028077A">
        <w:rPr>
          <w:position w:val="6"/>
          <w:sz w:val="16"/>
          <w:szCs w:val="16"/>
        </w:rPr>
        <w:t>*</w:t>
      </w:r>
      <w:r w:rsidRPr="0028077A">
        <w:t xml:space="preserve">tax invoice for the supply, unless it is a </w:t>
      </w:r>
      <w:r w:rsidR="0028077A" w:rsidRPr="0028077A">
        <w:rPr>
          <w:position w:val="6"/>
          <w:sz w:val="16"/>
          <w:szCs w:val="16"/>
        </w:rPr>
        <w:t>*</w:t>
      </w:r>
      <w:r w:rsidRPr="0028077A">
        <w:t>recipient created tax invoice.</w:t>
      </w:r>
    </w:p>
    <w:p w:rsidR="00300522" w:rsidRPr="0028077A" w:rsidRDefault="00300522" w:rsidP="00300522">
      <w:pPr>
        <w:pStyle w:val="subsection"/>
      </w:pPr>
      <w:r w:rsidRPr="0028077A">
        <w:tab/>
        <w:t>(3)</w:t>
      </w:r>
      <w:r w:rsidRPr="0028077A">
        <w:tab/>
        <w:t xml:space="preserve">A </w:t>
      </w:r>
      <w:r w:rsidRPr="0028077A">
        <w:rPr>
          <w:b/>
          <w:bCs/>
          <w:i/>
          <w:iCs/>
        </w:rPr>
        <w:t>recipient created tax invoice</w:t>
      </w:r>
      <w:r w:rsidRPr="0028077A">
        <w:t xml:space="preserve"> is a </w:t>
      </w:r>
      <w:r w:rsidR="0028077A" w:rsidRPr="0028077A">
        <w:rPr>
          <w:position w:val="6"/>
          <w:sz w:val="16"/>
          <w:szCs w:val="16"/>
        </w:rPr>
        <w:t>*</w:t>
      </w:r>
      <w:r w:rsidRPr="0028077A">
        <w:t xml:space="preserve">tax invoice belonging to a class of tax invoices that the Commissioner has determined in writing may be issued by the </w:t>
      </w:r>
      <w:r w:rsidR="0028077A" w:rsidRPr="0028077A">
        <w:rPr>
          <w:position w:val="6"/>
          <w:sz w:val="16"/>
          <w:szCs w:val="16"/>
        </w:rPr>
        <w:t>*</w:t>
      </w:r>
      <w:r w:rsidRPr="0028077A">
        <w:t xml:space="preserve">recipient of a </w:t>
      </w:r>
      <w:r w:rsidR="0028077A" w:rsidRPr="0028077A">
        <w:rPr>
          <w:position w:val="6"/>
          <w:sz w:val="16"/>
          <w:szCs w:val="16"/>
        </w:rPr>
        <w:t>*</w:t>
      </w:r>
      <w:r w:rsidRPr="0028077A">
        <w:t>taxable supply.</w:t>
      </w:r>
    </w:p>
    <w:p w:rsidR="00300522" w:rsidRPr="0028077A" w:rsidRDefault="00300522" w:rsidP="00300522">
      <w:pPr>
        <w:pStyle w:val="ActHead5"/>
      </w:pPr>
      <w:bookmarkStart w:id="195" w:name="_Toc19612380"/>
      <w:r w:rsidRPr="00822583">
        <w:rPr>
          <w:rStyle w:val="CharSectno"/>
        </w:rPr>
        <w:t>29</w:t>
      </w:r>
      <w:r w:rsidR="0028077A" w:rsidRPr="00822583">
        <w:rPr>
          <w:rStyle w:val="CharSectno"/>
        </w:rPr>
        <w:noBreakHyphen/>
      </w:r>
      <w:r w:rsidRPr="00822583">
        <w:rPr>
          <w:rStyle w:val="CharSectno"/>
        </w:rPr>
        <w:t>75</w:t>
      </w:r>
      <w:r w:rsidRPr="0028077A">
        <w:t xml:space="preserve">  Adjustment notes</w:t>
      </w:r>
      <w:bookmarkEnd w:id="195"/>
    </w:p>
    <w:p w:rsidR="00300522" w:rsidRPr="0028077A" w:rsidRDefault="00300522" w:rsidP="00300522">
      <w:pPr>
        <w:pStyle w:val="subsection"/>
      </w:pPr>
      <w:r w:rsidRPr="0028077A">
        <w:tab/>
        <w:t>(1)</w:t>
      </w:r>
      <w:r w:rsidRPr="0028077A">
        <w:tab/>
        <w:t xml:space="preserve">An </w:t>
      </w:r>
      <w:r w:rsidRPr="0028077A">
        <w:rPr>
          <w:b/>
          <w:bCs/>
          <w:i/>
          <w:iCs/>
        </w:rPr>
        <w:t>adjustment note</w:t>
      </w:r>
      <w:r w:rsidRPr="0028077A">
        <w:t xml:space="preserve"> for an </w:t>
      </w:r>
      <w:r w:rsidR="0028077A" w:rsidRPr="0028077A">
        <w:rPr>
          <w:position w:val="6"/>
          <w:sz w:val="16"/>
          <w:szCs w:val="16"/>
        </w:rPr>
        <w:t>*</w:t>
      </w:r>
      <w:r w:rsidRPr="0028077A">
        <w:t xml:space="preserve">adjustment that arises from an </w:t>
      </w:r>
      <w:r w:rsidR="0028077A" w:rsidRPr="0028077A">
        <w:rPr>
          <w:position w:val="6"/>
          <w:sz w:val="16"/>
          <w:szCs w:val="16"/>
        </w:rPr>
        <w:t>*</w:t>
      </w:r>
      <w:r w:rsidRPr="0028077A">
        <w:t xml:space="preserve">adjustment event relating to a </w:t>
      </w:r>
      <w:r w:rsidR="0028077A" w:rsidRPr="0028077A">
        <w:rPr>
          <w:position w:val="6"/>
          <w:sz w:val="16"/>
          <w:szCs w:val="16"/>
        </w:rPr>
        <w:t>*</w:t>
      </w:r>
      <w:r w:rsidRPr="0028077A">
        <w:t>taxable supply:</w:t>
      </w:r>
    </w:p>
    <w:p w:rsidR="00300522" w:rsidRPr="0028077A" w:rsidRDefault="00300522" w:rsidP="00300522">
      <w:pPr>
        <w:pStyle w:val="paragraph"/>
      </w:pPr>
      <w:r w:rsidRPr="0028077A">
        <w:tab/>
        <w:t>(a)</w:t>
      </w:r>
      <w:r w:rsidRPr="0028077A">
        <w:tab/>
        <w:t xml:space="preserve">must be issued by the supplier of the </w:t>
      </w:r>
      <w:r w:rsidR="0028077A" w:rsidRPr="0028077A">
        <w:rPr>
          <w:position w:val="6"/>
          <w:sz w:val="16"/>
          <w:szCs w:val="16"/>
        </w:rPr>
        <w:t>*</w:t>
      </w:r>
      <w:r w:rsidRPr="0028077A">
        <w:t xml:space="preserve">taxable supply in the circumstances set out in </w:t>
      </w:r>
      <w:r w:rsidR="0028077A">
        <w:t>subsection (</w:t>
      </w:r>
      <w:r w:rsidRPr="0028077A">
        <w:t>2); and</w:t>
      </w:r>
    </w:p>
    <w:p w:rsidR="00300522" w:rsidRPr="0028077A" w:rsidRDefault="00300522" w:rsidP="00300522">
      <w:pPr>
        <w:pStyle w:val="paragraph"/>
      </w:pPr>
      <w:r w:rsidRPr="0028077A">
        <w:tab/>
        <w:t>(b)</w:t>
      </w:r>
      <w:r w:rsidRPr="0028077A">
        <w:tab/>
        <w:t xml:space="preserve">must set out the </w:t>
      </w:r>
      <w:r w:rsidR="0028077A" w:rsidRPr="0028077A">
        <w:rPr>
          <w:position w:val="6"/>
          <w:sz w:val="16"/>
          <w:szCs w:val="16"/>
        </w:rPr>
        <w:t>*</w:t>
      </w:r>
      <w:r w:rsidRPr="0028077A">
        <w:t>ABN of the entity that issues it; and</w:t>
      </w:r>
    </w:p>
    <w:p w:rsidR="00300522" w:rsidRPr="0028077A" w:rsidRDefault="00300522" w:rsidP="00300522">
      <w:pPr>
        <w:pStyle w:val="paragraph"/>
      </w:pPr>
      <w:r w:rsidRPr="0028077A">
        <w:tab/>
        <w:t>(c)</w:t>
      </w:r>
      <w:r w:rsidRPr="0028077A">
        <w:tab/>
        <w:t>must contain such other information as the Commissioner determines in writing; and</w:t>
      </w:r>
    </w:p>
    <w:p w:rsidR="00300522" w:rsidRPr="0028077A" w:rsidRDefault="00300522" w:rsidP="00300522">
      <w:pPr>
        <w:pStyle w:val="paragraph"/>
      </w:pPr>
      <w:r w:rsidRPr="0028077A">
        <w:tab/>
        <w:t>(d)</w:t>
      </w:r>
      <w:r w:rsidRPr="0028077A">
        <w:tab/>
        <w:t xml:space="preserve">must be in the </w:t>
      </w:r>
      <w:r w:rsidR="0028077A" w:rsidRPr="0028077A">
        <w:rPr>
          <w:position w:val="6"/>
          <w:sz w:val="16"/>
          <w:szCs w:val="16"/>
        </w:rPr>
        <w:t>*</w:t>
      </w:r>
      <w:r w:rsidRPr="0028077A">
        <w:t>approved form.</w:t>
      </w:r>
    </w:p>
    <w:p w:rsidR="00300522" w:rsidRPr="0028077A" w:rsidRDefault="00300522" w:rsidP="00300522">
      <w:pPr>
        <w:pStyle w:val="subsection2"/>
      </w:pPr>
      <w:r w:rsidRPr="0028077A">
        <w:t>However, the Commissioner may treat as an adjustment note a particular document that is not an adjustment note.</w:t>
      </w:r>
    </w:p>
    <w:p w:rsidR="00300522" w:rsidRPr="0028077A" w:rsidRDefault="00300522" w:rsidP="005E4075">
      <w:pPr>
        <w:pStyle w:val="subsection"/>
        <w:keepNext/>
        <w:keepLines/>
      </w:pPr>
      <w:r w:rsidRPr="0028077A">
        <w:tab/>
        <w:t>(2)</w:t>
      </w:r>
      <w:r w:rsidRPr="0028077A">
        <w:tab/>
        <w:t xml:space="preserve">The supplier of the </w:t>
      </w:r>
      <w:r w:rsidR="0028077A" w:rsidRPr="0028077A">
        <w:rPr>
          <w:position w:val="6"/>
          <w:sz w:val="16"/>
          <w:szCs w:val="16"/>
        </w:rPr>
        <w:t>*</w:t>
      </w:r>
      <w:r w:rsidRPr="0028077A">
        <w:t>taxable supply must:</w:t>
      </w:r>
    </w:p>
    <w:p w:rsidR="00300522" w:rsidRPr="0028077A" w:rsidRDefault="00300522" w:rsidP="00300522">
      <w:pPr>
        <w:pStyle w:val="paragraph"/>
      </w:pPr>
      <w:r w:rsidRPr="0028077A">
        <w:tab/>
        <w:t>(a)</w:t>
      </w:r>
      <w:r w:rsidRPr="0028077A">
        <w:tab/>
        <w:t xml:space="preserve">within 28 days after the </w:t>
      </w:r>
      <w:r w:rsidR="0028077A" w:rsidRPr="0028077A">
        <w:rPr>
          <w:position w:val="6"/>
          <w:sz w:val="16"/>
          <w:szCs w:val="16"/>
        </w:rPr>
        <w:t>*</w:t>
      </w:r>
      <w:r w:rsidRPr="0028077A">
        <w:t xml:space="preserve">recipient of the supply requests the supplier to give an </w:t>
      </w:r>
      <w:r w:rsidR="0028077A" w:rsidRPr="0028077A">
        <w:rPr>
          <w:position w:val="6"/>
          <w:sz w:val="16"/>
          <w:szCs w:val="16"/>
        </w:rPr>
        <w:t>*</w:t>
      </w:r>
      <w:r w:rsidRPr="0028077A">
        <w:t xml:space="preserve">adjustment note for the </w:t>
      </w:r>
      <w:r w:rsidR="0028077A" w:rsidRPr="0028077A">
        <w:rPr>
          <w:position w:val="6"/>
          <w:sz w:val="16"/>
          <w:szCs w:val="16"/>
        </w:rPr>
        <w:t>*</w:t>
      </w:r>
      <w:r w:rsidRPr="0028077A">
        <w:t>adjustment relating to the supply; or</w:t>
      </w:r>
    </w:p>
    <w:p w:rsidR="00300522" w:rsidRPr="0028077A" w:rsidRDefault="00300522" w:rsidP="00300522">
      <w:pPr>
        <w:pStyle w:val="paragraph"/>
      </w:pPr>
      <w:r w:rsidRPr="0028077A">
        <w:tab/>
        <w:t>(b)</w:t>
      </w:r>
      <w:r w:rsidRPr="0028077A">
        <w:tab/>
        <w:t xml:space="preserve">if the supplier has issued a </w:t>
      </w:r>
      <w:r w:rsidR="0028077A" w:rsidRPr="0028077A">
        <w:rPr>
          <w:position w:val="6"/>
          <w:sz w:val="16"/>
          <w:szCs w:val="16"/>
        </w:rPr>
        <w:t>*</w:t>
      </w:r>
      <w:r w:rsidRPr="0028077A">
        <w:t xml:space="preserve">tax invoice in relation to the supply (or the recipient has requested one) and the supplier </w:t>
      </w:r>
      <w:r w:rsidRPr="0028077A">
        <w:lastRenderedPageBreak/>
        <w:t>becomes aware of the adjustment before an adjustment note is requested—within 28 days after becoming aware of that fact;</w:t>
      </w:r>
    </w:p>
    <w:p w:rsidR="00300522" w:rsidRPr="0028077A" w:rsidRDefault="00300522" w:rsidP="00300522">
      <w:pPr>
        <w:pStyle w:val="subsection2"/>
      </w:pPr>
      <w:r w:rsidRPr="0028077A">
        <w:t xml:space="preserve">give to the recipient an </w:t>
      </w:r>
      <w:r w:rsidR="0028077A" w:rsidRPr="0028077A">
        <w:rPr>
          <w:position w:val="6"/>
          <w:sz w:val="16"/>
          <w:szCs w:val="16"/>
        </w:rPr>
        <w:t>*</w:t>
      </w:r>
      <w:r w:rsidRPr="0028077A">
        <w:t xml:space="preserve">adjustment note for the </w:t>
      </w:r>
      <w:r w:rsidR="0028077A" w:rsidRPr="0028077A">
        <w:rPr>
          <w:position w:val="6"/>
          <w:sz w:val="16"/>
          <w:szCs w:val="16"/>
        </w:rPr>
        <w:t>*</w:t>
      </w:r>
      <w:r w:rsidRPr="0028077A">
        <w:t xml:space="preserve">adjustment, unless any </w:t>
      </w:r>
      <w:r w:rsidR="0028077A" w:rsidRPr="0028077A">
        <w:rPr>
          <w:position w:val="6"/>
          <w:sz w:val="16"/>
          <w:szCs w:val="16"/>
        </w:rPr>
        <w:t>*</w:t>
      </w:r>
      <w:r w:rsidRPr="0028077A">
        <w:t xml:space="preserve">tax invoice relating to the supply would have been a </w:t>
      </w:r>
      <w:r w:rsidR="0028077A" w:rsidRPr="0028077A">
        <w:rPr>
          <w:position w:val="6"/>
          <w:sz w:val="16"/>
          <w:szCs w:val="16"/>
        </w:rPr>
        <w:t>*</w:t>
      </w:r>
      <w:r w:rsidRPr="0028077A">
        <w:t>recipient created tax invoice (in which case it must be issued by the recipient).</w:t>
      </w:r>
    </w:p>
    <w:p w:rsidR="00300522" w:rsidRPr="0028077A" w:rsidRDefault="00300522" w:rsidP="00300522">
      <w:pPr>
        <w:pStyle w:val="subsection"/>
      </w:pPr>
      <w:r w:rsidRPr="0028077A">
        <w:tab/>
        <w:t>(3)</w:t>
      </w:r>
      <w:r w:rsidRPr="0028077A">
        <w:tab/>
        <w:t xml:space="preserve">However, in circumstances that the Commissioner determines in writing, </w:t>
      </w:r>
      <w:r w:rsidR="0028077A">
        <w:t>paragraph (</w:t>
      </w:r>
      <w:r w:rsidRPr="0028077A">
        <w:t xml:space="preserve">2)(b) has effect as if the number of days referred to in that paragraph is the number of days specified in the determination in relation to those circumstances. </w:t>
      </w:r>
    </w:p>
    <w:p w:rsidR="00300522" w:rsidRPr="0028077A" w:rsidRDefault="00300522" w:rsidP="00300522">
      <w:pPr>
        <w:pStyle w:val="subsection"/>
      </w:pPr>
      <w:r w:rsidRPr="0028077A">
        <w:tab/>
        <w:t>(4)</w:t>
      </w:r>
      <w:r w:rsidRPr="0028077A">
        <w:tab/>
        <w:t xml:space="preserve">Those circumstances may, for example, include the kind of the </w:t>
      </w:r>
      <w:r w:rsidR="0028077A" w:rsidRPr="0028077A">
        <w:rPr>
          <w:position w:val="6"/>
          <w:sz w:val="16"/>
          <w:szCs w:val="16"/>
        </w:rPr>
        <w:t>*</w:t>
      </w:r>
      <w:r w:rsidRPr="0028077A">
        <w:t xml:space="preserve">taxable supply. </w:t>
      </w:r>
    </w:p>
    <w:p w:rsidR="00300522" w:rsidRPr="0028077A" w:rsidRDefault="00300522" w:rsidP="00300522">
      <w:pPr>
        <w:pStyle w:val="ActHead5"/>
      </w:pPr>
      <w:bookmarkStart w:id="196" w:name="_Toc19612381"/>
      <w:r w:rsidRPr="00822583">
        <w:rPr>
          <w:rStyle w:val="CharSectno"/>
        </w:rPr>
        <w:t>29</w:t>
      </w:r>
      <w:r w:rsidR="0028077A" w:rsidRPr="00822583">
        <w:rPr>
          <w:rStyle w:val="CharSectno"/>
        </w:rPr>
        <w:noBreakHyphen/>
      </w:r>
      <w:r w:rsidRPr="00822583">
        <w:rPr>
          <w:rStyle w:val="CharSectno"/>
        </w:rPr>
        <w:t>80</w:t>
      </w:r>
      <w:r w:rsidRPr="0028077A">
        <w:t xml:space="preserve">  Tax invoices and adjustment notes not required for low value transactions</w:t>
      </w:r>
      <w:bookmarkEnd w:id="196"/>
    </w:p>
    <w:p w:rsidR="00300522" w:rsidRPr="0028077A" w:rsidRDefault="00300522" w:rsidP="00300522">
      <w:pPr>
        <w:pStyle w:val="subsection"/>
      </w:pPr>
      <w:r w:rsidRPr="0028077A">
        <w:tab/>
        <w:t>(1)</w:t>
      </w:r>
      <w:r w:rsidRPr="0028077A">
        <w:tab/>
        <w:t>Subsections</w:t>
      </w:r>
      <w:r w:rsidR="0028077A">
        <w:t> </w:t>
      </w:r>
      <w:r w:rsidRPr="0028077A">
        <w:t>29</w:t>
      </w:r>
      <w:r w:rsidR="0028077A">
        <w:noBreakHyphen/>
      </w:r>
      <w:r w:rsidRPr="0028077A">
        <w:t>10(3) and 29</w:t>
      </w:r>
      <w:r w:rsidR="0028077A">
        <w:noBreakHyphen/>
      </w:r>
      <w:r w:rsidRPr="0028077A">
        <w:t xml:space="preserve">70(2) do not apply to a </w:t>
      </w:r>
      <w:r w:rsidR="0028077A" w:rsidRPr="0028077A">
        <w:rPr>
          <w:position w:val="6"/>
          <w:sz w:val="16"/>
          <w:szCs w:val="16"/>
        </w:rPr>
        <w:t>*</w:t>
      </w:r>
      <w:r w:rsidRPr="0028077A">
        <w:t xml:space="preserve">creditable acquisition that relates to a </w:t>
      </w:r>
      <w:r w:rsidR="0028077A" w:rsidRPr="0028077A">
        <w:rPr>
          <w:position w:val="6"/>
          <w:sz w:val="16"/>
          <w:szCs w:val="16"/>
        </w:rPr>
        <w:t>*</w:t>
      </w:r>
      <w:r w:rsidRPr="0028077A">
        <w:t xml:space="preserve">taxable supply the </w:t>
      </w:r>
      <w:r w:rsidR="0028077A" w:rsidRPr="0028077A">
        <w:rPr>
          <w:position w:val="6"/>
          <w:sz w:val="16"/>
          <w:szCs w:val="16"/>
        </w:rPr>
        <w:t>*</w:t>
      </w:r>
      <w:r w:rsidRPr="0028077A">
        <w:t>value of which does not exceed $50, or such higher amount as the regulations specify.</w:t>
      </w:r>
    </w:p>
    <w:p w:rsidR="00300522" w:rsidRPr="0028077A" w:rsidRDefault="00300522" w:rsidP="00300522">
      <w:pPr>
        <w:pStyle w:val="subsection"/>
      </w:pPr>
      <w:r w:rsidRPr="0028077A">
        <w:tab/>
        <w:t>(2)</w:t>
      </w:r>
      <w:r w:rsidRPr="0028077A">
        <w:tab/>
        <w:t>Subsections</w:t>
      </w:r>
      <w:r w:rsidR="0028077A">
        <w:t> </w:t>
      </w:r>
      <w:r w:rsidRPr="0028077A">
        <w:t>29</w:t>
      </w:r>
      <w:r w:rsidR="0028077A">
        <w:noBreakHyphen/>
      </w:r>
      <w:r w:rsidRPr="0028077A">
        <w:t>20(3) and 29</w:t>
      </w:r>
      <w:r w:rsidR="0028077A">
        <w:noBreakHyphen/>
      </w:r>
      <w:r w:rsidRPr="0028077A">
        <w:t xml:space="preserve">75(2) do not apply to a </w:t>
      </w:r>
      <w:r w:rsidR="0028077A" w:rsidRPr="0028077A">
        <w:rPr>
          <w:position w:val="6"/>
          <w:sz w:val="16"/>
          <w:szCs w:val="16"/>
        </w:rPr>
        <w:t>*</w:t>
      </w:r>
      <w:r w:rsidRPr="0028077A">
        <w:t>decreasing adjustment of an amount that does not exceed $50, or such higher amount as the regulations specify.</w:t>
      </w:r>
    </w:p>
    <w:p w:rsidR="00300522" w:rsidRPr="0028077A" w:rsidRDefault="00300522" w:rsidP="005E4075">
      <w:pPr>
        <w:pStyle w:val="ActHead5"/>
      </w:pPr>
      <w:bookmarkStart w:id="197" w:name="_Toc19612382"/>
      <w:r w:rsidRPr="00822583">
        <w:rPr>
          <w:rStyle w:val="CharSectno"/>
        </w:rPr>
        <w:t>29</w:t>
      </w:r>
      <w:r w:rsidR="0028077A" w:rsidRPr="00822583">
        <w:rPr>
          <w:rStyle w:val="CharSectno"/>
        </w:rPr>
        <w:noBreakHyphen/>
      </w:r>
      <w:r w:rsidRPr="00822583">
        <w:rPr>
          <w:rStyle w:val="CharSectno"/>
        </w:rPr>
        <w:t>99</w:t>
      </w:r>
      <w:r w:rsidRPr="0028077A">
        <w:t xml:space="preserve">  Special rules relating to tax invoices and adjustment notes</w:t>
      </w:r>
      <w:bookmarkEnd w:id="197"/>
    </w:p>
    <w:p w:rsidR="00300522" w:rsidRPr="0028077A" w:rsidRDefault="00300522" w:rsidP="005E4075">
      <w:pPr>
        <w:pStyle w:val="subsection"/>
        <w:keepNext/>
        <w:keepLines/>
      </w:pPr>
      <w:r w:rsidRPr="0028077A">
        <w:tab/>
      </w:r>
      <w:r w:rsidRPr="0028077A">
        <w:tab/>
        <w:t>Chapter</w:t>
      </w:r>
      <w:r w:rsidR="0028077A">
        <w:t> </w:t>
      </w:r>
      <w:r w:rsidRPr="0028077A">
        <w:t>4 contains special rules relating to tax invoices and adjustment notes, as follows:</w:t>
      </w:r>
    </w:p>
    <w:p w:rsidR="00A53099" w:rsidRPr="0028077A"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8"/>
      </w:tblGrid>
      <w:tr w:rsidR="00300522" w:rsidRPr="0028077A" w:rsidTr="00A7577B">
        <w:trPr>
          <w:tblHeader/>
        </w:trPr>
        <w:tc>
          <w:tcPr>
            <w:tcW w:w="5926" w:type="dxa"/>
            <w:gridSpan w:val="3"/>
            <w:tcBorders>
              <w:top w:val="single" w:sz="12" w:space="0" w:color="auto"/>
              <w:bottom w:val="single" w:sz="6" w:space="0" w:color="auto"/>
            </w:tcBorders>
            <w:shd w:val="clear" w:color="auto" w:fill="auto"/>
          </w:tcPr>
          <w:p w:rsidR="00300522" w:rsidRPr="0028077A" w:rsidRDefault="00300522" w:rsidP="00AA15A5">
            <w:pPr>
              <w:pStyle w:val="Tabletext"/>
              <w:keepNext/>
              <w:keepLines/>
              <w:rPr>
                <w:b/>
              </w:rPr>
            </w:pPr>
            <w:r w:rsidRPr="0028077A">
              <w:rPr>
                <w:b/>
                <w:bCs/>
              </w:rPr>
              <w:t>Checklist of special rules</w:t>
            </w:r>
          </w:p>
        </w:tc>
      </w:tr>
      <w:tr w:rsidR="00300522" w:rsidRPr="0028077A" w:rsidTr="00A7577B">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28077A" w:rsidRDefault="00300522" w:rsidP="00AA15A5">
            <w:pPr>
              <w:pStyle w:val="Tabletext"/>
              <w:keepNext/>
              <w:keepLines/>
              <w:rPr>
                <w:b/>
              </w:rPr>
            </w:pPr>
            <w:r w:rsidRPr="0028077A">
              <w:rPr>
                <w:b/>
                <w:bCs/>
              </w:rPr>
              <w:t>Item</w:t>
            </w:r>
          </w:p>
        </w:tc>
        <w:tc>
          <w:tcPr>
            <w:tcW w:w="3544" w:type="dxa"/>
            <w:tcBorders>
              <w:top w:val="single" w:sz="6" w:space="0" w:color="auto"/>
              <w:bottom w:val="single" w:sz="12" w:space="0" w:color="auto"/>
            </w:tcBorders>
            <w:shd w:val="clear" w:color="auto" w:fill="auto"/>
          </w:tcPr>
          <w:p w:rsidR="00300522" w:rsidRPr="0028077A" w:rsidRDefault="00300522" w:rsidP="00AA15A5">
            <w:pPr>
              <w:pStyle w:val="Tabletext"/>
              <w:keepNext/>
              <w:keepLines/>
              <w:rPr>
                <w:b/>
              </w:rPr>
            </w:pPr>
            <w:r w:rsidRPr="0028077A">
              <w:rPr>
                <w:b/>
                <w:bCs/>
              </w:rPr>
              <w:t>For this case ...</w:t>
            </w:r>
          </w:p>
        </w:tc>
        <w:tc>
          <w:tcPr>
            <w:tcW w:w="1758" w:type="dxa"/>
            <w:tcBorders>
              <w:top w:val="single" w:sz="6" w:space="0" w:color="auto"/>
              <w:bottom w:val="single" w:sz="12" w:space="0" w:color="auto"/>
            </w:tcBorders>
            <w:shd w:val="clear" w:color="auto" w:fill="auto"/>
          </w:tcPr>
          <w:p w:rsidR="00300522" w:rsidRPr="0028077A" w:rsidRDefault="00300522" w:rsidP="00AA15A5">
            <w:pPr>
              <w:pStyle w:val="Tabletext"/>
              <w:keepNext/>
              <w:keepLines/>
              <w:rPr>
                <w:b/>
              </w:rPr>
            </w:pPr>
            <w:r w:rsidRPr="0028077A">
              <w:rPr>
                <w:b/>
                <w:bCs/>
              </w:rPr>
              <w:t>See:</w:t>
            </w:r>
          </w:p>
        </w:tc>
      </w:tr>
      <w:tr w:rsidR="00300522" w:rsidRPr="0028077A" w:rsidTr="00A7577B">
        <w:tblPrEx>
          <w:tblCellMar>
            <w:left w:w="107" w:type="dxa"/>
            <w:right w:w="107" w:type="dxa"/>
          </w:tblCellMar>
        </w:tblPrEx>
        <w:tc>
          <w:tcPr>
            <w:tcW w:w="624" w:type="dxa"/>
            <w:tcBorders>
              <w:top w:val="single" w:sz="12" w:space="0" w:color="auto"/>
            </w:tcBorders>
            <w:shd w:val="clear" w:color="auto" w:fill="auto"/>
          </w:tcPr>
          <w:p w:rsidR="00300522" w:rsidRPr="0028077A" w:rsidRDefault="00300522" w:rsidP="00300522">
            <w:pPr>
              <w:pStyle w:val="Tabletext"/>
            </w:pPr>
            <w:r w:rsidRPr="0028077A">
              <w:t>1</w:t>
            </w:r>
          </w:p>
        </w:tc>
        <w:tc>
          <w:tcPr>
            <w:tcW w:w="3544" w:type="dxa"/>
            <w:tcBorders>
              <w:top w:val="single" w:sz="12" w:space="0" w:color="auto"/>
            </w:tcBorders>
            <w:shd w:val="clear" w:color="auto" w:fill="auto"/>
          </w:tcPr>
          <w:p w:rsidR="00300522" w:rsidRPr="0028077A" w:rsidRDefault="00300522" w:rsidP="00300522">
            <w:pPr>
              <w:pStyle w:val="Tabletext"/>
            </w:pPr>
            <w:r w:rsidRPr="0028077A">
              <w:t>Agents and insurance brokers</w:t>
            </w:r>
          </w:p>
        </w:tc>
        <w:tc>
          <w:tcPr>
            <w:tcW w:w="1758" w:type="dxa"/>
            <w:tcBorders>
              <w:top w:val="single" w:sz="12" w:space="0" w:color="auto"/>
            </w:tcBorders>
            <w:shd w:val="clear" w:color="auto" w:fill="auto"/>
          </w:tcPr>
          <w:p w:rsidR="00300522" w:rsidRPr="0028077A" w:rsidRDefault="00300522" w:rsidP="00300522">
            <w:pPr>
              <w:pStyle w:val="Tabletext"/>
            </w:pPr>
            <w:r w:rsidRPr="0028077A">
              <w:t>Division</w:t>
            </w:r>
            <w:r w:rsidR="0028077A">
              <w:t> </w:t>
            </w:r>
            <w:r w:rsidRPr="0028077A">
              <w:t>153</w:t>
            </w:r>
          </w:p>
        </w:tc>
      </w:tr>
      <w:tr w:rsidR="00300522" w:rsidRPr="0028077A" w:rsidTr="00A7577B">
        <w:tblPrEx>
          <w:tblCellMar>
            <w:left w:w="107" w:type="dxa"/>
            <w:right w:w="107" w:type="dxa"/>
          </w:tblCellMar>
        </w:tblPrEx>
        <w:tc>
          <w:tcPr>
            <w:tcW w:w="624" w:type="dxa"/>
            <w:shd w:val="clear" w:color="auto" w:fill="auto"/>
          </w:tcPr>
          <w:p w:rsidR="00300522" w:rsidRPr="0028077A" w:rsidRDefault="00300522" w:rsidP="00C87193">
            <w:pPr>
              <w:pStyle w:val="Tabletext"/>
            </w:pPr>
            <w:r w:rsidRPr="0028077A">
              <w:lastRenderedPageBreak/>
              <w:t>1A</w:t>
            </w:r>
          </w:p>
        </w:tc>
        <w:tc>
          <w:tcPr>
            <w:tcW w:w="3544" w:type="dxa"/>
            <w:shd w:val="clear" w:color="auto" w:fill="auto"/>
          </w:tcPr>
          <w:p w:rsidR="00300522" w:rsidRPr="0028077A" w:rsidRDefault="00300522" w:rsidP="00C87193">
            <w:pPr>
              <w:pStyle w:val="Tabletext"/>
            </w:pPr>
            <w:r w:rsidRPr="0028077A">
              <w:t>Annual apportionment of creditable purpose</w:t>
            </w:r>
          </w:p>
        </w:tc>
        <w:tc>
          <w:tcPr>
            <w:tcW w:w="1758" w:type="dxa"/>
            <w:shd w:val="clear" w:color="auto" w:fill="auto"/>
          </w:tcPr>
          <w:p w:rsidR="00300522" w:rsidRPr="0028077A" w:rsidRDefault="00300522" w:rsidP="00C87193">
            <w:pPr>
              <w:pStyle w:val="Tabletext"/>
            </w:pPr>
            <w:r w:rsidRPr="0028077A">
              <w:t>Division</w:t>
            </w:r>
            <w:r w:rsidR="0028077A">
              <w:t> </w:t>
            </w:r>
            <w:r w:rsidRPr="0028077A">
              <w:t>131</w:t>
            </w:r>
          </w:p>
        </w:tc>
      </w:tr>
      <w:tr w:rsidR="00300522" w:rsidRPr="0028077A" w:rsidTr="00A7577B">
        <w:tblPrEx>
          <w:tblCellMar>
            <w:left w:w="107" w:type="dxa"/>
            <w:right w:w="107" w:type="dxa"/>
          </w:tblCellMar>
        </w:tblPrEx>
        <w:tc>
          <w:tcPr>
            <w:tcW w:w="624" w:type="dxa"/>
            <w:shd w:val="clear" w:color="auto" w:fill="auto"/>
          </w:tcPr>
          <w:p w:rsidR="00300522" w:rsidRPr="0028077A" w:rsidRDefault="00300522" w:rsidP="00300522">
            <w:pPr>
              <w:pStyle w:val="Tabletext"/>
            </w:pPr>
            <w:r w:rsidRPr="0028077A">
              <w:t>2</w:t>
            </w:r>
          </w:p>
        </w:tc>
        <w:tc>
          <w:tcPr>
            <w:tcW w:w="3544" w:type="dxa"/>
            <w:shd w:val="clear" w:color="auto" w:fill="auto"/>
          </w:tcPr>
          <w:p w:rsidR="00300522" w:rsidRPr="0028077A" w:rsidRDefault="00300522" w:rsidP="00300522">
            <w:pPr>
              <w:pStyle w:val="Tabletext"/>
            </w:pPr>
            <w:r w:rsidRPr="0028077A">
              <w:t>Gambling</w:t>
            </w:r>
          </w:p>
        </w:tc>
        <w:tc>
          <w:tcPr>
            <w:tcW w:w="1758" w:type="dxa"/>
            <w:shd w:val="clear" w:color="auto" w:fill="auto"/>
          </w:tcPr>
          <w:p w:rsidR="00300522" w:rsidRPr="0028077A" w:rsidRDefault="00300522" w:rsidP="00300522">
            <w:pPr>
              <w:pStyle w:val="Tabletext"/>
            </w:pPr>
            <w:r w:rsidRPr="0028077A">
              <w:t>Division</w:t>
            </w:r>
            <w:r w:rsidR="0028077A">
              <w:t> </w:t>
            </w:r>
            <w:r w:rsidRPr="0028077A">
              <w:t>126</w:t>
            </w:r>
          </w:p>
        </w:tc>
      </w:tr>
      <w:tr w:rsidR="00300522" w:rsidRPr="0028077A" w:rsidTr="00A7577B">
        <w:tblPrEx>
          <w:tblCellMar>
            <w:left w:w="107" w:type="dxa"/>
            <w:right w:w="107" w:type="dxa"/>
          </w:tblCellMar>
        </w:tblPrEx>
        <w:tc>
          <w:tcPr>
            <w:tcW w:w="624" w:type="dxa"/>
            <w:shd w:val="clear" w:color="auto" w:fill="auto"/>
          </w:tcPr>
          <w:p w:rsidR="00300522" w:rsidRPr="0028077A" w:rsidRDefault="00300522" w:rsidP="00300522">
            <w:pPr>
              <w:pStyle w:val="Tabletext"/>
            </w:pPr>
            <w:r w:rsidRPr="0028077A">
              <w:t>3</w:t>
            </w:r>
          </w:p>
        </w:tc>
        <w:tc>
          <w:tcPr>
            <w:tcW w:w="3544" w:type="dxa"/>
            <w:shd w:val="clear" w:color="auto" w:fill="auto"/>
          </w:tcPr>
          <w:p w:rsidR="00300522" w:rsidRPr="0028077A" w:rsidRDefault="00300522" w:rsidP="00300522">
            <w:pPr>
              <w:pStyle w:val="Tabletext"/>
            </w:pPr>
            <w:r w:rsidRPr="0028077A">
              <w:t>GST branches</w:t>
            </w:r>
          </w:p>
        </w:tc>
        <w:tc>
          <w:tcPr>
            <w:tcW w:w="1758" w:type="dxa"/>
            <w:shd w:val="clear" w:color="auto" w:fill="auto"/>
          </w:tcPr>
          <w:p w:rsidR="00300522" w:rsidRPr="0028077A" w:rsidRDefault="00300522" w:rsidP="00300522">
            <w:pPr>
              <w:pStyle w:val="Tabletext"/>
            </w:pPr>
            <w:r w:rsidRPr="0028077A">
              <w:t>Division</w:t>
            </w:r>
            <w:r w:rsidR="0028077A">
              <w:t> </w:t>
            </w:r>
            <w:r w:rsidRPr="0028077A">
              <w:t>54</w:t>
            </w:r>
          </w:p>
        </w:tc>
      </w:tr>
      <w:tr w:rsidR="00135F3C" w:rsidRPr="0028077A" w:rsidTr="00A7577B">
        <w:tblPrEx>
          <w:tblCellMar>
            <w:left w:w="107" w:type="dxa"/>
            <w:right w:w="107" w:type="dxa"/>
          </w:tblCellMar>
        </w:tblPrEx>
        <w:tc>
          <w:tcPr>
            <w:tcW w:w="624" w:type="dxa"/>
            <w:shd w:val="clear" w:color="auto" w:fill="auto"/>
          </w:tcPr>
          <w:p w:rsidR="00135F3C" w:rsidRPr="0028077A" w:rsidRDefault="00135F3C" w:rsidP="00300522">
            <w:pPr>
              <w:pStyle w:val="Tabletext"/>
            </w:pPr>
            <w:r w:rsidRPr="0028077A">
              <w:t>3A</w:t>
            </w:r>
          </w:p>
        </w:tc>
        <w:tc>
          <w:tcPr>
            <w:tcW w:w="3544" w:type="dxa"/>
            <w:shd w:val="clear" w:color="auto" w:fill="auto"/>
          </w:tcPr>
          <w:p w:rsidR="00135F3C" w:rsidRPr="0028077A" w:rsidRDefault="00135F3C" w:rsidP="00300522">
            <w:pPr>
              <w:pStyle w:val="Tabletext"/>
            </w:pPr>
            <w:r w:rsidRPr="0028077A">
              <w:t>GST groups</w:t>
            </w:r>
          </w:p>
        </w:tc>
        <w:tc>
          <w:tcPr>
            <w:tcW w:w="1758" w:type="dxa"/>
            <w:shd w:val="clear" w:color="auto" w:fill="auto"/>
          </w:tcPr>
          <w:p w:rsidR="00135F3C" w:rsidRPr="0028077A" w:rsidRDefault="00135F3C" w:rsidP="00300522">
            <w:pPr>
              <w:pStyle w:val="Tabletext"/>
            </w:pPr>
            <w:r w:rsidRPr="0028077A">
              <w:t>Division</w:t>
            </w:r>
            <w:r w:rsidR="0028077A">
              <w:t> </w:t>
            </w:r>
            <w:r w:rsidRPr="0028077A">
              <w:t>48</w:t>
            </w:r>
          </w:p>
        </w:tc>
      </w:tr>
      <w:tr w:rsidR="00300522" w:rsidRPr="0028077A" w:rsidTr="00A7577B">
        <w:tblPrEx>
          <w:tblCellMar>
            <w:left w:w="107" w:type="dxa"/>
            <w:right w:w="107" w:type="dxa"/>
          </w:tblCellMar>
        </w:tblPrEx>
        <w:tc>
          <w:tcPr>
            <w:tcW w:w="624" w:type="dxa"/>
            <w:tcBorders>
              <w:bottom w:val="single" w:sz="4" w:space="0" w:color="auto"/>
            </w:tcBorders>
            <w:shd w:val="clear" w:color="auto" w:fill="auto"/>
          </w:tcPr>
          <w:p w:rsidR="00300522" w:rsidRPr="0028077A" w:rsidRDefault="00300522" w:rsidP="00300522">
            <w:pPr>
              <w:pStyle w:val="Tabletext"/>
            </w:pPr>
            <w:r w:rsidRPr="0028077A">
              <w:t>4</w:t>
            </w:r>
          </w:p>
        </w:tc>
        <w:tc>
          <w:tcPr>
            <w:tcW w:w="3544" w:type="dxa"/>
            <w:tcBorders>
              <w:bottom w:val="single" w:sz="4" w:space="0" w:color="auto"/>
            </w:tcBorders>
            <w:shd w:val="clear" w:color="auto" w:fill="auto"/>
          </w:tcPr>
          <w:p w:rsidR="00300522" w:rsidRPr="0028077A" w:rsidRDefault="00300522" w:rsidP="00300522">
            <w:pPr>
              <w:pStyle w:val="Tabletext"/>
            </w:pPr>
            <w:r w:rsidRPr="0028077A">
              <w:t>Non</w:t>
            </w:r>
            <w:r w:rsidR="0028077A">
              <w:noBreakHyphen/>
            </w:r>
            <w:r w:rsidRPr="0028077A">
              <w:t xml:space="preserve">residents making supplies connected with </w:t>
            </w:r>
            <w:r w:rsidR="008523E9" w:rsidRPr="0028077A">
              <w:t>the indirect tax zone</w:t>
            </w:r>
          </w:p>
        </w:tc>
        <w:tc>
          <w:tcPr>
            <w:tcW w:w="1758" w:type="dxa"/>
            <w:tcBorders>
              <w:bottom w:val="single" w:sz="4" w:space="0" w:color="auto"/>
            </w:tcBorders>
            <w:shd w:val="clear" w:color="auto" w:fill="auto"/>
          </w:tcPr>
          <w:p w:rsidR="00300522" w:rsidRPr="0028077A" w:rsidRDefault="00300522" w:rsidP="00300522">
            <w:pPr>
              <w:pStyle w:val="Tabletext"/>
            </w:pPr>
            <w:r w:rsidRPr="0028077A">
              <w:t>Division</w:t>
            </w:r>
            <w:r w:rsidR="0028077A">
              <w:t> </w:t>
            </w:r>
            <w:r w:rsidRPr="0028077A">
              <w:t>83</w:t>
            </w:r>
          </w:p>
        </w:tc>
      </w:tr>
      <w:tr w:rsidR="005508E4" w:rsidRPr="0028077A" w:rsidDel="005508E4" w:rsidTr="007C4C0D">
        <w:tblPrEx>
          <w:tblCellMar>
            <w:left w:w="107" w:type="dxa"/>
            <w:right w:w="107" w:type="dxa"/>
          </w:tblCellMar>
        </w:tblPrEx>
        <w:tc>
          <w:tcPr>
            <w:tcW w:w="624" w:type="dxa"/>
            <w:tcBorders>
              <w:bottom w:val="single" w:sz="4" w:space="0" w:color="auto"/>
            </w:tcBorders>
            <w:shd w:val="clear" w:color="auto" w:fill="auto"/>
          </w:tcPr>
          <w:p w:rsidR="005508E4" w:rsidRPr="0028077A" w:rsidDel="005508E4" w:rsidRDefault="005508E4" w:rsidP="00300522">
            <w:pPr>
              <w:pStyle w:val="Tabletext"/>
            </w:pPr>
            <w:r w:rsidRPr="0028077A">
              <w:t>4A</w:t>
            </w:r>
          </w:p>
        </w:tc>
        <w:tc>
          <w:tcPr>
            <w:tcW w:w="3544" w:type="dxa"/>
            <w:tcBorders>
              <w:bottom w:val="single" w:sz="4" w:space="0" w:color="auto"/>
            </w:tcBorders>
            <w:shd w:val="clear" w:color="auto" w:fill="auto"/>
          </w:tcPr>
          <w:p w:rsidR="005508E4" w:rsidRPr="0028077A" w:rsidDel="005508E4" w:rsidRDefault="005508E4" w:rsidP="00300522">
            <w:pPr>
              <w:pStyle w:val="Tabletext"/>
            </w:pPr>
            <w:r w:rsidRPr="0028077A">
              <w:t>Offshore supplies</w:t>
            </w:r>
          </w:p>
        </w:tc>
        <w:tc>
          <w:tcPr>
            <w:tcW w:w="1758" w:type="dxa"/>
            <w:tcBorders>
              <w:bottom w:val="single" w:sz="4" w:space="0" w:color="auto"/>
            </w:tcBorders>
            <w:shd w:val="clear" w:color="auto" w:fill="auto"/>
          </w:tcPr>
          <w:p w:rsidR="005508E4" w:rsidRPr="0028077A" w:rsidDel="005508E4" w:rsidRDefault="005508E4" w:rsidP="00300522">
            <w:pPr>
              <w:pStyle w:val="Tabletext"/>
            </w:pPr>
            <w:r w:rsidRPr="0028077A">
              <w:t>Division</w:t>
            </w:r>
            <w:r w:rsidR="0028077A">
              <w:t> </w:t>
            </w:r>
            <w:r w:rsidRPr="0028077A">
              <w:t>84</w:t>
            </w:r>
          </w:p>
        </w:tc>
      </w:tr>
      <w:tr w:rsidR="00300522" w:rsidRPr="0028077A" w:rsidTr="00A7577B">
        <w:tblPrEx>
          <w:tblCellMar>
            <w:left w:w="107" w:type="dxa"/>
            <w:right w:w="107" w:type="dxa"/>
          </w:tblCellMar>
        </w:tblPrEx>
        <w:tc>
          <w:tcPr>
            <w:tcW w:w="624" w:type="dxa"/>
            <w:tcBorders>
              <w:bottom w:val="single" w:sz="12" w:space="0" w:color="auto"/>
            </w:tcBorders>
            <w:shd w:val="clear" w:color="auto" w:fill="auto"/>
          </w:tcPr>
          <w:p w:rsidR="00300522" w:rsidRPr="0028077A" w:rsidRDefault="00300522" w:rsidP="00300522">
            <w:pPr>
              <w:pStyle w:val="Tabletext"/>
            </w:pPr>
            <w:r w:rsidRPr="0028077A">
              <w:t>5</w:t>
            </w:r>
          </w:p>
        </w:tc>
        <w:tc>
          <w:tcPr>
            <w:tcW w:w="3544" w:type="dxa"/>
            <w:tcBorders>
              <w:bottom w:val="single" w:sz="12" w:space="0" w:color="auto"/>
            </w:tcBorders>
            <w:shd w:val="clear" w:color="auto" w:fill="auto"/>
          </w:tcPr>
          <w:p w:rsidR="00300522" w:rsidRPr="0028077A" w:rsidRDefault="00300522" w:rsidP="00300522">
            <w:pPr>
              <w:pStyle w:val="Tabletext"/>
            </w:pPr>
            <w:smartTag w:uri="urn:schemas-microsoft-com:office:smarttags" w:element="City">
              <w:smartTag w:uri="urn:schemas-microsoft-com:office:smarttags" w:element="place">
                <w:r w:rsidRPr="0028077A">
                  <w:t>Sale</w:t>
                </w:r>
              </w:smartTag>
            </w:smartTag>
            <w:r w:rsidRPr="0028077A">
              <w:t xml:space="preserve"> of freehold interests etc</w:t>
            </w:r>
            <w:r w:rsidR="00707ED4" w:rsidRPr="0028077A">
              <w:t>.</w:t>
            </w:r>
          </w:p>
        </w:tc>
        <w:tc>
          <w:tcPr>
            <w:tcW w:w="1758" w:type="dxa"/>
            <w:tcBorders>
              <w:bottom w:val="single" w:sz="12" w:space="0" w:color="auto"/>
            </w:tcBorders>
            <w:shd w:val="clear" w:color="auto" w:fill="auto"/>
          </w:tcPr>
          <w:p w:rsidR="00300522" w:rsidRPr="0028077A" w:rsidRDefault="00300522" w:rsidP="00300522">
            <w:pPr>
              <w:pStyle w:val="Tabletext"/>
            </w:pPr>
            <w:r w:rsidRPr="0028077A">
              <w:t>Division</w:t>
            </w:r>
            <w:r w:rsidR="0028077A">
              <w:t> </w:t>
            </w:r>
            <w:r w:rsidRPr="0028077A">
              <w:t>75</w:t>
            </w:r>
          </w:p>
        </w:tc>
      </w:tr>
    </w:tbl>
    <w:p w:rsidR="00300522" w:rsidRPr="0028077A" w:rsidRDefault="00300522" w:rsidP="00A36DB5">
      <w:pPr>
        <w:pStyle w:val="ActHead2"/>
        <w:pageBreakBefore/>
      </w:pPr>
      <w:bookmarkStart w:id="198" w:name="_Toc19612383"/>
      <w:r w:rsidRPr="00822583">
        <w:rPr>
          <w:rStyle w:val="CharPartNo"/>
        </w:rPr>
        <w:lastRenderedPageBreak/>
        <w:t>Part</w:t>
      </w:r>
      <w:r w:rsidR="0028077A" w:rsidRPr="00822583">
        <w:rPr>
          <w:rStyle w:val="CharPartNo"/>
        </w:rPr>
        <w:t> </w:t>
      </w:r>
      <w:r w:rsidRPr="00822583">
        <w:rPr>
          <w:rStyle w:val="CharPartNo"/>
        </w:rPr>
        <w:t>2</w:t>
      </w:r>
      <w:r w:rsidR="0028077A" w:rsidRPr="00822583">
        <w:rPr>
          <w:rStyle w:val="CharPartNo"/>
        </w:rPr>
        <w:noBreakHyphen/>
      </w:r>
      <w:r w:rsidRPr="00822583">
        <w:rPr>
          <w:rStyle w:val="CharPartNo"/>
        </w:rPr>
        <w:t>7</w:t>
      </w:r>
      <w:r w:rsidRPr="0028077A">
        <w:t>—</w:t>
      </w:r>
      <w:r w:rsidRPr="00822583">
        <w:rPr>
          <w:rStyle w:val="CharPartText"/>
        </w:rPr>
        <w:t>Returns, payments and refunds</w:t>
      </w:r>
      <w:bookmarkEnd w:id="198"/>
    </w:p>
    <w:p w:rsidR="00300522" w:rsidRPr="0028077A" w:rsidRDefault="00300522" w:rsidP="00300522">
      <w:pPr>
        <w:pStyle w:val="ActHead3"/>
      </w:pPr>
      <w:bookmarkStart w:id="199" w:name="_Toc19612384"/>
      <w:r w:rsidRPr="00822583">
        <w:rPr>
          <w:rStyle w:val="CharDivNo"/>
        </w:rPr>
        <w:t>Division</w:t>
      </w:r>
      <w:r w:rsidR="0028077A" w:rsidRPr="00822583">
        <w:rPr>
          <w:rStyle w:val="CharDivNo"/>
        </w:rPr>
        <w:t> </w:t>
      </w:r>
      <w:r w:rsidRPr="00822583">
        <w:rPr>
          <w:rStyle w:val="CharDivNo"/>
        </w:rPr>
        <w:t>31</w:t>
      </w:r>
      <w:r w:rsidRPr="0028077A">
        <w:t>—</w:t>
      </w:r>
      <w:r w:rsidRPr="00822583">
        <w:rPr>
          <w:rStyle w:val="CharDivText"/>
        </w:rPr>
        <w:t>GST returns</w:t>
      </w:r>
      <w:bookmarkEnd w:id="199"/>
    </w:p>
    <w:p w:rsidR="00300522" w:rsidRPr="0028077A" w:rsidRDefault="00300522" w:rsidP="00300522">
      <w:pPr>
        <w:pStyle w:val="ActHead5"/>
      </w:pPr>
      <w:bookmarkStart w:id="200" w:name="_Toc19612385"/>
      <w:r w:rsidRPr="00822583">
        <w:rPr>
          <w:rStyle w:val="CharSectno"/>
        </w:rPr>
        <w:t>31</w:t>
      </w:r>
      <w:r w:rsidR="0028077A" w:rsidRPr="00822583">
        <w:rPr>
          <w:rStyle w:val="CharSectno"/>
        </w:rPr>
        <w:noBreakHyphen/>
      </w:r>
      <w:r w:rsidRPr="00822583">
        <w:rPr>
          <w:rStyle w:val="CharSectno"/>
        </w:rPr>
        <w:t>1</w:t>
      </w:r>
      <w:r w:rsidRPr="0028077A">
        <w:t xml:space="preserve">  What this </w:t>
      </w:r>
      <w:r w:rsidR="00A53099" w:rsidRPr="0028077A">
        <w:t>Division</w:t>
      </w:r>
      <w:r w:rsidR="00A36DB5" w:rsidRPr="0028077A">
        <w:t xml:space="preserve"> </w:t>
      </w:r>
      <w:r w:rsidRPr="0028077A">
        <w:t>is about</w:t>
      </w:r>
      <w:bookmarkEnd w:id="200"/>
    </w:p>
    <w:p w:rsidR="00300522" w:rsidRPr="0028077A" w:rsidRDefault="00300522" w:rsidP="00300522">
      <w:pPr>
        <w:pStyle w:val="BoxText"/>
        <w:pBdr>
          <w:left w:val="single" w:sz="6" w:space="10" w:color="auto"/>
        </w:pBdr>
      </w:pPr>
      <w:r w:rsidRPr="0028077A">
        <w:t xml:space="preserve">This </w:t>
      </w:r>
      <w:r w:rsidR="00A53099" w:rsidRPr="0028077A">
        <w:t>Division</w:t>
      </w:r>
      <w:r w:rsidR="00A36DB5" w:rsidRPr="0028077A">
        <w:t xml:space="preserve"> </w:t>
      </w:r>
      <w:r w:rsidRPr="0028077A">
        <w:t>is about your obligation (if you are registered or required to be registered) to give to the Commissioner GST returns for each tax period.</w:t>
      </w:r>
    </w:p>
    <w:p w:rsidR="00300522" w:rsidRPr="0028077A" w:rsidRDefault="00300522" w:rsidP="00300522">
      <w:pPr>
        <w:pStyle w:val="TLPnoteright"/>
      </w:pPr>
      <w:r w:rsidRPr="0028077A">
        <w:t xml:space="preserve">For the penalties for failing to comply with these obligations, see the </w:t>
      </w:r>
      <w:r w:rsidRPr="0028077A">
        <w:rPr>
          <w:i/>
          <w:iCs/>
        </w:rPr>
        <w:t>Taxation Administration Act 1953</w:t>
      </w:r>
      <w:r w:rsidRPr="0028077A">
        <w:t>.</w:t>
      </w:r>
    </w:p>
    <w:p w:rsidR="00300522" w:rsidRPr="0028077A" w:rsidRDefault="00300522" w:rsidP="00300522">
      <w:pPr>
        <w:pStyle w:val="ActHead5"/>
      </w:pPr>
      <w:bookmarkStart w:id="201" w:name="_Toc19612386"/>
      <w:r w:rsidRPr="00822583">
        <w:rPr>
          <w:rStyle w:val="CharSectno"/>
        </w:rPr>
        <w:t>31</w:t>
      </w:r>
      <w:r w:rsidR="0028077A" w:rsidRPr="00822583">
        <w:rPr>
          <w:rStyle w:val="CharSectno"/>
        </w:rPr>
        <w:noBreakHyphen/>
      </w:r>
      <w:r w:rsidRPr="00822583">
        <w:rPr>
          <w:rStyle w:val="CharSectno"/>
        </w:rPr>
        <w:t>5</w:t>
      </w:r>
      <w:r w:rsidRPr="0028077A">
        <w:t xml:space="preserve">  Who must give GST returns</w:t>
      </w:r>
      <w:bookmarkEnd w:id="201"/>
    </w:p>
    <w:p w:rsidR="00300522" w:rsidRPr="0028077A" w:rsidRDefault="00300522" w:rsidP="00300522">
      <w:pPr>
        <w:pStyle w:val="subsection"/>
      </w:pPr>
      <w:r w:rsidRPr="0028077A">
        <w:tab/>
        <w:t>(1)</w:t>
      </w:r>
      <w:r w:rsidRPr="0028077A">
        <w:tab/>
        <w:t xml:space="preserve">If you are </w:t>
      </w:r>
      <w:r w:rsidR="0028077A" w:rsidRPr="0028077A">
        <w:rPr>
          <w:position w:val="6"/>
          <w:sz w:val="16"/>
          <w:szCs w:val="16"/>
        </w:rPr>
        <w:t>*</w:t>
      </w:r>
      <w:r w:rsidRPr="0028077A">
        <w:t xml:space="preserve">registered or </w:t>
      </w:r>
      <w:r w:rsidR="0028077A" w:rsidRPr="0028077A">
        <w:rPr>
          <w:position w:val="6"/>
          <w:sz w:val="16"/>
          <w:szCs w:val="16"/>
        </w:rPr>
        <w:t>*</w:t>
      </w:r>
      <w:r w:rsidRPr="0028077A">
        <w:t xml:space="preserve">required to be registered, you must give to the Commissioner a </w:t>
      </w:r>
      <w:r w:rsidR="0028077A" w:rsidRPr="0028077A">
        <w:rPr>
          <w:position w:val="6"/>
          <w:sz w:val="16"/>
          <w:szCs w:val="16"/>
        </w:rPr>
        <w:t>*</w:t>
      </w:r>
      <w:r w:rsidRPr="0028077A">
        <w:t>GST return for each tax period.</w:t>
      </w:r>
    </w:p>
    <w:p w:rsidR="00300522" w:rsidRPr="0028077A" w:rsidRDefault="00300522" w:rsidP="00300522">
      <w:pPr>
        <w:pStyle w:val="subsection"/>
      </w:pPr>
      <w:r w:rsidRPr="0028077A">
        <w:tab/>
        <w:t>(2)</w:t>
      </w:r>
      <w:r w:rsidRPr="0028077A">
        <w:tab/>
        <w:t>You must give the return whether or not:</w:t>
      </w:r>
    </w:p>
    <w:p w:rsidR="00300522" w:rsidRPr="0028077A" w:rsidRDefault="00300522" w:rsidP="00300522">
      <w:pPr>
        <w:pStyle w:val="paragraph"/>
      </w:pPr>
      <w:r w:rsidRPr="0028077A">
        <w:tab/>
        <w:t>(a)</w:t>
      </w:r>
      <w:r w:rsidRPr="0028077A">
        <w:tab/>
        <w:t xml:space="preserve">your </w:t>
      </w:r>
      <w:r w:rsidR="0028077A" w:rsidRPr="0028077A">
        <w:rPr>
          <w:position w:val="6"/>
          <w:sz w:val="16"/>
          <w:szCs w:val="16"/>
        </w:rPr>
        <w:t>*</w:t>
      </w:r>
      <w:r w:rsidRPr="0028077A">
        <w:t>net amount for the tax period is zero; or</w:t>
      </w:r>
    </w:p>
    <w:p w:rsidR="00300522" w:rsidRPr="0028077A" w:rsidRDefault="00300522" w:rsidP="00300522">
      <w:pPr>
        <w:pStyle w:val="paragraph"/>
      </w:pPr>
      <w:r w:rsidRPr="0028077A">
        <w:tab/>
        <w:t>(b)</w:t>
      </w:r>
      <w:r w:rsidRPr="0028077A">
        <w:tab/>
        <w:t xml:space="preserve">you are liable for the GST on any </w:t>
      </w:r>
      <w:r w:rsidR="0028077A" w:rsidRPr="0028077A">
        <w:rPr>
          <w:position w:val="6"/>
          <w:sz w:val="16"/>
          <w:szCs w:val="16"/>
        </w:rPr>
        <w:t>*</w:t>
      </w:r>
      <w:r w:rsidRPr="0028077A">
        <w:t>taxable supplies that are attributable to the tax period.</w:t>
      </w:r>
    </w:p>
    <w:p w:rsidR="00300522" w:rsidRPr="0028077A" w:rsidRDefault="00300522" w:rsidP="00300522">
      <w:pPr>
        <w:pStyle w:val="ActHead5"/>
      </w:pPr>
      <w:bookmarkStart w:id="202" w:name="_Toc19612387"/>
      <w:r w:rsidRPr="00822583">
        <w:rPr>
          <w:rStyle w:val="CharSectno"/>
        </w:rPr>
        <w:t>31</w:t>
      </w:r>
      <w:r w:rsidR="0028077A" w:rsidRPr="00822583">
        <w:rPr>
          <w:rStyle w:val="CharSectno"/>
        </w:rPr>
        <w:noBreakHyphen/>
      </w:r>
      <w:r w:rsidRPr="00822583">
        <w:rPr>
          <w:rStyle w:val="CharSectno"/>
        </w:rPr>
        <w:t>8</w:t>
      </w:r>
      <w:r w:rsidRPr="0028077A">
        <w:t xml:space="preserve">  When GST returns must be given—quarterly tax periods</w:t>
      </w:r>
      <w:bookmarkEnd w:id="202"/>
    </w:p>
    <w:p w:rsidR="00300522" w:rsidRPr="0028077A" w:rsidRDefault="00300522" w:rsidP="00300522">
      <w:pPr>
        <w:pStyle w:val="subsection"/>
      </w:pPr>
      <w:r w:rsidRPr="0028077A">
        <w:tab/>
        <w:t>(1)</w:t>
      </w:r>
      <w:r w:rsidRPr="0028077A">
        <w:tab/>
        <w:t xml:space="preserve">If a tax period applying to you is a </w:t>
      </w:r>
      <w:r w:rsidR="0028077A" w:rsidRPr="0028077A">
        <w:rPr>
          <w:position w:val="6"/>
          <w:sz w:val="16"/>
          <w:szCs w:val="16"/>
        </w:rPr>
        <w:t>*</w:t>
      </w:r>
      <w:r w:rsidRPr="0028077A">
        <w:t xml:space="preserve">quarterly tax period, you must give your </w:t>
      </w:r>
      <w:r w:rsidR="0028077A" w:rsidRPr="0028077A">
        <w:rPr>
          <w:position w:val="6"/>
          <w:sz w:val="16"/>
          <w:szCs w:val="16"/>
        </w:rPr>
        <w:t>*</w:t>
      </w:r>
      <w:r w:rsidRPr="0028077A">
        <w:t>GST return for the tax period to the Commissioner:</w:t>
      </w:r>
    </w:p>
    <w:p w:rsidR="00300522" w:rsidRPr="0028077A" w:rsidRDefault="00300522" w:rsidP="00300522">
      <w:pPr>
        <w:pStyle w:val="paragraph"/>
      </w:pPr>
      <w:r w:rsidRPr="0028077A">
        <w:tab/>
        <w:t>(a)</w:t>
      </w:r>
      <w:r w:rsidRPr="0028077A">
        <w:tab/>
        <w:t>as provided in the following table; or</w:t>
      </w:r>
    </w:p>
    <w:p w:rsidR="00300522" w:rsidRPr="0028077A" w:rsidRDefault="00300522" w:rsidP="00300522">
      <w:pPr>
        <w:pStyle w:val="paragraph"/>
      </w:pPr>
      <w:r w:rsidRPr="0028077A">
        <w:tab/>
        <w:t>(b)</w:t>
      </w:r>
      <w:r w:rsidRPr="0028077A">
        <w:tab/>
        <w:t>within such further period as the Commissioner allows.</w:t>
      </w:r>
    </w:p>
    <w:p w:rsidR="00A53099" w:rsidRPr="0028077A"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28077A" w:rsidTr="00A53099">
        <w:trPr>
          <w:tblHeader/>
        </w:trPr>
        <w:tc>
          <w:tcPr>
            <w:tcW w:w="5921" w:type="dxa"/>
            <w:gridSpan w:val="3"/>
            <w:tcBorders>
              <w:top w:val="single" w:sz="12" w:space="0" w:color="auto"/>
              <w:bottom w:val="single" w:sz="6" w:space="0" w:color="auto"/>
            </w:tcBorders>
            <w:shd w:val="clear" w:color="auto" w:fill="auto"/>
          </w:tcPr>
          <w:p w:rsidR="00300522" w:rsidRPr="0028077A" w:rsidRDefault="00300522" w:rsidP="00CA2831">
            <w:pPr>
              <w:pStyle w:val="Tabletext"/>
              <w:keepNext/>
              <w:keepLines/>
              <w:rPr>
                <w:b/>
              </w:rPr>
            </w:pPr>
            <w:r w:rsidRPr="0028077A">
              <w:rPr>
                <w:b/>
                <w:bCs/>
              </w:rPr>
              <w:lastRenderedPageBreak/>
              <w:t>When quarterly GST returns must be given</w:t>
            </w:r>
          </w:p>
        </w:tc>
      </w:tr>
      <w:tr w:rsidR="00300522" w:rsidRPr="0028077A"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28077A" w:rsidRDefault="00300522" w:rsidP="00CA2831">
            <w:pPr>
              <w:pStyle w:val="Tabletext"/>
              <w:keepNext/>
              <w:keepLines/>
              <w:rPr>
                <w:b/>
              </w:rPr>
            </w:pPr>
            <w:r w:rsidRPr="0028077A">
              <w:rPr>
                <w:b/>
                <w:bCs/>
              </w:rPr>
              <w:t>Item</w:t>
            </w:r>
          </w:p>
        </w:tc>
        <w:tc>
          <w:tcPr>
            <w:tcW w:w="2603" w:type="dxa"/>
            <w:tcBorders>
              <w:top w:val="single" w:sz="6" w:space="0" w:color="auto"/>
              <w:bottom w:val="single" w:sz="12" w:space="0" w:color="auto"/>
            </w:tcBorders>
            <w:shd w:val="clear" w:color="auto" w:fill="auto"/>
          </w:tcPr>
          <w:p w:rsidR="00300522" w:rsidRPr="0028077A" w:rsidRDefault="00300522" w:rsidP="00CA2831">
            <w:pPr>
              <w:pStyle w:val="Tabletext"/>
              <w:keepNext/>
              <w:keepLines/>
              <w:rPr>
                <w:b/>
              </w:rPr>
            </w:pPr>
            <w:r w:rsidRPr="0028077A">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28077A" w:rsidRDefault="00300522" w:rsidP="00CA2831">
            <w:pPr>
              <w:pStyle w:val="Tabletext"/>
              <w:keepNext/>
              <w:keepLines/>
              <w:rPr>
                <w:b/>
              </w:rPr>
            </w:pPr>
            <w:r w:rsidRPr="0028077A">
              <w:rPr>
                <w:b/>
                <w:bCs/>
              </w:rPr>
              <w:t>Give the GST return to the Commissioner on or before this day:</w:t>
            </w:r>
          </w:p>
        </w:tc>
      </w:tr>
      <w:tr w:rsidR="00300522" w:rsidRPr="0028077A" w:rsidTr="00A53099">
        <w:tblPrEx>
          <w:tblCellMar>
            <w:left w:w="107" w:type="dxa"/>
            <w:right w:w="107" w:type="dxa"/>
          </w:tblCellMar>
        </w:tblPrEx>
        <w:tc>
          <w:tcPr>
            <w:tcW w:w="624" w:type="dxa"/>
            <w:tcBorders>
              <w:top w:val="single" w:sz="12" w:space="0" w:color="auto"/>
            </w:tcBorders>
            <w:shd w:val="clear" w:color="auto" w:fill="auto"/>
          </w:tcPr>
          <w:p w:rsidR="00300522" w:rsidRPr="0028077A" w:rsidRDefault="00300522" w:rsidP="00300522">
            <w:pPr>
              <w:pStyle w:val="Tabletext"/>
            </w:pPr>
            <w:r w:rsidRPr="0028077A">
              <w:t>1</w:t>
            </w:r>
          </w:p>
        </w:tc>
        <w:tc>
          <w:tcPr>
            <w:tcW w:w="2603" w:type="dxa"/>
            <w:tcBorders>
              <w:top w:val="single" w:sz="12" w:space="0" w:color="auto"/>
            </w:tcBorders>
            <w:shd w:val="clear" w:color="auto" w:fill="auto"/>
          </w:tcPr>
          <w:p w:rsidR="00300522" w:rsidRPr="0028077A" w:rsidRDefault="00300522" w:rsidP="00300522">
            <w:pPr>
              <w:pStyle w:val="Tabletext"/>
            </w:pPr>
            <w:r w:rsidRPr="0028077A">
              <w:t>1</w:t>
            </w:r>
            <w:r w:rsidR="0028077A">
              <w:t> </w:t>
            </w:r>
            <w:r w:rsidRPr="0028077A">
              <w:t>September</w:t>
            </w:r>
          </w:p>
        </w:tc>
        <w:tc>
          <w:tcPr>
            <w:tcW w:w="2694" w:type="dxa"/>
            <w:tcBorders>
              <w:top w:val="single" w:sz="12" w:space="0" w:color="auto"/>
            </w:tcBorders>
            <w:shd w:val="clear" w:color="auto" w:fill="auto"/>
          </w:tcPr>
          <w:p w:rsidR="00300522" w:rsidRPr="0028077A" w:rsidRDefault="00300522" w:rsidP="00300522">
            <w:pPr>
              <w:pStyle w:val="Tabletext"/>
            </w:pPr>
            <w:r w:rsidRPr="0028077A">
              <w:t>the following 28</w:t>
            </w:r>
            <w:r w:rsidR="0028077A">
              <w:t> </w:t>
            </w:r>
            <w:r w:rsidRPr="0028077A">
              <w:t>October</w:t>
            </w:r>
          </w:p>
        </w:tc>
      </w:tr>
      <w:tr w:rsidR="00300522" w:rsidRPr="0028077A" w:rsidTr="00A53099">
        <w:tblPrEx>
          <w:tblCellMar>
            <w:left w:w="107" w:type="dxa"/>
            <w:right w:w="107" w:type="dxa"/>
          </w:tblCellMar>
        </w:tblPrEx>
        <w:tc>
          <w:tcPr>
            <w:tcW w:w="624" w:type="dxa"/>
            <w:shd w:val="clear" w:color="auto" w:fill="auto"/>
          </w:tcPr>
          <w:p w:rsidR="00300522" w:rsidRPr="0028077A" w:rsidRDefault="00300522" w:rsidP="00300522">
            <w:pPr>
              <w:pStyle w:val="Tabletext"/>
            </w:pPr>
            <w:r w:rsidRPr="0028077A">
              <w:t>2</w:t>
            </w:r>
          </w:p>
        </w:tc>
        <w:tc>
          <w:tcPr>
            <w:tcW w:w="2603" w:type="dxa"/>
            <w:shd w:val="clear" w:color="auto" w:fill="auto"/>
          </w:tcPr>
          <w:p w:rsidR="00300522" w:rsidRPr="0028077A" w:rsidRDefault="00300522" w:rsidP="00300522">
            <w:pPr>
              <w:pStyle w:val="Tabletext"/>
            </w:pPr>
            <w:r w:rsidRPr="0028077A">
              <w:t>1</w:t>
            </w:r>
            <w:r w:rsidR="0028077A">
              <w:t> </w:t>
            </w:r>
            <w:r w:rsidRPr="0028077A">
              <w:t>December</w:t>
            </w:r>
          </w:p>
        </w:tc>
        <w:tc>
          <w:tcPr>
            <w:tcW w:w="2694" w:type="dxa"/>
            <w:shd w:val="clear" w:color="auto" w:fill="auto"/>
          </w:tcPr>
          <w:p w:rsidR="00300522" w:rsidRPr="0028077A" w:rsidRDefault="00300522" w:rsidP="00300522">
            <w:pPr>
              <w:pStyle w:val="Tabletext"/>
            </w:pPr>
            <w:r w:rsidRPr="0028077A">
              <w:t>the following 28</w:t>
            </w:r>
            <w:r w:rsidR="0028077A">
              <w:t> </w:t>
            </w:r>
            <w:r w:rsidRPr="0028077A">
              <w:t>February</w:t>
            </w:r>
          </w:p>
        </w:tc>
      </w:tr>
      <w:tr w:rsidR="00300522" w:rsidRPr="0028077A" w:rsidTr="00A53099">
        <w:tblPrEx>
          <w:tblCellMar>
            <w:left w:w="107" w:type="dxa"/>
            <w:right w:w="107" w:type="dxa"/>
          </w:tblCellMar>
        </w:tblPrEx>
        <w:tc>
          <w:tcPr>
            <w:tcW w:w="624" w:type="dxa"/>
            <w:tcBorders>
              <w:bottom w:val="single" w:sz="4" w:space="0" w:color="auto"/>
            </w:tcBorders>
            <w:shd w:val="clear" w:color="auto" w:fill="auto"/>
          </w:tcPr>
          <w:p w:rsidR="00300522" w:rsidRPr="0028077A" w:rsidRDefault="00300522" w:rsidP="00300522">
            <w:pPr>
              <w:pStyle w:val="Tabletext"/>
            </w:pPr>
            <w:r w:rsidRPr="0028077A">
              <w:t>3</w:t>
            </w:r>
          </w:p>
        </w:tc>
        <w:tc>
          <w:tcPr>
            <w:tcW w:w="2603" w:type="dxa"/>
            <w:tcBorders>
              <w:bottom w:val="single" w:sz="4" w:space="0" w:color="auto"/>
            </w:tcBorders>
            <w:shd w:val="clear" w:color="auto" w:fill="auto"/>
          </w:tcPr>
          <w:p w:rsidR="00300522" w:rsidRPr="0028077A" w:rsidRDefault="00300522" w:rsidP="00300522">
            <w:pPr>
              <w:pStyle w:val="Tabletext"/>
            </w:pPr>
            <w:r w:rsidRPr="0028077A">
              <w:t>1</w:t>
            </w:r>
            <w:r w:rsidR="0028077A">
              <w:t> </w:t>
            </w:r>
            <w:r w:rsidRPr="0028077A">
              <w:t>March</w:t>
            </w:r>
          </w:p>
        </w:tc>
        <w:tc>
          <w:tcPr>
            <w:tcW w:w="2694" w:type="dxa"/>
            <w:tcBorders>
              <w:bottom w:val="single" w:sz="4" w:space="0" w:color="auto"/>
            </w:tcBorders>
            <w:shd w:val="clear" w:color="auto" w:fill="auto"/>
          </w:tcPr>
          <w:p w:rsidR="00300522" w:rsidRPr="0028077A" w:rsidRDefault="00300522" w:rsidP="00300522">
            <w:pPr>
              <w:pStyle w:val="Tabletext"/>
            </w:pPr>
            <w:r w:rsidRPr="0028077A">
              <w:t>the following 28</w:t>
            </w:r>
            <w:r w:rsidR="0028077A">
              <w:t> </w:t>
            </w:r>
            <w:r w:rsidRPr="0028077A">
              <w:t>April</w:t>
            </w:r>
          </w:p>
        </w:tc>
      </w:tr>
      <w:tr w:rsidR="00300522" w:rsidRPr="0028077A" w:rsidTr="00A53099">
        <w:tblPrEx>
          <w:tblCellMar>
            <w:left w:w="107" w:type="dxa"/>
            <w:right w:w="107" w:type="dxa"/>
          </w:tblCellMar>
        </w:tblPrEx>
        <w:tc>
          <w:tcPr>
            <w:tcW w:w="624" w:type="dxa"/>
            <w:tcBorders>
              <w:bottom w:val="single" w:sz="12" w:space="0" w:color="auto"/>
            </w:tcBorders>
            <w:shd w:val="clear" w:color="auto" w:fill="auto"/>
          </w:tcPr>
          <w:p w:rsidR="00300522" w:rsidRPr="0028077A" w:rsidRDefault="00300522" w:rsidP="00300522">
            <w:pPr>
              <w:pStyle w:val="Tabletext"/>
            </w:pPr>
            <w:r w:rsidRPr="0028077A">
              <w:t>4</w:t>
            </w:r>
          </w:p>
        </w:tc>
        <w:tc>
          <w:tcPr>
            <w:tcW w:w="2603" w:type="dxa"/>
            <w:tcBorders>
              <w:bottom w:val="single" w:sz="12" w:space="0" w:color="auto"/>
            </w:tcBorders>
            <w:shd w:val="clear" w:color="auto" w:fill="auto"/>
          </w:tcPr>
          <w:p w:rsidR="00300522" w:rsidRPr="0028077A" w:rsidRDefault="00300522" w:rsidP="00300522">
            <w:pPr>
              <w:pStyle w:val="Tabletext"/>
            </w:pPr>
            <w:r w:rsidRPr="0028077A">
              <w:t>1</w:t>
            </w:r>
            <w:r w:rsidR="0028077A">
              <w:t> </w:t>
            </w:r>
            <w:r w:rsidRPr="0028077A">
              <w:t>June</w:t>
            </w:r>
          </w:p>
        </w:tc>
        <w:tc>
          <w:tcPr>
            <w:tcW w:w="2694" w:type="dxa"/>
            <w:tcBorders>
              <w:bottom w:val="single" w:sz="12" w:space="0" w:color="auto"/>
            </w:tcBorders>
            <w:shd w:val="clear" w:color="auto" w:fill="auto"/>
          </w:tcPr>
          <w:p w:rsidR="00300522" w:rsidRPr="0028077A" w:rsidRDefault="00300522" w:rsidP="00300522">
            <w:pPr>
              <w:pStyle w:val="Tabletext"/>
            </w:pPr>
            <w:r w:rsidRPr="0028077A">
              <w:t>the following 28</w:t>
            </w:r>
            <w:r w:rsidR="0028077A">
              <w:t> </w:t>
            </w:r>
            <w:r w:rsidRPr="0028077A">
              <w:t>July</w:t>
            </w:r>
          </w:p>
        </w:tc>
      </w:tr>
    </w:tbl>
    <w:p w:rsidR="00300522" w:rsidRPr="0028077A" w:rsidRDefault="00300522" w:rsidP="00300522">
      <w:pPr>
        <w:pStyle w:val="subsection"/>
      </w:pPr>
      <w:r w:rsidRPr="0028077A">
        <w:tab/>
        <w:t>(2)</w:t>
      </w:r>
      <w:r w:rsidRPr="0028077A">
        <w:tab/>
        <w:t xml:space="preserve">A tax period is a </w:t>
      </w:r>
      <w:r w:rsidRPr="0028077A">
        <w:rPr>
          <w:b/>
          <w:bCs/>
          <w:i/>
          <w:iCs/>
        </w:rPr>
        <w:t>quarterly tax period</w:t>
      </w:r>
      <w:r w:rsidRPr="0028077A">
        <w:t xml:space="preserve"> if:</w:t>
      </w:r>
    </w:p>
    <w:p w:rsidR="00300522" w:rsidRPr="0028077A" w:rsidRDefault="00300522" w:rsidP="00300522">
      <w:pPr>
        <w:pStyle w:val="paragraph"/>
      </w:pPr>
      <w:r w:rsidRPr="0028077A">
        <w:tab/>
        <w:t>(a)</w:t>
      </w:r>
      <w:r w:rsidRPr="0028077A">
        <w:tab/>
        <w:t>it is a period of 3 months; or</w:t>
      </w:r>
    </w:p>
    <w:p w:rsidR="00300522" w:rsidRPr="0028077A" w:rsidRDefault="00300522" w:rsidP="00300522">
      <w:pPr>
        <w:pStyle w:val="paragraph"/>
      </w:pPr>
      <w:r w:rsidRPr="0028077A">
        <w:tab/>
        <w:t>(b)</w:t>
      </w:r>
      <w:r w:rsidRPr="0028077A">
        <w:tab/>
        <w:t>it would be a period of 3 months but for the application of section</w:t>
      </w:r>
      <w:r w:rsidR="0028077A">
        <w:t> </w:t>
      </w:r>
      <w:r w:rsidRPr="0028077A">
        <w:t>27</w:t>
      </w:r>
      <w:r w:rsidR="0028077A">
        <w:noBreakHyphen/>
      </w:r>
      <w:r w:rsidRPr="0028077A">
        <w:t>30 or 27</w:t>
      </w:r>
      <w:r w:rsidR="0028077A">
        <w:noBreakHyphen/>
      </w:r>
      <w:r w:rsidRPr="0028077A">
        <w:t>35.</w:t>
      </w:r>
    </w:p>
    <w:p w:rsidR="00300522" w:rsidRPr="0028077A" w:rsidRDefault="00300522" w:rsidP="00300522">
      <w:pPr>
        <w:pStyle w:val="notetext"/>
      </w:pPr>
      <w:r w:rsidRPr="0028077A">
        <w:t>Note:</w:t>
      </w:r>
      <w:r w:rsidRPr="0028077A">
        <w:tab/>
        <w:t>Under section</w:t>
      </w:r>
      <w:r w:rsidR="0028077A">
        <w:t> </w:t>
      </w:r>
      <w:r w:rsidRPr="0028077A">
        <w:t>27</w:t>
      </w:r>
      <w:r w:rsidR="0028077A">
        <w:noBreakHyphen/>
      </w:r>
      <w:r w:rsidRPr="0028077A">
        <w:t>30, a tax period can be determined to take account of changes in tax periods. Under section</w:t>
      </w:r>
      <w:r w:rsidR="0028077A">
        <w:t> </w:t>
      </w:r>
      <w:r w:rsidRPr="0028077A">
        <w:t>27</w:t>
      </w:r>
      <w:r w:rsidR="0028077A">
        <w:noBreakHyphen/>
      </w:r>
      <w:r w:rsidRPr="0028077A">
        <w:t>35, the start or finish of a 3 month tax period can vary by up to 7 days from the start or finish of a normal quarter.</w:t>
      </w:r>
    </w:p>
    <w:p w:rsidR="00300522" w:rsidRPr="0028077A" w:rsidRDefault="00300522" w:rsidP="00300522">
      <w:pPr>
        <w:pStyle w:val="ActHead5"/>
      </w:pPr>
      <w:bookmarkStart w:id="203" w:name="_Toc19612388"/>
      <w:r w:rsidRPr="00822583">
        <w:rPr>
          <w:rStyle w:val="CharSectno"/>
        </w:rPr>
        <w:t>31</w:t>
      </w:r>
      <w:r w:rsidR="0028077A" w:rsidRPr="00822583">
        <w:rPr>
          <w:rStyle w:val="CharSectno"/>
        </w:rPr>
        <w:noBreakHyphen/>
      </w:r>
      <w:r w:rsidRPr="00822583">
        <w:rPr>
          <w:rStyle w:val="CharSectno"/>
        </w:rPr>
        <w:t>10</w:t>
      </w:r>
      <w:r w:rsidRPr="0028077A">
        <w:t xml:space="preserve">  When GST returns must be given—other tax periods</w:t>
      </w:r>
      <w:bookmarkEnd w:id="203"/>
    </w:p>
    <w:p w:rsidR="00300522" w:rsidRPr="0028077A" w:rsidRDefault="00300522" w:rsidP="00300522">
      <w:pPr>
        <w:pStyle w:val="subsection"/>
      </w:pPr>
      <w:r w:rsidRPr="0028077A">
        <w:tab/>
        <w:t>(1)</w:t>
      </w:r>
      <w:r w:rsidRPr="0028077A">
        <w:tab/>
        <w:t xml:space="preserve">You must give your </w:t>
      </w:r>
      <w:r w:rsidR="0028077A" w:rsidRPr="0028077A">
        <w:rPr>
          <w:position w:val="6"/>
          <w:sz w:val="16"/>
          <w:szCs w:val="16"/>
        </w:rPr>
        <w:t>*</w:t>
      </w:r>
      <w:r w:rsidRPr="0028077A">
        <w:t xml:space="preserve">GST return for a tax period (other than a </w:t>
      </w:r>
      <w:r w:rsidR="0028077A" w:rsidRPr="0028077A">
        <w:rPr>
          <w:position w:val="6"/>
          <w:sz w:val="16"/>
          <w:szCs w:val="16"/>
        </w:rPr>
        <w:t>*</w:t>
      </w:r>
      <w:r w:rsidRPr="0028077A">
        <w:t>quarterly tax period) to the Commissioner:</w:t>
      </w:r>
    </w:p>
    <w:p w:rsidR="00300522" w:rsidRPr="0028077A" w:rsidRDefault="00300522" w:rsidP="00300522">
      <w:pPr>
        <w:pStyle w:val="paragraph"/>
      </w:pPr>
      <w:r w:rsidRPr="0028077A">
        <w:tab/>
        <w:t>(a)</w:t>
      </w:r>
      <w:r w:rsidRPr="0028077A">
        <w:tab/>
        <w:t>on or before the 21st day of the month following the end of that tax period; or</w:t>
      </w:r>
    </w:p>
    <w:p w:rsidR="00300522" w:rsidRPr="0028077A" w:rsidRDefault="00300522" w:rsidP="00300522">
      <w:pPr>
        <w:pStyle w:val="paragraph"/>
      </w:pPr>
      <w:r w:rsidRPr="0028077A">
        <w:tab/>
        <w:t>(b)</w:t>
      </w:r>
      <w:r w:rsidRPr="0028077A">
        <w:tab/>
        <w:t>within such further period as the Commissioner allows.</w:t>
      </w:r>
    </w:p>
    <w:p w:rsidR="00300522" w:rsidRPr="0028077A" w:rsidRDefault="00300522" w:rsidP="00300522">
      <w:pPr>
        <w:pStyle w:val="subsection"/>
      </w:pPr>
      <w:r w:rsidRPr="0028077A">
        <w:tab/>
        <w:t>(2)</w:t>
      </w:r>
      <w:r w:rsidRPr="0028077A">
        <w:tab/>
        <w:t xml:space="preserve">However, if the tax period ends during the first 7 days of a month, you must give the </w:t>
      </w:r>
      <w:r w:rsidR="0028077A" w:rsidRPr="0028077A">
        <w:rPr>
          <w:position w:val="6"/>
          <w:sz w:val="16"/>
          <w:szCs w:val="16"/>
        </w:rPr>
        <w:t>*</w:t>
      </w:r>
      <w:r w:rsidRPr="0028077A">
        <w:t>GST return to the Commissioner:</w:t>
      </w:r>
    </w:p>
    <w:p w:rsidR="00300522" w:rsidRPr="0028077A" w:rsidRDefault="00300522" w:rsidP="00300522">
      <w:pPr>
        <w:pStyle w:val="paragraph"/>
      </w:pPr>
      <w:r w:rsidRPr="0028077A">
        <w:tab/>
        <w:t>(a)</w:t>
      </w:r>
      <w:r w:rsidRPr="0028077A">
        <w:tab/>
        <w:t>on or before the 21st day of that month; or</w:t>
      </w:r>
    </w:p>
    <w:p w:rsidR="00300522" w:rsidRPr="0028077A" w:rsidRDefault="00300522" w:rsidP="00300522">
      <w:pPr>
        <w:pStyle w:val="paragraph"/>
      </w:pPr>
      <w:r w:rsidRPr="0028077A">
        <w:tab/>
        <w:t>(b)</w:t>
      </w:r>
      <w:r w:rsidRPr="0028077A">
        <w:tab/>
        <w:t>within such further period as the Commissioner allows.</w:t>
      </w:r>
    </w:p>
    <w:p w:rsidR="00300522" w:rsidRPr="0028077A" w:rsidRDefault="00300522" w:rsidP="00300522">
      <w:pPr>
        <w:pStyle w:val="ActHead5"/>
      </w:pPr>
      <w:bookmarkStart w:id="204" w:name="_Toc19612389"/>
      <w:r w:rsidRPr="00822583">
        <w:rPr>
          <w:rStyle w:val="CharSectno"/>
        </w:rPr>
        <w:t>31</w:t>
      </w:r>
      <w:r w:rsidR="0028077A" w:rsidRPr="00822583">
        <w:rPr>
          <w:rStyle w:val="CharSectno"/>
        </w:rPr>
        <w:noBreakHyphen/>
      </w:r>
      <w:r w:rsidRPr="00822583">
        <w:rPr>
          <w:rStyle w:val="CharSectno"/>
        </w:rPr>
        <w:t>15</w:t>
      </w:r>
      <w:r w:rsidRPr="0028077A">
        <w:t xml:space="preserve">  The form and contents of GST returns</w:t>
      </w:r>
      <w:bookmarkEnd w:id="204"/>
    </w:p>
    <w:p w:rsidR="00300522" w:rsidRPr="0028077A" w:rsidRDefault="00300522" w:rsidP="00300522">
      <w:pPr>
        <w:pStyle w:val="subsection"/>
      </w:pPr>
      <w:r w:rsidRPr="0028077A">
        <w:tab/>
        <w:t>(1)</w:t>
      </w:r>
      <w:r w:rsidRPr="0028077A">
        <w:tab/>
        <w:t xml:space="preserve">Your </w:t>
      </w:r>
      <w:r w:rsidR="0028077A" w:rsidRPr="0028077A">
        <w:rPr>
          <w:position w:val="6"/>
          <w:sz w:val="16"/>
          <w:szCs w:val="16"/>
        </w:rPr>
        <w:t>*</w:t>
      </w:r>
      <w:r w:rsidRPr="0028077A">
        <w:t xml:space="preserve">GST return for a tax period must be in the </w:t>
      </w:r>
      <w:r w:rsidR="0028077A" w:rsidRPr="0028077A">
        <w:rPr>
          <w:position w:val="6"/>
          <w:sz w:val="16"/>
          <w:szCs w:val="16"/>
        </w:rPr>
        <w:t>*</w:t>
      </w:r>
      <w:r w:rsidRPr="0028077A">
        <w:t>approved form.</w:t>
      </w:r>
    </w:p>
    <w:p w:rsidR="00300522" w:rsidRPr="0028077A" w:rsidRDefault="00300522" w:rsidP="00300522">
      <w:pPr>
        <w:pStyle w:val="subsection"/>
      </w:pPr>
      <w:r w:rsidRPr="0028077A">
        <w:lastRenderedPageBreak/>
        <w:tab/>
        <w:t>(2)</w:t>
      </w:r>
      <w:r w:rsidRPr="0028077A">
        <w:tab/>
        <w:t>However, if during the tax period:</w:t>
      </w:r>
    </w:p>
    <w:p w:rsidR="00300522" w:rsidRPr="0028077A" w:rsidRDefault="00300522" w:rsidP="00300522">
      <w:pPr>
        <w:pStyle w:val="paragraph"/>
      </w:pPr>
      <w:r w:rsidRPr="0028077A">
        <w:tab/>
        <w:t>(a)</w:t>
      </w:r>
      <w:r w:rsidRPr="0028077A">
        <w:tab/>
        <w:t xml:space="preserve">you are not liable for the GST on any </w:t>
      </w:r>
      <w:r w:rsidR="0028077A" w:rsidRPr="0028077A">
        <w:rPr>
          <w:position w:val="6"/>
          <w:sz w:val="16"/>
          <w:szCs w:val="16"/>
        </w:rPr>
        <w:t>*</w:t>
      </w:r>
      <w:r w:rsidRPr="0028077A">
        <w:t xml:space="preserve">taxable supplies, and you did not make any supplies that would have been taxable supplies had they not been </w:t>
      </w:r>
      <w:r w:rsidR="0028077A" w:rsidRPr="0028077A">
        <w:rPr>
          <w:position w:val="6"/>
          <w:sz w:val="16"/>
          <w:szCs w:val="16"/>
        </w:rPr>
        <w:t>*</w:t>
      </w:r>
      <w:r w:rsidRPr="0028077A">
        <w:t>GST</w:t>
      </w:r>
      <w:r w:rsidR="0028077A">
        <w:noBreakHyphen/>
      </w:r>
      <w:r w:rsidRPr="0028077A">
        <w:t xml:space="preserve">free or </w:t>
      </w:r>
      <w:r w:rsidR="0028077A" w:rsidRPr="0028077A">
        <w:rPr>
          <w:position w:val="6"/>
          <w:sz w:val="16"/>
          <w:szCs w:val="16"/>
        </w:rPr>
        <w:t>*</w:t>
      </w:r>
      <w:r w:rsidRPr="0028077A">
        <w:t>input taxed; and</w:t>
      </w:r>
    </w:p>
    <w:p w:rsidR="00300522" w:rsidRPr="0028077A" w:rsidRDefault="00300522" w:rsidP="00300522">
      <w:pPr>
        <w:pStyle w:val="paragraph"/>
      </w:pPr>
      <w:r w:rsidRPr="0028077A">
        <w:tab/>
        <w:t>(b)</w:t>
      </w:r>
      <w:r w:rsidRPr="0028077A">
        <w:tab/>
        <w:t xml:space="preserve">you are not liable for the GST on any </w:t>
      </w:r>
      <w:r w:rsidR="0028077A" w:rsidRPr="0028077A">
        <w:rPr>
          <w:position w:val="6"/>
          <w:sz w:val="16"/>
          <w:szCs w:val="16"/>
        </w:rPr>
        <w:t>*</w:t>
      </w:r>
      <w:r w:rsidRPr="0028077A">
        <w:t>taxable importations the GST on which is payable at the time when GST on taxable supplies is normally payable; and</w:t>
      </w:r>
    </w:p>
    <w:p w:rsidR="00300522" w:rsidRPr="0028077A" w:rsidRDefault="00300522" w:rsidP="00300522">
      <w:pPr>
        <w:pStyle w:val="paragraph"/>
      </w:pPr>
      <w:r w:rsidRPr="0028077A">
        <w:tab/>
        <w:t>(c)</w:t>
      </w:r>
      <w:r w:rsidRPr="0028077A">
        <w:tab/>
        <w:t xml:space="preserve">you are not entitled to the input tax credits on any </w:t>
      </w:r>
      <w:r w:rsidR="0028077A" w:rsidRPr="0028077A">
        <w:rPr>
          <w:position w:val="6"/>
          <w:sz w:val="16"/>
          <w:szCs w:val="16"/>
        </w:rPr>
        <w:t>*</w:t>
      </w:r>
      <w:r w:rsidRPr="0028077A">
        <w:t xml:space="preserve">creditable acquisitions or </w:t>
      </w:r>
      <w:r w:rsidR="0028077A" w:rsidRPr="0028077A">
        <w:rPr>
          <w:position w:val="6"/>
          <w:sz w:val="16"/>
          <w:szCs w:val="16"/>
        </w:rPr>
        <w:t>*</w:t>
      </w:r>
      <w:r w:rsidRPr="0028077A">
        <w:t>creditable importations;</w:t>
      </w:r>
    </w:p>
    <w:p w:rsidR="00300522" w:rsidRPr="0028077A" w:rsidRDefault="00300522" w:rsidP="00300522">
      <w:pPr>
        <w:pStyle w:val="subsection2"/>
      </w:pPr>
      <w:r w:rsidRPr="0028077A">
        <w:t xml:space="preserve">you may give your </w:t>
      </w:r>
      <w:r w:rsidR="0028077A" w:rsidRPr="0028077A">
        <w:rPr>
          <w:position w:val="6"/>
          <w:sz w:val="16"/>
          <w:szCs w:val="16"/>
        </w:rPr>
        <w:t>*</w:t>
      </w:r>
      <w:r w:rsidRPr="0028077A">
        <w:t>GST return for the period to the Commissioner in the manner the Commissioner requires.</w:t>
      </w:r>
    </w:p>
    <w:p w:rsidR="00300522" w:rsidRPr="0028077A" w:rsidRDefault="00300522" w:rsidP="00300522">
      <w:pPr>
        <w:pStyle w:val="ActHead5"/>
      </w:pPr>
      <w:bookmarkStart w:id="205" w:name="_Toc19612390"/>
      <w:r w:rsidRPr="00822583">
        <w:rPr>
          <w:rStyle w:val="CharSectno"/>
        </w:rPr>
        <w:t>31</w:t>
      </w:r>
      <w:r w:rsidR="0028077A" w:rsidRPr="00822583">
        <w:rPr>
          <w:rStyle w:val="CharSectno"/>
        </w:rPr>
        <w:noBreakHyphen/>
      </w:r>
      <w:r w:rsidRPr="00822583">
        <w:rPr>
          <w:rStyle w:val="CharSectno"/>
        </w:rPr>
        <w:t>20</w:t>
      </w:r>
      <w:r w:rsidRPr="0028077A">
        <w:t xml:space="preserve">  Additional GST returns</w:t>
      </w:r>
      <w:bookmarkEnd w:id="205"/>
    </w:p>
    <w:p w:rsidR="001F1863" w:rsidRPr="0028077A" w:rsidRDefault="001F1863" w:rsidP="001F1863">
      <w:pPr>
        <w:pStyle w:val="subsection"/>
      </w:pPr>
      <w:r w:rsidRPr="0028077A">
        <w:tab/>
        <w:t>(1)</w:t>
      </w:r>
      <w:r w:rsidRPr="0028077A">
        <w:tab/>
        <w:t xml:space="preserve">You must, if required by the Commissioner, whether before or after the end of a tax period, give to the Commissioner, within the time required, a </w:t>
      </w:r>
      <w:r w:rsidR="0028077A" w:rsidRPr="0028077A">
        <w:rPr>
          <w:position w:val="6"/>
          <w:sz w:val="16"/>
        </w:rPr>
        <w:t>*</w:t>
      </w:r>
      <w:r w:rsidRPr="0028077A">
        <w:t>GST return or a further or fuller GST return for the tax period or a specified period, whether or not you have given the Commissioner a GST return for the tax period under section</w:t>
      </w:r>
      <w:r w:rsidR="0028077A">
        <w:t> </w:t>
      </w:r>
      <w:r w:rsidRPr="0028077A">
        <w:t>31</w:t>
      </w:r>
      <w:r w:rsidR="0028077A">
        <w:noBreakHyphen/>
      </w:r>
      <w:r w:rsidRPr="0028077A">
        <w:t>5.</w:t>
      </w:r>
    </w:p>
    <w:p w:rsidR="00300522" w:rsidRPr="0028077A" w:rsidRDefault="00300522" w:rsidP="00300522">
      <w:pPr>
        <w:pStyle w:val="subsection"/>
      </w:pPr>
      <w:r w:rsidRPr="0028077A">
        <w:tab/>
        <w:t>(2)</w:t>
      </w:r>
      <w:r w:rsidRPr="0028077A">
        <w:tab/>
        <w:t xml:space="preserve">The </w:t>
      </w:r>
      <w:r w:rsidR="0028077A" w:rsidRPr="0028077A">
        <w:rPr>
          <w:position w:val="6"/>
          <w:sz w:val="16"/>
          <w:szCs w:val="16"/>
        </w:rPr>
        <w:t>*</w:t>
      </w:r>
      <w:r w:rsidRPr="0028077A">
        <w:t xml:space="preserve">approved form for a further or fuller </w:t>
      </w:r>
      <w:r w:rsidR="0028077A" w:rsidRPr="0028077A">
        <w:rPr>
          <w:position w:val="6"/>
          <w:sz w:val="16"/>
          <w:szCs w:val="16"/>
        </w:rPr>
        <w:t>*</w:t>
      </w:r>
      <w:r w:rsidRPr="0028077A">
        <w:t>GST return may require information to be provided relating to:</w:t>
      </w:r>
    </w:p>
    <w:p w:rsidR="00300522" w:rsidRPr="0028077A" w:rsidRDefault="00300522" w:rsidP="00300522">
      <w:pPr>
        <w:pStyle w:val="paragraph"/>
      </w:pPr>
      <w:r w:rsidRPr="0028077A">
        <w:tab/>
        <w:t>(a)</w:t>
      </w:r>
      <w:r w:rsidRPr="0028077A">
        <w:tab/>
        <w:t>the tax period to which the return relates; or</w:t>
      </w:r>
    </w:p>
    <w:p w:rsidR="00300522" w:rsidRPr="0028077A" w:rsidRDefault="00300522" w:rsidP="00300522">
      <w:pPr>
        <w:pStyle w:val="paragraph"/>
      </w:pPr>
      <w:r w:rsidRPr="0028077A">
        <w:tab/>
        <w:t>(b)</w:t>
      </w:r>
      <w:r w:rsidRPr="0028077A">
        <w:tab/>
        <w:t>one or more preceding tax periods; or</w:t>
      </w:r>
    </w:p>
    <w:p w:rsidR="00300522" w:rsidRPr="0028077A" w:rsidRDefault="00300522" w:rsidP="00300522">
      <w:pPr>
        <w:pStyle w:val="paragraph"/>
      </w:pPr>
      <w:r w:rsidRPr="0028077A">
        <w:tab/>
        <w:t>(c)</w:t>
      </w:r>
      <w:r w:rsidRPr="0028077A">
        <w:tab/>
        <w:t>both the tax period to which the return relates, and one or more preceding tax periods.</w:t>
      </w:r>
    </w:p>
    <w:p w:rsidR="00300522" w:rsidRPr="0028077A" w:rsidRDefault="00300522" w:rsidP="00300522">
      <w:pPr>
        <w:pStyle w:val="ActHead5"/>
      </w:pPr>
      <w:bookmarkStart w:id="206" w:name="_Toc19612391"/>
      <w:r w:rsidRPr="00822583">
        <w:rPr>
          <w:rStyle w:val="CharSectno"/>
        </w:rPr>
        <w:t>31</w:t>
      </w:r>
      <w:r w:rsidR="0028077A" w:rsidRPr="00822583">
        <w:rPr>
          <w:rStyle w:val="CharSectno"/>
        </w:rPr>
        <w:noBreakHyphen/>
      </w:r>
      <w:r w:rsidRPr="00822583">
        <w:rPr>
          <w:rStyle w:val="CharSectno"/>
        </w:rPr>
        <w:t>25</w:t>
      </w:r>
      <w:r w:rsidRPr="0028077A">
        <w:t xml:space="preserve">  Electronic lodgment of GST returns</w:t>
      </w:r>
      <w:bookmarkEnd w:id="206"/>
    </w:p>
    <w:p w:rsidR="00300522" w:rsidRPr="0028077A" w:rsidRDefault="00300522" w:rsidP="00300522">
      <w:pPr>
        <w:pStyle w:val="subsection"/>
      </w:pPr>
      <w:r w:rsidRPr="0028077A">
        <w:tab/>
        <w:t>(1)</w:t>
      </w:r>
      <w:r w:rsidRPr="0028077A">
        <w:tab/>
        <w:t xml:space="preserve">You may give your </w:t>
      </w:r>
      <w:r w:rsidR="0028077A" w:rsidRPr="0028077A">
        <w:rPr>
          <w:position w:val="6"/>
          <w:sz w:val="16"/>
          <w:szCs w:val="16"/>
        </w:rPr>
        <w:t>*</w:t>
      </w:r>
      <w:r w:rsidRPr="0028077A">
        <w:t xml:space="preserve">GST returns to the Commissioner by </w:t>
      </w:r>
      <w:r w:rsidR="0028077A" w:rsidRPr="0028077A">
        <w:rPr>
          <w:position w:val="6"/>
          <w:sz w:val="16"/>
          <w:szCs w:val="16"/>
        </w:rPr>
        <w:t>*</w:t>
      </w:r>
      <w:r w:rsidRPr="0028077A">
        <w:t>lodging them electronically.</w:t>
      </w:r>
    </w:p>
    <w:p w:rsidR="00300522" w:rsidRPr="0028077A" w:rsidRDefault="00300522" w:rsidP="00300522">
      <w:pPr>
        <w:pStyle w:val="notetext"/>
      </w:pPr>
      <w:r w:rsidRPr="0028077A">
        <w:t>Note:</w:t>
      </w:r>
      <w:r w:rsidRPr="0028077A">
        <w:tab/>
        <w:t>Section</w:t>
      </w:r>
      <w:r w:rsidR="0028077A">
        <w:t> </w:t>
      </w:r>
      <w:r w:rsidRPr="0028077A">
        <w:t>388</w:t>
      </w:r>
      <w:r w:rsidR="0028077A">
        <w:noBreakHyphen/>
      </w:r>
      <w:r w:rsidRPr="0028077A">
        <w:t>75 in Schedule</w:t>
      </w:r>
      <w:r w:rsidR="0028077A">
        <w:t> </w:t>
      </w:r>
      <w:r w:rsidRPr="0028077A">
        <w:t xml:space="preserve">1 to the </w:t>
      </w:r>
      <w:r w:rsidRPr="0028077A">
        <w:rPr>
          <w:i/>
          <w:iCs/>
        </w:rPr>
        <w:t>Taxation Administration Act 1953</w:t>
      </w:r>
      <w:r w:rsidRPr="0028077A">
        <w:t xml:space="preserve"> deals with signing returns. </w:t>
      </w:r>
    </w:p>
    <w:p w:rsidR="00300522" w:rsidRPr="0028077A" w:rsidRDefault="00300522" w:rsidP="00300522">
      <w:pPr>
        <w:pStyle w:val="subsection"/>
      </w:pPr>
      <w:r w:rsidRPr="0028077A">
        <w:lastRenderedPageBreak/>
        <w:tab/>
        <w:t>(2)</w:t>
      </w:r>
      <w:r w:rsidRPr="0028077A">
        <w:tab/>
        <w:t xml:space="preserve">However, if your </w:t>
      </w:r>
      <w:r w:rsidR="0028077A" w:rsidRPr="0028077A">
        <w:rPr>
          <w:position w:val="6"/>
          <w:sz w:val="16"/>
        </w:rPr>
        <w:t>*</w:t>
      </w:r>
      <w:r w:rsidR="00D50B16" w:rsidRPr="0028077A">
        <w:t>GST turnover</w:t>
      </w:r>
      <w:r w:rsidRPr="0028077A">
        <w:t xml:space="preserve"> meets the </w:t>
      </w:r>
      <w:r w:rsidR="0028077A" w:rsidRPr="0028077A">
        <w:rPr>
          <w:position w:val="6"/>
          <w:sz w:val="16"/>
          <w:szCs w:val="16"/>
        </w:rPr>
        <w:t>*</w:t>
      </w:r>
      <w:r w:rsidRPr="0028077A">
        <w:t xml:space="preserve">electronic lodgment turnover threshold, you </w:t>
      </w:r>
      <w:r w:rsidRPr="0028077A">
        <w:rPr>
          <w:i/>
          <w:iCs/>
        </w:rPr>
        <w:t>must</w:t>
      </w:r>
      <w:r w:rsidRPr="0028077A">
        <w:t xml:space="preserve"> give your </w:t>
      </w:r>
      <w:r w:rsidR="0028077A" w:rsidRPr="0028077A">
        <w:rPr>
          <w:position w:val="6"/>
          <w:sz w:val="16"/>
          <w:szCs w:val="16"/>
        </w:rPr>
        <w:t>*</w:t>
      </w:r>
      <w:r w:rsidRPr="0028077A">
        <w:t xml:space="preserve">GST returns to the Commissioner by </w:t>
      </w:r>
      <w:r w:rsidR="0028077A" w:rsidRPr="0028077A">
        <w:rPr>
          <w:position w:val="6"/>
          <w:sz w:val="16"/>
          <w:szCs w:val="16"/>
        </w:rPr>
        <w:t>*</w:t>
      </w:r>
      <w:r w:rsidRPr="0028077A">
        <w:t>lodging them electronically, unless the Commissioner otherwise approves.</w:t>
      </w:r>
    </w:p>
    <w:p w:rsidR="00300522" w:rsidRPr="0028077A" w:rsidRDefault="00300522" w:rsidP="00300522">
      <w:pPr>
        <w:pStyle w:val="notetext"/>
      </w:pPr>
      <w:r w:rsidRPr="0028077A">
        <w:t>Note 1:</w:t>
      </w:r>
      <w:r w:rsidRPr="0028077A">
        <w:tab/>
        <w:t>A penalty applies if you fail to lodge your GST return electronically as required—see section</w:t>
      </w:r>
      <w:r w:rsidR="0028077A">
        <w:t> </w:t>
      </w:r>
      <w:r w:rsidRPr="0028077A">
        <w:t>288</w:t>
      </w:r>
      <w:r w:rsidR="0028077A">
        <w:noBreakHyphen/>
      </w:r>
      <w:r w:rsidRPr="0028077A">
        <w:t>10 in Schedule</w:t>
      </w:r>
      <w:r w:rsidR="0028077A">
        <w:t> </w:t>
      </w:r>
      <w:r w:rsidRPr="0028077A">
        <w:t xml:space="preserve">1 to the </w:t>
      </w:r>
      <w:r w:rsidRPr="0028077A">
        <w:rPr>
          <w:i/>
          <w:iCs/>
        </w:rPr>
        <w:t>Taxation Administration Act 1953</w:t>
      </w:r>
      <w:r w:rsidRPr="0028077A">
        <w:t>.</w:t>
      </w:r>
    </w:p>
    <w:p w:rsidR="00300522" w:rsidRPr="0028077A" w:rsidRDefault="00300522" w:rsidP="00300522">
      <w:pPr>
        <w:pStyle w:val="notetext"/>
      </w:pPr>
      <w:r w:rsidRPr="0028077A">
        <w:t>Note 2:</w:t>
      </w:r>
      <w:r w:rsidRPr="0028077A">
        <w:tab/>
        <w:t>If you lodge your GST return electronically, you must also electronically notify the Commissioner of other BAS amounts—see section</w:t>
      </w:r>
      <w:r w:rsidR="0028077A">
        <w:t> </w:t>
      </w:r>
      <w:r w:rsidRPr="0028077A">
        <w:t>388</w:t>
      </w:r>
      <w:r w:rsidR="0028077A">
        <w:noBreakHyphen/>
      </w:r>
      <w:r w:rsidRPr="0028077A">
        <w:t>80 in that Schedule.</w:t>
      </w:r>
    </w:p>
    <w:p w:rsidR="00300522" w:rsidRPr="0028077A" w:rsidRDefault="00300522" w:rsidP="00300522">
      <w:pPr>
        <w:pStyle w:val="subsection"/>
      </w:pPr>
      <w:r w:rsidRPr="0028077A">
        <w:tab/>
        <w:t>(3)</w:t>
      </w:r>
      <w:r w:rsidRPr="0028077A">
        <w:tab/>
        <w:t xml:space="preserve">A </w:t>
      </w:r>
      <w:r w:rsidR="0028077A" w:rsidRPr="0028077A">
        <w:rPr>
          <w:position w:val="6"/>
          <w:sz w:val="16"/>
          <w:szCs w:val="16"/>
        </w:rPr>
        <w:t>*</w:t>
      </w:r>
      <w:r w:rsidRPr="0028077A">
        <w:t xml:space="preserve">GST return is </w:t>
      </w:r>
      <w:r w:rsidRPr="0028077A">
        <w:rPr>
          <w:b/>
          <w:bCs/>
          <w:i/>
          <w:iCs/>
        </w:rPr>
        <w:t>lodged electronically</w:t>
      </w:r>
      <w:r w:rsidRPr="0028077A">
        <w:t xml:space="preserve"> if it is transmitted to the Commissioner in an electronic format approved by the Commissioner.</w:t>
      </w:r>
    </w:p>
    <w:p w:rsidR="00300522" w:rsidRPr="0028077A" w:rsidRDefault="00300522" w:rsidP="00300522">
      <w:pPr>
        <w:pStyle w:val="subsection"/>
      </w:pPr>
      <w:r w:rsidRPr="0028077A">
        <w:tab/>
        <w:t>(4)</w:t>
      </w:r>
      <w:r w:rsidRPr="0028077A">
        <w:tab/>
        <w:t xml:space="preserve">The </w:t>
      </w:r>
      <w:r w:rsidRPr="0028077A">
        <w:rPr>
          <w:b/>
          <w:bCs/>
          <w:i/>
          <w:iCs/>
        </w:rPr>
        <w:t>electronic lodgment turnover threshold</w:t>
      </w:r>
      <w:r w:rsidRPr="0028077A">
        <w:t xml:space="preserve"> is:</w:t>
      </w:r>
    </w:p>
    <w:p w:rsidR="00300522" w:rsidRPr="0028077A" w:rsidRDefault="00300522" w:rsidP="00300522">
      <w:pPr>
        <w:pStyle w:val="paragraph"/>
      </w:pPr>
      <w:r w:rsidRPr="0028077A">
        <w:tab/>
        <w:t>(a)</w:t>
      </w:r>
      <w:r w:rsidRPr="0028077A">
        <w:tab/>
        <w:t>$20 million; or</w:t>
      </w:r>
    </w:p>
    <w:p w:rsidR="00300522" w:rsidRPr="0028077A" w:rsidRDefault="00300522" w:rsidP="00300522">
      <w:pPr>
        <w:pStyle w:val="paragraph"/>
      </w:pPr>
      <w:r w:rsidRPr="0028077A">
        <w:tab/>
        <w:t>(b)</w:t>
      </w:r>
      <w:r w:rsidRPr="0028077A">
        <w:tab/>
        <w:t>such higher amount as the regulations specify.</w:t>
      </w:r>
    </w:p>
    <w:p w:rsidR="00300522" w:rsidRPr="0028077A" w:rsidRDefault="00300522" w:rsidP="00300522">
      <w:pPr>
        <w:pStyle w:val="ActHead5"/>
      </w:pPr>
      <w:bookmarkStart w:id="207" w:name="_Toc19612392"/>
      <w:r w:rsidRPr="00822583">
        <w:rPr>
          <w:rStyle w:val="CharSectno"/>
        </w:rPr>
        <w:t>31</w:t>
      </w:r>
      <w:r w:rsidR="0028077A" w:rsidRPr="00822583">
        <w:rPr>
          <w:rStyle w:val="CharSectno"/>
        </w:rPr>
        <w:noBreakHyphen/>
      </w:r>
      <w:r w:rsidRPr="00822583">
        <w:rPr>
          <w:rStyle w:val="CharSectno"/>
        </w:rPr>
        <w:t>99</w:t>
      </w:r>
      <w:r w:rsidRPr="0028077A">
        <w:t xml:space="preserve">  Special rules relating to GST returns</w:t>
      </w:r>
      <w:bookmarkEnd w:id="207"/>
    </w:p>
    <w:p w:rsidR="00300522" w:rsidRPr="0028077A" w:rsidRDefault="00300522" w:rsidP="00300522">
      <w:pPr>
        <w:pStyle w:val="subsection"/>
      </w:pPr>
      <w:r w:rsidRPr="0028077A">
        <w:tab/>
      </w:r>
      <w:r w:rsidRPr="0028077A">
        <w:tab/>
        <w:t>Chapter</w:t>
      </w:r>
      <w:r w:rsidR="0028077A">
        <w:t> </w:t>
      </w:r>
      <w:r w:rsidRPr="0028077A">
        <w:t xml:space="preserve">4 contains special rules relating to </w:t>
      </w:r>
      <w:r w:rsidR="0028077A" w:rsidRPr="0028077A">
        <w:rPr>
          <w:position w:val="6"/>
          <w:sz w:val="16"/>
          <w:szCs w:val="16"/>
        </w:rPr>
        <w:t>*</w:t>
      </w:r>
      <w:r w:rsidRPr="0028077A">
        <w:t>GST returns, as follows:</w:t>
      </w:r>
    </w:p>
    <w:p w:rsidR="00A53099" w:rsidRPr="0028077A"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28077A" w:rsidTr="007446F2">
        <w:trPr>
          <w:tblHeader/>
        </w:trPr>
        <w:tc>
          <w:tcPr>
            <w:tcW w:w="5921" w:type="dxa"/>
            <w:gridSpan w:val="3"/>
            <w:tcBorders>
              <w:top w:val="single" w:sz="12" w:space="0" w:color="auto"/>
              <w:bottom w:val="single" w:sz="6" w:space="0" w:color="auto"/>
            </w:tcBorders>
            <w:shd w:val="clear" w:color="auto" w:fill="auto"/>
          </w:tcPr>
          <w:p w:rsidR="00300522" w:rsidRPr="0028077A" w:rsidRDefault="00300522" w:rsidP="00554C0F">
            <w:pPr>
              <w:pStyle w:val="Tabletext"/>
              <w:keepNext/>
              <w:keepLines/>
              <w:rPr>
                <w:b/>
              </w:rPr>
            </w:pPr>
            <w:r w:rsidRPr="0028077A">
              <w:rPr>
                <w:b/>
                <w:bCs/>
              </w:rPr>
              <w:t>Checklist of special rules</w:t>
            </w:r>
          </w:p>
        </w:tc>
      </w:tr>
      <w:tr w:rsidR="00300522" w:rsidRPr="0028077A" w:rsidTr="007446F2">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28077A" w:rsidRDefault="00300522" w:rsidP="00554C0F">
            <w:pPr>
              <w:pStyle w:val="Tabletext"/>
              <w:keepNext/>
              <w:keepLines/>
              <w:rPr>
                <w:b/>
              </w:rPr>
            </w:pPr>
            <w:bookmarkStart w:id="208" w:name="CU_2192494"/>
            <w:bookmarkStart w:id="209" w:name="CU_2193172"/>
            <w:bookmarkEnd w:id="208"/>
            <w:bookmarkEnd w:id="209"/>
            <w:r w:rsidRPr="0028077A">
              <w:rPr>
                <w:b/>
                <w:bCs/>
              </w:rPr>
              <w:t>Item</w:t>
            </w:r>
          </w:p>
        </w:tc>
        <w:tc>
          <w:tcPr>
            <w:tcW w:w="3544" w:type="dxa"/>
            <w:tcBorders>
              <w:top w:val="single" w:sz="6" w:space="0" w:color="auto"/>
              <w:bottom w:val="single" w:sz="12" w:space="0" w:color="auto"/>
            </w:tcBorders>
            <w:shd w:val="clear" w:color="auto" w:fill="auto"/>
          </w:tcPr>
          <w:p w:rsidR="00300522" w:rsidRPr="0028077A" w:rsidRDefault="00300522" w:rsidP="00554C0F">
            <w:pPr>
              <w:pStyle w:val="Tabletext"/>
              <w:keepNext/>
              <w:keepLines/>
              <w:rPr>
                <w:b/>
              </w:rPr>
            </w:pPr>
            <w:r w:rsidRPr="0028077A">
              <w:rPr>
                <w:b/>
                <w:bCs/>
              </w:rPr>
              <w:t>For this case …</w:t>
            </w:r>
          </w:p>
        </w:tc>
        <w:tc>
          <w:tcPr>
            <w:tcW w:w="1753" w:type="dxa"/>
            <w:tcBorders>
              <w:top w:val="single" w:sz="6" w:space="0" w:color="auto"/>
              <w:bottom w:val="single" w:sz="12" w:space="0" w:color="auto"/>
            </w:tcBorders>
            <w:shd w:val="clear" w:color="auto" w:fill="auto"/>
          </w:tcPr>
          <w:p w:rsidR="00300522" w:rsidRPr="0028077A" w:rsidRDefault="00300522" w:rsidP="00554C0F">
            <w:pPr>
              <w:pStyle w:val="Tabletext"/>
              <w:keepNext/>
              <w:keepLines/>
              <w:rPr>
                <w:b/>
              </w:rPr>
            </w:pPr>
            <w:r w:rsidRPr="0028077A">
              <w:rPr>
                <w:b/>
                <w:bCs/>
              </w:rPr>
              <w:t>See:</w:t>
            </w:r>
          </w:p>
        </w:tc>
      </w:tr>
      <w:tr w:rsidR="00300522" w:rsidRPr="0028077A" w:rsidTr="007446F2">
        <w:tblPrEx>
          <w:tblCellMar>
            <w:left w:w="107" w:type="dxa"/>
            <w:right w:w="107" w:type="dxa"/>
          </w:tblCellMar>
        </w:tblPrEx>
        <w:tc>
          <w:tcPr>
            <w:tcW w:w="624" w:type="dxa"/>
            <w:tcBorders>
              <w:top w:val="single" w:sz="12" w:space="0" w:color="auto"/>
            </w:tcBorders>
            <w:shd w:val="clear" w:color="auto" w:fill="auto"/>
          </w:tcPr>
          <w:p w:rsidR="00300522" w:rsidRPr="0028077A" w:rsidRDefault="00300522" w:rsidP="00554C0F">
            <w:pPr>
              <w:pStyle w:val="Tabletext"/>
              <w:keepNext/>
              <w:keepLines/>
            </w:pPr>
            <w:r w:rsidRPr="0028077A">
              <w:t>1A</w:t>
            </w:r>
          </w:p>
        </w:tc>
        <w:tc>
          <w:tcPr>
            <w:tcW w:w="3544" w:type="dxa"/>
            <w:tcBorders>
              <w:top w:val="single" w:sz="12" w:space="0" w:color="auto"/>
            </w:tcBorders>
            <w:shd w:val="clear" w:color="auto" w:fill="auto"/>
          </w:tcPr>
          <w:p w:rsidR="00300522" w:rsidRPr="0028077A" w:rsidRDefault="00300522" w:rsidP="00554C0F">
            <w:pPr>
              <w:pStyle w:val="Tabletext"/>
              <w:keepNext/>
              <w:keepLines/>
            </w:pPr>
            <w:r w:rsidRPr="0028077A">
              <w:t>Annual tax periods</w:t>
            </w:r>
          </w:p>
        </w:tc>
        <w:tc>
          <w:tcPr>
            <w:tcW w:w="1753" w:type="dxa"/>
            <w:tcBorders>
              <w:top w:val="single" w:sz="12" w:space="0" w:color="auto"/>
            </w:tcBorders>
            <w:shd w:val="clear" w:color="auto" w:fill="auto"/>
          </w:tcPr>
          <w:p w:rsidR="00300522" w:rsidRPr="0028077A" w:rsidRDefault="00300522" w:rsidP="00554C0F">
            <w:pPr>
              <w:pStyle w:val="Tabletext"/>
              <w:keepNext/>
              <w:keepLines/>
            </w:pPr>
            <w:r w:rsidRPr="0028077A">
              <w:t>Division</w:t>
            </w:r>
            <w:r w:rsidR="0028077A">
              <w:t> </w:t>
            </w:r>
            <w:r w:rsidRPr="0028077A">
              <w:t>151</w:t>
            </w:r>
          </w:p>
        </w:tc>
      </w:tr>
      <w:tr w:rsidR="00300522" w:rsidRPr="0028077A" w:rsidTr="00A53099">
        <w:tblPrEx>
          <w:tblCellMar>
            <w:left w:w="107" w:type="dxa"/>
            <w:right w:w="107" w:type="dxa"/>
          </w:tblCellMar>
        </w:tblPrEx>
        <w:tc>
          <w:tcPr>
            <w:tcW w:w="624" w:type="dxa"/>
            <w:shd w:val="clear" w:color="auto" w:fill="auto"/>
          </w:tcPr>
          <w:p w:rsidR="00300522" w:rsidRPr="0028077A" w:rsidRDefault="00300522" w:rsidP="00300522">
            <w:pPr>
              <w:pStyle w:val="Tabletext"/>
            </w:pPr>
            <w:r w:rsidRPr="0028077A">
              <w:t>1</w:t>
            </w:r>
          </w:p>
        </w:tc>
        <w:tc>
          <w:tcPr>
            <w:tcW w:w="3544" w:type="dxa"/>
            <w:shd w:val="clear" w:color="auto" w:fill="auto"/>
          </w:tcPr>
          <w:p w:rsidR="00300522" w:rsidRPr="0028077A" w:rsidRDefault="00300522" w:rsidP="00300522">
            <w:pPr>
              <w:pStyle w:val="Tabletext"/>
            </w:pPr>
            <w:r w:rsidRPr="0028077A">
              <w:t>GST branches</w:t>
            </w:r>
          </w:p>
        </w:tc>
        <w:tc>
          <w:tcPr>
            <w:tcW w:w="1753" w:type="dxa"/>
            <w:shd w:val="clear" w:color="auto" w:fill="auto"/>
          </w:tcPr>
          <w:p w:rsidR="00300522" w:rsidRPr="0028077A" w:rsidRDefault="00300522" w:rsidP="00300522">
            <w:pPr>
              <w:pStyle w:val="Tabletext"/>
            </w:pPr>
            <w:r w:rsidRPr="0028077A">
              <w:t>Division</w:t>
            </w:r>
            <w:r w:rsidR="0028077A">
              <w:t> </w:t>
            </w:r>
            <w:r w:rsidRPr="0028077A">
              <w:t>54</w:t>
            </w:r>
          </w:p>
        </w:tc>
      </w:tr>
      <w:tr w:rsidR="00300522" w:rsidRPr="0028077A" w:rsidTr="00A53099">
        <w:tblPrEx>
          <w:tblCellMar>
            <w:left w:w="107" w:type="dxa"/>
            <w:right w:w="107" w:type="dxa"/>
          </w:tblCellMar>
        </w:tblPrEx>
        <w:tc>
          <w:tcPr>
            <w:tcW w:w="624" w:type="dxa"/>
            <w:shd w:val="clear" w:color="auto" w:fill="auto"/>
          </w:tcPr>
          <w:p w:rsidR="00300522" w:rsidRPr="0028077A" w:rsidRDefault="00300522" w:rsidP="00300522">
            <w:pPr>
              <w:pStyle w:val="Tabletext"/>
            </w:pPr>
            <w:r w:rsidRPr="0028077A">
              <w:t>2</w:t>
            </w:r>
          </w:p>
        </w:tc>
        <w:tc>
          <w:tcPr>
            <w:tcW w:w="3544" w:type="dxa"/>
            <w:shd w:val="clear" w:color="auto" w:fill="auto"/>
          </w:tcPr>
          <w:p w:rsidR="00300522" w:rsidRPr="0028077A" w:rsidRDefault="00300522" w:rsidP="00300522">
            <w:pPr>
              <w:pStyle w:val="Tabletext"/>
            </w:pPr>
            <w:r w:rsidRPr="0028077A">
              <w:t>GST groups</w:t>
            </w:r>
          </w:p>
        </w:tc>
        <w:tc>
          <w:tcPr>
            <w:tcW w:w="1753" w:type="dxa"/>
            <w:shd w:val="clear" w:color="auto" w:fill="auto"/>
          </w:tcPr>
          <w:p w:rsidR="00300522" w:rsidRPr="0028077A" w:rsidRDefault="00300522" w:rsidP="00300522">
            <w:pPr>
              <w:pStyle w:val="Tabletext"/>
            </w:pPr>
            <w:r w:rsidRPr="0028077A">
              <w:t>Division</w:t>
            </w:r>
            <w:r w:rsidR="0028077A">
              <w:t> </w:t>
            </w:r>
            <w:r w:rsidRPr="0028077A">
              <w:t>48</w:t>
            </w:r>
          </w:p>
        </w:tc>
      </w:tr>
      <w:tr w:rsidR="00300522" w:rsidRPr="0028077A" w:rsidTr="00A53099">
        <w:tblPrEx>
          <w:tblCellMar>
            <w:left w:w="107" w:type="dxa"/>
            <w:right w:w="107" w:type="dxa"/>
          </w:tblCellMar>
        </w:tblPrEx>
        <w:tc>
          <w:tcPr>
            <w:tcW w:w="624" w:type="dxa"/>
            <w:shd w:val="clear" w:color="auto" w:fill="auto"/>
          </w:tcPr>
          <w:p w:rsidR="00300522" w:rsidRPr="0028077A" w:rsidRDefault="00300522" w:rsidP="00300522">
            <w:pPr>
              <w:pStyle w:val="Tabletext"/>
            </w:pPr>
            <w:r w:rsidRPr="0028077A">
              <w:t>3</w:t>
            </w:r>
          </w:p>
        </w:tc>
        <w:tc>
          <w:tcPr>
            <w:tcW w:w="3544" w:type="dxa"/>
            <w:shd w:val="clear" w:color="auto" w:fill="auto"/>
          </w:tcPr>
          <w:p w:rsidR="00300522" w:rsidRPr="0028077A" w:rsidRDefault="00300522" w:rsidP="00300522">
            <w:pPr>
              <w:pStyle w:val="Tabletext"/>
            </w:pPr>
            <w:r w:rsidRPr="0028077A">
              <w:t>GST joint ventures</w:t>
            </w:r>
          </w:p>
        </w:tc>
        <w:tc>
          <w:tcPr>
            <w:tcW w:w="1753" w:type="dxa"/>
            <w:shd w:val="clear" w:color="auto" w:fill="auto"/>
          </w:tcPr>
          <w:p w:rsidR="00300522" w:rsidRPr="0028077A" w:rsidRDefault="00300522" w:rsidP="00300522">
            <w:pPr>
              <w:pStyle w:val="Tabletext"/>
            </w:pPr>
            <w:r w:rsidRPr="0028077A">
              <w:t>Division</w:t>
            </w:r>
            <w:r w:rsidR="0028077A">
              <w:t> </w:t>
            </w:r>
            <w:r w:rsidRPr="0028077A">
              <w:t>51</w:t>
            </w:r>
          </w:p>
        </w:tc>
      </w:tr>
      <w:tr w:rsidR="00300522" w:rsidRPr="0028077A" w:rsidTr="00A53099">
        <w:tblPrEx>
          <w:tblCellMar>
            <w:left w:w="107" w:type="dxa"/>
            <w:right w:w="107" w:type="dxa"/>
          </w:tblCellMar>
        </w:tblPrEx>
        <w:tc>
          <w:tcPr>
            <w:tcW w:w="624" w:type="dxa"/>
            <w:shd w:val="clear" w:color="auto" w:fill="auto"/>
          </w:tcPr>
          <w:p w:rsidR="00300522" w:rsidRPr="0028077A" w:rsidRDefault="00300522" w:rsidP="00300522">
            <w:pPr>
              <w:pStyle w:val="Tabletext"/>
            </w:pPr>
            <w:r w:rsidRPr="0028077A">
              <w:t>4</w:t>
            </w:r>
          </w:p>
        </w:tc>
        <w:tc>
          <w:tcPr>
            <w:tcW w:w="3544" w:type="dxa"/>
            <w:shd w:val="clear" w:color="auto" w:fill="auto"/>
          </w:tcPr>
          <w:p w:rsidR="00300522" w:rsidRPr="0028077A" w:rsidRDefault="00300522" w:rsidP="00300522">
            <w:pPr>
              <w:pStyle w:val="Tabletext"/>
            </w:pPr>
            <w:r w:rsidRPr="0028077A">
              <w:t>Insurance</w:t>
            </w:r>
          </w:p>
        </w:tc>
        <w:tc>
          <w:tcPr>
            <w:tcW w:w="1753" w:type="dxa"/>
            <w:shd w:val="clear" w:color="auto" w:fill="auto"/>
          </w:tcPr>
          <w:p w:rsidR="00300522" w:rsidRPr="0028077A" w:rsidRDefault="00300522" w:rsidP="00300522">
            <w:pPr>
              <w:pStyle w:val="Tabletext"/>
            </w:pPr>
            <w:r w:rsidRPr="0028077A">
              <w:t>Division</w:t>
            </w:r>
            <w:r w:rsidR="0028077A">
              <w:t> </w:t>
            </w:r>
            <w:r w:rsidRPr="0028077A">
              <w:t>78</w:t>
            </w:r>
          </w:p>
        </w:tc>
      </w:tr>
      <w:tr w:rsidR="00300522" w:rsidRPr="0028077A" w:rsidTr="00A53099">
        <w:tblPrEx>
          <w:tblCellMar>
            <w:left w:w="107" w:type="dxa"/>
            <w:right w:w="107" w:type="dxa"/>
          </w:tblCellMar>
        </w:tblPrEx>
        <w:tc>
          <w:tcPr>
            <w:tcW w:w="624" w:type="dxa"/>
            <w:shd w:val="clear" w:color="auto" w:fill="auto"/>
          </w:tcPr>
          <w:p w:rsidR="00300522" w:rsidRPr="0028077A" w:rsidRDefault="00300522" w:rsidP="00300522">
            <w:pPr>
              <w:pStyle w:val="Tabletext"/>
            </w:pPr>
            <w:r w:rsidRPr="0028077A">
              <w:t>4A</w:t>
            </w:r>
          </w:p>
        </w:tc>
        <w:tc>
          <w:tcPr>
            <w:tcW w:w="3544" w:type="dxa"/>
            <w:shd w:val="clear" w:color="auto" w:fill="auto"/>
          </w:tcPr>
          <w:p w:rsidR="00300522" w:rsidRPr="0028077A" w:rsidRDefault="00300522" w:rsidP="00300522">
            <w:pPr>
              <w:pStyle w:val="Tabletext"/>
            </w:pPr>
            <w:r w:rsidRPr="0028077A">
              <w:t>Payment of GST by instalments</w:t>
            </w:r>
          </w:p>
        </w:tc>
        <w:tc>
          <w:tcPr>
            <w:tcW w:w="1753" w:type="dxa"/>
            <w:shd w:val="clear" w:color="auto" w:fill="auto"/>
          </w:tcPr>
          <w:p w:rsidR="00300522" w:rsidRPr="0028077A" w:rsidRDefault="00300522" w:rsidP="00300522">
            <w:pPr>
              <w:pStyle w:val="Tabletext"/>
            </w:pPr>
            <w:r w:rsidRPr="0028077A">
              <w:t>Division</w:t>
            </w:r>
            <w:r w:rsidR="0028077A">
              <w:t> </w:t>
            </w:r>
            <w:r w:rsidRPr="0028077A">
              <w:t>162</w:t>
            </w:r>
          </w:p>
        </w:tc>
      </w:tr>
      <w:tr w:rsidR="008079CE" w:rsidRPr="0028077A" w:rsidTr="00A53099">
        <w:tblPrEx>
          <w:tblCellMar>
            <w:left w:w="107" w:type="dxa"/>
            <w:right w:w="107" w:type="dxa"/>
          </w:tblCellMar>
        </w:tblPrEx>
        <w:tc>
          <w:tcPr>
            <w:tcW w:w="624" w:type="dxa"/>
            <w:shd w:val="clear" w:color="auto" w:fill="auto"/>
          </w:tcPr>
          <w:p w:rsidR="008079CE" w:rsidRPr="0028077A" w:rsidRDefault="008079CE" w:rsidP="00300522">
            <w:pPr>
              <w:pStyle w:val="Tabletext"/>
            </w:pPr>
            <w:r w:rsidRPr="0028077A">
              <w:t>4B</w:t>
            </w:r>
          </w:p>
        </w:tc>
        <w:tc>
          <w:tcPr>
            <w:tcW w:w="3544" w:type="dxa"/>
            <w:shd w:val="clear" w:color="auto" w:fill="auto"/>
          </w:tcPr>
          <w:p w:rsidR="008079CE" w:rsidRPr="0028077A" w:rsidRDefault="008079CE" w:rsidP="00300522">
            <w:pPr>
              <w:pStyle w:val="Tabletext"/>
            </w:pPr>
            <w:r w:rsidRPr="0028077A">
              <w:t>Representatives of incapacitated entities</w:t>
            </w:r>
          </w:p>
        </w:tc>
        <w:tc>
          <w:tcPr>
            <w:tcW w:w="1753" w:type="dxa"/>
            <w:shd w:val="clear" w:color="auto" w:fill="auto"/>
          </w:tcPr>
          <w:p w:rsidR="008079CE" w:rsidRPr="0028077A" w:rsidRDefault="008079CE" w:rsidP="00300522">
            <w:pPr>
              <w:pStyle w:val="Tabletext"/>
            </w:pPr>
            <w:r w:rsidRPr="0028077A">
              <w:t>Division</w:t>
            </w:r>
            <w:r w:rsidR="0028077A">
              <w:t> </w:t>
            </w:r>
            <w:r w:rsidRPr="0028077A">
              <w:t>58</w:t>
            </w:r>
          </w:p>
        </w:tc>
      </w:tr>
      <w:tr w:rsidR="008079CE" w:rsidRPr="0028077A" w:rsidTr="007F31A9">
        <w:tblPrEx>
          <w:tblCellMar>
            <w:left w:w="107" w:type="dxa"/>
            <w:right w:w="107" w:type="dxa"/>
          </w:tblCellMar>
        </w:tblPrEx>
        <w:tc>
          <w:tcPr>
            <w:tcW w:w="624" w:type="dxa"/>
            <w:tcBorders>
              <w:bottom w:val="single" w:sz="4" w:space="0" w:color="auto"/>
            </w:tcBorders>
            <w:shd w:val="clear" w:color="auto" w:fill="auto"/>
          </w:tcPr>
          <w:p w:rsidR="008079CE" w:rsidRPr="0028077A" w:rsidRDefault="008079CE" w:rsidP="00300522">
            <w:pPr>
              <w:pStyle w:val="Tabletext"/>
            </w:pPr>
            <w:r w:rsidRPr="0028077A">
              <w:t>5</w:t>
            </w:r>
          </w:p>
        </w:tc>
        <w:tc>
          <w:tcPr>
            <w:tcW w:w="3544" w:type="dxa"/>
            <w:tcBorders>
              <w:bottom w:val="single" w:sz="4" w:space="0" w:color="auto"/>
            </w:tcBorders>
            <w:shd w:val="clear" w:color="auto" w:fill="auto"/>
          </w:tcPr>
          <w:p w:rsidR="008079CE" w:rsidRPr="0028077A" w:rsidRDefault="008079CE" w:rsidP="00300522">
            <w:pPr>
              <w:pStyle w:val="Tabletext"/>
            </w:pPr>
            <w:r w:rsidRPr="0028077A">
              <w:t>Resident agents acting for non</w:t>
            </w:r>
            <w:r w:rsidR="0028077A">
              <w:noBreakHyphen/>
            </w:r>
            <w:r w:rsidRPr="0028077A">
              <w:t>residents</w:t>
            </w:r>
          </w:p>
        </w:tc>
        <w:tc>
          <w:tcPr>
            <w:tcW w:w="1753" w:type="dxa"/>
            <w:tcBorders>
              <w:bottom w:val="single" w:sz="4" w:space="0" w:color="auto"/>
            </w:tcBorders>
            <w:shd w:val="clear" w:color="auto" w:fill="auto"/>
          </w:tcPr>
          <w:p w:rsidR="008079CE" w:rsidRPr="0028077A" w:rsidRDefault="008079CE" w:rsidP="00300522">
            <w:pPr>
              <w:pStyle w:val="Tabletext"/>
            </w:pPr>
            <w:r w:rsidRPr="0028077A">
              <w:t>Division</w:t>
            </w:r>
            <w:r w:rsidR="0028077A">
              <w:t> </w:t>
            </w:r>
            <w:r w:rsidRPr="0028077A">
              <w:t>57</w:t>
            </w:r>
          </w:p>
        </w:tc>
      </w:tr>
      <w:tr w:rsidR="008079CE" w:rsidRPr="0028077A" w:rsidTr="007F31A9">
        <w:tblPrEx>
          <w:tblCellMar>
            <w:left w:w="107" w:type="dxa"/>
            <w:right w:w="107" w:type="dxa"/>
          </w:tblCellMar>
        </w:tblPrEx>
        <w:tc>
          <w:tcPr>
            <w:tcW w:w="624" w:type="dxa"/>
            <w:tcBorders>
              <w:bottom w:val="single" w:sz="12" w:space="0" w:color="auto"/>
            </w:tcBorders>
            <w:shd w:val="clear" w:color="auto" w:fill="auto"/>
          </w:tcPr>
          <w:p w:rsidR="008079CE" w:rsidRPr="0028077A" w:rsidRDefault="008079CE" w:rsidP="00300522">
            <w:pPr>
              <w:pStyle w:val="Tabletext"/>
            </w:pPr>
            <w:bookmarkStart w:id="210" w:name="CU_11192831"/>
            <w:bookmarkStart w:id="211" w:name="CU_11193509"/>
            <w:bookmarkEnd w:id="210"/>
            <w:bookmarkEnd w:id="211"/>
            <w:r w:rsidRPr="0028077A">
              <w:lastRenderedPageBreak/>
              <w:t>6</w:t>
            </w:r>
          </w:p>
        </w:tc>
        <w:tc>
          <w:tcPr>
            <w:tcW w:w="3544" w:type="dxa"/>
            <w:tcBorders>
              <w:bottom w:val="single" w:sz="12" w:space="0" w:color="auto"/>
            </w:tcBorders>
            <w:shd w:val="clear" w:color="auto" w:fill="auto"/>
          </w:tcPr>
          <w:p w:rsidR="008079CE" w:rsidRPr="0028077A" w:rsidRDefault="008079CE" w:rsidP="00300522">
            <w:pPr>
              <w:pStyle w:val="Tabletext"/>
            </w:pPr>
            <w:r w:rsidRPr="0028077A">
              <w:t>Supplies in satisfaction of debts</w:t>
            </w:r>
          </w:p>
        </w:tc>
        <w:tc>
          <w:tcPr>
            <w:tcW w:w="1753" w:type="dxa"/>
            <w:tcBorders>
              <w:bottom w:val="single" w:sz="12" w:space="0" w:color="auto"/>
            </w:tcBorders>
            <w:shd w:val="clear" w:color="auto" w:fill="auto"/>
          </w:tcPr>
          <w:p w:rsidR="008079CE" w:rsidRPr="0028077A" w:rsidRDefault="008079CE" w:rsidP="00300522">
            <w:pPr>
              <w:pStyle w:val="Tabletext"/>
            </w:pPr>
            <w:r w:rsidRPr="0028077A">
              <w:t>Division</w:t>
            </w:r>
            <w:r w:rsidR="0028077A">
              <w:t> </w:t>
            </w:r>
            <w:r w:rsidRPr="0028077A">
              <w:t>105</w:t>
            </w:r>
          </w:p>
        </w:tc>
      </w:tr>
    </w:tbl>
    <w:p w:rsidR="00300522" w:rsidRPr="0028077A" w:rsidRDefault="00300522" w:rsidP="00A36DB5">
      <w:pPr>
        <w:pStyle w:val="ActHead3"/>
        <w:pageBreakBefore/>
      </w:pPr>
      <w:bookmarkStart w:id="212" w:name="_Toc19612393"/>
      <w:r w:rsidRPr="00822583">
        <w:rPr>
          <w:rStyle w:val="CharDivNo"/>
        </w:rPr>
        <w:lastRenderedPageBreak/>
        <w:t>Division</w:t>
      </w:r>
      <w:r w:rsidR="0028077A" w:rsidRPr="00822583">
        <w:rPr>
          <w:rStyle w:val="CharDivNo"/>
        </w:rPr>
        <w:t> </w:t>
      </w:r>
      <w:r w:rsidRPr="00822583">
        <w:rPr>
          <w:rStyle w:val="CharDivNo"/>
        </w:rPr>
        <w:t>33</w:t>
      </w:r>
      <w:r w:rsidRPr="0028077A">
        <w:t>—</w:t>
      </w:r>
      <w:r w:rsidRPr="00822583">
        <w:rPr>
          <w:rStyle w:val="CharDivText"/>
        </w:rPr>
        <w:t>Payments of GST</w:t>
      </w:r>
      <w:bookmarkEnd w:id="212"/>
    </w:p>
    <w:p w:rsidR="00300522" w:rsidRPr="0028077A" w:rsidRDefault="00300522" w:rsidP="00300522">
      <w:pPr>
        <w:pStyle w:val="ActHead5"/>
      </w:pPr>
      <w:bookmarkStart w:id="213" w:name="_Toc19612394"/>
      <w:r w:rsidRPr="00822583">
        <w:rPr>
          <w:rStyle w:val="CharSectno"/>
        </w:rPr>
        <w:t>33</w:t>
      </w:r>
      <w:r w:rsidR="0028077A" w:rsidRPr="00822583">
        <w:rPr>
          <w:rStyle w:val="CharSectno"/>
        </w:rPr>
        <w:noBreakHyphen/>
      </w:r>
      <w:r w:rsidRPr="00822583">
        <w:rPr>
          <w:rStyle w:val="CharSectno"/>
        </w:rPr>
        <w:t>1</w:t>
      </w:r>
      <w:r w:rsidRPr="0028077A">
        <w:t xml:space="preserve">  What this </w:t>
      </w:r>
      <w:r w:rsidR="00A53099" w:rsidRPr="0028077A">
        <w:t>Division</w:t>
      </w:r>
      <w:r w:rsidR="00A36DB5" w:rsidRPr="0028077A">
        <w:t xml:space="preserve"> </w:t>
      </w:r>
      <w:r w:rsidRPr="0028077A">
        <w:t>is about</w:t>
      </w:r>
      <w:bookmarkEnd w:id="213"/>
    </w:p>
    <w:p w:rsidR="00300522" w:rsidRPr="0028077A" w:rsidRDefault="00300522" w:rsidP="00300522">
      <w:pPr>
        <w:pStyle w:val="BoxText"/>
        <w:pBdr>
          <w:left w:val="single" w:sz="6" w:space="10" w:color="auto"/>
        </w:pBdr>
      </w:pPr>
      <w:r w:rsidRPr="0028077A">
        <w:t xml:space="preserve">This </w:t>
      </w:r>
      <w:r w:rsidR="00A53099" w:rsidRPr="0028077A">
        <w:t>Division</w:t>
      </w:r>
      <w:r w:rsidR="00A36DB5" w:rsidRPr="0028077A">
        <w:t xml:space="preserve"> </w:t>
      </w:r>
      <w:r w:rsidRPr="0028077A">
        <w:t>is about your obligation to pay to the Commonwealth amounts of GST that remain after off</w:t>
      </w:r>
      <w:r w:rsidR="0028077A">
        <w:noBreakHyphen/>
      </w:r>
      <w:r w:rsidRPr="0028077A">
        <w:t xml:space="preserve">setting your entitlements to input tax credits. The obligation to pay arises for any of your </w:t>
      </w:r>
      <w:r w:rsidR="00A3253D" w:rsidRPr="0028077A">
        <w:t>assessed net amounts</w:t>
      </w:r>
      <w:r w:rsidRPr="0028077A">
        <w:t xml:space="preserve"> that are </w:t>
      </w:r>
      <w:r w:rsidRPr="0028077A">
        <w:rPr>
          <w:i/>
          <w:iCs/>
        </w:rPr>
        <w:t>greater</w:t>
      </w:r>
      <w:r w:rsidRPr="0028077A">
        <w:t xml:space="preserve"> than zero.</w:t>
      </w:r>
    </w:p>
    <w:p w:rsidR="00B40F11" w:rsidRPr="0028077A" w:rsidRDefault="00B40F11" w:rsidP="00B40F11">
      <w:pPr>
        <w:pStyle w:val="notetext"/>
      </w:pPr>
      <w:r w:rsidRPr="0028077A">
        <w:t>Note 1A:</w:t>
      </w:r>
      <w:r w:rsidRPr="0028077A">
        <w:tab/>
        <w:t>For provisions about assessment (including self</w:t>
      </w:r>
      <w:r w:rsidR="0028077A">
        <w:noBreakHyphen/>
      </w:r>
      <w:r w:rsidRPr="0028077A">
        <w:t>assessment), see Division</w:t>
      </w:r>
      <w:r w:rsidR="0028077A">
        <w:t> </w:t>
      </w:r>
      <w:r w:rsidRPr="0028077A">
        <w:t>155 in Schedule</w:t>
      </w:r>
      <w:r w:rsidR="0028077A">
        <w:t> </w:t>
      </w:r>
      <w:r w:rsidRPr="0028077A">
        <w:t xml:space="preserve">1 to the </w:t>
      </w:r>
      <w:r w:rsidRPr="0028077A">
        <w:rPr>
          <w:i/>
        </w:rPr>
        <w:t>Taxation Administration Act 1953</w:t>
      </w:r>
      <w:r w:rsidRPr="0028077A">
        <w:t>.</w:t>
      </w:r>
    </w:p>
    <w:p w:rsidR="00300522" w:rsidRPr="0028077A" w:rsidRDefault="00300522" w:rsidP="00300522">
      <w:pPr>
        <w:pStyle w:val="notetext"/>
      </w:pPr>
      <w:r w:rsidRPr="0028077A">
        <w:t>Note 1:</w:t>
      </w:r>
      <w:r w:rsidRPr="0028077A">
        <w:tab/>
        <w:t xml:space="preserve">For the penalties for failing to comply with these obligations, see the </w:t>
      </w:r>
      <w:r w:rsidRPr="0028077A">
        <w:rPr>
          <w:i/>
        </w:rPr>
        <w:t>Taxation Administration Act 1953</w:t>
      </w:r>
      <w:r w:rsidRPr="0028077A">
        <w:t>.</w:t>
      </w:r>
    </w:p>
    <w:p w:rsidR="00300522" w:rsidRPr="0028077A" w:rsidRDefault="00300522" w:rsidP="00300522">
      <w:pPr>
        <w:pStyle w:val="notetext"/>
      </w:pPr>
      <w:r w:rsidRPr="0028077A">
        <w:t>Note 2:</w:t>
      </w:r>
      <w:r w:rsidRPr="0028077A">
        <w:tab/>
        <w:t>For provisions about collection and recovery of GST, see Subdivision</w:t>
      </w:r>
      <w:r w:rsidR="0028077A">
        <w:t> </w:t>
      </w:r>
      <w:r w:rsidRPr="0028077A">
        <w:t>105</w:t>
      </w:r>
      <w:r w:rsidR="0028077A">
        <w:noBreakHyphen/>
      </w:r>
      <w:r w:rsidRPr="0028077A">
        <w:t>C, and Part</w:t>
      </w:r>
      <w:r w:rsidR="0028077A">
        <w:t> </w:t>
      </w:r>
      <w:r w:rsidRPr="0028077A">
        <w:t>4</w:t>
      </w:r>
      <w:r w:rsidR="0028077A">
        <w:noBreakHyphen/>
      </w:r>
      <w:r w:rsidRPr="0028077A">
        <w:t>15, in Schedule</w:t>
      </w:r>
      <w:r w:rsidR="0028077A">
        <w:t> </w:t>
      </w:r>
      <w:r w:rsidRPr="0028077A">
        <w:t xml:space="preserve">1 to the </w:t>
      </w:r>
      <w:r w:rsidRPr="0028077A">
        <w:rPr>
          <w:i/>
        </w:rPr>
        <w:t>Taxation Administration Act 1953</w:t>
      </w:r>
      <w:r w:rsidRPr="0028077A">
        <w:t>.</w:t>
      </w:r>
    </w:p>
    <w:p w:rsidR="00300522" w:rsidRPr="0028077A" w:rsidRDefault="00300522" w:rsidP="00300522">
      <w:pPr>
        <w:pStyle w:val="notetext"/>
      </w:pPr>
      <w:r w:rsidRPr="0028077A">
        <w:t>Note 3:</w:t>
      </w:r>
      <w:r w:rsidRPr="0028077A">
        <w:tab/>
        <w:t>Payments of GST on importations of goods are dealt with separately in section</w:t>
      </w:r>
      <w:r w:rsidR="0028077A">
        <w:t> </w:t>
      </w:r>
      <w:r w:rsidRPr="0028077A">
        <w:t>33</w:t>
      </w:r>
      <w:r w:rsidR="0028077A">
        <w:noBreakHyphen/>
      </w:r>
      <w:r w:rsidRPr="0028077A">
        <w:t>15 of this Act.</w:t>
      </w:r>
    </w:p>
    <w:p w:rsidR="00B857AB" w:rsidRPr="0028077A" w:rsidRDefault="00B857AB" w:rsidP="00B857AB">
      <w:pPr>
        <w:pStyle w:val="notetext"/>
      </w:pPr>
      <w:r w:rsidRPr="0028077A">
        <w:t>Note 4:</w:t>
      </w:r>
      <w:r w:rsidRPr="0028077A">
        <w:tab/>
        <w:t>For taxable supplies of new residential premises or potential residential land, section</w:t>
      </w:r>
      <w:r w:rsidR="0028077A">
        <w:t> </w:t>
      </w:r>
      <w:r w:rsidRPr="0028077A">
        <w:t>14</w:t>
      </w:r>
      <w:r w:rsidR="0028077A">
        <w:noBreakHyphen/>
      </w:r>
      <w:r w:rsidRPr="0028077A">
        <w:t>250 in Schedule</w:t>
      </w:r>
      <w:r w:rsidR="0028077A">
        <w:t> </w:t>
      </w:r>
      <w:r w:rsidRPr="0028077A">
        <w:t xml:space="preserve">1 to the </w:t>
      </w:r>
      <w:r w:rsidRPr="0028077A">
        <w:rPr>
          <w:i/>
        </w:rPr>
        <w:t>Taxation Administration Act 1953</w:t>
      </w:r>
      <w:r w:rsidRPr="0028077A">
        <w:t xml:space="preserve"> may require the recipient to pay to the Commissioner an amount representing the GST on the supply, and the supplier is then entitled to a credit for that payment under section</w:t>
      </w:r>
      <w:r w:rsidR="0028077A">
        <w:t> </w:t>
      </w:r>
      <w:r w:rsidRPr="0028077A">
        <w:t>18</w:t>
      </w:r>
      <w:r w:rsidR="0028077A">
        <w:noBreakHyphen/>
      </w:r>
      <w:r w:rsidRPr="0028077A">
        <w:t>60 in that Schedule.</w:t>
      </w:r>
    </w:p>
    <w:p w:rsidR="005432D9" w:rsidRPr="0028077A" w:rsidRDefault="005432D9" w:rsidP="005432D9">
      <w:pPr>
        <w:pStyle w:val="ActHead5"/>
      </w:pPr>
      <w:bookmarkStart w:id="214" w:name="_Toc19612395"/>
      <w:r w:rsidRPr="00822583">
        <w:rPr>
          <w:rStyle w:val="CharSectno"/>
        </w:rPr>
        <w:t>33</w:t>
      </w:r>
      <w:r w:rsidR="0028077A" w:rsidRPr="00822583">
        <w:rPr>
          <w:rStyle w:val="CharSectno"/>
        </w:rPr>
        <w:noBreakHyphen/>
      </w:r>
      <w:r w:rsidRPr="00822583">
        <w:rPr>
          <w:rStyle w:val="CharSectno"/>
        </w:rPr>
        <w:t>3</w:t>
      </w:r>
      <w:r w:rsidRPr="0028077A">
        <w:t xml:space="preserve">  When payments of assessed net amounts must be made—quarterly tax periods</w:t>
      </w:r>
      <w:bookmarkEnd w:id="214"/>
    </w:p>
    <w:p w:rsidR="00300522" w:rsidRPr="0028077A" w:rsidRDefault="00300522" w:rsidP="00300522">
      <w:pPr>
        <w:pStyle w:val="subsection"/>
      </w:pPr>
      <w:r w:rsidRPr="0028077A">
        <w:tab/>
      </w:r>
      <w:r w:rsidRPr="0028077A">
        <w:tab/>
        <w:t>If:</w:t>
      </w:r>
    </w:p>
    <w:p w:rsidR="00300522" w:rsidRPr="0028077A" w:rsidRDefault="00300522" w:rsidP="00300522">
      <w:pPr>
        <w:pStyle w:val="paragraph"/>
      </w:pPr>
      <w:r w:rsidRPr="0028077A">
        <w:tab/>
        <w:t>(a)</w:t>
      </w:r>
      <w:r w:rsidRPr="0028077A">
        <w:tab/>
        <w:t xml:space="preserve">the </w:t>
      </w:r>
      <w:r w:rsidR="0028077A" w:rsidRPr="0028077A">
        <w:rPr>
          <w:position w:val="6"/>
          <w:sz w:val="16"/>
        </w:rPr>
        <w:t>*</w:t>
      </w:r>
      <w:r w:rsidR="000D73F9" w:rsidRPr="0028077A">
        <w:t>assessed net amount</w:t>
      </w:r>
      <w:r w:rsidRPr="0028077A">
        <w:t xml:space="preserve"> for a tax period applying to you is greater than zero; and</w:t>
      </w:r>
    </w:p>
    <w:p w:rsidR="00300522" w:rsidRPr="0028077A" w:rsidRDefault="00300522" w:rsidP="00300522">
      <w:pPr>
        <w:pStyle w:val="paragraph"/>
      </w:pPr>
      <w:r w:rsidRPr="0028077A">
        <w:tab/>
        <w:t>(b)</w:t>
      </w:r>
      <w:r w:rsidRPr="0028077A">
        <w:tab/>
        <w:t xml:space="preserve">the tax period is a </w:t>
      </w:r>
      <w:r w:rsidR="0028077A" w:rsidRPr="0028077A">
        <w:rPr>
          <w:position w:val="6"/>
          <w:sz w:val="16"/>
          <w:szCs w:val="16"/>
        </w:rPr>
        <w:t>*</w:t>
      </w:r>
      <w:r w:rsidRPr="0028077A">
        <w:t>quarterly tax period;</w:t>
      </w:r>
    </w:p>
    <w:p w:rsidR="00300522" w:rsidRPr="0028077A" w:rsidRDefault="00300522" w:rsidP="00300522">
      <w:pPr>
        <w:pStyle w:val="subsection2"/>
      </w:pPr>
      <w:r w:rsidRPr="0028077A">
        <w:t xml:space="preserve">you </w:t>
      </w:r>
      <w:r w:rsidR="0098426F" w:rsidRPr="0028077A">
        <w:t>must pay the assessed net amount</w:t>
      </w:r>
      <w:r w:rsidRPr="0028077A">
        <w:t xml:space="preserve"> to the Commissioner as follows:</w:t>
      </w:r>
    </w:p>
    <w:p w:rsidR="00A53099" w:rsidRPr="0028077A"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28077A" w:rsidTr="00A53099">
        <w:trPr>
          <w:tblHeader/>
        </w:trPr>
        <w:tc>
          <w:tcPr>
            <w:tcW w:w="5921" w:type="dxa"/>
            <w:gridSpan w:val="3"/>
            <w:tcBorders>
              <w:top w:val="single" w:sz="12" w:space="0" w:color="auto"/>
              <w:bottom w:val="single" w:sz="6" w:space="0" w:color="auto"/>
            </w:tcBorders>
            <w:shd w:val="clear" w:color="auto" w:fill="auto"/>
          </w:tcPr>
          <w:p w:rsidR="00300522" w:rsidRPr="0028077A" w:rsidRDefault="00300522" w:rsidP="00CA2831">
            <w:pPr>
              <w:pStyle w:val="Tabletext"/>
              <w:keepNext/>
              <w:keepLines/>
              <w:rPr>
                <w:b/>
              </w:rPr>
            </w:pPr>
            <w:r w:rsidRPr="0028077A">
              <w:rPr>
                <w:b/>
                <w:bCs/>
              </w:rPr>
              <w:t>When quarterly GST payments must be made</w:t>
            </w:r>
          </w:p>
        </w:tc>
      </w:tr>
      <w:tr w:rsidR="00300522" w:rsidRPr="0028077A"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28077A" w:rsidRDefault="00300522" w:rsidP="00CA2831">
            <w:pPr>
              <w:pStyle w:val="Tabletext"/>
              <w:keepNext/>
              <w:keepLines/>
              <w:rPr>
                <w:b/>
              </w:rPr>
            </w:pPr>
            <w:r w:rsidRPr="0028077A">
              <w:rPr>
                <w:b/>
                <w:bCs/>
              </w:rPr>
              <w:t>Item</w:t>
            </w:r>
          </w:p>
        </w:tc>
        <w:tc>
          <w:tcPr>
            <w:tcW w:w="2603" w:type="dxa"/>
            <w:tcBorders>
              <w:top w:val="single" w:sz="6" w:space="0" w:color="auto"/>
              <w:bottom w:val="single" w:sz="12" w:space="0" w:color="auto"/>
            </w:tcBorders>
            <w:shd w:val="clear" w:color="auto" w:fill="auto"/>
          </w:tcPr>
          <w:p w:rsidR="00300522" w:rsidRPr="0028077A" w:rsidRDefault="00300522" w:rsidP="00CA2831">
            <w:pPr>
              <w:pStyle w:val="Tabletext"/>
              <w:keepNext/>
              <w:keepLines/>
              <w:rPr>
                <w:b/>
              </w:rPr>
            </w:pPr>
            <w:r w:rsidRPr="0028077A">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28077A" w:rsidRDefault="00300522" w:rsidP="00CA2831">
            <w:pPr>
              <w:pStyle w:val="Tabletext"/>
              <w:keepNext/>
              <w:keepLines/>
              <w:rPr>
                <w:b/>
              </w:rPr>
            </w:pPr>
            <w:r w:rsidRPr="0028077A">
              <w:rPr>
                <w:b/>
                <w:bCs/>
              </w:rPr>
              <w:t xml:space="preserve">Pay the </w:t>
            </w:r>
            <w:r w:rsidR="00CF0CC5" w:rsidRPr="0028077A">
              <w:rPr>
                <w:b/>
              </w:rPr>
              <w:t>assessed net amount</w:t>
            </w:r>
            <w:r w:rsidRPr="0028077A">
              <w:rPr>
                <w:b/>
                <w:bCs/>
              </w:rPr>
              <w:t xml:space="preserve"> to the Commissioner on or before this day:</w:t>
            </w:r>
          </w:p>
        </w:tc>
      </w:tr>
      <w:tr w:rsidR="00300522" w:rsidRPr="0028077A" w:rsidTr="00A53099">
        <w:tblPrEx>
          <w:tblCellMar>
            <w:left w:w="107" w:type="dxa"/>
            <w:right w:w="107" w:type="dxa"/>
          </w:tblCellMar>
        </w:tblPrEx>
        <w:tc>
          <w:tcPr>
            <w:tcW w:w="624" w:type="dxa"/>
            <w:tcBorders>
              <w:top w:val="single" w:sz="12" w:space="0" w:color="auto"/>
            </w:tcBorders>
            <w:shd w:val="clear" w:color="auto" w:fill="auto"/>
          </w:tcPr>
          <w:p w:rsidR="00300522" w:rsidRPr="0028077A" w:rsidRDefault="00300522" w:rsidP="00300522">
            <w:pPr>
              <w:pStyle w:val="Tabletext"/>
            </w:pPr>
            <w:r w:rsidRPr="0028077A">
              <w:t>1</w:t>
            </w:r>
          </w:p>
        </w:tc>
        <w:tc>
          <w:tcPr>
            <w:tcW w:w="2603" w:type="dxa"/>
            <w:tcBorders>
              <w:top w:val="single" w:sz="12" w:space="0" w:color="auto"/>
            </w:tcBorders>
            <w:shd w:val="clear" w:color="auto" w:fill="auto"/>
          </w:tcPr>
          <w:p w:rsidR="00300522" w:rsidRPr="0028077A" w:rsidRDefault="00300522" w:rsidP="00300522">
            <w:pPr>
              <w:pStyle w:val="Tabletext"/>
            </w:pPr>
            <w:r w:rsidRPr="0028077A">
              <w:t>1</w:t>
            </w:r>
            <w:r w:rsidR="0028077A">
              <w:t> </w:t>
            </w:r>
            <w:r w:rsidRPr="0028077A">
              <w:t>September</w:t>
            </w:r>
          </w:p>
        </w:tc>
        <w:tc>
          <w:tcPr>
            <w:tcW w:w="2694" w:type="dxa"/>
            <w:tcBorders>
              <w:top w:val="single" w:sz="12" w:space="0" w:color="auto"/>
            </w:tcBorders>
            <w:shd w:val="clear" w:color="auto" w:fill="auto"/>
          </w:tcPr>
          <w:p w:rsidR="00300522" w:rsidRPr="0028077A" w:rsidRDefault="00300522" w:rsidP="00300522">
            <w:pPr>
              <w:pStyle w:val="Tabletext"/>
            </w:pPr>
            <w:r w:rsidRPr="0028077A">
              <w:t>the following 28</w:t>
            </w:r>
            <w:r w:rsidR="0028077A">
              <w:t> </w:t>
            </w:r>
            <w:r w:rsidRPr="0028077A">
              <w:t>October</w:t>
            </w:r>
          </w:p>
        </w:tc>
      </w:tr>
      <w:tr w:rsidR="00300522" w:rsidRPr="0028077A" w:rsidTr="00A53099">
        <w:tblPrEx>
          <w:tblCellMar>
            <w:left w:w="107" w:type="dxa"/>
            <w:right w:w="107" w:type="dxa"/>
          </w:tblCellMar>
        </w:tblPrEx>
        <w:tc>
          <w:tcPr>
            <w:tcW w:w="624" w:type="dxa"/>
            <w:shd w:val="clear" w:color="auto" w:fill="auto"/>
          </w:tcPr>
          <w:p w:rsidR="00300522" w:rsidRPr="0028077A" w:rsidRDefault="00300522" w:rsidP="00300522">
            <w:pPr>
              <w:pStyle w:val="Tabletext"/>
            </w:pPr>
            <w:r w:rsidRPr="0028077A">
              <w:t>2</w:t>
            </w:r>
          </w:p>
        </w:tc>
        <w:tc>
          <w:tcPr>
            <w:tcW w:w="2603" w:type="dxa"/>
            <w:shd w:val="clear" w:color="auto" w:fill="auto"/>
          </w:tcPr>
          <w:p w:rsidR="00300522" w:rsidRPr="0028077A" w:rsidRDefault="00300522" w:rsidP="00300522">
            <w:pPr>
              <w:pStyle w:val="Tabletext"/>
            </w:pPr>
            <w:r w:rsidRPr="0028077A">
              <w:t>1</w:t>
            </w:r>
            <w:r w:rsidR="0028077A">
              <w:t> </w:t>
            </w:r>
            <w:r w:rsidRPr="0028077A">
              <w:t>December</w:t>
            </w:r>
          </w:p>
        </w:tc>
        <w:tc>
          <w:tcPr>
            <w:tcW w:w="2694" w:type="dxa"/>
            <w:shd w:val="clear" w:color="auto" w:fill="auto"/>
          </w:tcPr>
          <w:p w:rsidR="00300522" w:rsidRPr="0028077A" w:rsidRDefault="00300522" w:rsidP="00300522">
            <w:pPr>
              <w:pStyle w:val="Tabletext"/>
            </w:pPr>
            <w:r w:rsidRPr="0028077A">
              <w:t>the following 28</w:t>
            </w:r>
            <w:r w:rsidR="0028077A">
              <w:t> </w:t>
            </w:r>
            <w:r w:rsidRPr="0028077A">
              <w:t>February</w:t>
            </w:r>
          </w:p>
        </w:tc>
      </w:tr>
      <w:tr w:rsidR="00300522" w:rsidRPr="0028077A" w:rsidTr="00A53099">
        <w:tblPrEx>
          <w:tblCellMar>
            <w:left w:w="107" w:type="dxa"/>
            <w:right w:w="107" w:type="dxa"/>
          </w:tblCellMar>
        </w:tblPrEx>
        <w:tc>
          <w:tcPr>
            <w:tcW w:w="624" w:type="dxa"/>
            <w:tcBorders>
              <w:bottom w:val="single" w:sz="4" w:space="0" w:color="auto"/>
            </w:tcBorders>
            <w:shd w:val="clear" w:color="auto" w:fill="auto"/>
          </w:tcPr>
          <w:p w:rsidR="00300522" w:rsidRPr="0028077A" w:rsidRDefault="00300522" w:rsidP="00300522">
            <w:pPr>
              <w:pStyle w:val="Tabletext"/>
            </w:pPr>
            <w:r w:rsidRPr="0028077A">
              <w:t>3</w:t>
            </w:r>
          </w:p>
        </w:tc>
        <w:tc>
          <w:tcPr>
            <w:tcW w:w="2603" w:type="dxa"/>
            <w:tcBorders>
              <w:bottom w:val="single" w:sz="4" w:space="0" w:color="auto"/>
            </w:tcBorders>
            <w:shd w:val="clear" w:color="auto" w:fill="auto"/>
          </w:tcPr>
          <w:p w:rsidR="00300522" w:rsidRPr="0028077A" w:rsidRDefault="00300522" w:rsidP="00300522">
            <w:pPr>
              <w:pStyle w:val="Tabletext"/>
            </w:pPr>
            <w:r w:rsidRPr="0028077A">
              <w:t>1</w:t>
            </w:r>
            <w:r w:rsidR="0028077A">
              <w:t> </w:t>
            </w:r>
            <w:r w:rsidRPr="0028077A">
              <w:t>March</w:t>
            </w:r>
          </w:p>
        </w:tc>
        <w:tc>
          <w:tcPr>
            <w:tcW w:w="2694" w:type="dxa"/>
            <w:tcBorders>
              <w:bottom w:val="single" w:sz="4" w:space="0" w:color="auto"/>
            </w:tcBorders>
            <w:shd w:val="clear" w:color="auto" w:fill="auto"/>
          </w:tcPr>
          <w:p w:rsidR="00300522" w:rsidRPr="0028077A" w:rsidRDefault="00300522" w:rsidP="00300522">
            <w:pPr>
              <w:pStyle w:val="Tabletext"/>
            </w:pPr>
            <w:r w:rsidRPr="0028077A">
              <w:t>the following 28</w:t>
            </w:r>
            <w:r w:rsidR="0028077A">
              <w:t> </w:t>
            </w:r>
            <w:r w:rsidRPr="0028077A">
              <w:t>April</w:t>
            </w:r>
          </w:p>
        </w:tc>
      </w:tr>
      <w:tr w:rsidR="00300522" w:rsidRPr="0028077A" w:rsidTr="00A53099">
        <w:tblPrEx>
          <w:tblCellMar>
            <w:left w:w="107" w:type="dxa"/>
            <w:right w:w="107" w:type="dxa"/>
          </w:tblCellMar>
        </w:tblPrEx>
        <w:tc>
          <w:tcPr>
            <w:tcW w:w="624" w:type="dxa"/>
            <w:tcBorders>
              <w:bottom w:val="single" w:sz="12" w:space="0" w:color="auto"/>
            </w:tcBorders>
            <w:shd w:val="clear" w:color="auto" w:fill="auto"/>
          </w:tcPr>
          <w:p w:rsidR="00300522" w:rsidRPr="0028077A" w:rsidRDefault="00300522" w:rsidP="00300522">
            <w:pPr>
              <w:pStyle w:val="Tabletext"/>
            </w:pPr>
            <w:r w:rsidRPr="0028077A">
              <w:t>4</w:t>
            </w:r>
          </w:p>
        </w:tc>
        <w:tc>
          <w:tcPr>
            <w:tcW w:w="2603" w:type="dxa"/>
            <w:tcBorders>
              <w:bottom w:val="single" w:sz="12" w:space="0" w:color="auto"/>
            </w:tcBorders>
            <w:shd w:val="clear" w:color="auto" w:fill="auto"/>
          </w:tcPr>
          <w:p w:rsidR="00300522" w:rsidRPr="0028077A" w:rsidRDefault="00300522" w:rsidP="00300522">
            <w:pPr>
              <w:pStyle w:val="Tabletext"/>
            </w:pPr>
            <w:r w:rsidRPr="0028077A">
              <w:t>1</w:t>
            </w:r>
            <w:r w:rsidR="0028077A">
              <w:t> </w:t>
            </w:r>
            <w:r w:rsidRPr="0028077A">
              <w:t>June</w:t>
            </w:r>
          </w:p>
        </w:tc>
        <w:tc>
          <w:tcPr>
            <w:tcW w:w="2694" w:type="dxa"/>
            <w:tcBorders>
              <w:bottom w:val="single" w:sz="12" w:space="0" w:color="auto"/>
            </w:tcBorders>
            <w:shd w:val="clear" w:color="auto" w:fill="auto"/>
          </w:tcPr>
          <w:p w:rsidR="00300522" w:rsidRPr="0028077A" w:rsidRDefault="00300522" w:rsidP="00300522">
            <w:pPr>
              <w:pStyle w:val="Tabletext"/>
            </w:pPr>
            <w:r w:rsidRPr="0028077A">
              <w:t>the following 28</w:t>
            </w:r>
            <w:r w:rsidR="0028077A">
              <w:t> </w:t>
            </w:r>
            <w:r w:rsidRPr="0028077A">
              <w:t>July</w:t>
            </w:r>
          </w:p>
        </w:tc>
      </w:tr>
    </w:tbl>
    <w:p w:rsidR="00601ECB" w:rsidRPr="0028077A" w:rsidRDefault="00601ECB" w:rsidP="00601ECB">
      <w:pPr>
        <w:pStyle w:val="ActHead5"/>
      </w:pPr>
      <w:bookmarkStart w:id="215" w:name="_Toc19612396"/>
      <w:r w:rsidRPr="00822583">
        <w:rPr>
          <w:rStyle w:val="CharSectno"/>
        </w:rPr>
        <w:t>33</w:t>
      </w:r>
      <w:r w:rsidR="0028077A" w:rsidRPr="00822583">
        <w:rPr>
          <w:rStyle w:val="CharSectno"/>
        </w:rPr>
        <w:noBreakHyphen/>
      </w:r>
      <w:r w:rsidRPr="00822583">
        <w:rPr>
          <w:rStyle w:val="CharSectno"/>
        </w:rPr>
        <w:t>5</w:t>
      </w:r>
      <w:r w:rsidRPr="0028077A">
        <w:t xml:space="preserve">  When payments of assessed net amounts must be made—other tax periods</w:t>
      </w:r>
      <w:bookmarkEnd w:id="215"/>
    </w:p>
    <w:p w:rsidR="00300522" w:rsidRPr="0028077A" w:rsidRDefault="00300522" w:rsidP="00300522">
      <w:pPr>
        <w:pStyle w:val="subsection"/>
      </w:pPr>
      <w:r w:rsidRPr="0028077A">
        <w:tab/>
        <w:t>(1)</w:t>
      </w:r>
      <w:r w:rsidRPr="0028077A">
        <w:tab/>
        <w:t xml:space="preserve">If the </w:t>
      </w:r>
      <w:r w:rsidR="0028077A" w:rsidRPr="0028077A">
        <w:rPr>
          <w:position w:val="6"/>
          <w:sz w:val="16"/>
        </w:rPr>
        <w:t>*</w:t>
      </w:r>
      <w:r w:rsidR="00A27E4A" w:rsidRPr="0028077A">
        <w:t>assessed net amount for</w:t>
      </w:r>
      <w:r w:rsidRPr="0028077A">
        <w:t xml:space="preserve"> a tax period (other than a </w:t>
      </w:r>
      <w:r w:rsidR="0028077A" w:rsidRPr="0028077A">
        <w:rPr>
          <w:position w:val="6"/>
          <w:sz w:val="16"/>
          <w:szCs w:val="16"/>
        </w:rPr>
        <w:t>*</w:t>
      </w:r>
      <w:r w:rsidRPr="0028077A">
        <w:t xml:space="preserve">quarterly tax period) applying to you is greater than zero, you must pay the </w:t>
      </w:r>
      <w:r w:rsidR="00A27E4A" w:rsidRPr="0028077A">
        <w:t>assessed net amount to</w:t>
      </w:r>
      <w:r w:rsidRPr="0028077A">
        <w:t xml:space="preserve"> the Commissioner on or before the 21st day of the month following the end of that tax period.</w:t>
      </w:r>
    </w:p>
    <w:p w:rsidR="00300522" w:rsidRPr="0028077A" w:rsidRDefault="00300522" w:rsidP="00300522">
      <w:pPr>
        <w:pStyle w:val="subsection"/>
      </w:pPr>
      <w:r w:rsidRPr="0028077A">
        <w:tab/>
        <w:t>(2)</w:t>
      </w:r>
      <w:r w:rsidRPr="0028077A">
        <w:tab/>
        <w:t xml:space="preserve">However, if the tax period ends during the first 7 days of a month, you must pay the </w:t>
      </w:r>
      <w:r w:rsidR="0028077A" w:rsidRPr="0028077A">
        <w:rPr>
          <w:position w:val="6"/>
          <w:sz w:val="16"/>
        </w:rPr>
        <w:t>*</w:t>
      </w:r>
      <w:r w:rsidR="004638D4" w:rsidRPr="0028077A">
        <w:t>assessed net amount</w:t>
      </w:r>
      <w:r w:rsidRPr="0028077A">
        <w:t xml:space="preserve"> to the Commissioner on or before the 21st day of that month.</w:t>
      </w:r>
    </w:p>
    <w:p w:rsidR="00AF053B" w:rsidRPr="0028077A" w:rsidRDefault="00AF053B" w:rsidP="00AF053B">
      <w:pPr>
        <w:pStyle w:val="ActHead5"/>
      </w:pPr>
      <w:bookmarkStart w:id="216" w:name="_Toc19612397"/>
      <w:r w:rsidRPr="00822583">
        <w:rPr>
          <w:rStyle w:val="CharSectno"/>
        </w:rPr>
        <w:t>33</w:t>
      </w:r>
      <w:r w:rsidR="0028077A" w:rsidRPr="00822583">
        <w:rPr>
          <w:rStyle w:val="CharSectno"/>
        </w:rPr>
        <w:noBreakHyphen/>
      </w:r>
      <w:r w:rsidRPr="00822583">
        <w:rPr>
          <w:rStyle w:val="CharSectno"/>
        </w:rPr>
        <w:t>10</w:t>
      </w:r>
      <w:r w:rsidRPr="0028077A">
        <w:t xml:space="preserve">  How payment of assessed net amounts are made</w:t>
      </w:r>
      <w:bookmarkEnd w:id="216"/>
    </w:p>
    <w:p w:rsidR="00300522" w:rsidRPr="0028077A" w:rsidRDefault="00300522" w:rsidP="00300522">
      <w:pPr>
        <w:pStyle w:val="subsection"/>
      </w:pPr>
      <w:r w:rsidRPr="0028077A">
        <w:tab/>
        <w:t>(1)</w:t>
      </w:r>
      <w:r w:rsidRPr="0028077A">
        <w:tab/>
        <w:t xml:space="preserve">You may pay by </w:t>
      </w:r>
      <w:r w:rsidR="0028077A" w:rsidRPr="0028077A">
        <w:rPr>
          <w:position w:val="6"/>
          <w:sz w:val="16"/>
          <w:szCs w:val="16"/>
        </w:rPr>
        <w:t>*</w:t>
      </w:r>
      <w:r w:rsidRPr="0028077A">
        <w:t xml:space="preserve">electronic payment </w:t>
      </w:r>
      <w:r w:rsidR="00EC5D49" w:rsidRPr="0028077A">
        <w:t xml:space="preserve">any </w:t>
      </w:r>
      <w:r w:rsidR="0028077A" w:rsidRPr="0028077A">
        <w:rPr>
          <w:position w:val="6"/>
          <w:sz w:val="16"/>
        </w:rPr>
        <w:t>*</w:t>
      </w:r>
      <w:r w:rsidR="00EC5D49" w:rsidRPr="0028077A">
        <w:t>assessed net amounts</w:t>
      </w:r>
      <w:r w:rsidRPr="0028077A">
        <w:t xml:space="preserve"> payable by you. Any amounts of </w:t>
      </w:r>
      <w:r w:rsidR="006D1C6E" w:rsidRPr="0028077A">
        <w:t>an assessed net amount</w:t>
      </w:r>
      <w:r w:rsidRPr="0028077A">
        <w:t xml:space="preserve"> that you do not pay by electronic payment must be paid in the manner determined in writing by the Commissioner.</w:t>
      </w:r>
    </w:p>
    <w:p w:rsidR="00300522" w:rsidRPr="0028077A" w:rsidRDefault="00300522" w:rsidP="00300522">
      <w:pPr>
        <w:pStyle w:val="subsection"/>
      </w:pPr>
      <w:r w:rsidRPr="0028077A">
        <w:tab/>
        <w:t>(2)</w:t>
      </w:r>
      <w:r w:rsidRPr="0028077A">
        <w:tab/>
        <w:t xml:space="preserve">However, if your </w:t>
      </w:r>
      <w:r w:rsidR="0028077A" w:rsidRPr="0028077A">
        <w:rPr>
          <w:position w:val="6"/>
          <w:sz w:val="16"/>
        </w:rPr>
        <w:t>*</w:t>
      </w:r>
      <w:r w:rsidR="006730F3" w:rsidRPr="0028077A">
        <w:t>GST turnover</w:t>
      </w:r>
      <w:r w:rsidRPr="0028077A">
        <w:t xml:space="preserve"> meets the </w:t>
      </w:r>
      <w:r w:rsidR="0028077A" w:rsidRPr="0028077A">
        <w:rPr>
          <w:position w:val="6"/>
          <w:sz w:val="16"/>
          <w:szCs w:val="16"/>
        </w:rPr>
        <w:t>*</w:t>
      </w:r>
      <w:r w:rsidRPr="0028077A">
        <w:t xml:space="preserve">electronic lodgment turnover threshold, you </w:t>
      </w:r>
      <w:r w:rsidRPr="0028077A">
        <w:rPr>
          <w:i/>
          <w:iCs/>
        </w:rPr>
        <w:t>must</w:t>
      </w:r>
      <w:r w:rsidRPr="0028077A">
        <w:t xml:space="preserve"> pay by </w:t>
      </w:r>
      <w:r w:rsidR="0028077A" w:rsidRPr="0028077A">
        <w:rPr>
          <w:position w:val="6"/>
          <w:sz w:val="16"/>
          <w:szCs w:val="16"/>
        </w:rPr>
        <w:t>*</w:t>
      </w:r>
      <w:r w:rsidRPr="0028077A">
        <w:t xml:space="preserve">electronic payment any </w:t>
      </w:r>
      <w:r w:rsidR="0028077A" w:rsidRPr="0028077A">
        <w:rPr>
          <w:position w:val="6"/>
          <w:sz w:val="16"/>
        </w:rPr>
        <w:t>*</w:t>
      </w:r>
      <w:r w:rsidR="006D1C6E" w:rsidRPr="0028077A">
        <w:t>assessed net amounts</w:t>
      </w:r>
      <w:r w:rsidRPr="0028077A">
        <w:t xml:space="preserve"> payable by you.</w:t>
      </w:r>
    </w:p>
    <w:p w:rsidR="00300522" w:rsidRPr="0028077A" w:rsidRDefault="00300522" w:rsidP="00300522">
      <w:pPr>
        <w:pStyle w:val="notetext"/>
      </w:pPr>
      <w:r w:rsidRPr="0028077A">
        <w:t>Note 1:</w:t>
      </w:r>
      <w:r w:rsidRPr="0028077A">
        <w:tab/>
        <w:t>A penalty applies if you fail to pay electronically as required—see section</w:t>
      </w:r>
      <w:r w:rsidR="0028077A">
        <w:t> </w:t>
      </w:r>
      <w:r w:rsidRPr="0028077A">
        <w:t>288</w:t>
      </w:r>
      <w:r w:rsidR="0028077A">
        <w:noBreakHyphen/>
      </w:r>
      <w:r w:rsidRPr="0028077A">
        <w:t>20 in Schedule</w:t>
      </w:r>
      <w:r w:rsidR="0028077A">
        <w:t> </w:t>
      </w:r>
      <w:r w:rsidRPr="0028077A">
        <w:t xml:space="preserve">1 to the </w:t>
      </w:r>
      <w:r w:rsidRPr="0028077A">
        <w:rPr>
          <w:i/>
          <w:iCs/>
        </w:rPr>
        <w:t>Taxation Administration Act 1953</w:t>
      </w:r>
      <w:r w:rsidRPr="0028077A">
        <w:t>.</w:t>
      </w:r>
    </w:p>
    <w:p w:rsidR="00300522" w:rsidRPr="0028077A" w:rsidRDefault="00300522" w:rsidP="00300522">
      <w:pPr>
        <w:pStyle w:val="notetext"/>
      </w:pPr>
      <w:r w:rsidRPr="0028077A">
        <w:lastRenderedPageBreak/>
        <w:t>Note 2:</w:t>
      </w:r>
      <w:r w:rsidRPr="0028077A">
        <w:tab/>
        <w:t>You must also pay other tax debts electronically—see section</w:t>
      </w:r>
      <w:r w:rsidR="0028077A">
        <w:t> </w:t>
      </w:r>
      <w:r w:rsidRPr="0028077A">
        <w:t>8AAZMA in that Act.</w:t>
      </w:r>
    </w:p>
    <w:p w:rsidR="009248F4" w:rsidRPr="0028077A" w:rsidRDefault="009248F4" w:rsidP="009248F4">
      <w:pPr>
        <w:pStyle w:val="ActHead5"/>
      </w:pPr>
      <w:bookmarkStart w:id="217" w:name="_Toc19612398"/>
      <w:r w:rsidRPr="00822583">
        <w:rPr>
          <w:rStyle w:val="CharSectno"/>
        </w:rPr>
        <w:t>33</w:t>
      </w:r>
      <w:r w:rsidR="0028077A" w:rsidRPr="00822583">
        <w:rPr>
          <w:rStyle w:val="CharSectno"/>
        </w:rPr>
        <w:noBreakHyphen/>
      </w:r>
      <w:r w:rsidRPr="00822583">
        <w:rPr>
          <w:rStyle w:val="CharSectno"/>
        </w:rPr>
        <w:t>15</w:t>
      </w:r>
      <w:r w:rsidRPr="0028077A">
        <w:t xml:space="preserve">  Payments of assessed GST on importations</w:t>
      </w:r>
      <w:bookmarkEnd w:id="217"/>
    </w:p>
    <w:p w:rsidR="00300522" w:rsidRPr="0028077A" w:rsidRDefault="00300522" w:rsidP="00300522">
      <w:pPr>
        <w:pStyle w:val="subsection"/>
      </w:pPr>
      <w:r w:rsidRPr="0028077A">
        <w:tab/>
        <w:t>(1)</w:t>
      </w:r>
      <w:r w:rsidRPr="0028077A">
        <w:tab/>
        <w:t xml:space="preserve">Amounts of </w:t>
      </w:r>
      <w:r w:rsidR="0028077A" w:rsidRPr="0028077A">
        <w:rPr>
          <w:position w:val="6"/>
          <w:sz w:val="16"/>
        </w:rPr>
        <w:t>*</w:t>
      </w:r>
      <w:r w:rsidR="00285C88" w:rsidRPr="0028077A">
        <w:t>assessed GST</w:t>
      </w:r>
      <w:r w:rsidRPr="0028077A">
        <w:t xml:space="preserve"> on </w:t>
      </w:r>
      <w:r w:rsidR="0028077A" w:rsidRPr="0028077A">
        <w:rPr>
          <w:position w:val="6"/>
          <w:sz w:val="16"/>
          <w:szCs w:val="16"/>
        </w:rPr>
        <w:t>*</w:t>
      </w:r>
      <w:r w:rsidRPr="0028077A">
        <w:t>taxable importations are to be paid by the importer to the Commonwealth:</w:t>
      </w:r>
    </w:p>
    <w:p w:rsidR="00300522" w:rsidRPr="0028077A" w:rsidRDefault="00300522" w:rsidP="00300522">
      <w:pPr>
        <w:pStyle w:val="paragraph"/>
      </w:pPr>
      <w:r w:rsidRPr="0028077A">
        <w:tab/>
        <w:t>(a)</w:t>
      </w:r>
      <w:r w:rsidRPr="0028077A">
        <w:tab/>
        <w:t xml:space="preserve">at the same time, at the same place, and in the same manner, as </w:t>
      </w:r>
      <w:r w:rsidR="0028077A" w:rsidRPr="0028077A">
        <w:rPr>
          <w:position w:val="6"/>
          <w:sz w:val="16"/>
          <w:szCs w:val="16"/>
        </w:rPr>
        <w:t>*</w:t>
      </w:r>
      <w:r w:rsidRPr="0028077A">
        <w:t>customs duty is payable on the goods in question (or would be payable if the goods were subject to customs duty); or</w:t>
      </w:r>
    </w:p>
    <w:p w:rsidR="00300522" w:rsidRPr="0028077A" w:rsidRDefault="00300522" w:rsidP="00300522">
      <w:pPr>
        <w:pStyle w:val="paragraph"/>
      </w:pPr>
      <w:r w:rsidRPr="0028077A">
        <w:tab/>
        <w:t>(b)</w:t>
      </w:r>
      <w:r w:rsidRPr="0028077A">
        <w:tab/>
        <w:t>in the circumstances specified in the regulations, within such further time specified in the regulations, and at the place and in the manner specified in the regulations.</w:t>
      </w:r>
    </w:p>
    <w:p w:rsidR="00300522" w:rsidRPr="0028077A" w:rsidRDefault="00300522" w:rsidP="00AE0C49">
      <w:pPr>
        <w:pStyle w:val="noteToPara"/>
      </w:pPr>
      <w:r w:rsidRPr="0028077A">
        <w:t>Note:</w:t>
      </w:r>
      <w:r w:rsidRPr="0028077A">
        <w:tab/>
        <w:t xml:space="preserve">The regulations could (for example) allow for deferral of payments to coincide with payments of </w:t>
      </w:r>
      <w:r w:rsidR="0079283A" w:rsidRPr="0028077A">
        <w:t>assessed net amounts</w:t>
      </w:r>
      <w:r w:rsidRPr="0028077A">
        <w:t>.</w:t>
      </w:r>
    </w:p>
    <w:p w:rsidR="00300522" w:rsidRPr="0028077A" w:rsidRDefault="00300522" w:rsidP="00300522">
      <w:pPr>
        <w:pStyle w:val="subsection"/>
      </w:pPr>
      <w:r w:rsidRPr="0028077A">
        <w:tab/>
        <w:t>(2)</w:t>
      </w:r>
      <w:r w:rsidRPr="0028077A">
        <w:tab/>
        <w:t>An officer of Customs (within the meaning of subsection</w:t>
      </w:r>
      <w:r w:rsidR="0028077A">
        <w:t> </w:t>
      </w:r>
      <w:r w:rsidRPr="0028077A">
        <w:t xml:space="preserve">4(1) of the </w:t>
      </w:r>
      <w:r w:rsidRPr="0028077A">
        <w:rPr>
          <w:i/>
          <w:iCs/>
        </w:rPr>
        <w:t>Customs Act 1901</w:t>
      </w:r>
      <w:r w:rsidRPr="0028077A">
        <w:t xml:space="preserve">) may refuse to deliver the goods concerned unless the </w:t>
      </w:r>
      <w:r w:rsidR="0028077A" w:rsidRPr="0028077A">
        <w:rPr>
          <w:position w:val="6"/>
          <w:sz w:val="16"/>
        </w:rPr>
        <w:t>*</w:t>
      </w:r>
      <w:r w:rsidR="00293458" w:rsidRPr="0028077A">
        <w:t>assessed GST</w:t>
      </w:r>
      <w:r w:rsidRPr="0028077A">
        <w:t xml:space="preserve"> has been paid.</w:t>
      </w:r>
    </w:p>
    <w:p w:rsidR="00300522" w:rsidRPr="0028077A" w:rsidRDefault="00300522" w:rsidP="00300522">
      <w:pPr>
        <w:pStyle w:val="ActHead5"/>
      </w:pPr>
      <w:bookmarkStart w:id="218" w:name="_Toc19612399"/>
      <w:r w:rsidRPr="00822583">
        <w:rPr>
          <w:rStyle w:val="CharSectno"/>
        </w:rPr>
        <w:t>33</w:t>
      </w:r>
      <w:r w:rsidR="0028077A" w:rsidRPr="00822583">
        <w:rPr>
          <w:rStyle w:val="CharSectno"/>
        </w:rPr>
        <w:noBreakHyphen/>
      </w:r>
      <w:r w:rsidRPr="00822583">
        <w:rPr>
          <w:rStyle w:val="CharSectno"/>
        </w:rPr>
        <w:t>99</w:t>
      </w:r>
      <w:r w:rsidRPr="0028077A">
        <w:t xml:space="preserve">  Special rules relating to payments of GST</w:t>
      </w:r>
      <w:bookmarkEnd w:id="218"/>
    </w:p>
    <w:p w:rsidR="00300522" w:rsidRPr="0028077A" w:rsidRDefault="00300522" w:rsidP="00300522">
      <w:pPr>
        <w:pStyle w:val="subsection"/>
      </w:pPr>
      <w:r w:rsidRPr="0028077A">
        <w:tab/>
      </w:r>
      <w:r w:rsidRPr="0028077A">
        <w:tab/>
        <w:t>Chapter</w:t>
      </w:r>
      <w:r w:rsidR="0028077A">
        <w:t> </w:t>
      </w:r>
      <w:r w:rsidRPr="0028077A">
        <w:t>4 contains special rules relating to payments of GST, as follows:</w:t>
      </w:r>
    </w:p>
    <w:p w:rsidR="00A53099" w:rsidRPr="0028077A"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28077A" w:rsidTr="00A53099">
        <w:trPr>
          <w:tblHeader/>
        </w:trPr>
        <w:tc>
          <w:tcPr>
            <w:tcW w:w="5921" w:type="dxa"/>
            <w:gridSpan w:val="3"/>
            <w:tcBorders>
              <w:top w:val="single" w:sz="12" w:space="0" w:color="auto"/>
              <w:bottom w:val="single" w:sz="6" w:space="0" w:color="auto"/>
            </w:tcBorders>
            <w:shd w:val="clear" w:color="auto" w:fill="auto"/>
          </w:tcPr>
          <w:p w:rsidR="00300522" w:rsidRPr="0028077A" w:rsidRDefault="00300522" w:rsidP="00CA2831">
            <w:pPr>
              <w:pStyle w:val="Tabletext"/>
              <w:keepNext/>
              <w:keepLines/>
              <w:rPr>
                <w:b/>
              </w:rPr>
            </w:pPr>
            <w:r w:rsidRPr="0028077A">
              <w:rPr>
                <w:b/>
                <w:bCs/>
              </w:rPr>
              <w:t>Checklist of special rules</w:t>
            </w:r>
          </w:p>
        </w:tc>
      </w:tr>
      <w:tr w:rsidR="00300522" w:rsidRPr="0028077A"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28077A" w:rsidRDefault="00300522" w:rsidP="00CA2831">
            <w:pPr>
              <w:pStyle w:val="Tabletext"/>
              <w:keepNext/>
              <w:keepLines/>
              <w:rPr>
                <w:b/>
              </w:rPr>
            </w:pPr>
            <w:r w:rsidRPr="0028077A">
              <w:rPr>
                <w:b/>
                <w:bCs/>
              </w:rPr>
              <w:t>Item</w:t>
            </w:r>
          </w:p>
        </w:tc>
        <w:tc>
          <w:tcPr>
            <w:tcW w:w="3544" w:type="dxa"/>
            <w:tcBorders>
              <w:top w:val="single" w:sz="6" w:space="0" w:color="auto"/>
              <w:bottom w:val="single" w:sz="12" w:space="0" w:color="auto"/>
            </w:tcBorders>
            <w:shd w:val="clear" w:color="auto" w:fill="auto"/>
          </w:tcPr>
          <w:p w:rsidR="00300522" w:rsidRPr="0028077A" w:rsidRDefault="00300522" w:rsidP="00CA2831">
            <w:pPr>
              <w:pStyle w:val="Tabletext"/>
              <w:keepNext/>
              <w:keepLines/>
              <w:rPr>
                <w:b/>
              </w:rPr>
            </w:pPr>
            <w:r w:rsidRPr="0028077A">
              <w:rPr>
                <w:b/>
                <w:bCs/>
              </w:rPr>
              <w:t>For this case …</w:t>
            </w:r>
          </w:p>
        </w:tc>
        <w:tc>
          <w:tcPr>
            <w:tcW w:w="1753" w:type="dxa"/>
            <w:tcBorders>
              <w:top w:val="single" w:sz="6" w:space="0" w:color="auto"/>
              <w:bottom w:val="single" w:sz="12" w:space="0" w:color="auto"/>
            </w:tcBorders>
            <w:shd w:val="clear" w:color="auto" w:fill="auto"/>
          </w:tcPr>
          <w:p w:rsidR="00300522" w:rsidRPr="0028077A" w:rsidRDefault="00300522" w:rsidP="00CA2831">
            <w:pPr>
              <w:pStyle w:val="Tabletext"/>
              <w:keepNext/>
              <w:keepLines/>
              <w:rPr>
                <w:b/>
              </w:rPr>
            </w:pPr>
            <w:r w:rsidRPr="0028077A">
              <w:rPr>
                <w:b/>
                <w:bCs/>
              </w:rPr>
              <w:t>See:</w:t>
            </w:r>
          </w:p>
        </w:tc>
      </w:tr>
      <w:tr w:rsidR="00300522" w:rsidRPr="0028077A" w:rsidTr="00A53099">
        <w:tblPrEx>
          <w:tblCellMar>
            <w:left w:w="107" w:type="dxa"/>
            <w:right w:w="107" w:type="dxa"/>
          </w:tblCellMar>
        </w:tblPrEx>
        <w:tc>
          <w:tcPr>
            <w:tcW w:w="624" w:type="dxa"/>
            <w:tcBorders>
              <w:top w:val="single" w:sz="12" w:space="0" w:color="auto"/>
            </w:tcBorders>
            <w:shd w:val="clear" w:color="auto" w:fill="auto"/>
          </w:tcPr>
          <w:p w:rsidR="00300522" w:rsidRPr="0028077A" w:rsidRDefault="00300522" w:rsidP="00C87193">
            <w:pPr>
              <w:pStyle w:val="Tabletext"/>
            </w:pPr>
            <w:r w:rsidRPr="0028077A">
              <w:t>1A</w:t>
            </w:r>
          </w:p>
        </w:tc>
        <w:tc>
          <w:tcPr>
            <w:tcW w:w="3544" w:type="dxa"/>
            <w:tcBorders>
              <w:top w:val="single" w:sz="12" w:space="0" w:color="auto"/>
            </w:tcBorders>
            <w:shd w:val="clear" w:color="auto" w:fill="auto"/>
          </w:tcPr>
          <w:p w:rsidR="00300522" w:rsidRPr="0028077A" w:rsidRDefault="00300522" w:rsidP="00C87193">
            <w:pPr>
              <w:pStyle w:val="Tabletext"/>
            </w:pPr>
            <w:r w:rsidRPr="0028077A">
              <w:t>Annual tax periods</w:t>
            </w:r>
          </w:p>
        </w:tc>
        <w:tc>
          <w:tcPr>
            <w:tcW w:w="1753" w:type="dxa"/>
            <w:tcBorders>
              <w:top w:val="single" w:sz="12" w:space="0" w:color="auto"/>
            </w:tcBorders>
            <w:shd w:val="clear" w:color="auto" w:fill="auto"/>
          </w:tcPr>
          <w:p w:rsidR="00300522" w:rsidRPr="0028077A" w:rsidRDefault="00300522" w:rsidP="00C87193">
            <w:pPr>
              <w:pStyle w:val="Tabletext"/>
            </w:pPr>
            <w:r w:rsidRPr="0028077A">
              <w:t>Division</w:t>
            </w:r>
            <w:r w:rsidR="0028077A">
              <w:t> </w:t>
            </w:r>
            <w:r w:rsidRPr="0028077A">
              <w:t>151</w:t>
            </w:r>
          </w:p>
        </w:tc>
      </w:tr>
      <w:tr w:rsidR="00300522" w:rsidRPr="0028077A" w:rsidTr="00A53099">
        <w:tblPrEx>
          <w:tblCellMar>
            <w:left w:w="107" w:type="dxa"/>
            <w:right w:w="107" w:type="dxa"/>
          </w:tblCellMar>
        </w:tblPrEx>
        <w:tc>
          <w:tcPr>
            <w:tcW w:w="624" w:type="dxa"/>
            <w:shd w:val="clear" w:color="auto" w:fill="auto"/>
          </w:tcPr>
          <w:p w:rsidR="00300522" w:rsidRPr="0028077A" w:rsidRDefault="00300522" w:rsidP="00300522">
            <w:pPr>
              <w:pStyle w:val="Tabletext"/>
            </w:pPr>
            <w:r w:rsidRPr="0028077A">
              <w:t>1</w:t>
            </w:r>
          </w:p>
        </w:tc>
        <w:tc>
          <w:tcPr>
            <w:tcW w:w="3544" w:type="dxa"/>
            <w:shd w:val="clear" w:color="auto" w:fill="auto"/>
          </w:tcPr>
          <w:p w:rsidR="00300522" w:rsidRPr="0028077A" w:rsidRDefault="00300522" w:rsidP="00300522">
            <w:pPr>
              <w:pStyle w:val="Tabletext"/>
            </w:pPr>
            <w:r w:rsidRPr="0028077A">
              <w:t>Anti</w:t>
            </w:r>
            <w:r w:rsidR="0028077A">
              <w:noBreakHyphen/>
            </w:r>
            <w:r w:rsidRPr="0028077A">
              <w:t>avoidance</w:t>
            </w:r>
          </w:p>
        </w:tc>
        <w:tc>
          <w:tcPr>
            <w:tcW w:w="1753" w:type="dxa"/>
            <w:shd w:val="clear" w:color="auto" w:fill="auto"/>
          </w:tcPr>
          <w:p w:rsidR="00300522" w:rsidRPr="0028077A" w:rsidRDefault="00300522" w:rsidP="00300522">
            <w:pPr>
              <w:pStyle w:val="Tabletext"/>
            </w:pPr>
            <w:r w:rsidRPr="0028077A">
              <w:t>Division</w:t>
            </w:r>
            <w:r w:rsidR="0028077A">
              <w:t> </w:t>
            </w:r>
            <w:r w:rsidRPr="0028077A">
              <w:t>165</w:t>
            </w:r>
          </w:p>
        </w:tc>
      </w:tr>
      <w:tr w:rsidR="00300522" w:rsidRPr="0028077A" w:rsidTr="00A53099">
        <w:tblPrEx>
          <w:tblCellMar>
            <w:left w:w="107" w:type="dxa"/>
            <w:right w:w="107" w:type="dxa"/>
          </w:tblCellMar>
        </w:tblPrEx>
        <w:tc>
          <w:tcPr>
            <w:tcW w:w="624" w:type="dxa"/>
            <w:shd w:val="clear" w:color="auto" w:fill="auto"/>
          </w:tcPr>
          <w:p w:rsidR="00300522" w:rsidRPr="0028077A" w:rsidRDefault="00300522" w:rsidP="00300522">
            <w:pPr>
              <w:pStyle w:val="Tabletext"/>
            </w:pPr>
            <w:r w:rsidRPr="0028077A">
              <w:t>2</w:t>
            </w:r>
          </w:p>
        </w:tc>
        <w:tc>
          <w:tcPr>
            <w:tcW w:w="3544" w:type="dxa"/>
            <w:shd w:val="clear" w:color="auto" w:fill="auto"/>
          </w:tcPr>
          <w:p w:rsidR="00300522" w:rsidRPr="0028077A" w:rsidRDefault="00300522" w:rsidP="00300522">
            <w:pPr>
              <w:pStyle w:val="Tabletext"/>
            </w:pPr>
            <w:r w:rsidRPr="0028077A">
              <w:t>Customs security etc. given on taxable importations</w:t>
            </w:r>
          </w:p>
        </w:tc>
        <w:tc>
          <w:tcPr>
            <w:tcW w:w="1753" w:type="dxa"/>
            <w:shd w:val="clear" w:color="auto" w:fill="auto"/>
          </w:tcPr>
          <w:p w:rsidR="00300522" w:rsidRPr="0028077A" w:rsidRDefault="00300522" w:rsidP="00300522">
            <w:pPr>
              <w:pStyle w:val="Tabletext"/>
            </w:pPr>
            <w:r w:rsidRPr="0028077A">
              <w:t>Division</w:t>
            </w:r>
            <w:r w:rsidR="0028077A">
              <w:t> </w:t>
            </w:r>
            <w:r w:rsidRPr="0028077A">
              <w:t>171</w:t>
            </w:r>
          </w:p>
        </w:tc>
      </w:tr>
      <w:tr w:rsidR="00300522" w:rsidRPr="0028077A" w:rsidTr="00A53099">
        <w:tblPrEx>
          <w:tblCellMar>
            <w:left w:w="107" w:type="dxa"/>
            <w:right w:w="107" w:type="dxa"/>
          </w:tblCellMar>
        </w:tblPrEx>
        <w:tc>
          <w:tcPr>
            <w:tcW w:w="624" w:type="dxa"/>
            <w:shd w:val="clear" w:color="auto" w:fill="auto"/>
          </w:tcPr>
          <w:p w:rsidR="00300522" w:rsidRPr="0028077A" w:rsidRDefault="00300522" w:rsidP="00300522">
            <w:pPr>
              <w:pStyle w:val="Tabletext"/>
            </w:pPr>
            <w:r w:rsidRPr="0028077A">
              <w:t>3</w:t>
            </w:r>
          </w:p>
        </w:tc>
        <w:tc>
          <w:tcPr>
            <w:tcW w:w="3544" w:type="dxa"/>
            <w:shd w:val="clear" w:color="auto" w:fill="auto"/>
          </w:tcPr>
          <w:p w:rsidR="00300522" w:rsidRPr="0028077A" w:rsidRDefault="00300522" w:rsidP="00300522">
            <w:pPr>
              <w:pStyle w:val="Tabletext"/>
            </w:pPr>
            <w:r w:rsidRPr="0028077A">
              <w:t>GST branches</w:t>
            </w:r>
          </w:p>
        </w:tc>
        <w:tc>
          <w:tcPr>
            <w:tcW w:w="1753" w:type="dxa"/>
            <w:shd w:val="clear" w:color="auto" w:fill="auto"/>
          </w:tcPr>
          <w:p w:rsidR="00300522" w:rsidRPr="0028077A" w:rsidRDefault="00300522" w:rsidP="00300522">
            <w:pPr>
              <w:pStyle w:val="Tabletext"/>
            </w:pPr>
            <w:r w:rsidRPr="0028077A">
              <w:t>Division</w:t>
            </w:r>
            <w:r w:rsidR="0028077A">
              <w:t> </w:t>
            </w:r>
            <w:r w:rsidRPr="0028077A">
              <w:t>54</w:t>
            </w:r>
          </w:p>
        </w:tc>
      </w:tr>
      <w:tr w:rsidR="00300522" w:rsidRPr="0028077A" w:rsidTr="00A53099">
        <w:tblPrEx>
          <w:tblCellMar>
            <w:left w:w="107" w:type="dxa"/>
            <w:right w:w="107" w:type="dxa"/>
          </w:tblCellMar>
        </w:tblPrEx>
        <w:tc>
          <w:tcPr>
            <w:tcW w:w="624" w:type="dxa"/>
            <w:shd w:val="clear" w:color="auto" w:fill="auto"/>
          </w:tcPr>
          <w:p w:rsidR="00300522" w:rsidRPr="0028077A" w:rsidRDefault="00300522" w:rsidP="00300522">
            <w:pPr>
              <w:pStyle w:val="Tabletext"/>
            </w:pPr>
            <w:r w:rsidRPr="0028077A">
              <w:t>4</w:t>
            </w:r>
          </w:p>
        </w:tc>
        <w:tc>
          <w:tcPr>
            <w:tcW w:w="3544" w:type="dxa"/>
            <w:shd w:val="clear" w:color="auto" w:fill="auto"/>
          </w:tcPr>
          <w:p w:rsidR="00300522" w:rsidRPr="0028077A" w:rsidRDefault="00300522" w:rsidP="00300522">
            <w:pPr>
              <w:pStyle w:val="Tabletext"/>
            </w:pPr>
            <w:r w:rsidRPr="0028077A">
              <w:t>GST joint ventures</w:t>
            </w:r>
          </w:p>
        </w:tc>
        <w:tc>
          <w:tcPr>
            <w:tcW w:w="1753" w:type="dxa"/>
            <w:shd w:val="clear" w:color="auto" w:fill="auto"/>
          </w:tcPr>
          <w:p w:rsidR="00300522" w:rsidRPr="0028077A" w:rsidRDefault="00300522" w:rsidP="00300522">
            <w:pPr>
              <w:pStyle w:val="Tabletext"/>
            </w:pPr>
            <w:r w:rsidRPr="0028077A">
              <w:t>Division</w:t>
            </w:r>
            <w:r w:rsidR="0028077A">
              <w:t> </w:t>
            </w:r>
            <w:r w:rsidRPr="0028077A">
              <w:t>51</w:t>
            </w:r>
          </w:p>
        </w:tc>
      </w:tr>
      <w:tr w:rsidR="00300522" w:rsidRPr="0028077A" w:rsidTr="00A53099">
        <w:tblPrEx>
          <w:tblCellMar>
            <w:left w:w="107" w:type="dxa"/>
            <w:right w:w="107" w:type="dxa"/>
          </w:tblCellMar>
        </w:tblPrEx>
        <w:tc>
          <w:tcPr>
            <w:tcW w:w="624" w:type="dxa"/>
            <w:shd w:val="clear" w:color="auto" w:fill="auto"/>
          </w:tcPr>
          <w:p w:rsidR="00300522" w:rsidRPr="0028077A" w:rsidRDefault="00300522" w:rsidP="00300522">
            <w:pPr>
              <w:pStyle w:val="Tabletext"/>
            </w:pPr>
            <w:r w:rsidRPr="0028077A">
              <w:lastRenderedPageBreak/>
              <w:t>4A</w:t>
            </w:r>
          </w:p>
        </w:tc>
        <w:tc>
          <w:tcPr>
            <w:tcW w:w="3544" w:type="dxa"/>
            <w:shd w:val="clear" w:color="auto" w:fill="auto"/>
          </w:tcPr>
          <w:p w:rsidR="00300522" w:rsidRPr="0028077A" w:rsidRDefault="00300522" w:rsidP="00300522">
            <w:pPr>
              <w:pStyle w:val="Tabletext"/>
            </w:pPr>
            <w:r w:rsidRPr="0028077A">
              <w:t>Importations without entry for home consumption</w:t>
            </w:r>
          </w:p>
        </w:tc>
        <w:tc>
          <w:tcPr>
            <w:tcW w:w="1753" w:type="dxa"/>
            <w:shd w:val="clear" w:color="auto" w:fill="auto"/>
          </w:tcPr>
          <w:p w:rsidR="00300522" w:rsidRPr="0028077A" w:rsidRDefault="00300522" w:rsidP="00300522">
            <w:pPr>
              <w:pStyle w:val="Tabletext"/>
            </w:pPr>
            <w:r w:rsidRPr="0028077A">
              <w:t>Division</w:t>
            </w:r>
            <w:r w:rsidR="0028077A">
              <w:t> </w:t>
            </w:r>
            <w:r w:rsidRPr="0028077A">
              <w:t>114</w:t>
            </w:r>
          </w:p>
        </w:tc>
      </w:tr>
      <w:tr w:rsidR="00300522" w:rsidRPr="0028077A" w:rsidTr="00A53099">
        <w:tblPrEx>
          <w:tblCellMar>
            <w:left w:w="107" w:type="dxa"/>
            <w:right w:w="107" w:type="dxa"/>
          </w:tblCellMar>
        </w:tblPrEx>
        <w:tc>
          <w:tcPr>
            <w:tcW w:w="624" w:type="dxa"/>
            <w:shd w:val="clear" w:color="auto" w:fill="auto"/>
          </w:tcPr>
          <w:p w:rsidR="00300522" w:rsidRPr="0028077A" w:rsidRDefault="00300522" w:rsidP="00300522">
            <w:pPr>
              <w:pStyle w:val="Tabletext"/>
            </w:pPr>
            <w:r w:rsidRPr="0028077A">
              <w:t>5</w:t>
            </w:r>
          </w:p>
        </w:tc>
        <w:tc>
          <w:tcPr>
            <w:tcW w:w="3544" w:type="dxa"/>
            <w:shd w:val="clear" w:color="auto" w:fill="auto"/>
          </w:tcPr>
          <w:p w:rsidR="00300522" w:rsidRPr="0028077A" w:rsidRDefault="00300522" w:rsidP="00300522">
            <w:pPr>
              <w:pStyle w:val="Tabletext"/>
            </w:pPr>
            <w:r w:rsidRPr="0028077A">
              <w:t>Insurance</w:t>
            </w:r>
          </w:p>
        </w:tc>
        <w:tc>
          <w:tcPr>
            <w:tcW w:w="1753" w:type="dxa"/>
            <w:shd w:val="clear" w:color="auto" w:fill="auto"/>
          </w:tcPr>
          <w:p w:rsidR="00300522" w:rsidRPr="0028077A" w:rsidRDefault="00300522" w:rsidP="00300522">
            <w:pPr>
              <w:pStyle w:val="Tabletext"/>
            </w:pPr>
            <w:r w:rsidRPr="0028077A">
              <w:t>Division</w:t>
            </w:r>
            <w:r w:rsidR="0028077A">
              <w:t> </w:t>
            </w:r>
            <w:r w:rsidRPr="0028077A">
              <w:t>78</w:t>
            </w:r>
          </w:p>
        </w:tc>
      </w:tr>
      <w:tr w:rsidR="00300522" w:rsidRPr="0028077A" w:rsidTr="00A53099">
        <w:tblPrEx>
          <w:tblCellMar>
            <w:left w:w="107" w:type="dxa"/>
            <w:right w:w="107" w:type="dxa"/>
          </w:tblCellMar>
        </w:tblPrEx>
        <w:tc>
          <w:tcPr>
            <w:tcW w:w="624" w:type="dxa"/>
            <w:tcBorders>
              <w:bottom w:val="single" w:sz="4" w:space="0" w:color="auto"/>
            </w:tcBorders>
            <w:shd w:val="clear" w:color="auto" w:fill="auto"/>
          </w:tcPr>
          <w:p w:rsidR="00300522" w:rsidRPr="0028077A" w:rsidRDefault="00300522" w:rsidP="00300522">
            <w:pPr>
              <w:pStyle w:val="Tabletext"/>
            </w:pPr>
            <w:r w:rsidRPr="0028077A">
              <w:t>5A</w:t>
            </w:r>
          </w:p>
        </w:tc>
        <w:tc>
          <w:tcPr>
            <w:tcW w:w="3544" w:type="dxa"/>
            <w:tcBorders>
              <w:bottom w:val="single" w:sz="4" w:space="0" w:color="auto"/>
            </w:tcBorders>
            <w:shd w:val="clear" w:color="auto" w:fill="auto"/>
          </w:tcPr>
          <w:p w:rsidR="00300522" w:rsidRPr="0028077A" w:rsidRDefault="00300522" w:rsidP="00300522">
            <w:pPr>
              <w:pStyle w:val="Tabletext"/>
            </w:pPr>
            <w:r w:rsidRPr="0028077A">
              <w:t>Payment of GST by instalments</w:t>
            </w:r>
          </w:p>
        </w:tc>
        <w:tc>
          <w:tcPr>
            <w:tcW w:w="1753" w:type="dxa"/>
            <w:tcBorders>
              <w:bottom w:val="single" w:sz="4" w:space="0" w:color="auto"/>
            </w:tcBorders>
            <w:shd w:val="clear" w:color="auto" w:fill="auto"/>
          </w:tcPr>
          <w:p w:rsidR="00300522" w:rsidRPr="0028077A" w:rsidRDefault="00300522" w:rsidP="00300522">
            <w:pPr>
              <w:pStyle w:val="Tabletext"/>
            </w:pPr>
            <w:r w:rsidRPr="0028077A">
              <w:t>Division</w:t>
            </w:r>
            <w:r w:rsidR="0028077A">
              <w:t> </w:t>
            </w:r>
            <w:r w:rsidRPr="0028077A">
              <w:t>162</w:t>
            </w:r>
          </w:p>
        </w:tc>
      </w:tr>
      <w:tr w:rsidR="00300522" w:rsidRPr="0028077A" w:rsidTr="00A53099">
        <w:tblPrEx>
          <w:tblCellMar>
            <w:left w:w="107" w:type="dxa"/>
            <w:right w:w="107" w:type="dxa"/>
          </w:tblCellMar>
        </w:tblPrEx>
        <w:tc>
          <w:tcPr>
            <w:tcW w:w="624" w:type="dxa"/>
            <w:tcBorders>
              <w:bottom w:val="single" w:sz="12" w:space="0" w:color="auto"/>
            </w:tcBorders>
            <w:shd w:val="clear" w:color="auto" w:fill="auto"/>
          </w:tcPr>
          <w:p w:rsidR="00300522" w:rsidRPr="0028077A" w:rsidRDefault="00300522" w:rsidP="00300522">
            <w:pPr>
              <w:pStyle w:val="Tabletext"/>
            </w:pPr>
            <w:r w:rsidRPr="0028077A">
              <w:t>6</w:t>
            </w:r>
          </w:p>
        </w:tc>
        <w:tc>
          <w:tcPr>
            <w:tcW w:w="3544" w:type="dxa"/>
            <w:tcBorders>
              <w:bottom w:val="single" w:sz="12" w:space="0" w:color="auto"/>
            </w:tcBorders>
            <w:shd w:val="clear" w:color="auto" w:fill="auto"/>
          </w:tcPr>
          <w:p w:rsidR="00300522" w:rsidRPr="0028077A" w:rsidRDefault="00300522" w:rsidP="00300522">
            <w:pPr>
              <w:pStyle w:val="Tabletext"/>
            </w:pPr>
            <w:r w:rsidRPr="0028077A">
              <w:t>Supplies in satisfaction of debts</w:t>
            </w:r>
          </w:p>
        </w:tc>
        <w:tc>
          <w:tcPr>
            <w:tcW w:w="1753" w:type="dxa"/>
            <w:tcBorders>
              <w:bottom w:val="single" w:sz="12" w:space="0" w:color="auto"/>
            </w:tcBorders>
            <w:shd w:val="clear" w:color="auto" w:fill="auto"/>
          </w:tcPr>
          <w:p w:rsidR="00300522" w:rsidRPr="0028077A" w:rsidRDefault="00300522" w:rsidP="00300522">
            <w:pPr>
              <w:pStyle w:val="Tabletext"/>
            </w:pPr>
            <w:r w:rsidRPr="0028077A">
              <w:t>Division</w:t>
            </w:r>
            <w:r w:rsidR="0028077A">
              <w:t> </w:t>
            </w:r>
            <w:r w:rsidRPr="0028077A">
              <w:t>105</w:t>
            </w:r>
          </w:p>
        </w:tc>
      </w:tr>
    </w:tbl>
    <w:p w:rsidR="00300522" w:rsidRPr="0028077A" w:rsidRDefault="00300522" w:rsidP="00A36DB5">
      <w:pPr>
        <w:pStyle w:val="ActHead3"/>
        <w:pageBreakBefore/>
      </w:pPr>
      <w:bookmarkStart w:id="219" w:name="_Toc19612400"/>
      <w:r w:rsidRPr="00822583">
        <w:rPr>
          <w:rStyle w:val="CharDivNo"/>
        </w:rPr>
        <w:lastRenderedPageBreak/>
        <w:t>Division</w:t>
      </w:r>
      <w:r w:rsidR="0028077A" w:rsidRPr="00822583">
        <w:rPr>
          <w:rStyle w:val="CharDivNo"/>
        </w:rPr>
        <w:t> </w:t>
      </w:r>
      <w:r w:rsidRPr="00822583">
        <w:rPr>
          <w:rStyle w:val="CharDivNo"/>
        </w:rPr>
        <w:t>35</w:t>
      </w:r>
      <w:r w:rsidRPr="0028077A">
        <w:t>—</w:t>
      </w:r>
      <w:r w:rsidRPr="00822583">
        <w:rPr>
          <w:rStyle w:val="CharDivText"/>
        </w:rPr>
        <w:t>Refunds</w:t>
      </w:r>
      <w:bookmarkEnd w:id="219"/>
    </w:p>
    <w:p w:rsidR="00300522" w:rsidRPr="0028077A" w:rsidRDefault="00300522" w:rsidP="00300522">
      <w:pPr>
        <w:pStyle w:val="ActHead5"/>
      </w:pPr>
      <w:bookmarkStart w:id="220" w:name="_Toc19612401"/>
      <w:r w:rsidRPr="00822583">
        <w:rPr>
          <w:rStyle w:val="CharSectno"/>
        </w:rPr>
        <w:t>35</w:t>
      </w:r>
      <w:r w:rsidR="0028077A" w:rsidRPr="00822583">
        <w:rPr>
          <w:rStyle w:val="CharSectno"/>
        </w:rPr>
        <w:noBreakHyphen/>
      </w:r>
      <w:r w:rsidRPr="00822583">
        <w:rPr>
          <w:rStyle w:val="CharSectno"/>
        </w:rPr>
        <w:t>1</w:t>
      </w:r>
      <w:r w:rsidRPr="0028077A">
        <w:t xml:space="preserve">  What this </w:t>
      </w:r>
      <w:r w:rsidR="00A53099" w:rsidRPr="0028077A">
        <w:t>Division</w:t>
      </w:r>
      <w:r w:rsidR="00A36DB5" w:rsidRPr="0028077A">
        <w:t xml:space="preserve"> </w:t>
      </w:r>
      <w:r w:rsidRPr="0028077A">
        <w:t>is about</w:t>
      </w:r>
      <w:bookmarkEnd w:id="220"/>
    </w:p>
    <w:p w:rsidR="00300522" w:rsidRPr="0028077A" w:rsidRDefault="00300522" w:rsidP="00300522">
      <w:pPr>
        <w:pStyle w:val="BoxText"/>
        <w:pBdr>
          <w:left w:val="single" w:sz="6" w:space="10" w:color="auto"/>
        </w:pBdr>
      </w:pPr>
      <w:r w:rsidRPr="0028077A">
        <w:t xml:space="preserve">This </w:t>
      </w:r>
      <w:r w:rsidR="00A53099" w:rsidRPr="0028077A">
        <w:t>Division</w:t>
      </w:r>
      <w:r w:rsidR="00A36DB5" w:rsidRPr="0028077A">
        <w:t xml:space="preserve"> </w:t>
      </w:r>
      <w:r w:rsidRPr="0028077A">
        <w:t>is about the Commissioner’s obligation to pay to you your entitlements to input tax credits that remain after off</w:t>
      </w:r>
      <w:r w:rsidR="0028077A">
        <w:noBreakHyphen/>
      </w:r>
      <w:r w:rsidRPr="0028077A">
        <w:t xml:space="preserve">setting amounts of GST. The obligation to pay arises for any of your </w:t>
      </w:r>
      <w:r w:rsidR="007C69FD" w:rsidRPr="0028077A">
        <w:t>assessed net amounts</w:t>
      </w:r>
      <w:r w:rsidRPr="0028077A">
        <w:t xml:space="preserve"> that are less than zero.</w:t>
      </w:r>
    </w:p>
    <w:p w:rsidR="00300522" w:rsidRPr="0028077A" w:rsidRDefault="00300522" w:rsidP="00300522">
      <w:pPr>
        <w:pStyle w:val="ActHead5"/>
      </w:pPr>
      <w:bookmarkStart w:id="221" w:name="_Toc19612402"/>
      <w:r w:rsidRPr="00822583">
        <w:rPr>
          <w:rStyle w:val="CharSectno"/>
        </w:rPr>
        <w:t>35</w:t>
      </w:r>
      <w:r w:rsidR="0028077A" w:rsidRPr="00822583">
        <w:rPr>
          <w:rStyle w:val="CharSectno"/>
        </w:rPr>
        <w:noBreakHyphen/>
      </w:r>
      <w:r w:rsidRPr="00822583">
        <w:rPr>
          <w:rStyle w:val="CharSectno"/>
        </w:rPr>
        <w:t>5</w:t>
      </w:r>
      <w:r w:rsidRPr="0028077A">
        <w:t xml:space="preserve">  Entitlement to refund</w:t>
      </w:r>
      <w:bookmarkEnd w:id="221"/>
    </w:p>
    <w:p w:rsidR="00300522" w:rsidRPr="0028077A" w:rsidRDefault="00A3312B" w:rsidP="00300522">
      <w:pPr>
        <w:pStyle w:val="subsection"/>
      </w:pPr>
      <w:r w:rsidRPr="0028077A">
        <w:tab/>
        <w:t>(1)</w:t>
      </w:r>
      <w:r w:rsidRPr="0028077A">
        <w:tab/>
      </w:r>
      <w:r w:rsidR="00300522" w:rsidRPr="0028077A">
        <w:t xml:space="preserve">If the </w:t>
      </w:r>
      <w:r w:rsidR="0028077A" w:rsidRPr="0028077A">
        <w:rPr>
          <w:position w:val="6"/>
          <w:sz w:val="16"/>
        </w:rPr>
        <w:t>*</w:t>
      </w:r>
      <w:r w:rsidR="00DB22F6" w:rsidRPr="0028077A">
        <w:t>assessed net amount</w:t>
      </w:r>
      <w:r w:rsidR="00300522" w:rsidRPr="0028077A">
        <w:t xml:space="preserve"> for a tax period is less than zero, the Commissioner must, on behalf of the Commonwealth, pay that amount (expressed as a positive amount) to you.</w:t>
      </w:r>
    </w:p>
    <w:p w:rsidR="00300522" w:rsidRPr="0028077A" w:rsidRDefault="00300522" w:rsidP="00300522">
      <w:pPr>
        <w:pStyle w:val="notetext"/>
      </w:pPr>
      <w:r w:rsidRPr="0028077A">
        <w:t>Note 1:</w:t>
      </w:r>
      <w:r w:rsidRPr="0028077A">
        <w:tab/>
        <w:t>See Division</w:t>
      </w:r>
      <w:r w:rsidR="0028077A">
        <w:t> </w:t>
      </w:r>
      <w:r w:rsidRPr="0028077A">
        <w:t>3A of Part</w:t>
      </w:r>
      <w:r w:rsidR="00EF3F7B" w:rsidRPr="0028077A">
        <w:t> </w:t>
      </w:r>
      <w:r w:rsidRPr="0028077A">
        <w:t xml:space="preserve">IIB of the </w:t>
      </w:r>
      <w:r w:rsidRPr="0028077A">
        <w:rPr>
          <w:i/>
          <w:iCs/>
        </w:rPr>
        <w:t>Taxation Administration Act 1953</w:t>
      </w:r>
      <w:r w:rsidRPr="0028077A">
        <w:t xml:space="preserve"> for the rules about how the Commissioner must pay you. Division</w:t>
      </w:r>
      <w:r w:rsidR="0028077A">
        <w:t> </w:t>
      </w:r>
      <w:r w:rsidRPr="0028077A">
        <w:t>3 of Part</w:t>
      </w:r>
      <w:r w:rsidR="00EF3F7B" w:rsidRPr="0028077A">
        <w:t> </w:t>
      </w:r>
      <w:r w:rsidRPr="0028077A">
        <w:t>IIB allows the Commissioner to apply the amount owing as a credit against tax debts that you owe to the Commonwealth.</w:t>
      </w:r>
    </w:p>
    <w:p w:rsidR="00300522" w:rsidRPr="0028077A" w:rsidRDefault="00300522" w:rsidP="00300522">
      <w:pPr>
        <w:pStyle w:val="notetext"/>
      </w:pPr>
      <w:r w:rsidRPr="0028077A">
        <w:t>Note 2:</w:t>
      </w:r>
      <w:r w:rsidRPr="0028077A">
        <w:tab/>
        <w:t xml:space="preserve">Interest is payable under the </w:t>
      </w:r>
      <w:r w:rsidRPr="0028077A">
        <w:rPr>
          <w:i/>
          <w:iCs/>
        </w:rPr>
        <w:t>Taxation (Interest on Overpayments and Early Payments) Act 1983</w:t>
      </w:r>
      <w:r w:rsidRPr="0028077A">
        <w:t xml:space="preserve"> if the Commissioner is late in refunding the amount.</w:t>
      </w:r>
    </w:p>
    <w:p w:rsidR="007C69FD" w:rsidRPr="0028077A" w:rsidRDefault="007C69FD" w:rsidP="007C69FD">
      <w:pPr>
        <w:pStyle w:val="subsection"/>
      </w:pPr>
      <w:r w:rsidRPr="0028077A">
        <w:tab/>
        <w:t>(2)</w:t>
      </w:r>
      <w:r w:rsidRPr="0028077A">
        <w:tab/>
        <w:t>However, if:</w:t>
      </w:r>
    </w:p>
    <w:p w:rsidR="007C69FD" w:rsidRPr="0028077A" w:rsidRDefault="007C69FD" w:rsidP="007C69FD">
      <w:pPr>
        <w:pStyle w:val="paragraph"/>
      </w:pPr>
      <w:r w:rsidRPr="0028077A">
        <w:tab/>
        <w:t>(a)</w:t>
      </w:r>
      <w:r w:rsidRPr="0028077A">
        <w:tab/>
        <w:t xml:space="preserve">the Commissioner amends the </w:t>
      </w:r>
      <w:r w:rsidR="0028077A" w:rsidRPr="0028077A">
        <w:rPr>
          <w:position w:val="6"/>
          <w:sz w:val="16"/>
        </w:rPr>
        <w:t>*</w:t>
      </w:r>
      <w:r w:rsidRPr="0028077A">
        <w:t xml:space="preserve">assessment of your </w:t>
      </w:r>
      <w:r w:rsidR="0028077A" w:rsidRPr="0028077A">
        <w:rPr>
          <w:position w:val="6"/>
          <w:sz w:val="16"/>
        </w:rPr>
        <w:t>*</w:t>
      </w:r>
      <w:r w:rsidRPr="0028077A">
        <w:t>net amount; and</w:t>
      </w:r>
    </w:p>
    <w:p w:rsidR="007C69FD" w:rsidRPr="0028077A" w:rsidRDefault="007C69FD" w:rsidP="007C69FD">
      <w:pPr>
        <w:pStyle w:val="paragraph"/>
      </w:pPr>
      <w:r w:rsidRPr="0028077A">
        <w:tab/>
        <w:t>(b)</w:t>
      </w:r>
      <w:r w:rsidRPr="0028077A">
        <w:tab/>
        <w:t xml:space="preserve">your </w:t>
      </w:r>
      <w:r w:rsidR="0028077A" w:rsidRPr="0028077A">
        <w:rPr>
          <w:position w:val="6"/>
          <w:sz w:val="16"/>
        </w:rPr>
        <w:t>*</w:t>
      </w:r>
      <w:r w:rsidRPr="0028077A">
        <w:t>assessed net amount before the amendment was less than zero; and</w:t>
      </w:r>
    </w:p>
    <w:p w:rsidR="007C69FD" w:rsidRPr="0028077A" w:rsidRDefault="007C69FD" w:rsidP="007C69FD">
      <w:pPr>
        <w:pStyle w:val="paragraph"/>
      </w:pPr>
      <w:r w:rsidRPr="0028077A">
        <w:tab/>
        <w:t>(c)</w:t>
      </w:r>
      <w:r w:rsidRPr="0028077A">
        <w:tab/>
        <w:t>the amount that, because of the assessment, was:</w:t>
      </w:r>
    </w:p>
    <w:p w:rsidR="007C69FD" w:rsidRPr="0028077A" w:rsidRDefault="007C69FD" w:rsidP="007C69FD">
      <w:pPr>
        <w:pStyle w:val="paragraphsub"/>
      </w:pPr>
      <w:r w:rsidRPr="0028077A">
        <w:tab/>
        <w:t>(i)</w:t>
      </w:r>
      <w:r w:rsidRPr="0028077A">
        <w:tab/>
        <w:t>paid; or</w:t>
      </w:r>
    </w:p>
    <w:p w:rsidR="007C69FD" w:rsidRPr="0028077A" w:rsidRDefault="007C69FD" w:rsidP="007C69FD">
      <w:pPr>
        <w:pStyle w:val="paragraphsub"/>
      </w:pPr>
      <w:r w:rsidRPr="0028077A">
        <w:tab/>
        <w:t>(ii)</w:t>
      </w:r>
      <w:r w:rsidRPr="0028077A">
        <w:tab/>
        <w:t xml:space="preserve">applied under the </w:t>
      </w:r>
      <w:r w:rsidRPr="0028077A">
        <w:rPr>
          <w:i/>
        </w:rPr>
        <w:t>Taxation Administration Act 1953</w:t>
      </w:r>
      <w:r w:rsidRPr="0028077A">
        <w:t>;</w:t>
      </w:r>
    </w:p>
    <w:p w:rsidR="007C69FD" w:rsidRPr="0028077A" w:rsidRDefault="007C69FD" w:rsidP="007C69FD">
      <w:pPr>
        <w:pStyle w:val="paragraph"/>
      </w:pPr>
      <w:r w:rsidRPr="0028077A">
        <w:tab/>
      </w:r>
      <w:r w:rsidRPr="0028077A">
        <w:tab/>
        <w:t>exceeded the amount (including a nil amount) that would have been payable or applicable had your assessed net amount always been the later assessed net amount;</w:t>
      </w:r>
    </w:p>
    <w:p w:rsidR="007C69FD" w:rsidRPr="0028077A" w:rsidRDefault="007C69FD" w:rsidP="007C69FD">
      <w:pPr>
        <w:pStyle w:val="subsection2"/>
      </w:pPr>
      <w:r w:rsidRPr="0028077A">
        <w:lastRenderedPageBreak/>
        <w:t>the amount of the excess is to be treated as if:</w:t>
      </w:r>
    </w:p>
    <w:p w:rsidR="007C69FD" w:rsidRPr="0028077A" w:rsidRDefault="007C69FD" w:rsidP="007C69FD">
      <w:pPr>
        <w:pStyle w:val="paragraph"/>
      </w:pPr>
      <w:r w:rsidRPr="0028077A">
        <w:tab/>
        <w:t>(d)</w:t>
      </w:r>
      <w:r w:rsidRPr="0028077A">
        <w:tab/>
        <w:t>the excess were an assessed net amount for the tax period; and</w:t>
      </w:r>
    </w:p>
    <w:p w:rsidR="007C69FD" w:rsidRPr="0028077A" w:rsidRDefault="007C69FD" w:rsidP="007C69FD">
      <w:pPr>
        <w:pStyle w:val="paragraph"/>
      </w:pPr>
      <w:r w:rsidRPr="0028077A">
        <w:tab/>
        <w:t>(e)</w:t>
      </w:r>
      <w:r w:rsidRPr="0028077A">
        <w:tab/>
        <w:t>that assessed net amount were an amount greater than zero and equal to the amount of the excess; and</w:t>
      </w:r>
    </w:p>
    <w:p w:rsidR="007C69FD" w:rsidRPr="0028077A" w:rsidRDefault="007C69FD" w:rsidP="007C69FD">
      <w:pPr>
        <w:pStyle w:val="paragraph"/>
      </w:pPr>
      <w:r w:rsidRPr="0028077A">
        <w:tab/>
        <w:t>(f)</w:t>
      </w:r>
      <w:r w:rsidRPr="0028077A">
        <w:tab/>
        <w:t>despite Division</w:t>
      </w:r>
      <w:r w:rsidR="0028077A">
        <w:t> </w:t>
      </w:r>
      <w:r w:rsidRPr="0028077A">
        <w:t>33, that assessed net amount became payable, and due for payment, by you at the time when the amount was paid or applied.</w:t>
      </w:r>
    </w:p>
    <w:p w:rsidR="007C69FD" w:rsidRPr="0028077A" w:rsidRDefault="007C69FD" w:rsidP="007C69FD">
      <w:pPr>
        <w:pStyle w:val="notetext"/>
      </w:pPr>
      <w:r w:rsidRPr="0028077A">
        <w:t>Note:</w:t>
      </w:r>
      <w:r w:rsidRPr="0028077A">
        <w:tab/>
        <w:t>Treating the excess as if it were an assessed net amount has the effect of applying the collection and recovery rules in Part</w:t>
      </w:r>
      <w:r w:rsidR="0028077A">
        <w:t> </w:t>
      </w:r>
      <w:r w:rsidRPr="0028077A">
        <w:t>3</w:t>
      </w:r>
      <w:r w:rsidR="0028077A">
        <w:noBreakHyphen/>
      </w:r>
      <w:r w:rsidRPr="0028077A">
        <w:t>10 in Schedule</w:t>
      </w:r>
      <w:r w:rsidR="0028077A">
        <w:t> </w:t>
      </w:r>
      <w:r w:rsidRPr="0028077A">
        <w:t xml:space="preserve">1 to the </w:t>
      </w:r>
      <w:r w:rsidRPr="0028077A">
        <w:rPr>
          <w:i/>
        </w:rPr>
        <w:t>Taxation Administration Act 1953</w:t>
      </w:r>
      <w:r w:rsidRPr="0028077A">
        <w:t>, such as a liability to pay the general interest charge under section</w:t>
      </w:r>
      <w:r w:rsidR="0028077A">
        <w:t> </w:t>
      </w:r>
      <w:r w:rsidRPr="0028077A">
        <w:t>105</w:t>
      </w:r>
      <w:r w:rsidR="0028077A">
        <w:noBreakHyphen/>
      </w:r>
      <w:r w:rsidRPr="0028077A">
        <w:t>80 in that Schedule.</w:t>
      </w:r>
    </w:p>
    <w:p w:rsidR="007D53CC" w:rsidRPr="0028077A" w:rsidRDefault="007D53CC" w:rsidP="007D53CC">
      <w:pPr>
        <w:pStyle w:val="ActHead5"/>
      </w:pPr>
      <w:bookmarkStart w:id="222" w:name="_Toc19612403"/>
      <w:r w:rsidRPr="00822583">
        <w:rPr>
          <w:rStyle w:val="CharSectno"/>
        </w:rPr>
        <w:t>35</w:t>
      </w:r>
      <w:r w:rsidR="0028077A" w:rsidRPr="00822583">
        <w:rPr>
          <w:rStyle w:val="CharSectno"/>
        </w:rPr>
        <w:noBreakHyphen/>
      </w:r>
      <w:r w:rsidRPr="00822583">
        <w:rPr>
          <w:rStyle w:val="CharSectno"/>
        </w:rPr>
        <w:t>10</w:t>
      </w:r>
      <w:r w:rsidRPr="0028077A">
        <w:t xml:space="preserve">  When entitlement arises</w:t>
      </w:r>
      <w:bookmarkEnd w:id="222"/>
    </w:p>
    <w:p w:rsidR="007D53CC" w:rsidRPr="0028077A" w:rsidRDefault="007D53CC" w:rsidP="007D53CC">
      <w:pPr>
        <w:pStyle w:val="subsection"/>
      </w:pPr>
      <w:r w:rsidRPr="0028077A">
        <w:tab/>
      </w:r>
      <w:r w:rsidRPr="0028077A">
        <w:tab/>
        <w:t>Your entitlement to be paid an amount under section</w:t>
      </w:r>
      <w:r w:rsidR="0028077A">
        <w:t> </w:t>
      </w:r>
      <w:r w:rsidRPr="0028077A">
        <w:t>35</w:t>
      </w:r>
      <w:r w:rsidR="0028077A">
        <w:noBreakHyphen/>
      </w:r>
      <w:r w:rsidRPr="0028077A">
        <w:t xml:space="preserve">5 arises when the Commissioner gives you notice of the </w:t>
      </w:r>
      <w:r w:rsidR="0028077A" w:rsidRPr="0028077A">
        <w:rPr>
          <w:position w:val="6"/>
          <w:sz w:val="16"/>
        </w:rPr>
        <w:t>*</w:t>
      </w:r>
      <w:r w:rsidRPr="0028077A">
        <w:t xml:space="preserve">assessment of your </w:t>
      </w:r>
      <w:r w:rsidR="0028077A" w:rsidRPr="0028077A">
        <w:rPr>
          <w:position w:val="6"/>
          <w:sz w:val="16"/>
        </w:rPr>
        <w:t>*</w:t>
      </w:r>
      <w:r w:rsidRPr="0028077A">
        <w:t>net amount for the tax period.</w:t>
      </w:r>
    </w:p>
    <w:p w:rsidR="007D53CC" w:rsidRPr="0028077A" w:rsidRDefault="007D53CC" w:rsidP="007D53CC">
      <w:pPr>
        <w:pStyle w:val="notetext"/>
      </w:pPr>
      <w:r w:rsidRPr="0028077A">
        <w:t>Note:</w:t>
      </w:r>
      <w:r w:rsidRPr="0028077A">
        <w:tab/>
        <w:t>In certain circumstances, the Commissioner is treated as having given you notice of the assessment when you give to the Commissioner your GST return (see section</w:t>
      </w:r>
      <w:r w:rsidR="0028077A">
        <w:t> </w:t>
      </w:r>
      <w:r w:rsidRPr="0028077A">
        <w:t>155</w:t>
      </w:r>
      <w:r w:rsidR="0028077A">
        <w:noBreakHyphen/>
      </w:r>
      <w:r w:rsidRPr="0028077A">
        <w:t>15 in Schedule</w:t>
      </w:r>
      <w:r w:rsidR="0028077A">
        <w:t> </w:t>
      </w:r>
      <w:r w:rsidRPr="0028077A">
        <w:t xml:space="preserve">1 to the </w:t>
      </w:r>
      <w:r w:rsidRPr="0028077A">
        <w:rPr>
          <w:i/>
        </w:rPr>
        <w:t>Taxation Administration Act 1953</w:t>
      </w:r>
      <w:r w:rsidRPr="0028077A">
        <w:t>).</w:t>
      </w:r>
    </w:p>
    <w:p w:rsidR="00300522" w:rsidRPr="0028077A" w:rsidRDefault="00300522" w:rsidP="00300522">
      <w:pPr>
        <w:pStyle w:val="ActHead5"/>
      </w:pPr>
      <w:bookmarkStart w:id="223" w:name="_Toc19612404"/>
      <w:r w:rsidRPr="00822583">
        <w:rPr>
          <w:rStyle w:val="CharSectno"/>
        </w:rPr>
        <w:t>35</w:t>
      </w:r>
      <w:r w:rsidR="0028077A" w:rsidRPr="00822583">
        <w:rPr>
          <w:rStyle w:val="CharSectno"/>
        </w:rPr>
        <w:noBreakHyphen/>
      </w:r>
      <w:r w:rsidRPr="00822583">
        <w:rPr>
          <w:rStyle w:val="CharSectno"/>
        </w:rPr>
        <w:t>99</w:t>
      </w:r>
      <w:r w:rsidRPr="0028077A">
        <w:t xml:space="preserve">  Special rules relating to refunds</w:t>
      </w:r>
      <w:bookmarkEnd w:id="223"/>
    </w:p>
    <w:p w:rsidR="00300522" w:rsidRPr="0028077A" w:rsidRDefault="00300522" w:rsidP="00300522">
      <w:pPr>
        <w:pStyle w:val="subsection"/>
      </w:pPr>
      <w:r w:rsidRPr="0028077A">
        <w:tab/>
      </w:r>
      <w:r w:rsidRPr="0028077A">
        <w:tab/>
        <w:t>Chapter</w:t>
      </w:r>
      <w:r w:rsidR="0028077A">
        <w:t> </w:t>
      </w:r>
      <w:r w:rsidRPr="0028077A">
        <w:t>4 contains special rules relating to refunds, as follows:</w:t>
      </w:r>
    </w:p>
    <w:p w:rsidR="00A53099" w:rsidRPr="0028077A"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28077A" w:rsidTr="00A53099">
        <w:trPr>
          <w:tblHeader/>
        </w:trPr>
        <w:tc>
          <w:tcPr>
            <w:tcW w:w="5921" w:type="dxa"/>
            <w:gridSpan w:val="3"/>
            <w:tcBorders>
              <w:top w:val="single" w:sz="12" w:space="0" w:color="auto"/>
              <w:bottom w:val="single" w:sz="6" w:space="0" w:color="auto"/>
            </w:tcBorders>
            <w:shd w:val="clear" w:color="auto" w:fill="auto"/>
          </w:tcPr>
          <w:p w:rsidR="00300522" w:rsidRPr="0028077A" w:rsidRDefault="00300522" w:rsidP="00CA2831">
            <w:pPr>
              <w:pStyle w:val="Tabletext"/>
              <w:keepNext/>
              <w:keepLines/>
              <w:rPr>
                <w:b/>
              </w:rPr>
            </w:pPr>
            <w:r w:rsidRPr="0028077A">
              <w:rPr>
                <w:b/>
                <w:bCs/>
              </w:rPr>
              <w:t>Checklist of special rules</w:t>
            </w:r>
          </w:p>
        </w:tc>
      </w:tr>
      <w:tr w:rsidR="00300522" w:rsidRPr="0028077A"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28077A" w:rsidRDefault="00300522" w:rsidP="00CA2831">
            <w:pPr>
              <w:pStyle w:val="Tabletext"/>
              <w:keepNext/>
              <w:keepLines/>
              <w:rPr>
                <w:b/>
              </w:rPr>
            </w:pPr>
            <w:r w:rsidRPr="0028077A">
              <w:rPr>
                <w:b/>
                <w:bCs/>
              </w:rPr>
              <w:t>Item</w:t>
            </w:r>
          </w:p>
        </w:tc>
        <w:tc>
          <w:tcPr>
            <w:tcW w:w="3544" w:type="dxa"/>
            <w:tcBorders>
              <w:top w:val="single" w:sz="6" w:space="0" w:color="auto"/>
              <w:bottom w:val="single" w:sz="12" w:space="0" w:color="auto"/>
            </w:tcBorders>
            <w:shd w:val="clear" w:color="auto" w:fill="auto"/>
          </w:tcPr>
          <w:p w:rsidR="00300522" w:rsidRPr="0028077A" w:rsidRDefault="00300522" w:rsidP="00CA2831">
            <w:pPr>
              <w:pStyle w:val="Tabletext"/>
              <w:keepNext/>
              <w:keepLines/>
              <w:rPr>
                <w:b/>
              </w:rPr>
            </w:pPr>
            <w:r w:rsidRPr="0028077A">
              <w:rPr>
                <w:b/>
                <w:bCs/>
              </w:rPr>
              <w:t>For this case …</w:t>
            </w:r>
          </w:p>
        </w:tc>
        <w:tc>
          <w:tcPr>
            <w:tcW w:w="1753" w:type="dxa"/>
            <w:tcBorders>
              <w:top w:val="single" w:sz="6" w:space="0" w:color="auto"/>
              <w:bottom w:val="single" w:sz="12" w:space="0" w:color="auto"/>
            </w:tcBorders>
            <w:shd w:val="clear" w:color="auto" w:fill="auto"/>
          </w:tcPr>
          <w:p w:rsidR="00300522" w:rsidRPr="0028077A" w:rsidRDefault="00300522" w:rsidP="00CA2831">
            <w:pPr>
              <w:pStyle w:val="Tabletext"/>
              <w:keepNext/>
              <w:keepLines/>
              <w:rPr>
                <w:b/>
              </w:rPr>
            </w:pPr>
            <w:r w:rsidRPr="0028077A">
              <w:rPr>
                <w:b/>
                <w:bCs/>
              </w:rPr>
              <w:t>See:</w:t>
            </w:r>
          </w:p>
        </w:tc>
      </w:tr>
      <w:tr w:rsidR="00300522" w:rsidRPr="0028077A" w:rsidTr="007C5E4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28077A" w:rsidRDefault="00300522" w:rsidP="00300522">
            <w:pPr>
              <w:pStyle w:val="Tabletext"/>
            </w:pPr>
            <w:r w:rsidRPr="0028077A">
              <w:t>1</w:t>
            </w:r>
          </w:p>
        </w:tc>
        <w:tc>
          <w:tcPr>
            <w:tcW w:w="3544" w:type="dxa"/>
            <w:tcBorders>
              <w:top w:val="single" w:sz="12" w:space="0" w:color="auto"/>
              <w:bottom w:val="single" w:sz="4" w:space="0" w:color="auto"/>
            </w:tcBorders>
            <w:shd w:val="clear" w:color="auto" w:fill="auto"/>
          </w:tcPr>
          <w:p w:rsidR="00300522" w:rsidRPr="0028077A" w:rsidRDefault="00300522" w:rsidP="00300522">
            <w:pPr>
              <w:pStyle w:val="Tabletext"/>
            </w:pPr>
            <w:r w:rsidRPr="0028077A">
              <w:t>Anti</w:t>
            </w:r>
            <w:r w:rsidR="0028077A">
              <w:noBreakHyphen/>
            </w:r>
            <w:r w:rsidRPr="0028077A">
              <w:t>avoidance</w:t>
            </w:r>
          </w:p>
        </w:tc>
        <w:tc>
          <w:tcPr>
            <w:tcW w:w="1753" w:type="dxa"/>
            <w:tcBorders>
              <w:top w:val="single" w:sz="12" w:space="0" w:color="auto"/>
              <w:bottom w:val="single" w:sz="4" w:space="0" w:color="auto"/>
            </w:tcBorders>
            <w:shd w:val="clear" w:color="auto" w:fill="auto"/>
          </w:tcPr>
          <w:p w:rsidR="00300522" w:rsidRPr="0028077A" w:rsidRDefault="00300522" w:rsidP="00300522">
            <w:pPr>
              <w:pStyle w:val="Tabletext"/>
            </w:pPr>
            <w:r w:rsidRPr="0028077A">
              <w:t>Division</w:t>
            </w:r>
            <w:r w:rsidR="0028077A">
              <w:t> </w:t>
            </w:r>
            <w:r w:rsidRPr="0028077A">
              <w:t>165</w:t>
            </w:r>
          </w:p>
        </w:tc>
      </w:tr>
      <w:tr w:rsidR="00446963" w:rsidRPr="0028077A" w:rsidTr="007C5E49">
        <w:tblPrEx>
          <w:tblCellMar>
            <w:left w:w="107" w:type="dxa"/>
            <w:right w:w="107" w:type="dxa"/>
          </w:tblCellMar>
        </w:tblPrEx>
        <w:tc>
          <w:tcPr>
            <w:tcW w:w="624" w:type="dxa"/>
            <w:tcBorders>
              <w:top w:val="single" w:sz="4" w:space="0" w:color="auto"/>
              <w:bottom w:val="single" w:sz="4" w:space="0" w:color="auto"/>
            </w:tcBorders>
            <w:shd w:val="clear" w:color="auto" w:fill="auto"/>
          </w:tcPr>
          <w:p w:rsidR="00446963" w:rsidRPr="0028077A" w:rsidRDefault="00446963" w:rsidP="00300522">
            <w:pPr>
              <w:pStyle w:val="Tabletext"/>
            </w:pPr>
            <w:r w:rsidRPr="0028077A">
              <w:t>1A</w:t>
            </w:r>
          </w:p>
        </w:tc>
        <w:tc>
          <w:tcPr>
            <w:tcW w:w="3544" w:type="dxa"/>
            <w:tcBorders>
              <w:top w:val="single" w:sz="4" w:space="0" w:color="auto"/>
              <w:bottom w:val="single" w:sz="4" w:space="0" w:color="auto"/>
            </w:tcBorders>
            <w:shd w:val="clear" w:color="auto" w:fill="auto"/>
          </w:tcPr>
          <w:p w:rsidR="00446963" w:rsidRPr="0028077A" w:rsidRDefault="00446963" w:rsidP="00300522">
            <w:pPr>
              <w:pStyle w:val="Tabletext"/>
            </w:pPr>
            <w:r w:rsidRPr="0028077A">
              <w:t>Excess GST</w:t>
            </w:r>
          </w:p>
        </w:tc>
        <w:tc>
          <w:tcPr>
            <w:tcW w:w="1753" w:type="dxa"/>
            <w:tcBorders>
              <w:top w:val="single" w:sz="4" w:space="0" w:color="auto"/>
              <w:bottom w:val="single" w:sz="4" w:space="0" w:color="auto"/>
            </w:tcBorders>
            <w:shd w:val="clear" w:color="auto" w:fill="auto"/>
          </w:tcPr>
          <w:p w:rsidR="00446963" w:rsidRPr="0028077A" w:rsidRDefault="00446963" w:rsidP="00300522">
            <w:pPr>
              <w:pStyle w:val="Tabletext"/>
            </w:pPr>
            <w:r w:rsidRPr="0028077A">
              <w:t>Division</w:t>
            </w:r>
            <w:r w:rsidR="0028077A">
              <w:t> </w:t>
            </w:r>
            <w:r w:rsidRPr="0028077A">
              <w:t>142</w:t>
            </w:r>
          </w:p>
        </w:tc>
      </w:tr>
      <w:tr w:rsidR="00446963" w:rsidRPr="0028077A" w:rsidTr="007C5E49">
        <w:tblPrEx>
          <w:tblCellMar>
            <w:left w:w="107" w:type="dxa"/>
            <w:right w:w="107" w:type="dxa"/>
          </w:tblCellMar>
        </w:tblPrEx>
        <w:tc>
          <w:tcPr>
            <w:tcW w:w="624" w:type="dxa"/>
            <w:tcBorders>
              <w:top w:val="single" w:sz="4" w:space="0" w:color="auto"/>
            </w:tcBorders>
            <w:shd w:val="clear" w:color="auto" w:fill="auto"/>
          </w:tcPr>
          <w:p w:rsidR="00446963" w:rsidRPr="0028077A" w:rsidRDefault="00446963" w:rsidP="00300522">
            <w:pPr>
              <w:pStyle w:val="Tabletext"/>
            </w:pPr>
            <w:r w:rsidRPr="0028077A">
              <w:t>2</w:t>
            </w:r>
          </w:p>
        </w:tc>
        <w:tc>
          <w:tcPr>
            <w:tcW w:w="3544" w:type="dxa"/>
            <w:tcBorders>
              <w:top w:val="single" w:sz="4" w:space="0" w:color="auto"/>
            </w:tcBorders>
            <w:shd w:val="clear" w:color="auto" w:fill="auto"/>
          </w:tcPr>
          <w:p w:rsidR="00446963" w:rsidRPr="0028077A" w:rsidRDefault="00446963" w:rsidP="00300522">
            <w:pPr>
              <w:pStyle w:val="Tabletext"/>
            </w:pPr>
            <w:r w:rsidRPr="0028077A">
              <w:t>GST branches</w:t>
            </w:r>
          </w:p>
        </w:tc>
        <w:tc>
          <w:tcPr>
            <w:tcW w:w="1753" w:type="dxa"/>
            <w:tcBorders>
              <w:top w:val="single" w:sz="4" w:space="0" w:color="auto"/>
            </w:tcBorders>
            <w:shd w:val="clear" w:color="auto" w:fill="auto"/>
          </w:tcPr>
          <w:p w:rsidR="00446963" w:rsidRPr="0028077A" w:rsidRDefault="00446963" w:rsidP="00300522">
            <w:pPr>
              <w:pStyle w:val="Tabletext"/>
            </w:pPr>
            <w:r w:rsidRPr="0028077A">
              <w:t>Division</w:t>
            </w:r>
            <w:r w:rsidR="0028077A">
              <w:t> </w:t>
            </w:r>
            <w:r w:rsidRPr="0028077A">
              <w:t>54</w:t>
            </w:r>
          </w:p>
        </w:tc>
      </w:tr>
      <w:tr w:rsidR="00446963" w:rsidRPr="0028077A" w:rsidTr="00A53099">
        <w:tblPrEx>
          <w:tblCellMar>
            <w:left w:w="107" w:type="dxa"/>
            <w:right w:w="107" w:type="dxa"/>
          </w:tblCellMar>
        </w:tblPrEx>
        <w:tc>
          <w:tcPr>
            <w:tcW w:w="624" w:type="dxa"/>
            <w:tcBorders>
              <w:bottom w:val="single" w:sz="4" w:space="0" w:color="auto"/>
            </w:tcBorders>
            <w:shd w:val="clear" w:color="auto" w:fill="auto"/>
          </w:tcPr>
          <w:p w:rsidR="00446963" w:rsidRPr="0028077A" w:rsidRDefault="00446963" w:rsidP="00300522">
            <w:pPr>
              <w:pStyle w:val="Tabletext"/>
            </w:pPr>
            <w:r w:rsidRPr="0028077A">
              <w:t>3</w:t>
            </w:r>
          </w:p>
        </w:tc>
        <w:tc>
          <w:tcPr>
            <w:tcW w:w="3544" w:type="dxa"/>
            <w:tcBorders>
              <w:bottom w:val="single" w:sz="4" w:space="0" w:color="auto"/>
            </w:tcBorders>
            <w:shd w:val="clear" w:color="auto" w:fill="auto"/>
          </w:tcPr>
          <w:p w:rsidR="00446963" w:rsidRPr="0028077A" w:rsidRDefault="00446963" w:rsidP="00300522">
            <w:pPr>
              <w:pStyle w:val="Tabletext"/>
            </w:pPr>
            <w:r w:rsidRPr="0028077A">
              <w:t>GST joint ventures</w:t>
            </w:r>
          </w:p>
        </w:tc>
        <w:tc>
          <w:tcPr>
            <w:tcW w:w="1753" w:type="dxa"/>
            <w:tcBorders>
              <w:bottom w:val="single" w:sz="4" w:space="0" w:color="auto"/>
            </w:tcBorders>
            <w:shd w:val="clear" w:color="auto" w:fill="auto"/>
          </w:tcPr>
          <w:p w:rsidR="00446963" w:rsidRPr="0028077A" w:rsidRDefault="00446963" w:rsidP="00300522">
            <w:pPr>
              <w:pStyle w:val="Tabletext"/>
            </w:pPr>
            <w:r w:rsidRPr="0028077A">
              <w:t>Division</w:t>
            </w:r>
            <w:r w:rsidR="0028077A">
              <w:t> </w:t>
            </w:r>
            <w:r w:rsidRPr="0028077A">
              <w:t>51</w:t>
            </w:r>
          </w:p>
        </w:tc>
      </w:tr>
      <w:tr w:rsidR="00446963" w:rsidRPr="0028077A" w:rsidTr="00A53099">
        <w:tblPrEx>
          <w:tblCellMar>
            <w:left w:w="107" w:type="dxa"/>
            <w:right w:w="107" w:type="dxa"/>
          </w:tblCellMar>
        </w:tblPrEx>
        <w:tc>
          <w:tcPr>
            <w:tcW w:w="624" w:type="dxa"/>
            <w:tcBorders>
              <w:bottom w:val="single" w:sz="12" w:space="0" w:color="auto"/>
            </w:tcBorders>
            <w:shd w:val="clear" w:color="auto" w:fill="auto"/>
          </w:tcPr>
          <w:p w:rsidR="00446963" w:rsidRPr="0028077A" w:rsidRDefault="00446963" w:rsidP="00300522">
            <w:pPr>
              <w:pStyle w:val="Tabletext"/>
            </w:pPr>
            <w:r w:rsidRPr="0028077A">
              <w:lastRenderedPageBreak/>
              <w:t>4</w:t>
            </w:r>
          </w:p>
        </w:tc>
        <w:tc>
          <w:tcPr>
            <w:tcW w:w="3544" w:type="dxa"/>
            <w:tcBorders>
              <w:bottom w:val="single" w:sz="12" w:space="0" w:color="auto"/>
            </w:tcBorders>
            <w:shd w:val="clear" w:color="auto" w:fill="auto"/>
          </w:tcPr>
          <w:p w:rsidR="00446963" w:rsidRPr="0028077A" w:rsidRDefault="00446963" w:rsidP="00300522">
            <w:pPr>
              <w:pStyle w:val="Tabletext"/>
            </w:pPr>
            <w:r w:rsidRPr="0028077A">
              <w:t>Tourist refund scheme</w:t>
            </w:r>
          </w:p>
        </w:tc>
        <w:tc>
          <w:tcPr>
            <w:tcW w:w="1753" w:type="dxa"/>
            <w:tcBorders>
              <w:bottom w:val="single" w:sz="12" w:space="0" w:color="auto"/>
            </w:tcBorders>
            <w:shd w:val="clear" w:color="auto" w:fill="auto"/>
          </w:tcPr>
          <w:p w:rsidR="00446963" w:rsidRPr="0028077A" w:rsidRDefault="00446963" w:rsidP="00300522">
            <w:pPr>
              <w:pStyle w:val="Tabletext"/>
            </w:pPr>
            <w:r w:rsidRPr="0028077A">
              <w:t>Division</w:t>
            </w:r>
            <w:r w:rsidR="0028077A">
              <w:t> </w:t>
            </w:r>
            <w:r w:rsidRPr="0028077A">
              <w:t>168</w:t>
            </w:r>
          </w:p>
        </w:tc>
      </w:tr>
    </w:tbl>
    <w:p w:rsidR="00300522" w:rsidRPr="0028077A" w:rsidRDefault="00300522" w:rsidP="00A36DB5">
      <w:pPr>
        <w:pStyle w:val="ActHead2"/>
        <w:pageBreakBefore/>
      </w:pPr>
      <w:bookmarkStart w:id="224" w:name="_Toc19612405"/>
      <w:r w:rsidRPr="00822583">
        <w:rPr>
          <w:rStyle w:val="CharPartNo"/>
        </w:rPr>
        <w:lastRenderedPageBreak/>
        <w:t>Part</w:t>
      </w:r>
      <w:r w:rsidR="0028077A" w:rsidRPr="00822583">
        <w:rPr>
          <w:rStyle w:val="CharPartNo"/>
        </w:rPr>
        <w:t> </w:t>
      </w:r>
      <w:r w:rsidRPr="00822583">
        <w:rPr>
          <w:rStyle w:val="CharPartNo"/>
        </w:rPr>
        <w:t>2</w:t>
      </w:r>
      <w:r w:rsidR="0028077A" w:rsidRPr="00822583">
        <w:rPr>
          <w:rStyle w:val="CharPartNo"/>
        </w:rPr>
        <w:noBreakHyphen/>
      </w:r>
      <w:r w:rsidRPr="00822583">
        <w:rPr>
          <w:rStyle w:val="CharPartNo"/>
        </w:rPr>
        <w:t>8</w:t>
      </w:r>
      <w:r w:rsidRPr="0028077A">
        <w:t>—</w:t>
      </w:r>
      <w:r w:rsidRPr="00822583">
        <w:rPr>
          <w:rStyle w:val="CharPartText"/>
        </w:rPr>
        <w:t>Checklist of special rules</w:t>
      </w:r>
      <w:bookmarkEnd w:id="224"/>
    </w:p>
    <w:p w:rsidR="00300522" w:rsidRPr="0028077A" w:rsidRDefault="00300522" w:rsidP="00300522">
      <w:pPr>
        <w:pStyle w:val="ActHead3"/>
      </w:pPr>
      <w:bookmarkStart w:id="225" w:name="_Toc19612406"/>
      <w:r w:rsidRPr="00822583">
        <w:rPr>
          <w:rStyle w:val="CharDivNo"/>
        </w:rPr>
        <w:t>Division</w:t>
      </w:r>
      <w:r w:rsidR="0028077A" w:rsidRPr="00822583">
        <w:rPr>
          <w:rStyle w:val="CharDivNo"/>
        </w:rPr>
        <w:t> </w:t>
      </w:r>
      <w:r w:rsidRPr="00822583">
        <w:rPr>
          <w:rStyle w:val="CharDivNo"/>
        </w:rPr>
        <w:t>37</w:t>
      </w:r>
      <w:r w:rsidRPr="0028077A">
        <w:t>—</w:t>
      </w:r>
      <w:r w:rsidRPr="00822583">
        <w:rPr>
          <w:rStyle w:val="CharDivText"/>
        </w:rPr>
        <w:t>Checklist of special rules</w:t>
      </w:r>
      <w:bookmarkEnd w:id="225"/>
    </w:p>
    <w:p w:rsidR="00300522" w:rsidRPr="0028077A" w:rsidRDefault="00300522" w:rsidP="00300522">
      <w:pPr>
        <w:pStyle w:val="ActHead5"/>
      </w:pPr>
      <w:bookmarkStart w:id="226" w:name="_Toc19612407"/>
      <w:r w:rsidRPr="00822583">
        <w:rPr>
          <w:rStyle w:val="CharSectno"/>
        </w:rPr>
        <w:t>37</w:t>
      </w:r>
      <w:r w:rsidR="0028077A" w:rsidRPr="00822583">
        <w:rPr>
          <w:rStyle w:val="CharSectno"/>
        </w:rPr>
        <w:noBreakHyphen/>
      </w:r>
      <w:r w:rsidRPr="00822583">
        <w:rPr>
          <w:rStyle w:val="CharSectno"/>
        </w:rPr>
        <w:t>1</w:t>
      </w:r>
      <w:r w:rsidRPr="0028077A">
        <w:t xml:space="preserve">  Checklist of special rules</w:t>
      </w:r>
      <w:bookmarkEnd w:id="226"/>
    </w:p>
    <w:p w:rsidR="00300522" w:rsidRPr="0028077A" w:rsidRDefault="00300522" w:rsidP="00300522">
      <w:pPr>
        <w:pStyle w:val="subsection"/>
      </w:pPr>
      <w:r w:rsidRPr="0028077A">
        <w:tab/>
      </w:r>
      <w:r w:rsidRPr="0028077A">
        <w:tab/>
        <w:t>The provisions set out in the table contain special rules relating to the matters indicated.</w:t>
      </w:r>
    </w:p>
    <w:p w:rsidR="00A53099" w:rsidRPr="0028077A"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4961"/>
        <w:gridCol w:w="1419"/>
      </w:tblGrid>
      <w:tr w:rsidR="00300522" w:rsidRPr="0028077A" w:rsidTr="00A53099">
        <w:trPr>
          <w:tblHeader/>
        </w:trPr>
        <w:tc>
          <w:tcPr>
            <w:tcW w:w="7089" w:type="dxa"/>
            <w:gridSpan w:val="3"/>
            <w:tcBorders>
              <w:top w:val="single" w:sz="12" w:space="0" w:color="auto"/>
              <w:bottom w:val="single" w:sz="6" w:space="0" w:color="auto"/>
            </w:tcBorders>
            <w:shd w:val="clear" w:color="auto" w:fill="auto"/>
          </w:tcPr>
          <w:p w:rsidR="00300522" w:rsidRPr="0028077A" w:rsidRDefault="00300522" w:rsidP="00CA2831">
            <w:pPr>
              <w:pStyle w:val="Tabletext"/>
              <w:keepNext/>
              <w:keepLines/>
              <w:rPr>
                <w:b/>
              </w:rPr>
            </w:pPr>
            <w:r w:rsidRPr="0028077A">
              <w:rPr>
                <w:b/>
                <w:bCs/>
              </w:rPr>
              <w:t>Checklist of special rules</w:t>
            </w:r>
          </w:p>
        </w:tc>
      </w:tr>
      <w:tr w:rsidR="00300522" w:rsidRPr="0028077A"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28077A" w:rsidRDefault="00300522" w:rsidP="00CA2831">
            <w:pPr>
              <w:pStyle w:val="Tabletext"/>
              <w:keepNext/>
              <w:keepLines/>
              <w:rPr>
                <w:b/>
              </w:rPr>
            </w:pPr>
            <w:r w:rsidRPr="0028077A">
              <w:rPr>
                <w:b/>
                <w:bCs/>
              </w:rPr>
              <w:t>Item</w:t>
            </w:r>
          </w:p>
        </w:tc>
        <w:tc>
          <w:tcPr>
            <w:tcW w:w="4961" w:type="dxa"/>
            <w:tcBorders>
              <w:top w:val="single" w:sz="6" w:space="0" w:color="auto"/>
              <w:bottom w:val="single" w:sz="12" w:space="0" w:color="auto"/>
            </w:tcBorders>
            <w:shd w:val="clear" w:color="auto" w:fill="auto"/>
          </w:tcPr>
          <w:p w:rsidR="00300522" w:rsidRPr="0028077A" w:rsidRDefault="00300522" w:rsidP="00CA2831">
            <w:pPr>
              <w:pStyle w:val="Tabletext"/>
              <w:keepNext/>
              <w:keepLines/>
              <w:rPr>
                <w:b/>
              </w:rPr>
            </w:pPr>
            <w:r w:rsidRPr="0028077A">
              <w:rPr>
                <w:b/>
                <w:bCs/>
              </w:rPr>
              <w:t>For this case…</w:t>
            </w:r>
          </w:p>
        </w:tc>
        <w:tc>
          <w:tcPr>
            <w:tcW w:w="1419" w:type="dxa"/>
            <w:tcBorders>
              <w:top w:val="single" w:sz="6" w:space="0" w:color="auto"/>
              <w:bottom w:val="single" w:sz="12" w:space="0" w:color="auto"/>
            </w:tcBorders>
            <w:shd w:val="clear" w:color="auto" w:fill="auto"/>
          </w:tcPr>
          <w:p w:rsidR="00300522" w:rsidRPr="0028077A" w:rsidRDefault="00300522" w:rsidP="00CA2831">
            <w:pPr>
              <w:pStyle w:val="Tabletext"/>
              <w:keepNext/>
              <w:keepLines/>
              <w:rPr>
                <w:b/>
              </w:rPr>
            </w:pPr>
            <w:r w:rsidRPr="0028077A">
              <w:rPr>
                <w:b/>
                <w:bCs/>
              </w:rPr>
              <w:t>See:</w:t>
            </w:r>
          </w:p>
        </w:tc>
      </w:tr>
      <w:tr w:rsidR="00300522" w:rsidRPr="0028077A" w:rsidTr="00A53099">
        <w:tblPrEx>
          <w:tblCellMar>
            <w:left w:w="107" w:type="dxa"/>
            <w:right w:w="107" w:type="dxa"/>
          </w:tblCellMar>
        </w:tblPrEx>
        <w:tc>
          <w:tcPr>
            <w:tcW w:w="709" w:type="dxa"/>
            <w:tcBorders>
              <w:top w:val="single" w:sz="12" w:space="0" w:color="auto"/>
            </w:tcBorders>
            <w:shd w:val="clear" w:color="auto" w:fill="auto"/>
          </w:tcPr>
          <w:p w:rsidR="00300522" w:rsidRPr="0028077A" w:rsidRDefault="00300522" w:rsidP="00300522">
            <w:pPr>
              <w:pStyle w:val="Tabletext"/>
            </w:pPr>
            <w:r w:rsidRPr="0028077A">
              <w:t>1AA</w:t>
            </w:r>
          </w:p>
        </w:tc>
        <w:tc>
          <w:tcPr>
            <w:tcW w:w="4961" w:type="dxa"/>
            <w:tcBorders>
              <w:top w:val="single" w:sz="12" w:space="0" w:color="auto"/>
            </w:tcBorders>
            <w:shd w:val="clear" w:color="auto" w:fill="auto"/>
          </w:tcPr>
          <w:p w:rsidR="00300522" w:rsidRPr="0028077A" w:rsidRDefault="00300522" w:rsidP="00300522">
            <w:pPr>
              <w:pStyle w:val="Tabletext"/>
            </w:pPr>
            <w:r w:rsidRPr="0028077A">
              <w:t xml:space="preserve">Accounting basis of </w:t>
            </w:r>
            <w:r w:rsidR="009A5E7A" w:rsidRPr="0028077A">
              <w:t>charities</w:t>
            </w:r>
            <w:r w:rsidRPr="0028077A">
              <w:t xml:space="preserve"> etc.</w:t>
            </w:r>
          </w:p>
        </w:tc>
        <w:tc>
          <w:tcPr>
            <w:tcW w:w="1419" w:type="dxa"/>
            <w:tcBorders>
              <w:top w:val="single" w:sz="12" w:space="0" w:color="auto"/>
            </w:tcBorders>
            <w:shd w:val="clear" w:color="auto" w:fill="auto"/>
          </w:tcPr>
          <w:p w:rsidR="00300522" w:rsidRPr="0028077A" w:rsidRDefault="00300522" w:rsidP="00300522">
            <w:pPr>
              <w:pStyle w:val="Tabletext"/>
            </w:pPr>
            <w:r w:rsidRPr="0028077A">
              <w:t>Division</w:t>
            </w:r>
            <w:r w:rsidR="0028077A">
              <w:t> </w:t>
            </w:r>
            <w:r w:rsidRPr="0028077A">
              <w:t>157</w:t>
            </w:r>
          </w:p>
        </w:tc>
      </w:tr>
      <w:tr w:rsidR="00300522" w:rsidRPr="0028077A" w:rsidTr="00A53099">
        <w:tblPrEx>
          <w:tblCellMar>
            <w:left w:w="107" w:type="dxa"/>
            <w:right w:w="107" w:type="dxa"/>
          </w:tblCellMar>
        </w:tblPrEx>
        <w:tc>
          <w:tcPr>
            <w:tcW w:w="709" w:type="dxa"/>
            <w:shd w:val="clear" w:color="auto" w:fill="auto"/>
          </w:tcPr>
          <w:p w:rsidR="00300522" w:rsidRPr="0028077A" w:rsidRDefault="00300522" w:rsidP="00300522">
            <w:pPr>
              <w:pStyle w:val="Tabletext"/>
            </w:pPr>
            <w:r w:rsidRPr="0028077A">
              <w:t>1</w:t>
            </w:r>
          </w:p>
        </w:tc>
        <w:tc>
          <w:tcPr>
            <w:tcW w:w="4961" w:type="dxa"/>
            <w:shd w:val="clear" w:color="auto" w:fill="auto"/>
          </w:tcPr>
          <w:p w:rsidR="00300522" w:rsidRPr="0028077A" w:rsidRDefault="00300522" w:rsidP="00300522">
            <w:pPr>
              <w:pStyle w:val="Tabletext"/>
            </w:pPr>
            <w:r w:rsidRPr="0028077A">
              <w:t>Agents and insurance brokers</w:t>
            </w:r>
          </w:p>
        </w:tc>
        <w:tc>
          <w:tcPr>
            <w:tcW w:w="1419" w:type="dxa"/>
            <w:shd w:val="clear" w:color="auto" w:fill="auto"/>
          </w:tcPr>
          <w:p w:rsidR="00300522" w:rsidRPr="0028077A" w:rsidRDefault="00300522" w:rsidP="00300522">
            <w:pPr>
              <w:pStyle w:val="Tabletext"/>
            </w:pPr>
            <w:r w:rsidRPr="0028077A">
              <w:t>Division</w:t>
            </w:r>
            <w:r w:rsidR="0028077A">
              <w:t> </w:t>
            </w:r>
            <w:r w:rsidRPr="0028077A">
              <w:t>153</w:t>
            </w:r>
          </w:p>
        </w:tc>
      </w:tr>
      <w:tr w:rsidR="00300522" w:rsidRPr="0028077A" w:rsidTr="00A53099">
        <w:tblPrEx>
          <w:tblCellMar>
            <w:left w:w="107" w:type="dxa"/>
            <w:right w:w="107" w:type="dxa"/>
          </w:tblCellMar>
        </w:tblPrEx>
        <w:tc>
          <w:tcPr>
            <w:tcW w:w="709" w:type="dxa"/>
            <w:shd w:val="clear" w:color="auto" w:fill="auto"/>
          </w:tcPr>
          <w:p w:rsidR="00300522" w:rsidRPr="0028077A" w:rsidRDefault="00300522" w:rsidP="00C87193">
            <w:pPr>
              <w:pStyle w:val="Tabletext"/>
            </w:pPr>
            <w:r w:rsidRPr="0028077A">
              <w:t>1A</w:t>
            </w:r>
          </w:p>
        </w:tc>
        <w:tc>
          <w:tcPr>
            <w:tcW w:w="4961" w:type="dxa"/>
            <w:shd w:val="clear" w:color="auto" w:fill="auto"/>
          </w:tcPr>
          <w:p w:rsidR="00300522" w:rsidRPr="0028077A" w:rsidRDefault="00300522" w:rsidP="00C87193">
            <w:pPr>
              <w:pStyle w:val="Tabletext"/>
            </w:pPr>
            <w:r w:rsidRPr="0028077A">
              <w:t>Annual apportionment of creditable purpose</w:t>
            </w:r>
          </w:p>
        </w:tc>
        <w:tc>
          <w:tcPr>
            <w:tcW w:w="1419" w:type="dxa"/>
            <w:shd w:val="clear" w:color="auto" w:fill="auto"/>
          </w:tcPr>
          <w:p w:rsidR="00300522" w:rsidRPr="0028077A" w:rsidRDefault="00300522" w:rsidP="00C87193">
            <w:pPr>
              <w:pStyle w:val="Tabletext"/>
            </w:pPr>
            <w:r w:rsidRPr="0028077A">
              <w:t>Division</w:t>
            </w:r>
            <w:r w:rsidR="0028077A">
              <w:t> </w:t>
            </w:r>
            <w:r w:rsidRPr="0028077A">
              <w:t>131</w:t>
            </w:r>
          </w:p>
        </w:tc>
      </w:tr>
      <w:tr w:rsidR="00300522" w:rsidRPr="0028077A" w:rsidTr="00A53099">
        <w:tblPrEx>
          <w:tblCellMar>
            <w:left w:w="107" w:type="dxa"/>
            <w:right w:w="107" w:type="dxa"/>
          </w:tblCellMar>
        </w:tblPrEx>
        <w:tc>
          <w:tcPr>
            <w:tcW w:w="709" w:type="dxa"/>
            <w:shd w:val="clear" w:color="auto" w:fill="auto"/>
          </w:tcPr>
          <w:p w:rsidR="00300522" w:rsidRPr="0028077A" w:rsidRDefault="00300522" w:rsidP="00C87193">
            <w:pPr>
              <w:pStyle w:val="Tabletext"/>
            </w:pPr>
            <w:r w:rsidRPr="0028077A">
              <w:t>1B</w:t>
            </w:r>
          </w:p>
        </w:tc>
        <w:tc>
          <w:tcPr>
            <w:tcW w:w="4961" w:type="dxa"/>
            <w:shd w:val="clear" w:color="auto" w:fill="auto"/>
          </w:tcPr>
          <w:p w:rsidR="00300522" w:rsidRPr="0028077A" w:rsidRDefault="00300522" w:rsidP="00C87193">
            <w:pPr>
              <w:pStyle w:val="Tabletext"/>
            </w:pPr>
            <w:r w:rsidRPr="0028077A">
              <w:t>Annual tax periods</w:t>
            </w:r>
          </w:p>
        </w:tc>
        <w:tc>
          <w:tcPr>
            <w:tcW w:w="1419" w:type="dxa"/>
            <w:shd w:val="clear" w:color="auto" w:fill="auto"/>
          </w:tcPr>
          <w:p w:rsidR="00300522" w:rsidRPr="0028077A" w:rsidRDefault="00300522" w:rsidP="00C87193">
            <w:pPr>
              <w:pStyle w:val="Tabletext"/>
            </w:pPr>
            <w:r w:rsidRPr="0028077A">
              <w:t>Division</w:t>
            </w:r>
            <w:r w:rsidR="0028077A">
              <w:t> </w:t>
            </w:r>
            <w:r w:rsidRPr="0028077A">
              <w:t>151</w:t>
            </w:r>
          </w:p>
        </w:tc>
      </w:tr>
      <w:tr w:rsidR="00300522" w:rsidRPr="0028077A" w:rsidTr="00A53099">
        <w:tblPrEx>
          <w:tblCellMar>
            <w:left w:w="107" w:type="dxa"/>
            <w:right w:w="107" w:type="dxa"/>
          </w:tblCellMar>
        </w:tblPrEx>
        <w:tc>
          <w:tcPr>
            <w:tcW w:w="709" w:type="dxa"/>
            <w:shd w:val="clear" w:color="auto" w:fill="auto"/>
          </w:tcPr>
          <w:p w:rsidR="00300522" w:rsidRPr="0028077A" w:rsidRDefault="00300522" w:rsidP="00300522">
            <w:pPr>
              <w:pStyle w:val="Tabletext"/>
            </w:pPr>
            <w:r w:rsidRPr="0028077A">
              <w:t>2</w:t>
            </w:r>
          </w:p>
        </w:tc>
        <w:tc>
          <w:tcPr>
            <w:tcW w:w="4961" w:type="dxa"/>
            <w:shd w:val="clear" w:color="auto" w:fill="auto"/>
          </w:tcPr>
          <w:p w:rsidR="00300522" w:rsidRPr="0028077A" w:rsidRDefault="00300522" w:rsidP="00300522">
            <w:pPr>
              <w:pStyle w:val="Tabletext"/>
            </w:pPr>
            <w:r w:rsidRPr="0028077A">
              <w:t>Anti</w:t>
            </w:r>
            <w:r w:rsidR="0028077A">
              <w:noBreakHyphen/>
            </w:r>
            <w:r w:rsidRPr="0028077A">
              <w:t>avoidance</w:t>
            </w:r>
          </w:p>
        </w:tc>
        <w:tc>
          <w:tcPr>
            <w:tcW w:w="1419" w:type="dxa"/>
            <w:shd w:val="clear" w:color="auto" w:fill="auto"/>
          </w:tcPr>
          <w:p w:rsidR="00300522" w:rsidRPr="0028077A" w:rsidRDefault="00300522" w:rsidP="00300522">
            <w:pPr>
              <w:pStyle w:val="Tabletext"/>
            </w:pPr>
            <w:r w:rsidRPr="0028077A">
              <w:t>Division</w:t>
            </w:r>
            <w:r w:rsidR="0028077A">
              <w:t> </w:t>
            </w:r>
            <w:r w:rsidRPr="0028077A">
              <w:t>165</w:t>
            </w:r>
          </w:p>
        </w:tc>
      </w:tr>
      <w:tr w:rsidR="00300522" w:rsidRPr="0028077A" w:rsidTr="00A53099">
        <w:tblPrEx>
          <w:tblCellMar>
            <w:left w:w="107" w:type="dxa"/>
            <w:right w:w="107" w:type="dxa"/>
          </w:tblCellMar>
        </w:tblPrEx>
        <w:tc>
          <w:tcPr>
            <w:tcW w:w="709" w:type="dxa"/>
            <w:shd w:val="clear" w:color="auto" w:fill="auto"/>
          </w:tcPr>
          <w:p w:rsidR="00300522" w:rsidRPr="0028077A" w:rsidRDefault="00300522" w:rsidP="00300522">
            <w:pPr>
              <w:pStyle w:val="Tabletext"/>
            </w:pPr>
            <w:r w:rsidRPr="0028077A">
              <w:t>3</w:t>
            </w:r>
          </w:p>
        </w:tc>
        <w:tc>
          <w:tcPr>
            <w:tcW w:w="4961" w:type="dxa"/>
            <w:shd w:val="clear" w:color="auto" w:fill="auto"/>
          </w:tcPr>
          <w:p w:rsidR="00300522" w:rsidRPr="0028077A" w:rsidRDefault="00300522" w:rsidP="00300522">
            <w:pPr>
              <w:pStyle w:val="Tabletext"/>
            </w:pPr>
            <w:r w:rsidRPr="0028077A">
              <w:t>Associates</w:t>
            </w:r>
          </w:p>
        </w:tc>
        <w:tc>
          <w:tcPr>
            <w:tcW w:w="1419" w:type="dxa"/>
            <w:shd w:val="clear" w:color="auto" w:fill="auto"/>
          </w:tcPr>
          <w:p w:rsidR="00300522" w:rsidRPr="0028077A" w:rsidRDefault="00300522" w:rsidP="00300522">
            <w:pPr>
              <w:pStyle w:val="Tabletext"/>
            </w:pPr>
            <w:r w:rsidRPr="0028077A">
              <w:t>Division</w:t>
            </w:r>
            <w:r w:rsidR="0028077A">
              <w:t> </w:t>
            </w:r>
            <w:r w:rsidRPr="0028077A">
              <w:t>72</w:t>
            </w:r>
          </w:p>
        </w:tc>
      </w:tr>
      <w:tr w:rsidR="00300522" w:rsidRPr="0028077A" w:rsidTr="00A53099">
        <w:tblPrEx>
          <w:tblCellMar>
            <w:left w:w="107" w:type="dxa"/>
            <w:right w:w="107" w:type="dxa"/>
          </w:tblCellMar>
        </w:tblPrEx>
        <w:tc>
          <w:tcPr>
            <w:tcW w:w="709" w:type="dxa"/>
            <w:shd w:val="clear" w:color="auto" w:fill="auto"/>
          </w:tcPr>
          <w:p w:rsidR="00300522" w:rsidRPr="0028077A" w:rsidRDefault="00300522" w:rsidP="00300522">
            <w:pPr>
              <w:pStyle w:val="Tabletext"/>
            </w:pPr>
            <w:r w:rsidRPr="0028077A">
              <w:t>3A</w:t>
            </w:r>
          </w:p>
        </w:tc>
        <w:tc>
          <w:tcPr>
            <w:tcW w:w="4961" w:type="dxa"/>
            <w:shd w:val="clear" w:color="auto" w:fill="auto"/>
          </w:tcPr>
          <w:p w:rsidR="00300522" w:rsidRPr="0028077A" w:rsidRDefault="00300522" w:rsidP="00300522">
            <w:pPr>
              <w:pStyle w:val="Tabletext"/>
            </w:pPr>
            <w:r w:rsidRPr="0028077A">
              <w:t>Bad debts relating to transactions that are not taxable or creditable to the fullest extent</w:t>
            </w:r>
          </w:p>
        </w:tc>
        <w:tc>
          <w:tcPr>
            <w:tcW w:w="1419" w:type="dxa"/>
            <w:shd w:val="clear" w:color="auto" w:fill="auto"/>
          </w:tcPr>
          <w:p w:rsidR="00300522" w:rsidRPr="0028077A" w:rsidRDefault="00300522" w:rsidP="00300522">
            <w:pPr>
              <w:pStyle w:val="Tabletext"/>
            </w:pPr>
            <w:r w:rsidRPr="0028077A">
              <w:t>Division</w:t>
            </w:r>
            <w:r w:rsidR="0028077A">
              <w:t> </w:t>
            </w:r>
            <w:r w:rsidRPr="0028077A">
              <w:t>136</w:t>
            </w:r>
          </w:p>
        </w:tc>
      </w:tr>
      <w:tr w:rsidR="00300522" w:rsidRPr="0028077A" w:rsidTr="00A53099">
        <w:tblPrEx>
          <w:tblCellMar>
            <w:left w:w="107" w:type="dxa"/>
            <w:right w:w="107" w:type="dxa"/>
          </w:tblCellMar>
        </w:tblPrEx>
        <w:tc>
          <w:tcPr>
            <w:tcW w:w="709" w:type="dxa"/>
            <w:shd w:val="clear" w:color="auto" w:fill="auto"/>
          </w:tcPr>
          <w:p w:rsidR="00300522" w:rsidRPr="0028077A" w:rsidRDefault="00300522" w:rsidP="00300522">
            <w:pPr>
              <w:pStyle w:val="Tabletext"/>
            </w:pPr>
            <w:r w:rsidRPr="0028077A">
              <w:t>4</w:t>
            </w:r>
          </w:p>
        </w:tc>
        <w:tc>
          <w:tcPr>
            <w:tcW w:w="4961" w:type="dxa"/>
            <w:shd w:val="clear" w:color="auto" w:fill="auto"/>
          </w:tcPr>
          <w:p w:rsidR="00300522" w:rsidRPr="0028077A" w:rsidRDefault="00300522" w:rsidP="00300522">
            <w:pPr>
              <w:pStyle w:val="Tabletext"/>
            </w:pPr>
            <w:r w:rsidRPr="0028077A">
              <w:t>Cancelled lay</w:t>
            </w:r>
            <w:r w:rsidR="0028077A">
              <w:noBreakHyphen/>
            </w:r>
            <w:r w:rsidRPr="0028077A">
              <w:t>by sales</w:t>
            </w:r>
          </w:p>
        </w:tc>
        <w:tc>
          <w:tcPr>
            <w:tcW w:w="1419" w:type="dxa"/>
            <w:shd w:val="clear" w:color="auto" w:fill="auto"/>
          </w:tcPr>
          <w:p w:rsidR="00300522" w:rsidRPr="0028077A" w:rsidRDefault="00300522" w:rsidP="00300522">
            <w:pPr>
              <w:pStyle w:val="Tabletext"/>
            </w:pPr>
            <w:r w:rsidRPr="0028077A">
              <w:t>Division</w:t>
            </w:r>
            <w:r w:rsidR="0028077A">
              <w:t> </w:t>
            </w:r>
            <w:r w:rsidRPr="0028077A">
              <w:t>102</w:t>
            </w:r>
          </w:p>
        </w:tc>
      </w:tr>
      <w:tr w:rsidR="00300522" w:rsidRPr="0028077A" w:rsidTr="00A53099">
        <w:tblPrEx>
          <w:tblCellMar>
            <w:left w:w="107" w:type="dxa"/>
            <w:right w:w="107" w:type="dxa"/>
          </w:tblCellMar>
        </w:tblPrEx>
        <w:tc>
          <w:tcPr>
            <w:tcW w:w="709" w:type="dxa"/>
            <w:shd w:val="clear" w:color="auto" w:fill="auto"/>
          </w:tcPr>
          <w:p w:rsidR="00300522" w:rsidRPr="0028077A" w:rsidRDefault="00300522" w:rsidP="00300522">
            <w:pPr>
              <w:pStyle w:val="Tabletext"/>
            </w:pPr>
            <w:r w:rsidRPr="0028077A">
              <w:t>5</w:t>
            </w:r>
          </w:p>
        </w:tc>
        <w:tc>
          <w:tcPr>
            <w:tcW w:w="4961" w:type="dxa"/>
            <w:shd w:val="clear" w:color="auto" w:fill="auto"/>
          </w:tcPr>
          <w:p w:rsidR="00300522" w:rsidRPr="0028077A" w:rsidRDefault="00300522" w:rsidP="00300522">
            <w:pPr>
              <w:pStyle w:val="Tabletext"/>
            </w:pPr>
            <w:r w:rsidRPr="0028077A">
              <w:t>Cessation of registration</w:t>
            </w:r>
          </w:p>
        </w:tc>
        <w:tc>
          <w:tcPr>
            <w:tcW w:w="1419" w:type="dxa"/>
            <w:shd w:val="clear" w:color="auto" w:fill="auto"/>
          </w:tcPr>
          <w:p w:rsidR="00300522" w:rsidRPr="0028077A" w:rsidRDefault="00300522" w:rsidP="00300522">
            <w:pPr>
              <w:pStyle w:val="Tabletext"/>
            </w:pPr>
            <w:r w:rsidRPr="0028077A">
              <w:t>Division</w:t>
            </w:r>
            <w:r w:rsidR="0028077A">
              <w:t> </w:t>
            </w:r>
            <w:r w:rsidRPr="0028077A">
              <w:t>138</w:t>
            </w:r>
          </w:p>
        </w:tc>
      </w:tr>
      <w:tr w:rsidR="00300522" w:rsidRPr="0028077A" w:rsidTr="00A53099">
        <w:tblPrEx>
          <w:tblCellMar>
            <w:left w:w="107" w:type="dxa"/>
            <w:right w:w="107" w:type="dxa"/>
          </w:tblCellMar>
        </w:tblPrEx>
        <w:tc>
          <w:tcPr>
            <w:tcW w:w="709" w:type="dxa"/>
            <w:shd w:val="clear" w:color="auto" w:fill="auto"/>
          </w:tcPr>
          <w:p w:rsidR="00300522" w:rsidRPr="0028077A" w:rsidRDefault="00300522" w:rsidP="00300522">
            <w:pPr>
              <w:pStyle w:val="Tabletext"/>
            </w:pPr>
            <w:r w:rsidRPr="0028077A">
              <w:t>6</w:t>
            </w:r>
          </w:p>
        </w:tc>
        <w:tc>
          <w:tcPr>
            <w:tcW w:w="4961" w:type="dxa"/>
            <w:shd w:val="clear" w:color="auto" w:fill="auto"/>
          </w:tcPr>
          <w:p w:rsidR="00300522" w:rsidRPr="0028077A" w:rsidRDefault="00300522" w:rsidP="00300522">
            <w:pPr>
              <w:pStyle w:val="Tabletext"/>
            </w:pPr>
            <w:r w:rsidRPr="0028077A">
              <w:t>Changes in the extent of creditable purpose</w:t>
            </w:r>
          </w:p>
        </w:tc>
        <w:tc>
          <w:tcPr>
            <w:tcW w:w="1419" w:type="dxa"/>
            <w:shd w:val="clear" w:color="auto" w:fill="auto"/>
          </w:tcPr>
          <w:p w:rsidR="00300522" w:rsidRPr="0028077A" w:rsidRDefault="00300522" w:rsidP="00300522">
            <w:pPr>
              <w:pStyle w:val="Tabletext"/>
            </w:pPr>
            <w:r w:rsidRPr="0028077A">
              <w:t>Division</w:t>
            </w:r>
            <w:r w:rsidR="0028077A">
              <w:t> </w:t>
            </w:r>
            <w:r w:rsidRPr="0028077A">
              <w:t>129</w:t>
            </w:r>
          </w:p>
        </w:tc>
      </w:tr>
      <w:tr w:rsidR="00300522" w:rsidRPr="0028077A" w:rsidTr="00A53099">
        <w:tblPrEx>
          <w:tblCellMar>
            <w:left w:w="107" w:type="dxa"/>
            <w:right w:w="107" w:type="dxa"/>
          </w:tblCellMar>
        </w:tblPrEx>
        <w:tc>
          <w:tcPr>
            <w:tcW w:w="709" w:type="dxa"/>
            <w:shd w:val="clear" w:color="auto" w:fill="auto"/>
          </w:tcPr>
          <w:p w:rsidR="00300522" w:rsidRPr="0028077A" w:rsidRDefault="00300522" w:rsidP="00300522">
            <w:pPr>
              <w:pStyle w:val="Tabletext"/>
            </w:pPr>
            <w:r w:rsidRPr="0028077A">
              <w:t>7</w:t>
            </w:r>
          </w:p>
        </w:tc>
        <w:tc>
          <w:tcPr>
            <w:tcW w:w="4961" w:type="dxa"/>
            <w:shd w:val="clear" w:color="auto" w:fill="auto"/>
          </w:tcPr>
          <w:p w:rsidR="00300522" w:rsidRPr="0028077A" w:rsidRDefault="00300522" w:rsidP="00300522">
            <w:pPr>
              <w:pStyle w:val="Tabletext"/>
            </w:pPr>
            <w:r w:rsidRPr="0028077A">
              <w:t>Changing your accounting basis</w:t>
            </w:r>
          </w:p>
        </w:tc>
        <w:tc>
          <w:tcPr>
            <w:tcW w:w="1419" w:type="dxa"/>
            <w:shd w:val="clear" w:color="auto" w:fill="auto"/>
          </w:tcPr>
          <w:p w:rsidR="00300522" w:rsidRPr="0028077A" w:rsidRDefault="00300522" w:rsidP="00300522">
            <w:pPr>
              <w:pStyle w:val="Tabletext"/>
            </w:pPr>
            <w:r w:rsidRPr="0028077A">
              <w:t>Division</w:t>
            </w:r>
            <w:r w:rsidR="0028077A">
              <w:t> </w:t>
            </w:r>
            <w:r w:rsidRPr="0028077A">
              <w:t>159</w:t>
            </w:r>
          </w:p>
        </w:tc>
      </w:tr>
      <w:tr w:rsidR="00300522" w:rsidRPr="0028077A" w:rsidTr="00A53099">
        <w:tblPrEx>
          <w:tblCellMar>
            <w:left w:w="107" w:type="dxa"/>
            <w:right w:w="107" w:type="dxa"/>
          </w:tblCellMar>
        </w:tblPrEx>
        <w:tc>
          <w:tcPr>
            <w:tcW w:w="709" w:type="dxa"/>
            <w:shd w:val="clear" w:color="auto" w:fill="auto"/>
          </w:tcPr>
          <w:p w:rsidR="00300522" w:rsidRPr="0028077A" w:rsidRDefault="00300522" w:rsidP="00300522">
            <w:pPr>
              <w:pStyle w:val="Tabletext"/>
            </w:pPr>
            <w:r w:rsidRPr="0028077A">
              <w:t>8</w:t>
            </w:r>
          </w:p>
        </w:tc>
        <w:tc>
          <w:tcPr>
            <w:tcW w:w="4961" w:type="dxa"/>
            <w:shd w:val="clear" w:color="auto" w:fill="auto"/>
          </w:tcPr>
          <w:p w:rsidR="00300522" w:rsidRPr="0028077A" w:rsidRDefault="00300522" w:rsidP="00300522">
            <w:pPr>
              <w:pStyle w:val="Tabletext"/>
            </w:pPr>
            <w:r w:rsidRPr="0028077A">
              <w:t>Company amalgamations</w:t>
            </w:r>
          </w:p>
        </w:tc>
        <w:tc>
          <w:tcPr>
            <w:tcW w:w="1419" w:type="dxa"/>
            <w:shd w:val="clear" w:color="auto" w:fill="auto"/>
          </w:tcPr>
          <w:p w:rsidR="00300522" w:rsidRPr="0028077A" w:rsidRDefault="00300522" w:rsidP="00300522">
            <w:pPr>
              <w:pStyle w:val="Tabletext"/>
            </w:pPr>
            <w:r w:rsidRPr="0028077A">
              <w:t>Division</w:t>
            </w:r>
            <w:r w:rsidR="0028077A">
              <w:t> </w:t>
            </w:r>
            <w:r w:rsidRPr="0028077A">
              <w:t>90</w:t>
            </w:r>
          </w:p>
        </w:tc>
      </w:tr>
      <w:tr w:rsidR="00300522" w:rsidRPr="0028077A" w:rsidTr="00A53099">
        <w:tblPrEx>
          <w:tblCellMar>
            <w:left w:w="107" w:type="dxa"/>
            <w:right w:w="107" w:type="dxa"/>
          </w:tblCellMar>
        </w:tblPrEx>
        <w:tc>
          <w:tcPr>
            <w:tcW w:w="709" w:type="dxa"/>
            <w:shd w:val="clear" w:color="auto" w:fill="auto"/>
          </w:tcPr>
          <w:p w:rsidR="00300522" w:rsidRPr="0028077A" w:rsidRDefault="00300522" w:rsidP="00300522">
            <w:pPr>
              <w:pStyle w:val="Tabletext"/>
            </w:pPr>
            <w:r w:rsidRPr="0028077A">
              <w:t>8A</w:t>
            </w:r>
          </w:p>
        </w:tc>
        <w:tc>
          <w:tcPr>
            <w:tcW w:w="4961" w:type="dxa"/>
            <w:shd w:val="clear" w:color="auto" w:fill="auto"/>
          </w:tcPr>
          <w:p w:rsidR="00300522" w:rsidRPr="0028077A" w:rsidRDefault="00300522" w:rsidP="00300522">
            <w:pPr>
              <w:pStyle w:val="Tabletext"/>
            </w:pPr>
            <w:r w:rsidRPr="0028077A">
              <w:t>Compulsory third party schemes</w:t>
            </w:r>
          </w:p>
        </w:tc>
        <w:tc>
          <w:tcPr>
            <w:tcW w:w="1419" w:type="dxa"/>
            <w:shd w:val="clear" w:color="auto" w:fill="auto"/>
          </w:tcPr>
          <w:p w:rsidR="00300522" w:rsidRPr="0028077A" w:rsidRDefault="00300522" w:rsidP="00300522">
            <w:pPr>
              <w:pStyle w:val="Tabletext"/>
            </w:pPr>
            <w:r w:rsidRPr="0028077A">
              <w:t>Division</w:t>
            </w:r>
            <w:r w:rsidR="0028077A">
              <w:t> </w:t>
            </w:r>
            <w:r w:rsidRPr="0028077A">
              <w:t>79</w:t>
            </w:r>
          </w:p>
        </w:tc>
      </w:tr>
      <w:tr w:rsidR="00300522" w:rsidRPr="0028077A" w:rsidTr="00A53099">
        <w:tblPrEx>
          <w:tblCellMar>
            <w:left w:w="107" w:type="dxa"/>
            <w:right w:w="107" w:type="dxa"/>
          </w:tblCellMar>
        </w:tblPrEx>
        <w:tc>
          <w:tcPr>
            <w:tcW w:w="709" w:type="dxa"/>
            <w:shd w:val="clear" w:color="auto" w:fill="auto"/>
          </w:tcPr>
          <w:p w:rsidR="00300522" w:rsidRPr="0028077A" w:rsidRDefault="00300522" w:rsidP="00300522">
            <w:pPr>
              <w:pStyle w:val="Tabletext"/>
            </w:pPr>
            <w:r w:rsidRPr="0028077A">
              <w:t>9</w:t>
            </w:r>
          </w:p>
        </w:tc>
        <w:tc>
          <w:tcPr>
            <w:tcW w:w="4961" w:type="dxa"/>
            <w:shd w:val="clear" w:color="auto" w:fill="auto"/>
          </w:tcPr>
          <w:p w:rsidR="00300522" w:rsidRPr="0028077A" w:rsidRDefault="00300522" w:rsidP="00300522">
            <w:pPr>
              <w:pStyle w:val="Tabletext"/>
            </w:pPr>
            <w:r w:rsidRPr="0028077A">
              <w:t>Customs security etc. given for taxable importations</w:t>
            </w:r>
          </w:p>
        </w:tc>
        <w:tc>
          <w:tcPr>
            <w:tcW w:w="1419" w:type="dxa"/>
            <w:shd w:val="clear" w:color="auto" w:fill="auto"/>
          </w:tcPr>
          <w:p w:rsidR="00300522" w:rsidRPr="0028077A" w:rsidRDefault="00300522" w:rsidP="00300522">
            <w:pPr>
              <w:pStyle w:val="Tabletext"/>
            </w:pPr>
            <w:r w:rsidRPr="0028077A">
              <w:t>Division</w:t>
            </w:r>
            <w:r w:rsidR="0028077A">
              <w:t> </w:t>
            </w:r>
            <w:r w:rsidRPr="0028077A">
              <w:t>171</w:t>
            </w:r>
          </w:p>
        </w:tc>
      </w:tr>
      <w:tr w:rsidR="00300522" w:rsidRPr="0028077A" w:rsidTr="00A53099">
        <w:tblPrEx>
          <w:tblCellMar>
            <w:left w:w="107" w:type="dxa"/>
            <w:right w:w="107" w:type="dxa"/>
          </w:tblCellMar>
        </w:tblPrEx>
        <w:tc>
          <w:tcPr>
            <w:tcW w:w="709" w:type="dxa"/>
            <w:shd w:val="clear" w:color="auto" w:fill="auto"/>
          </w:tcPr>
          <w:p w:rsidR="00300522" w:rsidRPr="0028077A" w:rsidRDefault="00300522" w:rsidP="00300522">
            <w:pPr>
              <w:pStyle w:val="Tabletext"/>
            </w:pPr>
            <w:r w:rsidRPr="0028077A">
              <w:t>10</w:t>
            </w:r>
          </w:p>
        </w:tc>
        <w:tc>
          <w:tcPr>
            <w:tcW w:w="4961" w:type="dxa"/>
            <w:shd w:val="clear" w:color="auto" w:fill="auto"/>
          </w:tcPr>
          <w:p w:rsidR="00300522" w:rsidRPr="0028077A" w:rsidRDefault="00300522" w:rsidP="00300522">
            <w:pPr>
              <w:pStyle w:val="Tabletext"/>
            </w:pPr>
            <w:r w:rsidRPr="0028077A">
              <w:t>Deposits as security</w:t>
            </w:r>
          </w:p>
        </w:tc>
        <w:tc>
          <w:tcPr>
            <w:tcW w:w="1419" w:type="dxa"/>
            <w:shd w:val="clear" w:color="auto" w:fill="auto"/>
          </w:tcPr>
          <w:p w:rsidR="00300522" w:rsidRPr="0028077A" w:rsidRDefault="00300522" w:rsidP="00300522">
            <w:pPr>
              <w:pStyle w:val="Tabletext"/>
            </w:pPr>
            <w:r w:rsidRPr="0028077A">
              <w:t>Division</w:t>
            </w:r>
            <w:r w:rsidR="0028077A">
              <w:t> </w:t>
            </w:r>
            <w:r w:rsidRPr="0028077A">
              <w:t>99</w:t>
            </w:r>
          </w:p>
        </w:tc>
      </w:tr>
      <w:tr w:rsidR="00300522" w:rsidRPr="0028077A" w:rsidTr="00A53099">
        <w:tblPrEx>
          <w:tblCellMar>
            <w:left w:w="107" w:type="dxa"/>
            <w:right w:w="107" w:type="dxa"/>
          </w:tblCellMar>
        </w:tblPrEx>
        <w:tc>
          <w:tcPr>
            <w:tcW w:w="709" w:type="dxa"/>
            <w:shd w:val="clear" w:color="auto" w:fill="auto"/>
          </w:tcPr>
          <w:p w:rsidR="00300522" w:rsidRPr="0028077A" w:rsidRDefault="00300522" w:rsidP="00C87193">
            <w:pPr>
              <w:pStyle w:val="Tabletext"/>
            </w:pPr>
            <w:r w:rsidRPr="0028077A">
              <w:t>10A</w:t>
            </w:r>
          </w:p>
        </w:tc>
        <w:tc>
          <w:tcPr>
            <w:tcW w:w="4961" w:type="dxa"/>
            <w:shd w:val="clear" w:color="auto" w:fill="auto"/>
          </w:tcPr>
          <w:p w:rsidR="00300522" w:rsidRPr="0028077A" w:rsidRDefault="00300522" w:rsidP="00C87193">
            <w:pPr>
              <w:pStyle w:val="Tabletext"/>
            </w:pPr>
            <w:r w:rsidRPr="0028077A">
              <w:t>Distributions from deceased estates</w:t>
            </w:r>
          </w:p>
        </w:tc>
        <w:tc>
          <w:tcPr>
            <w:tcW w:w="1419" w:type="dxa"/>
            <w:shd w:val="clear" w:color="auto" w:fill="auto"/>
          </w:tcPr>
          <w:p w:rsidR="00300522" w:rsidRPr="0028077A" w:rsidRDefault="00300522" w:rsidP="00C87193">
            <w:pPr>
              <w:pStyle w:val="Tabletext"/>
            </w:pPr>
            <w:r w:rsidRPr="0028077A">
              <w:t>Division</w:t>
            </w:r>
            <w:r w:rsidR="0028077A">
              <w:t> </w:t>
            </w:r>
            <w:r w:rsidRPr="0028077A">
              <w:t>139</w:t>
            </w:r>
          </w:p>
        </w:tc>
      </w:tr>
      <w:tr w:rsidR="00446963" w:rsidRPr="0028077A" w:rsidTr="00A53099">
        <w:tblPrEx>
          <w:tblCellMar>
            <w:left w:w="107" w:type="dxa"/>
            <w:right w:w="107" w:type="dxa"/>
          </w:tblCellMar>
        </w:tblPrEx>
        <w:tc>
          <w:tcPr>
            <w:tcW w:w="709" w:type="dxa"/>
            <w:shd w:val="clear" w:color="auto" w:fill="auto"/>
          </w:tcPr>
          <w:p w:rsidR="00446963" w:rsidRPr="0028077A" w:rsidRDefault="00446963" w:rsidP="00C87193">
            <w:pPr>
              <w:pStyle w:val="Tabletext"/>
            </w:pPr>
            <w:r w:rsidRPr="0028077A">
              <w:t>10B</w:t>
            </w:r>
          </w:p>
        </w:tc>
        <w:tc>
          <w:tcPr>
            <w:tcW w:w="4961" w:type="dxa"/>
            <w:shd w:val="clear" w:color="auto" w:fill="auto"/>
          </w:tcPr>
          <w:p w:rsidR="00446963" w:rsidRPr="0028077A" w:rsidRDefault="00446963" w:rsidP="00C87193">
            <w:pPr>
              <w:pStyle w:val="Tabletext"/>
            </w:pPr>
            <w:r w:rsidRPr="0028077A">
              <w:t>Excess GST</w:t>
            </w:r>
          </w:p>
        </w:tc>
        <w:tc>
          <w:tcPr>
            <w:tcW w:w="1419" w:type="dxa"/>
            <w:shd w:val="clear" w:color="auto" w:fill="auto"/>
          </w:tcPr>
          <w:p w:rsidR="00446963" w:rsidRPr="0028077A" w:rsidRDefault="00446963" w:rsidP="00C87193">
            <w:pPr>
              <w:pStyle w:val="Tabletext"/>
            </w:pPr>
            <w:r w:rsidRPr="0028077A">
              <w:t>Division</w:t>
            </w:r>
            <w:r w:rsidR="0028077A">
              <w:t> </w:t>
            </w:r>
            <w:r w:rsidRPr="0028077A">
              <w:t>142</w:t>
            </w:r>
          </w:p>
        </w:tc>
      </w:tr>
      <w:tr w:rsidR="00446963" w:rsidRPr="0028077A" w:rsidTr="00A53099">
        <w:tblPrEx>
          <w:tblCellMar>
            <w:left w:w="107" w:type="dxa"/>
            <w:right w:w="107" w:type="dxa"/>
          </w:tblCellMar>
        </w:tblPrEx>
        <w:tc>
          <w:tcPr>
            <w:tcW w:w="709" w:type="dxa"/>
            <w:shd w:val="clear" w:color="auto" w:fill="auto"/>
          </w:tcPr>
          <w:p w:rsidR="00446963" w:rsidRPr="0028077A" w:rsidRDefault="00446963" w:rsidP="00300522">
            <w:pPr>
              <w:pStyle w:val="Tabletext"/>
            </w:pPr>
            <w:r w:rsidRPr="0028077A">
              <w:t>11</w:t>
            </w:r>
          </w:p>
        </w:tc>
        <w:tc>
          <w:tcPr>
            <w:tcW w:w="4961" w:type="dxa"/>
            <w:shd w:val="clear" w:color="auto" w:fill="auto"/>
          </w:tcPr>
          <w:p w:rsidR="00446963" w:rsidRPr="0028077A" w:rsidRDefault="00446963" w:rsidP="00300522">
            <w:pPr>
              <w:pStyle w:val="Tabletext"/>
            </w:pPr>
            <w:r w:rsidRPr="0028077A">
              <w:t>Financial supplies (reduced credit acquisitions)</w:t>
            </w:r>
          </w:p>
        </w:tc>
        <w:tc>
          <w:tcPr>
            <w:tcW w:w="1419" w:type="dxa"/>
            <w:shd w:val="clear" w:color="auto" w:fill="auto"/>
          </w:tcPr>
          <w:p w:rsidR="00446963" w:rsidRPr="0028077A" w:rsidRDefault="00446963" w:rsidP="00300522">
            <w:pPr>
              <w:pStyle w:val="Tabletext"/>
            </w:pPr>
            <w:r w:rsidRPr="0028077A">
              <w:t>Division</w:t>
            </w:r>
            <w:r w:rsidR="0028077A">
              <w:t> </w:t>
            </w:r>
            <w:r w:rsidRPr="0028077A">
              <w:t>70</w:t>
            </w:r>
          </w:p>
        </w:tc>
      </w:tr>
      <w:tr w:rsidR="00446963" w:rsidRPr="0028077A" w:rsidTr="00EA3631">
        <w:tblPrEx>
          <w:tblCellMar>
            <w:left w:w="107" w:type="dxa"/>
            <w:right w:w="107" w:type="dxa"/>
          </w:tblCellMar>
        </w:tblPrEx>
        <w:tc>
          <w:tcPr>
            <w:tcW w:w="709" w:type="dxa"/>
            <w:tcBorders>
              <w:bottom w:val="single" w:sz="4" w:space="0" w:color="auto"/>
            </w:tcBorders>
            <w:shd w:val="clear" w:color="auto" w:fill="auto"/>
          </w:tcPr>
          <w:p w:rsidR="00446963" w:rsidRPr="0028077A" w:rsidRDefault="00446963" w:rsidP="00300522">
            <w:pPr>
              <w:pStyle w:val="Tabletext"/>
            </w:pPr>
            <w:r w:rsidRPr="0028077A">
              <w:lastRenderedPageBreak/>
              <w:t>11A</w:t>
            </w:r>
          </w:p>
        </w:tc>
        <w:tc>
          <w:tcPr>
            <w:tcW w:w="4961" w:type="dxa"/>
            <w:tcBorders>
              <w:bottom w:val="single" w:sz="4" w:space="0" w:color="auto"/>
            </w:tcBorders>
            <w:shd w:val="clear" w:color="auto" w:fill="auto"/>
          </w:tcPr>
          <w:p w:rsidR="00446963" w:rsidRPr="0028077A" w:rsidRDefault="00446963" w:rsidP="00300522">
            <w:pPr>
              <w:pStyle w:val="Tabletext"/>
            </w:pPr>
            <w:r w:rsidRPr="0028077A">
              <w:t>Fringe benefits provided by input taxed suppliers</w:t>
            </w:r>
          </w:p>
        </w:tc>
        <w:tc>
          <w:tcPr>
            <w:tcW w:w="1419" w:type="dxa"/>
            <w:tcBorders>
              <w:bottom w:val="single" w:sz="4" w:space="0" w:color="auto"/>
            </w:tcBorders>
            <w:shd w:val="clear" w:color="auto" w:fill="auto"/>
          </w:tcPr>
          <w:p w:rsidR="00446963" w:rsidRPr="0028077A" w:rsidRDefault="00446963" w:rsidP="00300522">
            <w:pPr>
              <w:pStyle w:val="Tabletext"/>
            </w:pPr>
            <w:r w:rsidRPr="0028077A">
              <w:t>Division</w:t>
            </w:r>
            <w:r w:rsidR="0028077A">
              <w:t> </w:t>
            </w:r>
            <w:r w:rsidRPr="0028077A">
              <w:t>71</w:t>
            </w:r>
          </w:p>
        </w:tc>
      </w:tr>
      <w:tr w:rsidR="00446963" w:rsidRPr="0028077A" w:rsidTr="002671D9">
        <w:tblPrEx>
          <w:tblCellMar>
            <w:left w:w="107" w:type="dxa"/>
            <w:right w:w="107" w:type="dxa"/>
          </w:tblCellMar>
        </w:tblPrEx>
        <w:tc>
          <w:tcPr>
            <w:tcW w:w="709" w:type="dxa"/>
            <w:tcBorders>
              <w:bottom w:val="single" w:sz="4" w:space="0" w:color="auto"/>
            </w:tcBorders>
            <w:shd w:val="clear" w:color="auto" w:fill="auto"/>
          </w:tcPr>
          <w:p w:rsidR="00446963" w:rsidRPr="0028077A" w:rsidRDefault="00446963" w:rsidP="00300522">
            <w:pPr>
              <w:pStyle w:val="Tabletext"/>
            </w:pPr>
            <w:bookmarkStart w:id="227" w:name="CU_22201554"/>
            <w:bookmarkStart w:id="228" w:name="CU_22201665"/>
            <w:bookmarkEnd w:id="227"/>
            <w:bookmarkEnd w:id="228"/>
            <w:r w:rsidRPr="0028077A">
              <w:t>12</w:t>
            </w:r>
          </w:p>
        </w:tc>
        <w:tc>
          <w:tcPr>
            <w:tcW w:w="4961" w:type="dxa"/>
            <w:tcBorders>
              <w:bottom w:val="single" w:sz="4" w:space="0" w:color="auto"/>
            </w:tcBorders>
            <w:shd w:val="clear" w:color="auto" w:fill="auto"/>
          </w:tcPr>
          <w:p w:rsidR="00446963" w:rsidRPr="0028077A" w:rsidRDefault="00446963" w:rsidP="00300522">
            <w:pPr>
              <w:pStyle w:val="Tabletext"/>
            </w:pPr>
            <w:r w:rsidRPr="0028077A">
              <w:t>Gambling</w:t>
            </w:r>
          </w:p>
        </w:tc>
        <w:tc>
          <w:tcPr>
            <w:tcW w:w="1419" w:type="dxa"/>
            <w:tcBorders>
              <w:bottom w:val="single" w:sz="4" w:space="0" w:color="auto"/>
            </w:tcBorders>
            <w:shd w:val="clear" w:color="auto" w:fill="auto"/>
          </w:tcPr>
          <w:p w:rsidR="00446963" w:rsidRPr="0028077A" w:rsidRDefault="00446963" w:rsidP="00300522">
            <w:pPr>
              <w:pStyle w:val="Tabletext"/>
            </w:pPr>
            <w:r w:rsidRPr="0028077A">
              <w:t>Division</w:t>
            </w:r>
            <w:r w:rsidR="0028077A">
              <w:t> </w:t>
            </w:r>
            <w:r w:rsidRPr="0028077A">
              <w:t>126</w:t>
            </w:r>
          </w:p>
        </w:tc>
      </w:tr>
      <w:tr w:rsidR="00446963" w:rsidRPr="0028077A" w:rsidTr="002671D9">
        <w:tblPrEx>
          <w:tblCellMar>
            <w:left w:w="107" w:type="dxa"/>
            <w:right w:w="107" w:type="dxa"/>
          </w:tblCellMar>
        </w:tblPrEx>
        <w:tc>
          <w:tcPr>
            <w:tcW w:w="709" w:type="dxa"/>
            <w:tcBorders>
              <w:bottom w:val="single" w:sz="4" w:space="0" w:color="auto"/>
            </w:tcBorders>
            <w:shd w:val="clear" w:color="auto" w:fill="auto"/>
          </w:tcPr>
          <w:p w:rsidR="00446963" w:rsidRPr="0028077A" w:rsidRDefault="00446963" w:rsidP="00300522">
            <w:pPr>
              <w:pStyle w:val="Tabletext"/>
            </w:pPr>
            <w:bookmarkStart w:id="229" w:name="CU_22201007"/>
            <w:bookmarkEnd w:id="229"/>
            <w:r w:rsidRPr="0028077A">
              <w:t>12A</w:t>
            </w:r>
          </w:p>
        </w:tc>
        <w:tc>
          <w:tcPr>
            <w:tcW w:w="4961" w:type="dxa"/>
            <w:tcBorders>
              <w:bottom w:val="single" w:sz="4" w:space="0" w:color="auto"/>
            </w:tcBorders>
            <w:shd w:val="clear" w:color="auto" w:fill="auto"/>
          </w:tcPr>
          <w:p w:rsidR="00446963" w:rsidRPr="0028077A" w:rsidRDefault="00446963" w:rsidP="00300522">
            <w:pPr>
              <w:pStyle w:val="Tabletext"/>
            </w:pPr>
            <w:r w:rsidRPr="0028077A">
              <w:t>Goods applied solely to private or domestic use</w:t>
            </w:r>
          </w:p>
        </w:tc>
        <w:tc>
          <w:tcPr>
            <w:tcW w:w="1419" w:type="dxa"/>
            <w:tcBorders>
              <w:bottom w:val="single" w:sz="4" w:space="0" w:color="auto"/>
            </w:tcBorders>
            <w:shd w:val="clear" w:color="auto" w:fill="auto"/>
          </w:tcPr>
          <w:p w:rsidR="00446963" w:rsidRPr="0028077A" w:rsidRDefault="00446963" w:rsidP="00300522">
            <w:pPr>
              <w:pStyle w:val="Tabletext"/>
            </w:pPr>
            <w:r w:rsidRPr="0028077A">
              <w:t>Division</w:t>
            </w:r>
            <w:r w:rsidR="0028077A">
              <w:t> </w:t>
            </w:r>
            <w:r w:rsidRPr="0028077A">
              <w:t>130</w:t>
            </w:r>
          </w:p>
        </w:tc>
      </w:tr>
      <w:tr w:rsidR="00446963" w:rsidRPr="0028077A" w:rsidTr="002671D9">
        <w:tblPrEx>
          <w:tblCellMar>
            <w:left w:w="107" w:type="dxa"/>
            <w:right w:w="107" w:type="dxa"/>
          </w:tblCellMar>
        </w:tblPrEx>
        <w:tc>
          <w:tcPr>
            <w:tcW w:w="709" w:type="dxa"/>
            <w:tcBorders>
              <w:top w:val="single" w:sz="4" w:space="0" w:color="auto"/>
            </w:tcBorders>
            <w:shd w:val="clear" w:color="auto" w:fill="auto"/>
          </w:tcPr>
          <w:p w:rsidR="00446963" w:rsidRPr="0028077A" w:rsidRDefault="00446963" w:rsidP="00300522">
            <w:pPr>
              <w:pStyle w:val="Tabletext"/>
            </w:pPr>
            <w:r w:rsidRPr="0028077A">
              <w:t>12B</w:t>
            </w:r>
          </w:p>
        </w:tc>
        <w:tc>
          <w:tcPr>
            <w:tcW w:w="4961" w:type="dxa"/>
            <w:tcBorders>
              <w:top w:val="single" w:sz="4" w:space="0" w:color="auto"/>
            </w:tcBorders>
            <w:shd w:val="clear" w:color="auto" w:fill="auto"/>
          </w:tcPr>
          <w:p w:rsidR="00446963" w:rsidRPr="0028077A" w:rsidRDefault="00446963" w:rsidP="00300522">
            <w:pPr>
              <w:pStyle w:val="Tabletext"/>
            </w:pPr>
            <w:r w:rsidRPr="0028077A">
              <w:t>Government entities</w:t>
            </w:r>
          </w:p>
        </w:tc>
        <w:tc>
          <w:tcPr>
            <w:tcW w:w="1419" w:type="dxa"/>
            <w:tcBorders>
              <w:top w:val="single" w:sz="4" w:space="0" w:color="auto"/>
            </w:tcBorders>
            <w:shd w:val="clear" w:color="auto" w:fill="auto"/>
          </w:tcPr>
          <w:p w:rsidR="00446963" w:rsidRPr="0028077A" w:rsidRDefault="00446963" w:rsidP="00300522">
            <w:pPr>
              <w:pStyle w:val="Tabletext"/>
            </w:pPr>
            <w:r w:rsidRPr="0028077A">
              <w:t>Division</w:t>
            </w:r>
            <w:r w:rsidR="0028077A">
              <w:t> </w:t>
            </w:r>
            <w:r w:rsidRPr="0028077A">
              <w:t>149</w:t>
            </w:r>
          </w:p>
        </w:tc>
      </w:tr>
      <w:tr w:rsidR="00446963" w:rsidRPr="0028077A" w:rsidTr="00A53099">
        <w:tblPrEx>
          <w:tblCellMar>
            <w:left w:w="107" w:type="dxa"/>
            <w:right w:w="107" w:type="dxa"/>
          </w:tblCellMar>
        </w:tblPrEx>
        <w:tc>
          <w:tcPr>
            <w:tcW w:w="709" w:type="dxa"/>
            <w:shd w:val="clear" w:color="auto" w:fill="auto"/>
          </w:tcPr>
          <w:p w:rsidR="00446963" w:rsidRPr="0028077A" w:rsidRDefault="00446963" w:rsidP="00300522">
            <w:pPr>
              <w:pStyle w:val="Tabletext"/>
            </w:pPr>
            <w:r w:rsidRPr="0028077A">
              <w:t>13</w:t>
            </w:r>
          </w:p>
        </w:tc>
        <w:tc>
          <w:tcPr>
            <w:tcW w:w="4961" w:type="dxa"/>
            <w:shd w:val="clear" w:color="auto" w:fill="auto"/>
          </w:tcPr>
          <w:p w:rsidR="00446963" w:rsidRPr="0028077A" w:rsidRDefault="00446963" w:rsidP="00300522">
            <w:pPr>
              <w:pStyle w:val="Tabletext"/>
            </w:pPr>
            <w:r w:rsidRPr="0028077A">
              <w:t>GST branches</w:t>
            </w:r>
          </w:p>
        </w:tc>
        <w:tc>
          <w:tcPr>
            <w:tcW w:w="1419" w:type="dxa"/>
            <w:shd w:val="clear" w:color="auto" w:fill="auto"/>
          </w:tcPr>
          <w:p w:rsidR="00446963" w:rsidRPr="0028077A" w:rsidRDefault="00446963" w:rsidP="00300522">
            <w:pPr>
              <w:pStyle w:val="Tabletext"/>
            </w:pPr>
            <w:r w:rsidRPr="0028077A">
              <w:t>Division</w:t>
            </w:r>
            <w:r w:rsidR="0028077A">
              <w:t> </w:t>
            </w:r>
            <w:r w:rsidRPr="0028077A">
              <w:t>54</w:t>
            </w:r>
          </w:p>
        </w:tc>
      </w:tr>
      <w:tr w:rsidR="00446963" w:rsidRPr="0028077A" w:rsidTr="00A53099">
        <w:tblPrEx>
          <w:tblCellMar>
            <w:left w:w="107" w:type="dxa"/>
            <w:right w:w="107" w:type="dxa"/>
          </w:tblCellMar>
        </w:tblPrEx>
        <w:tc>
          <w:tcPr>
            <w:tcW w:w="709" w:type="dxa"/>
            <w:shd w:val="clear" w:color="auto" w:fill="auto"/>
          </w:tcPr>
          <w:p w:rsidR="00446963" w:rsidRPr="0028077A" w:rsidRDefault="00446963" w:rsidP="00300522">
            <w:pPr>
              <w:pStyle w:val="Tabletext"/>
            </w:pPr>
            <w:r w:rsidRPr="0028077A">
              <w:t>14</w:t>
            </w:r>
          </w:p>
        </w:tc>
        <w:tc>
          <w:tcPr>
            <w:tcW w:w="4961" w:type="dxa"/>
            <w:shd w:val="clear" w:color="auto" w:fill="auto"/>
          </w:tcPr>
          <w:p w:rsidR="00446963" w:rsidRPr="0028077A" w:rsidRDefault="00446963" w:rsidP="00300522">
            <w:pPr>
              <w:pStyle w:val="Tabletext"/>
            </w:pPr>
            <w:r w:rsidRPr="0028077A">
              <w:t>GST groups</w:t>
            </w:r>
          </w:p>
        </w:tc>
        <w:tc>
          <w:tcPr>
            <w:tcW w:w="1419" w:type="dxa"/>
            <w:shd w:val="clear" w:color="auto" w:fill="auto"/>
          </w:tcPr>
          <w:p w:rsidR="00446963" w:rsidRPr="0028077A" w:rsidRDefault="00446963" w:rsidP="00300522">
            <w:pPr>
              <w:pStyle w:val="Tabletext"/>
            </w:pPr>
            <w:r w:rsidRPr="0028077A">
              <w:t>Division</w:t>
            </w:r>
            <w:r w:rsidR="0028077A">
              <w:t> </w:t>
            </w:r>
            <w:r w:rsidRPr="0028077A">
              <w:t>48</w:t>
            </w:r>
          </w:p>
        </w:tc>
      </w:tr>
      <w:tr w:rsidR="00446963" w:rsidRPr="0028077A" w:rsidTr="00A53099">
        <w:tblPrEx>
          <w:tblCellMar>
            <w:left w:w="107" w:type="dxa"/>
            <w:right w:w="107" w:type="dxa"/>
          </w:tblCellMar>
        </w:tblPrEx>
        <w:tc>
          <w:tcPr>
            <w:tcW w:w="709" w:type="dxa"/>
            <w:shd w:val="clear" w:color="auto" w:fill="auto"/>
          </w:tcPr>
          <w:p w:rsidR="00446963" w:rsidRPr="0028077A" w:rsidRDefault="00446963" w:rsidP="00300522">
            <w:pPr>
              <w:pStyle w:val="Tabletext"/>
            </w:pPr>
            <w:r w:rsidRPr="0028077A">
              <w:t>15</w:t>
            </w:r>
          </w:p>
        </w:tc>
        <w:tc>
          <w:tcPr>
            <w:tcW w:w="4961" w:type="dxa"/>
            <w:shd w:val="clear" w:color="auto" w:fill="auto"/>
          </w:tcPr>
          <w:p w:rsidR="00446963" w:rsidRPr="0028077A" w:rsidRDefault="00446963" w:rsidP="00300522">
            <w:pPr>
              <w:pStyle w:val="Tabletext"/>
            </w:pPr>
            <w:r w:rsidRPr="0028077A">
              <w:t>GST joint ventures</w:t>
            </w:r>
          </w:p>
        </w:tc>
        <w:tc>
          <w:tcPr>
            <w:tcW w:w="1419" w:type="dxa"/>
            <w:shd w:val="clear" w:color="auto" w:fill="auto"/>
          </w:tcPr>
          <w:p w:rsidR="00446963" w:rsidRPr="0028077A" w:rsidRDefault="00446963" w:rsidP="00300522">
            <w:pPr>
              <w:pStyle w:val="Tabletext"/>
            </w:pPr>
            <w:r w:rsidRPr="0028077A">
              <w:t>Division</w:t>
            </w:r>
            <w:r w:rsidR="0028077A">
              <w:t> </w:t>
            </w:r>
            <w:r w:rsidRPr="0028077A">
              <w:t>51</w:t>
            </w:r>
          </w:p>
        </w:tc>
      </w:tr>
      <w:tr w:rsidR="00446963" w:rsidRPr="0028077A" w:rsidTr="00A53099">
        <w:tblPrEx>
          <w:tblCellMar>
            <w:left w:w="107" w:type="dxa"/>
            <w:right w:w="107" w:type="dxa"/>
          </w:tblCellMar>
        </w:tblPrEx>
        <w:tc>
          <w:tcPr>
            <w:tcW w:w="709" w:type="dxa"/>
            <w:shd w:val="clear" w:color="auto" w:fill="auto"/>
          </w:tcPr>
          <w:p w:rsidR="00446963" w:rsidRPr="0028077A" w:rsidRDefault="00446963" w:rsidP="00300522">
            <w:pPr>
              <w:pStyle w:val="Tabletext"/>
            </w:pPr>
            <w:r w:rsidRPr="0028077A">
              <w:t>15A</w:t>
            </w:r>
          </w:p>
        </w:tc>
        <w:tc>
          <w:tcPr>
            <w:tcW w:w="4961" w:type="dxa"/>
            <w:shd w:val="clear" w:color="auto" w:fill="auto"/>
          </w:tcPr>
          <w:p w:rsidR="00446963" w:rsidRPr="0028077A" w:rsidRDefault="00446963" w:rsidP="00300522">
            <w:pPr>
              <w:pStyle w:val="Tabletext"/>
            </w:pPr>
            <w:r w:rsidRPr="0028077A">
              <w:t>GST religious groups</w:t>
            </w:r>
          </w:p>
        </w:tc>
        <w:tc>
          <w:tcPr>
            <w:tcW w:w="1419" w:type="dxa"/>
            <w:shd w:val="clear" w:color="auto" w:fill="auto"/>
          </w:tcPr>
          <w:p w:rsidR="00446963" w:rsidRPr="0028077A" w:rsidRDefault="00446963" w:rsidP="00300522">
            <w:pPr>
              <w:pStyle w:val="Tabletext"/>
            </w:pPr>
            <w:r w:rsidRPr="0028077A">
              <w:t>Division</w:t>
            </w:r>
            <w:r w:rsidR="0028077A">
              <w:t> </w:t>
            </w:r>
            <w:r w:rsidRPr="0028077A">
              <w:t>49</w:t>
            </w:r>
          </w:p>
        </w:tc>
      </w:tr>
      <w:tr w:rsidR="00446963" w:rsidRPr="0028077A" w:rsidTr="00A53099">
        <w:tblPrEx>
          <w:tblCellMar>
            <w:left w:w="107" w:type="dxa"/>
            <w:right w:w="107" w:type="dxa"/>
          </w:tblCellMar>
        </w:tblPrEx>
        <w:tc>
          <w:tcPr>
            <w:tcW w:w="709" w:type="dxa"/>
            <w:shd w:val="clear" w:color="auto" w:fill="auto"/>
          </w:tcPr>
          <w:p w:rsidR="00446963" w:rsidRPr="0028077A" w:rsidRDefault="00446963" w:rsidP="00300522">
            <w:pPr>
              <w:pStyle w:val="Tabletext"/>
            </w:pPr>
            <w:r w:rsidRPr="0028077A">
              <w:t>17</w:t>
            </w:r>
          </w:p>
        </w:tc>
        <w:tc>
          <w:tcPr>
            <w:tcW w:w="4961" w:type="dxa"/>
            <w:shd w:val="clear" w:color="auto" w:fill="auto"/>
          </w:tcPr>
          <w:p w:rsidR="00446963" w:rsidRPr="0028077A" w:rsidRDefault="00446963" w:rsidP="00300522">
            <w:pPr>
              <w:pStyle w:val="Tabletext"/>
            </w:pPr>
            <w:r w:rsidRPr="0028077A">
              <w:t>Importations without entry for home consumption</w:t>
            </w:r>
          </w:p>
        </w:tc>
        <w:tc>
          <w:tcPr>
            <w:tcW w:w="1419" w:type="dxa"/>
            <w:shd w:val="clear" w:color="auto" w:fill="auto"/>
          </w:tcPr>
          <w:p w:rsidR="00446963" w:rsidRPr="0028077A" w:rsidRDefault="00446963" w:rsidP="00300522">
            <w:pPr>
              <w:pStyle w:val="Tabletext"/>
            </w:pPr>
            <w:r w:rsidRPr="0028077A">
              <w:t>Division</w:t>
            </w:r>
            <w:r w:rsidR="0028077A">
              <w:t> </w:t>
            </w:r>
            <w:r w:rsidRPr="0028077A">
              <w:t>114</w:t>
            </w:r>
          </w:p>
        </w:tc>
      </w:tr>
      <w:tr w:rsidR="00446963" w:rsidRPr="0028077A" w:rsidTr="00A53099">
        <w:tblPrEx>
          <w:tblCellMar>
            <w:left w:w="107" w:type="dxa"/>
            <w:right w:w="107" w:type="dxa"/>
          </w:tblCellMar>
        </w:tblPrEx>
        <w:tc>
          <w:tcPr>
            <w:tcW w:w="709" w:type="dxa"/>
            <w:shd w:val="clear" w:color="auto" w:fill="auto"/>
          </w:tcPr>
          <w:p w:rsidR="00446963" w:rsidRPr="0028077A" w:rsidRDefault="00446963" w:rsidP="00300522">
            <w:pPr>
              <w:pStyle w:val="Tabletext"/>
            </w:pPr>
            <w:r w:rsidRPr="0028077A">
              <w:t>18</w:t>
            </w:r>
          </w:p>
        </w:tc>
        <w:tc>
          <w:tcPr>
            <w:tcW w:w="4961" w:type="dxa"/>
            <w:shd w:val="clear" w:color="auto" w:fill="auto"/>
          </w:tcPr>
          <w:p w:rsidR="00446963" w:rsidRPr="0028077A" w:rsidRDefault="00446963" w:rsidP="00300522">
            <w:pPr>
              <w:pStyle w:val="Tabletext"/>
            </w:pPr>
            <w:r w:rsidRPr="0028077A">
              <w:t>Insurance</w:t>
            </w:r>
          </w:p>
        </w:tc>
        <w:tc>
          <w:tcPr>
            <w:tcW w:w="1419" w:type="dxa"/>
            <w:shd w:val="clear" w:color="auto" w:fill="auto"/>
          </w:tcPr>
          <w:p w:rsidR="00446963" w:rsidRPr="0028077A" w:rsidRDefault="00446963" w:rsidP="00300522">
            <w:pPr>
              <w:pStyle w:val="Tabletext"/>
            </w:pPr>
            <w:r w:rsidRPr="0028077A">
              <w:t>Division</w:t>
            </w:r>
            <w:r w:rsidR="0028077A">
              <w:t> </w:t>
            </w:r>
            <w:r w:rsidRPr="0028077A">
              <w:t>78</w:t>
            </w:r>
          </w:p>
        </w:tc>
      </w:tr>
      <w:tr w:rsidR="005508E4" w:rsidRPr="0028077A" w:rsidTr="00A53099">
        <w:tblPrEx>
          <w:tblCellMar>
            <w:left w:w="107" w:type="dxa"/>
            <w:right w:w="107" w:type="dxa"/>
          </w:tblCellMar>
        </w:tblPrEx>
        <w:tc>
          <w:tcPr>
            <w:tcW w:w="709" w:type="dxa"/>
            <w:shd w:val="clear" w:color="auto" w:fill="auto"/>
          </w:tcPr>
          <w:p w:rsidR="005508E4" w:rsidRPr="0028077A" w:rsidRDefault="005508E4" w:rsidP="00300522">
            <w:pPr>
              <w:pStyle w:val="Tabletext"/>
            </w:pPr>
            <w:r w:rsidRPr="0028077A">
              <w:t>18A</w:t>
            </w:r>
          </w:p>
        </w:tc>
        <w:tc>
          <w:tcPr>
            <w:tcW w:w="4961" w:type="dxa"/>
            <w:shd w:val="clear" w:color="auto" w:fill="auto"/>
          </w:tcPr>
          <w:p w:rsidR="005508E4" w:rsidRPr="0028077A" w:rsidRDefault="005508E4" w:rsidP="00300522">
            <w:pPr>
              <w:pStyle w:val="Tabletext"/>
            </w:pPr>
            <w:r w:rsidRPr="0028077A">
              <w:t>Limited registration entities</w:t>
            </w:r>
          </w:p>
        </w:tc>
        <w:tc>
          <w:tcPr>
            <w:tcW w:w="1419" w:type="dxa"/>
            <w:shd w:val="clear" w:color="auto" w:fill="auto"/>
          </w:tcPr>
          <w:p w:rsidR="005508E4" w:rsidRPr="0028077A" w:rsidRDefault="005508E4" w:rsidP="00300522">
            <w:pPr>
              <w:pStyle w:val="Tabletext"/>
            </w:pPr>
            <w:r w:rsidRPr="0028077A">
              <w:t>Division</w:t>
            </w:r>
            <w:r w:rsidR="0028077A">
              <w:t> </w:t>
            </w:r>
            <w:r w:rsidRPr="0028077A">
              <w:t>146</w:t>
            </w:r>
          </w:p>
        </w:tc>
      </w:tr>
      <w:tr w:rsidR="00446963" w:rsidRPr="0028077A" w:rsidTr="00A53099">
        <w:tblPrEx>
          <w:tblCellMar>
            <w:left w:w="107" w:type="dxa"/>
            <w:right w:w="107" w:type="dxa"/>
          </w:tblCellMar>
        </w:tblPrEx>
        <w:tc>
          <w:tcPr>
            <w:tcW w:w="709" w:type="dxa"/>
            <w:shd w:val="clear" w:color="auto" w:fill="auto"/>
          </w:tcPr>
          <w:p w:rsidR="00446963" w:rsidRPr="0028077A" w:rsidRDefault="00446963" w:rsidP="00300522">
            <w:pPr>
              <w:pStyle w:val="Tabletext"/>
            </w:pPr>
            <w:r w:rsidRPr="0028077A">
              <w:t>19</w:t>
            </w:r>
          </w:p>
        </w:tc>
        <w:tc>
          <w:tcPr>
            <w:tcW w:w="4961" w:type="dxa"/>
            <w:shd w:val="clear" w:color="auto" w:fill="auto"/>
          </w:tcPr>
          <w:p w:rsidR="00446963" w:rsidRPr="0028077A" w:rsidRDefault="00446963" w:rsidP="00300522">
            <w:pPr>
              <w:pStyle w:val="Tabletext"/>
            </w:pPr>
            <w:r w:rsidRPr="0028077A">
              <w:t>Long</w:t>
            </w:r>
            <w:r w:rsidR="0028077A">
              <w:noBreakHyphen/>
            </w:r>
            <w:r w:rsidRPr="0028077A">
              <w:t>term accommodation in commercial residential premises</w:t>
            </w:r>
          </w:p>
        </w:tc>
        <w:tc>
          <w:tcPr>
            <w:tcW w:w="1419" w:type="dxa"/>
            <w:shd w:val="clear" w:color="auto" w:fill="auto"/>
          </w:tcPr>
          <w:p w:rsidR="00446963" w:rsidRPr="0028077A" w:rsidRDefault="00446963" w:rsidP="00300522">
            <w:pPr>
              <w:pStyle w:val="Tabletext"/>
            </w:pPr>
            <w:r w:rsidRPr="0028077A">
              <w:t>Division</w:t>
            </w:r>
            <w:r w:rsidR="0028077A">
              <w:t> </w:t>
            </w:r>
            <w:r w:rsidRPr="0028077A">
              <w:t>87</w:t>
            </w:r>
          </w:p>
        </w:tc>
      </w:tr>
      <w:tr w:rsidR="00446963" w:rsidRPr="0028077A" w:rsidTr="00A53099">
        <w:tblPrEx>
          <w:tblCellMar>
            <w:left w:w="107" w:type="dxa"/>
            <w:right w:w="107" w:type="dxa"/>
          </w:tblCellMar>
        </w:tblPrEx>
        <w:tc>
          <w:tcPr>
            <w:tcW w:w="709" w:type="dxa"/>
            <w:shd w:val="clear" w:color="auto" w:fill="auto"/>
          </w:tcPr>
          <w:p w:rsidR="00446963" w:rsidRPr="0028077A" w:rsidRDefault="00446963" w:rsidP="00300522">
            <w:pPr>
              <w:pStyle w:val="Tabletext"/>
            </w:pPr>
            <w:r w:rsidRPr="0028077A">
              <w:t>20</w:t>
            </w:r>
          </w:p>
        </w:tc>
        <w:tc>
          <w:tcPr>
            <w:tcW w:w="4961" w:type="dxa"/>
            <w:shd w:val="clear" w:color="auto" w:fill="auto"/>
          </w:tcPr>
          <w:p w:rsidR="00446963" w:rsidRPr="0028077A" w:rsidRDefault="00446963" w:rsidP="00300522">
            <w:pPr>
              <w:pStyle w:val="Tabletext"/>
            </w:pPr>
            <w:r w:rsidRPr="0028077A">
              <w:t>Non</w:t>
            </w:r>
            <w:r w:rsidR="0028077A">
              <w:noBreakHyphen/>
            </w:r>
            <w:r w:rsidRPr="0028077A">
              <w:t>deductible expenses</w:t>
            </w:r>
          </w:p>
        </w:tc>
        <w:tc>
          <w:tcPr>
            <w:tcW w:w="1419" w:type="dxa"/>
            <w:shd w:val="clear" w:color="auto" w:fill="auto"/>
          </w:tcPr>
          <w:p w:rsidR="00446963" w:rsidRPr="0028077A" w:rsidRDefault="00446963" w:rsidP="00300522">
            <w:pPr>
              <w:pStyle w:val="Tabletext"/>
            </w:pPr>
            <w:r w:rsidRPr="0028077A">
              <w:t>Division</w:t>
            </w:r>
            <w:r w:rsidR="0028077A">
              <w:t> </w:t>
            </w:r>
            <w:r w:rsidRPr="0028077A">
              <w:t>69</w:t>
            </w:r>
          </w:p>
        </w:tc>
      </w:tr>
      <w:tr w:rsidR="00446963" w:rsidRPr="0028077A" w:rsidTr="00A53099">
        <w:tblPrEx>
          <w:tblCellMar>
            <w:left w:w="107" w:type="dxa"/>
            <w:right w:w="107" w:type="dxa"/>
          </w:tblCellMar>
        </w:tblPrEx>
        <w:tc>
          <w:tcPr>
            <w:tcW w:w="709" w:type="dxa"/>
            <w:shd w:val="clear" w:color="auto" w:fill="auto"/>
          </w:tcPr>
          <w:p w:rsidR="00446963" w:rsidRPr="0028077A" w:rsidRDefault="00446963" w:rsidP="00300522">
            <w:pPr>
              <w:pStyle w:val="Tabletext"/>
            </w:pPr>
            <w:r w:rsidRPr="0028077A">
              <w:t>20A</w:t>
            </w:r>
          </w:p>
        </w:tc>
        <w:tc>
          <w:tcPr>
            <w:tcW w:w="4961" w:type="dxa"/>
            <w:shd w:val="clear" w:color="auto" w:fill="auto"/>
          </w:tcPr>
          <w:p w:rsidR="00446963" w:rsidRPr="0028077A" w:rsidRDefault="00446963" w:rsidP="00300522">
            <w:pPr>
              <w:pStyle w:val="Tabletext"/>
            </w:pPr>
            <w:r w:rsidRPr="0028077A">
              <w:t>Non</w:t>
            </w:r>
            <w:r w:rsidR="0028077A">
              <w:noBreakHyphen/>
            </w:r>
            <w:r w:rsidRPr="0028077A">
              <w:t>profit sub</w:t>
            </w:r>
            <w:r w:rsidR="0028077A">
              <w:noBreakHyphen/>
            </w:r>
            <w:r w:rsidRPr="0028077A">
              <w:t>entities</w:t>
            </w:r>
          </w:p>
        </w:tc>
        <w:tc>
          <w:tcPr>
            <w:tcW w:w="1419" w:type="dxa"/>
            <w:shd w:val="clear" w:color="auto" w:fill="auto"/>
          </w:tcPr>
          <w:p w:rsidR="00446963" w:rsidRPr="0028077A" w:rsidRDefault="00446963" w:rsidP="00300522">
            <w:pPr>
              <w:pStyle w:val="Tabletext"/>
            </w:pPr>
            <w:r w:rsidRPr="0028077A">
              <w:t>Division</w:t>
            </w:r>
            <w:r w:rsidR="0028077A">
              <w:t> </w:t>
            </w:r>
            <w:r w:rsidRPr="0028077A">
              <w:t>63</w:t>
            </w:r>
          </w:p>
        </w:tc>
      </w:tr>
      <w:tr w:rsidR="00446963" w:rsidRPr="0028077A" w:rsidTr="00A53099">
        <w:tblPrEx>
          <w:tblCellMar>
            <w:left w:w="107" w:type="dxa"/>
            <w:right w:w="107" w:type="dxa"/>
          </w:tblCellMar>
        </w:tblPrEx>
        <w:tc>
          <w:tcPr>
            <w:tcW w:w="709" w:type="dxa"/>
            <w:shd w:val="clear" w:color="auto" w:fill="auto"/>
          </w:tcPr>
          <w:p w:rsidR="00446963" w:rsidRPr="0028077A" w:rsidRDefault="00446963" w:rsidP="00300522">
            <w:pPr>
              <w:pStyle w:val="Tabletext"/>
            </w:pPr>
            <w:r w:rsidRPr="0028077A">
              <w:t>20B</w:t>
            </w:r>
          </w:p>
        </w:tc>
        <w:tc>
          <w:tcPr>
            <w:tcW w:w="4961" w:type="dxa"/>
            <w:shd w:val="clear" w:color="auto" w:fill="auto"/>
          </w:tcPr>
          <w:p w:rsidR="00446963" w:rsidRPr="0028077A" w:rsidRDefault="00446963" w:rsidP="00300522">
            <w:pPr>
              <w:pStyle w:val="Tabletext"/>
            </w:pPr>
            <w:r w:rsidRPr="0028077A">
              <w:t>Non</w:t>
            </w:r>
            <w:r w:rsidR="0028077A">
              <w:noBreakHyphen/>
            </w:r>
            <w:r w:rsidRPr="0028077A">
              <w:t xml:space="preserve">residents making supplies connected with </w:t>
            </w:r>
            <w:r w:rsidR="008523E9" w:rsidRPr="0028077A">
              <w:t>the indirect tax zone</w:t>
            </w:r>
          </w:p>
        </w:tc>
        <w:tc>
          <w:tcPr>
            <w:tcW w:w="1419" w:type="dxa"/>
            <w:shd w:val="clear" w:color="auto" w:fill="auto"/>
          </w:tcPr>
          <w:p w:rsidR="00446963" w:rsidRPr="0028077A" w:rsidRDefault="00446963" w:rsidP="00300522">
            <w:pPr>
              <w:pStyle w:val="Tabletext"/>
            </w:pPr>
            <w:r w:rsidRPr="0028077A">
              <w:t>Division</w:t>
            </w:r>
            <w:r w:rsidR="0028077A">
              <w:t> </w:t>
            </w:r>
            <w:r w:rsidRPr="0028077A">
              <w:t xml:space="preserve">83 </w:t>
            </w:r>
          </w:p>
        </w:tc>
      </w:tr>
      <w:tr w:rsidR="005508E4" w:rsidRPr="0028077A" w:rsidDel="005508E4" w:rsidTr="00A53099">
        <w:tblPrEx>
          <w:tblCellMar>
            <w:left w:w="107" w:type="dxa"/>
            <w:right w:w="107" w:type="dxa"/>
          </w:tblCellMar>
        </w:tblPrEx>
        <w:tc>
          <w:tcPr>
            <w:tcW w:w="709" w:type="dxa"/>
            <w:shd w:val="clear" w:color="auto" w:fill="auto"/>
          </w:tcPr>
          <w:p w:rsidR="005508E4" w:rsidRPr="0028077A" w:rsidDel="005508E4" w:rsidRDefault="005508E4" w:rsidP="00300522">
            <w:pPr>
              <w:pStyle w:val="Tabletext"/>
            </w:pPr>
            <w:r w:rsidRPr="0028077A">
              <w:t>21</w:t>
            </w:r>
          </w:p>
        </w:tc>
        <w:tc>
          <w:tcPr>
            <w:tcW w:w="4961" w:type="dxa"/>
            <w:shd w:val="clear" w:color="auto" w:fill="auto"/>
          </w:tcPr>
          <w:p w:rsidR="005508E4" w:rsidRPr="0028077A" w:rsidDel="005508E4" w:rsidRDefault="005508E4" w:rsidP="00300522">
            <w:pPr>
              <w:pStyle w:val="Tabletext"/>
            </w:pPr>
            <w:r w:rsidRPr="0028077A">
              <w:t>Offshore supplies</w:t>
            </w:r>
          </w:p>
        </w:tc>
        <w:tc>
          <w:tcPr>
            <w:tcW w:w="1419" w:type="dxa"/>
            <w:shd w:val="clear" w:color="auto" w:fill="auto"/>
          </w:tcPr>
          <w:p w:rsidR="005508E4" w:rsidRPr="0028077A" w:rsidDel="005508E4" w:rsidRDefault="005508E4" w:rsidP="00300522">
            <w:pPr>
              <w:pStyle w:val="Tabletext"/>
            </w:pPr>
            <w:r w:rsidRPr="0028077A">
              <w:t>Division</w:t>
            </w:r>
            <w:r w:rsidR="0028077A">
              <w:t> </w:t>
            </w:r>
            <w:r w:rsidRPr="0028077A">
              <w:t>84</w:t>
            </w:r>
          </w:p>
        </w:tc>
      </w:tr>
      <w:tr w:rsidR="00446963" w:rsidRPr="0028077A" w:rsidTr="00A53099">
        <w:tblPrEx>
          <w:tblCellMar>
            <w:left w:w="107" w:type="dxa"/>
            <w:right w:w="107" w:type="dxa"/>
          </w:tblCellMar>
        </w:tblPrEx>
        <w:tc>
          <w:tcPr>
            <w:tcW w:w="709" w:type="dxa"/>
            <w:shd w:val="clear" w:color="auto" w:fill="auto"/>
          </w:tcPr>
          <w:p w:rsidR="00446963" w:rsidRPr="0028077A" w:rsidRDefault="00446963" w:rsidP="00300522">
            <w:pPr>
              <w:pStyle w:val="Tabletext"/>
            </w:pPr>
            <w:r w:rsidRPr="0028077A">
              <w:t>21A</w:t>
            </w:r>
          </w:p>
        </w:tc>
        <w:tc>
          <w:tcPr>
            <w:tcW w:w="4961" w:type="dxa"/>
            <w:shd w:val="clear" w:color="auto" w:fill="auto"/>
          </w:tcPr>
          <w:p w:rsidR="00446963" w:rsidRPr="0028077A" w:rsidRDefault="00446963" w:rsidP="00300522">
            <w:pPr>
              <w:pStyle w:val="Tabletext"/>
            </w:pPr>
            <w:r w:rsidRPr="0028077A">
              <w:t>Payment of GST by instalments</w:t>
            </w:r>
          </w:p>
        </w:tc>
        <w:tc>
          <w:tcPr>
            <w:tcW w:w="1419" w:type="dxa"/>
            <w:shd w:val="clear" w:color="auto" w:fill="auto"/>
          </w:tcPr>
          <w:p w:rsidR="00446963" w:rsidRPr="0028077A" w:rsidRDefault="00446963" w:rsidP="00300522">
            <w:pPr>
              <w:pStyle w:val="Tabletext"/>
            </w:pPr>
            <w:r w:rsidRPr="0028077A">
              <w:t>Division</w:t>
            </w:r>
            <w:r w:rsidR="0028077A">
              <w:t> </w:t>
            </w:r>
            <w:r w:rsidRPr="0028077A">
              <w:t>162</w:t>
            </w:r>
          </w:p>
        </w:tc>
      </w:tr>
      <w:tr w:rsidR="00446963" w:rsidRPr="0028077A" w:rsidTr="00A53099">
        <w:tblPrEx>
          <w:tblCellMar>
            <w:left w:w="107" w:type="dxa"/>
            <w:right w:w="107" w:type="dxa"/>
          </w:tblCellMar>
        </w:tblPrEx>
        <w:tc>
          <w:tcPr>
            <w:tcW w:w="709" w:type="dxa"/>
            <w:shd w:val="clear" w:color="auto" w:fill="auto"/>
          </w:tcPr>
          <w:p w:rsidR="00446963" w:rsidRPr="0028077A" w:rsidRDefault="00446963" w:rsidP="00300522">
            <w:pPr>
              <w:pStyle w:val="Tabletext"/>
            </w:pPr>
            <w:r w:rsidRPr="0028077A">
              <w:t>22</w:t>
            </w:r>
          </w:p>
        </w:tc>
        <w:tc>
          <w:tcPr>
            <w:tcW w:w="4961" w:type="dxa"/>
            <w:shd w:val="clear" w:color="auto" w:fill="auto"/>
          </w:tcPr>
          <w:p w:rsidR="00446963" w:rsidRPr="0028077A" w:rsidRDefault="00446963" w:rsidP="00300522">
            <w:pPr>
              <w:pStyle w:val="Tabletext"/>
            </w:pPr>
            <w:r w:rsidRPr="0028077A">
              <w:t xml:space="preserve">Payments of taxes </w:t>
            </w:r>
          </w:p>
        </w:tc>
        <w:tc>
          <w:tcPr>
            <w:tcW w:w="1419" w:type="dxa"/>
            <w:shd w:val="clear" w:color="auto" w:fill="auto"/>
          </w:tcPr>
          <w:p w:rsidR="00446963" w:rsidRPr="0028077A" w:rsidRDefault="00446963" w:rsidP="00300522">
            <w:pPr>
              <w:pStyle w:val="Tabletext"/>
            </w:pPr>
            <w:r w:rsidRPr="0028077A">
              <w:t>Division</w:t>
            </w:r>
            <w:r w:rsidR="0028077A">
              <w:t> </w:t>
            </w:r>
            <w:r w:rsidRPr="0028077A">
              <w:t>81</w:t>
            </w:r>
          </w:p>
        </w:tc>
      </w:tr>
      <w:tr w:rsidR="00446963" w:rsidRPr="0028077A" w:rsidTr="00A53099">
        <w:tblPrEx>
          <w:tblCellMar>
            <w:left w:w="107" w:type="dxa"/>
            <w:right w:w="107" w:type="dxa"/>
          </w:tblCellMar>
        </w:tblPrEx>
        <w:tc>
          <w:tcPr>
            <w:tcW w:w="709" w:type="dxa"/>
            <w:shd w:val="clear" w:color="auto" w:fill="auto"/>
          </w:tcPr>
          <w:p w:rsidR="00446963" w:rsidRPr="0028077A" w:rsidRDefault="00446963" w:rsidP="00300522">
            <w:pPr>
              <w:pStyle w:val="Tabletext"/>
            </w:pPr>
            <w:r w:rsidRPr="0028077A">
              <w:t>23</w:t>
            </w:r>
          </w:p>
        </w:tc>
        <w:tc>
          <w:tcPr>
            <w:tcW w:w="4961" w:type="dxa"/>
            <w:shd w:val="clear" w:color="auto" w:fill="auto"/>
          </w:tcPr>
          <w:p w:rsidR="00446963" w:rsidRPr="0028077A" w:rsidRDefault="00446963" w:rsidP="00300522">
            <w:pPr>
              <w:pStyle w:val="Tabletext"/>
            </w:pPr>
            <w:r w:rsidRPr="0028077A">
              <w:t>Pre</w:t>
            </w:r>
            <w:r w:rsidR="0028077A">
              <w:noBreakHyphen/>
            </w:r>
            <w:r w:rsidRPr="0028077A">
              <w:t>establishment costs</w:t>
            </w:r>
          </w:p>
        </w:tc>
        <w:tc>
          <w:tcPr>
            <w:tcW w:w="1419" w:type="dxa"/>
            <w:shd w:val="clear" w:color="auto" w:fill="auto"/>
          </w:tcPr>
          <w:p w:rsidR="00446963" w:rsidRPr="0028077A" w:rsidRDefault="00446963" w:rsidP="00300522">
            <w:pPr>
              <w:pStyle w:val="Tabletext"/>
            </w:pPr>
            <w:r w:rsidRPr="0028077A">
              <w:t>Division</w:t>
            </w:r>
            <w:r w:rsidR="0028077A">
              <w:t> </w:t>
            </w:r>
            <w:r w:rsidRPr="0028077A">
              <w:t>60</w:t>
            </w:r>
          </w:p>
        </w:tc>
      </w:tr>
      <w:tr w:rsidR="00446963" w:rsidRPr="0028077A" w:rsidTr="00A53099">
        <w:tc>
          <w:tcPr>
            <w:tcW w:w="709" w:type="dxa"/>
            <w:shd w:val="clear" w:color="auto" w:fill="auto"/>
          </w:tcPr>
          <w:p w:rsidR="00446963" w:rsidRPr="0028077A" w:rsidRDefault="00446963" w:rsidP="007F0F28">
            <w:pPr>
              <w:pStyle w:val="Tabletext"/>
            </w:pPr>
            <w:r w:rsidRPr="0028077A">
              <w:t>23A</w:t>
            </w:r>
          </w:p>
        </w:tc>
        <w:tc>
          <w:tcPr>
            <w:tcW w:w="4961" w:type="dxa"/>
            <w:shd w:val="clear" w:color="auto" w:fill="auto"/>
          </w:tcPr>
          <w:p w:rsidR="00446963" w:rsidRPr="0028077A" w:rsidRDefault="00446963" w:rsidP="007F0F28">
            <w:pPr>
              <w:pStyle w:val="Tabletext"/>
            </w:pPr>
            <w:r w:rsidRPr="0028077A">
              <w:t>Providing additional consideration under gross</w:t>
            </w:r>
            <w:r w:rsidR="0028077A">
              <w:noBreakHyphen/>
            </w:r>
            <w:r w:rsidRPr="0028077A">
              <w:t>up clauses</w:t>
            </w:r>
          </w:p>
        </w:tc>
        <w:tc>
          <w:tcPr>
            <w:tcW w:w="1419" w:type="dxa"/>
            <w:shd w:val="clear" w:color="auto" w:fill="auto"/>
          </w:tcPr>
          <w:p w:rsidR="00446963" w:rsidRPr="0028077A" w:rsidRDefault="00446963" w:rsidP="007F0F28">
            <w:pPr>
              <w:pStyle w:val="Tabletext"/>
            </w:pPr>
            <w:r w:rsidRPr="0028077A">
              <w:t>Division</w:t>
            </w:r>
            <w:r w:rsidR="0028077A">
              <w:t> </w:t>
            </w:r>
            <w:r w:rsidRPr="0028077A">
              <w:t>133</w:t>
            </w:r>
          </w:p>
        </w:tc>
      </w:tr>
      <w:tr w:rsidR="00446963" w:rsidRPr="0028077A" w:rsidTr="00A53099">
        <w:tblPrEx>
          <w:tblCellMar>
            <w:left w:w="107" w:type="dxa"/>
            <w:right w:w="107" w:type="dxa"/>
          </w:tblCellMar>
        </w:tblPrEx>
        <w:tc>
          <w:tcPr>
            <w:tcW w:w="709" w:type="dxa"/>
            <w:shd w:val="clear" w:color="auto" w:fill="auto"/>
          </w:tcPr>
          <w:p w:rsidR="00446963" w:rsidRPr="0028077A" w:rsidRDefault="00446963" w:rsidP="00300522">
            <w:pPr>
              <w:pStyle w:val="Tabletext"/>
            </w:pPr>
            <w:r w:rsidRPr="0028077A">
              <w:t>24</w:t>
            </w:r>
          </w:p>
        </w:tc>
        <w:tc>
          <w:tcPr>
            <w:tcW w:w="4961" w:type="dxa"/>
            <w:shd w:val="clear" w:color="auto" w:fill="auto"/>
          </w:tcPr>
          <w:p w:rsidR="00446963" w:rsidRPr="0028077A" w:rsidRDefault="00446963" w:rsidP="00300522">
            <w:pPr>
              <w:pStyle w:val="Tabletext"/>
            </w:pPr>
            <w:r w:rsidRPr="0028077A">
              <w:t>Reimbursement of employees etc.</w:t>
            </w:r>
          </w:p>
        </w:tc>
        <w:tc>
          <w:tcPr>
            <w:tcW w:w="1419" w:type="dxa"/>
            <w:shd w:val="clear" w:color="auto" w:fill="auto"/>
          </w:tcPr>
          <w:p w:rsidR="00446963" w:rsidRPr="0028077A" w:rsidRDefault="00446963" w:rsidP="00300522">
            <w:pPr>
              <w:pStyle w:val="Tabletext"/>
            </w:pPr>
            <w:r w:rsidRPr="0028077A">
              <w:t>Division</w:t>
            </w:r>
            <w:r w:rsidR="0028077A">
              <w:t> </w:t>
            </w:r>
            <w:r w:rsidRPr="0028077A">
              <w:t>111</w:t>
            </w:r>
          </w:p>
        </w:tc>
      </w:tr>
      <w:tr w:rsidR="00446963" w:rsidRPr="0028077A" w:rsidTr="00A53099">
        <w:tblPrEx>
          <w:tblCellMar>
            <w:left w:w="107" w:type="dxa"/>
            <w:right w:w="107" w:type="dxa"/>
          </w:tblCellMar>
        </w:tblPrEx>
        <w:tc>
          <w:tcPr>
            <w:tcW w:w="709" w:type="dxa"/>
            <w:shd w:val="clear" w:color="auto" w:fill="auto"/>
          </w:tcPr>
          <w:p w:rsidR="00446963" w:rsidRPr="0028077A" w:rsidRDefault="00446963" w:rsidP="00300522">
            <w:pPr>
              <w:pStyle w:val="Tabletext"/>
            </w:pPr>
            <w:r w:rsidRPr="0028077A">
              <w:t>25</w:t>
            </w:r>
          </w:p>
        </w:tc>
        <w:tc>
          <w:tcPr>
            <w:tcW w:w="4961" w:type="dxa"/>
            <w:shd w:val="clear" w:color="auto" w:fill="auto"/>
          </w:tcPr>
          <w:p w:rsidR="00446963" w:rsidRPr="0028077A" w:rsidRDefault="00446963" w:rsidP="00300522">
            <w:pPr>
              <w:pStyle w:val="Tabletext"/>
            </w:pPr>
            <w:r w:rsidRPr="0028077A">
              <w:t>Representatives of incapacitated entities</w:t>
            </w:r>
          </w:p>
        </w:tc>
        <w:tc>
          <w:tcPr>
            <w:tcW w:w="1419" w:type="dxa"/>
            <w:shd w:val="clear" w:color="auto" w:fill="auto"/>
          </w:tcPr>
          <w:p w:rsidR="00446963" w:rsidRPr="0028077A" w:rsidRDefault="00446963" w:rsidP="00300522">
            <w:pPr>
              <w:pStyle w:val="Tabletext"/>
            </w:pPr>
            <w:r w:rsidRPr="0028077A">
              <w:t>Division</w:t>
            </w:r>
            <w:r w:rsidR="0028077A">
              <w:t> </w:t>
            </w:r>
            <w:r w:rsidRPr="0028077A">
              <w:t>58</w:t>
            </w:r>
          </w:p>
        </w:tc>
      </w:tr>
      <w:tr w:rsidR="00446963" w:rsidRPr="0028077A" w:rsidTr="00A53099">
        <w:tblPrEx>
          <w:tblCellMar>
            <w:left w:w="107" w:type="dxa"/>
            <w:right w:w="107" w:type="dxa"/>
          </w:tblCellMar>
        </w:tblPrEx>
        <w:tc>
          <w:tcPr>
            <w:tcW w:w="709" w:type="dxa"/>
            <w:shd w:val="clear" w:color="auto" w:fill="auto"/>
          </w:tcPr>
          <w:p w:rsidR="00446963" w:rsidRPr="0028077A" w:rsidRDefault="00446963" w:rsidP="00300522">
            <w:pPr>
              <w:pStyle w:val="Tabletext"/>
            </w:pPr>
            <w:r w:rsidRPr="0028077A">
              <w:t>26</w:t>
            </w:r>
          </w:p>
        </w:tc>
        <w:tc>
          <w:tcPr>
            <w:tcW w:w="4961" w:type="dxa"/>
            <w:shd w:val="clear" w:color="auto" w:fill="auto"/>
          </w:tcPr>
          <w:p w:rsidR="00446963" w:rsidRPr="0028077A" w:rsidRDefault="00446963" w:rsidP="00300522">
            <w:pPr>
              <w:pStyle w:val="Tabletext"/>
            </w:pPr>
            <w:r w:rsidRPr="0028077A">
              <w:t>Resident agents acting for non</w:t>
            </w:r>
            <w:r w:rsidR="0028077A">
              <w:noBreakHyphen/>
            </w:r>
            <w:r w:rsidRPr="0028077A">
              <w:t>residents</w:t>
            </w:r>
          </w:p>
        </w:tc>
        <w:tc>
          <w:tcPr>
            <w:tcW w:w="1419" w:type="dxa"/>
            <w:shd w:val="clear" w:color="auto" w:fill="auto"/>
          </w:tcPr>
          <w:p w:rsidR="00446963" w:rsidRPr="0028077A" w:rsidRDefault="00446963" w:rsidP="00300522">
            <w:pPr>
              <w:pStyle w:val="Tabletext"/>
            </w:pPr>
            <w:r w:rsidRPr="0028077A">
              <w:t>Division</w:t>
            </w:r>
            <w:r w:rsidR="0028077A">
              <w:t> </w:t>
            </w:r>
            <w:r w:rsidRPr="0028077A">
              <w:t>57</w:t>
            </w:r>
          </w:p>
        </w:tc>
      </w:tr>
      <w:tr w:rsidR="00446963" w:rsidRPr="0028077A" w:rsidTr="00A53099">
        <w:tblPrEx>
          <w:tblCellMar>
            <w:left w:w="107" w:type="dxa"/>
            <w:right w:w="107" w:type="dxa"/>
          </w:tblCellMar>
        </w:tblPrEx>
        <w:tc>
          <w:tcPr>
            <w:tcW w:w="709" w:type="dxa"/>
            <w:shd w:val="clear" w:color="auto" w:fill="auto"/>
          </w:tcPr>
          <w:p w:rsidR="00446963" w:rsidRPr="0028077A" w:rsidRDefault="00446963" w:rsidP="00300522">
            <w:pPr>
              <w:pStyle w:val="Tabletext"/>
            </w:pPr>
            <w:r w:rsidRPr="0028077A">
              <w:t>28</w:t>
            </w:r>
          </w:p>
        </w:tc>
        <w:tc>
          <w:tcPr>
            <w:tcW w:w="4961" w:type="dxa"/>
            <w:shd w:val="clear" w:color="auto" w:fill="auto"/>
          </w:tcPr>
          <w:p w:rsidR="00446963" w:rsidRPr="0028077A" w:rsidRDefault="00446963" w:rsidP="00300522">
            <w:pPr>
              <w:pStyle w:val="Tabletext"/>
            </w:pPr>
            <w:smartTag w:uri="urn:schemas-microsoft-com:office:smarttags" w:element="City">
              <w:smartTag w:uri="urn:schemas-microsoft-com:office:smarttags" w:element="place">
                <w:r w:rsidRPr="0028077A">
                  <w:t>Sale</w:t>
                </w:r>
              </w:smartTag>
            </w:smartTag>
            <w:r w:rsidRPr="0028077A">
              <w:t xml:space="preserve"> of freehold interests etc.</w:t>
            </w:r>
          </w:p>
        </w:tc>
        <w:tc>
          <w:tcPr>
            <w:tcW w:w="1419" w:type="dxa"/>
            <w:shd w:val="clear" w:color="auto" w:fill="auto"/>
          </w:tcPr>
          <w:p w:rsidR="00446963" w:rsidRPr="0028077A" w:rsidRDefault="00446963" w:rsidP="00300522">
            <w:pPr>
              <w:pStyle w:val="Tabletext"/>
            </w:pPr>
            <w:r w:rsidRPr="0028077A">
              <w:t>Division</w:t>
            </w:r>
            <w:r w:rsidR="0028077A">
              <w:t> </w:t>
            </w:r>
            <w:r w:rsidRPr="0028077A">
              <w:t>75</w:t>
            </w:r>
          </w:p>
        </w:tc>
      </w:tr>
      <w:tr w:rsidR="00446963" w:rsidRPr="0028077A" w:rsidTr="00A53099">
        <w:tblPrEx>
          <w:tblCellMar>
            <w:left w:w="107" w:type="dxa"/>
            <w:right w:w="107" w:type="dxa"/>
          </w:tblCellMar>
        </w:tblPrEx>
        <w:tc>
          <w:tcPr>
            <w:tcW w:w="709" w:type="dxa"/>
            <w:shd w:val="clear" w:color="auto" w:fill="auto"/>
          </w:tcPr>
          <w:p w:rsidR="00446963" w:rsidRPr="0028077A" w:rsidRDefault="00446963" w:rsidP="00300522">
            <w:pPr>
              <w:pStyle w:val="Tabletext"/>
            </w:pPr>
            <w:r w:rsidRPr="0028077A">
              <w:t>29</w:t>
            </w:r>
          </w:p>
        </w:tc>
        <w:tc>
          <w:tcPr>
            <w:tcW w:w="4961" w:type="dxa"/>
            <w:shd w:val="clear" w:color="auto" w:fill="auto"/>
          </w:tcPr>
          <w:p w:rsidR="00446963" w:rsidRPr="0028077A" w:rsidRDefault="00446963" w:rsidP="00300522">
            <w:pPr>
              <w:pStyle w:val="Tabletext"/>
            </w:pPr>
            <w:r w:rsidRPr="0028077A">
              <w:t>Second</w:t>
            </w:r>
            <w:r w:rsidR="0028077A">
              <w:noBreakHyphen/>
            </w:r>
            <w:r w:rsidRPr="0028077A">
              <w:t>hand goods</w:t>
            </w:r>
          </w:p>
        </w:tc>
        <w:tc>
          <w:tcPr>
            <w:tcW w:w="1419" w:type="dxa"/>
            <w:shd w:val="clear" w:color="auto" w:fill="auto"/>
          </w:tcPr>
          <w:p w:rsidR="00446963" w:rsidRPr="0028077A" w:rsidRDefault="00446963" w:rsidP="00300522">
            <w:pPr>
              <w:pStyle w:val="Tabletext"/>
            </w:pPr>
            <w:r w:rsidRPr="0028077A">
              <w:t>Division</w:t>
            </w:r>
            <w:r w:rsidR="0028077A">
              <w:t> </w:t>
            </w:r>
            <w:r w:rsidRPr="0028077A">
              <w:t>66</w:t>
            </w:r>
          </w:p>
        </w:tc>
      </w:tr>
      <w:tr w:rsidR="00446963" w:rsidRPr="0028077A" w:rsidTr="00A53099">
        <w:tblPrEx>
          <w:tblCellMar>
            <w:left w:w="107" w:type="dxa"/>
            <w:right w:w="107" w:type="dxa"/>
          </w:tblCellMar>
        </w:tblPrEx>
        <w:tc>
          <w:tcPr>
            <w:tcW w:w="709" w:type="dxa"/>
            <w:shd w:val="clear" w:color="auto" w:fill="auto"/>
          </w:tcPr>
          <w:p w:rsidR="00446963" w:rsidRPr="0028077A" w:rsidRDefault="00446963" w:rsidP="00300522">
            <w:pPr>
              <w:pStyle w:val="Tabletext"/>
            </w:pPr>
            <w:r w:rsidRPr="0028077A">
              <w:t>29AA</w:t>
            </w:r>
          </w:p>
        </w:tc>
        <w:tc>
          <w:tcPr>
            <w:tcW w:w="4961" w:type="dxa"/>
            <w:shd w:val="clear" w:color="auto" w:fill="auto"/>
          </w:tcPr>
          <w:p w:rsidR="00446963" w:rsidRPr="0028077A" w:rsidRDefault="00446963" w:rsidP="00300522">
            <w:pPr>
              <w:pStyle w:val="Tabletext"/>
            </w:pPr>
            <w:r w:rsidRPr="0028077A">
              <w:t>Settlement sharing arrangements</w:t>
            </w:r>
          </w:p>
        </w:tc>
        <w:tc>
          <w:tcPr>
            <w:tcW w:w="1419" w:type="dxa"/>
            <w:shd w:val="clear" w:color="auto" w:fill="auto"/>
          </w:tcPr>
          <w:p w:rsidR="00446963" w:rsidRPr="0028077A" w:rsidRDefault="00446963" w:rsidP="00300522">
            <w:pPr>
              <w:pStyle w:val="Tabletext"/>
            </w:pPr>
            <w:r w:rsidRPr="0028077A">
              <w:t>Division</w:t>
            </w:r>
            <w:r w:rsidR="0028077A">
              <w:t> </w:t>
            </w:r>
            <w:r w:rsidRPr="0028077A">
              <w:t>80</w:t>
            </w:r>
          </w:p>
        </w:tc>
      </w:tr>
      <w:tr w:rsidR="00446963" w:rsidRPr="0028077A" w:rsidTr="00A245D8">
        <w:tblPrEx>
          <w:tblCellMar>
            <w:left w:w="107" w:type="dxa"/>
            <w:right w:w="107" w:type="dxa"/>
          </w:tblCellMar>
        </w:tblPrEx>
        <w:trPr>
          <w:cantSplit/>
        </w:trPr>
        <w:tc>
          <w:tcPr>
            <w:tcW w:w="709" w:type="dxa"/>
            <w:shd w:val="clear" w:color="auto" w:fill="auto"/>
          </w:tcPr>
          <w:p w:rsidR="00446963" w:rsidRPr="0028077A" w:rsidRDefault="00446963" w:rsidP="00300522">
            <w:pPr>
              <w:pStyle w:val="Tabletext"/>
            </w:pPr>
            <w:r w:rsidRPr="0028077A">
              <w:lastRenderedPageBreak/>
              <w:t>29A</w:t>
            </w:r>
          </w:p>
        </w:tc>
        <w:tc>
          <w:tcPr>
            <w:tcW w:w="4961" w:type="dxa"/>
            <w:shd w:val="clear" w:color="auto" w:fill="auto"/>
          </w:tcPr>
          <w:p w:rsidR="00446963" w:rsidRPr="0028077A" w:rsidRDefault="00446963" w:rsidP="00300522">
            <w:pPr>
              <w:pStyle w:val="Tabletext"/>
            </w:pPr>
            <w:r w:rsidRPr="0028077A">
              <w:t>Simplified accounting methods for retailers and small enterprise entities</w:t>
            </w:r>
          </w:p>
        </w:tc>
        <w:tc>
          <w:tcPr>
            <w:tcW w:w="1419" w:type="dxa"/>
            <w:shd w:val="clear" w:color="auto" w:fill="auto"/>
          </w:tcPr>
          <w:p w:rsidR="00446963" w:rsidRPr="0028077A" w:rsidRDefault="00446963" w:rsidP="00300522">
            <w:pPr>
              <w:pStyle w:val="Tabletext"/>
            </w:pPr>
            <w:r w:rsidRPr="0028077A">
              <w:t>Division</w:t>
            </w:r>
            <w:r w:rsidR="0028077A">
              <w:t> </w:t>
            </w:r>
            <w:r w:rsidRPr="0028077A">
              <w:t>123</w:t>
            </w:r>
          </w:p>
        </w:tc>
      </w:tr>
      <w:tr w:rsidR="00446963" w:rsidRPr="0028077A" w:rsidTr="00A53099">
        <w:tblPrEx>
          <w:tblCellMar>
            <w:left w:w="107" w:type="dxa"/>
            <w:right w:w="107" w:type="dxa"/>
          </w:tblCellMar>
        </w:tblPrEx>
        <w:tc>
          <w:tcPr>
            <w:tcW w:w="709" w:type="dxa"/>
            <w:shd w:val="clear" w:color="auto" w:fill="auto"/>
          </w:tcPr>
          <w:p w:rsidR="00446963" w:rsidRPr="0028077A" w:rsidRDefault="00446963" w:rsidP="00300522">
            <w:pPr>
              <w:pStyle w:val="Tabletext"/>
            </w:pPr>
            <w:r w:rsidRPr="0028077A">
              <w:t>29B</w:t>
            </w:r>
          </w:p>
        </w:tc>
        <w:tc>
          <w:tcPr>
            <w:tcW w:w="4961" w:type="dxa"/>
            <w:shd w:val="clear" w:color="auto" w:fill="auto"/>
          </w:tcPr>
          <w:p w:rsidR="00446963" w:rsidRPr="0028077A" w:rsidRDefault="00446963" w:rsidP="00300522">
            <w:pPr>
              <w:pStyle w:val="Tabletext"/>
            </w:pPr>
            <w:r w:rsidRPr="0028077A">
              <w:t>Stock on hand on becoming registered etc.</w:t>
            </w:r>
          </w:p>
        </w:tc>
        <w:tc>
          <w:tcPr>
            <w:tcW w:w="1419" w:type="dxa"/>
            <w:shd w:val="clear" w:color="auto" w:fill="auto"/>
          </w:tcPr>
          <w:p w:rsidR="00446963" w:rsidRPr="0028077A" w:rsidRDefault="00446963" w:rsidP="00300522">
            <w:pPr>
              <w:pStyle w:val="Tabletext"/>
            </w:pPr>
            <w:r w:rsidRPr="0028077A">
              <w:t>Division</w:t>
            </w:r>
            <w:r w:rsidR="0028077A">
              <w:t> </w:t>
            </w:r>
            <w:r w:rsidRPr="0028077A">
              <w:t>137</w:t>
            </w:r>
          </w:p>
        </w:tc>
      </w:tr>
      <w:tr w:rsidR="00446963" w:rsidRPr="0028077A" w:rsidTr="00EA3631">
        <w:tblPrEx>
          <w:tblCellMar>
            <w:left w:w="107" w:type="dxa"/>
            <w:right w:w="107" w:type="dxa"/>
          </w:tblCellMar>
        </w:tblPrEx>
        <w:tc>
          <w:tcPr>
            <w:tcW w:w="709" w:type="dxa"/>
            <w:tcBorders>
              <w:bottom w:val="single" w:sz="4" w:space="0" w:color="auto"/>
            </w:tcBorders>
            <w:shd w:val="clear" w:color="auto" w:fill="auto"/>
          </w:tcPr>
          <w:p w:rsidR="00446963" w:rsidRPr="0028077A" w:rsidRDefault="00446963" w:rsidP="00300522">
            <w:pPr>
              <w:pStyle w:val="Tabletext"/>
            </w:pPr>
            <w:r w:rsidRPr="0028077A">
              <w:t>30</w:t>
            </w:r>
          </w:p>
        </w:tc>
        <w:tc>
          <w:tcPr>
            <w:tcW w:w="4961" w:type="dxa"/>
            <w:tcBorders>
              <w:bottom w:val="single" w:sz="4" w:space="0" w:color="auto"/>
            </w:tcBorders>
            <w:shd w:val="clear" w:color="auto" w:fill="auto"/>
          </w:tcPr>
          <w:p w:rsidR="00446963" w:rsidRPr="0028077A" w:rsidRDefault="00446963" w:rsidP="00300522">
            <w:pPr>
              <w:pStyle w:val="Tabletext"/>
            </w:pPr>
            <w:r w:rsidRPr="0028077A">
              <w:t>Supplies and acquisitions made on a progressive or periodic basis</w:t>
            </w:r>
          </w:p>
        </w:tc>
        <w:tc>
          <w:tcPr>
            <w:tcW w:w="1419" w:type="dxa"/>
            <w:tcBorders>
              <w:bottom w:val="single" w:sz="4" w:space="0" w:color="auto"/>
            </w:tcBorders>
            <w:shd w:val="clear" w:color="auto" w:fill="auto"/>
          </w:tcPr>
          <w:p w:rsidR="00446963" w:rsidRPr="0028077A" w:rsidRDefault="00446963" w:rsidP="00300522">
            <w:pPr>
              <w:pStyle w:val="Tabletext"/>
            </w:pPr>
            <w:r w:rsidRPr="0028077A">
              <w:t>Division</w:t>
            </w:r>
            <w:r w:rsidR="0028077A">
              <w:t> </w:t>
            </w:r>
            <w:r w:rsidRPr="0028077A">
              <w:t>156</w:t>
            </w:r>
          </w:p>
        </w:tc>
      </w:tr>
      <w:tr w:rsidR="00446963" w:rsidRPr="0028077A" w:rsidTr="002671D9">
        <w:tblPrEx>
          <w:tblCellMar>
            <w:left w:w="107" w:type="dxa"/>
            <w:right w:w="107" w:type="dxa"/>
          </w:tblCellMar>
        </w:tblPrEx>
        <w:tc>
          <w:tcPr>
            <w:tcW w:w="709" w:type="dxa"/>
            <w:tcBorders>
              <w:bottom w:val="single" w:sz="4" w:space="0" w:color="auto"/>
            </w:tcBorders>
            <w:shd w:val="clear" w:color="auto" w:fill="auto"/>
          </w:tcPr>
          <w:p w:rsidR="00446963" w:rsidRPr="0028077A" w:rsidRDefault="00446963" w:rsidP="00300522">
            <w:pPr>
              <w:pStyle w:val="Tabletext"/>
            </w:pPr>
            <w:bookmarkStart w:id="230" w:name="CU_49202932"/>
            <w:bookmarkStart w:id="231" w:name="CU_49203043"/>
            <w:bookmarkEnd w:id="230"/>
            <w:bookmarkEnd w:id="231"/>
            <w:r w:rsidRPr="0028077A">
              <w:t>30A</w:t>
            </w:r>
          </w:p>
        </w:tc>
        <w:tc>
          <w:tcPr>
            <w:tcW w:w="4961" w:type="dxa"/>
            <w:tcBorders>
              <w:bottom w:val="single" w:sz="4" w:space="0" w:color="auto"/>
            </w:tcBorders>
            <w:shd w:val="clear" w:color="auto" w:fill="auto"/>
          </w:tcPr>
          <w:p w:rsidR="00446963" w:rsidRPr="0028077A" w:rsidRDefault="00446963" w:rsidP="00300522">
            <w:pPr>
              <w:pStyle w:val="Tabletext"/>
            </w:pPr>
            <w:r w:rsidRPr="0028077A">
              <w:t>Supplies in return for rights to develop land</w:t>
            </w:r>
          </w:p>
        </w:tc>
        <w:tc>
          <w:tcPr>
            <w:tcW w:w="1419" w:type="dxa"/>
            <w:tcBorders>
              <w:bottom w:val="single" w:sz="4" w:space="0" w:color="auto"/>
            </w:tcBorders>
            <w:shd w:val="clear" w:color="auto" w:fill="auto"/>
          </w:tcPr>
          <w:p w:rsidR="00446963" w:rsidRPr="0028077A" w:rsidRDefault="00446963" w:rsidP="00300522">
            <w:pPr>
              <w:pStyle w:val="Tabletext"/>
            </w:pPr>
            <w:r w:rsidRPr="0028077A">
              <w:t>Division</w:t>
            </w:r>
            <w:r w:rsidR="0028077A">
              <w:t> </w:t>
            </w:r>
            <w:r w:rsidRPr="0028077A">
              <w:t>82</w:t>
            </w:r>
          </w:p>
        </w:tc>
      </w:tr>
      <w:tr w:rsidR="00446963" w:rsidRPr="0028077A" w:rsidTr="002671D9">
        <w:tblPrEx>
          <w:tblCellMar>
            <w:left w:w="107" w:type="dxa"/>
            <w:right w:w="107" w:type="dxa"/>
          </w:tblCellMar>
        </w:tblPrEx>
        <w:tc>
          <w:tcPr>
            <w:tcW w:w="709" w:type="dxa"/>
            <w:tcBorders>
              <w:bottom w:val="single" w:sz="4" w:space="0" w:color="auto"/>
            </w:tcBorders>
            <w:shd w:val="clear" w:color="auto" w:fill="auto"/>
          </w:tcPr>
          <w:p w:rsidR="00446963" w:rsidRPr="0028077A" w:rsidRDefault="00446963" w:rsidP="00300522">
            <w:pPr>
              <w:pStyle w:val="Tabletext"/>
            </w:pPr>
            <w:bookmarkStart w:id="232" w:name="CU_49202422"/>
            <w:bookmarkEnd w:id="232"/>
            <w:r w:rsidRPr="0028077A">
              <w:t>31</w:t>
            </w:r>
          </w:p>
        </w:tc>
        <w:tc>
          <w:tcPr>
            <w:tcW w:w="4961" w:type="dxa"/>
            <w:tcBorders>
              <w:bottom w:val="single" w:sz="4" w:space="0" w:color="auto"/>
            </w:tcBorders>
            <w:shd w:val="clear" w:color="auto" w:fill="auto"/>
          </w:tcPr>
          <w:p w:rsidR="00446963" w:rsidRPr="0028077A" w:rsidRDefault="00446963" w:rsidP="00300522">
            <w:pPr>
              <w:pStyle w:val="Tabletext"/>
            </w:pPr>
            <w:r w:rsidRPr="0028077A">
              <w:t>Supplies in satisfaction of debts</w:t>
            </w:r>
          </w:p>
        </w:tc>
        <w:tc>
          <w:tcPr>
            <w:tcW w:w="1419" w:type="dxa"/>
            <w:tcBorders>
              <w:bottom w:val="single" w:sz="4" w:space="0" w:color="auto"/>
            </w:tcBorders>
            <w:shd w:val="clear" w:color="auto" w:fill="auto"/>
          </w:tcPr>
          <w:p w:rsidR="00446963" w:rsidRPr="0028077A" w:rsidRDefault="00446963" w:rsidP="00300522">
            <w:pPr>
              <w:pStyle w:val="Tabletext"/>
            </w:pPr>
            <w:r w:rsidRPr="0028077A">
              <w:t>Division</w:t>
            </w:r>
            <w:r w:rsidR="0028077A">
              <w:t> </w:t>
            </w:r>
            <w:r w:rsidRPr="0028077A">
              <w:t>105</w:t>
            </w:r>
          </w:p>
        </w:tc>
      </w:tr>
      <w:tr w:rsidR="00446963" w:rsidRPr="0028077A" w:rsidTr="002671D9">
        <w:tblPrEx>
          <w:tblCellMar>
            <w:left w:w="107" w:type="dxa"/>
            <w:right w:w="107" w:type="dxa"/>
          </w:tblCellMar>
        </w:tblPrEx>
        <w:tc>
          <w:tcPr>
            <w:tcW w:w="709" w:type="dxa"/>
            <w:tcBorders>
              <w:top w:val="single" w:sz="4" w:space="0" w:color="auto"/>
            </w:tcBorders>
            <w:shd w:val="clear" w:color="auto" w:fill="auto"/>
          </w:tcPr>
          <w:p w:rsidR="00446963" w:rsidRPr="0028077A" w:rsidRDefault="00446963" w:rsidP="00300522">
            <w:pPr>
              <w:pStyle w:val="Tabletext"/>
            </w:pPr>
            <w:r w:rsidRPr="0028077A">
              <w:t>32</w:t>
            </w:r>
          </w:p>
        </w:tc>
        <w:tc>
          <w:tcPr>
            <w:tcW w:w="4961" w:type="dxa"/>
            <w:tcBorders>
              <w:top w:val="single" w:sz="4" w:space="0" w:color="auto"/>
            </w:tcBorders>
            <w:shd w:val="clear" w:color="auto" w:fill="auto"/>
          </w:tcPr>
          <w:p w:rsidR="00446963" w:rsidRPr="0028077A" w:rsidRDefault="00446963" w:rsidP="00300522">
            <w:pPr>
              <w:pStyle w:val="Tabletext"/>
            </w:pPr>
            <w:r w:rsidRPr="0028077A">
              <w:t>Supplies of going concerns</w:t>
            </w:r>
          </w:p>
        </w:tc>
        <w:tc>
          <w:tcPr>
            <w:tcW w:w="1419" w:type="dxa"/>
            <w:tcBorders>
              <w:top w:val="single" w:sz="4" w:space="0" w:color="auto"/>
            </w:tcBorders>
            <w:shd w:val="clear" w:color="auto" w:fill="auto"/>
          </w:tcPr>
          <w:p w:rsidR="00446963" w:rsidRPr="0028077A" w:rsidRDefault="00446963" w:rsidP="00300522">
            <w:pPr>
              <w:pStyle w:val="Tabletext"/>
            </w:pPr>
            <w:r w:rsidRPr="0028077A">
              <w:t>Division</w:t>
            </w:r>
            <w:r w:rsidR="0028077A">
              <w:t> </w:t>
            </w:r>
            <w:r w:rsidRPr="0028077A">
              <w:t>135</w:t>
            </w:r>
          </w:p>
        </w:tc>
      </w:tr>
      <w:tr w:rsidR="00446963" w:rsidRPr="0028077A" w:rsidTr="00A53099">
        <w:tblPrEx>
          <w:tblCellMar>
            <w:left w:w="107" w:type="dxa"/>
            <w:right w:w="107" w:type="dxa"/>
          </w:tblCellMar>
        </w:tblPrEx>
        <w:tc>
          <w:tcPr>
            <w:tcW w:w="709" w:type="dxa"/>
            <w:shd w:val="clear" w:color="auto" w:fill="auto"/>
          </w:tcPr>
          <w:p w:rsidR="00446963" w:rsidRPr="0028077A" w:rsidRDefault="00446963" w:rsidP="00300522">
            <w:pPr>
              <w:pStyle w:val="Tabletext"/>
            </w:pPr>
            <w:r w:rsidRPr="0028077A">
              <w:t>33</w:t>
            </w:r>
          </w:p>
        </w:tc>
        <w:tc>
          <w:tcPr>
            <w:tcW w:w="4961" w:type="dxa"/>
            <w:shd w:val="clear" w:color="auto" w:fill="auto"/>
          </w:tcPr>
          <w:p w:rsidR="00446963" w:rsidRPr="0028077A" w:rsidRDefault="00446963" w:rsidP="00300522">
            <w:pPr>
              <w:pStyle w:val="Tabletext"/>
            </w:pPr>
            <w:r w:rsidRPr="0028077A">
              <w:t>Supplies of things acquired etc. without full input tax credits</w:t>
            </w:r>
          </w:p>
        </w:tc>
        <w:tc>
          <w:tcPr>
            <w:tcW w:w="1419" w:type="dxa"/>
            <w:shd w:val="clear" w:color="auto" w:fill="auto"/>
          </w:tcPr>
          <w:p w:rsidR="00446963" w:rsidRPr="0028077A" w:rsidRDefault="00446963" w:rsidP="00300522">
            <w:pPr>
              <w:pStyle w:val="Tabletext"/>
            </w:pPr>
            <w:r w:rsidRPr="0028077A">
              <w:t>Division</w:t>
            </w:r>
            <w:r w:rsidR="0028077A">
              <w:t> </w:t>
            </w:r>
            <w:r w:rsidRPr="0028077A">
              <w:t>132</w:t>
            </w:r>
          </w:p>
        </w:tc>
      </w:tr>
      <w:tr w:rsidR="00446963" w:rsidRPr="0028077A" w:rsidTr="00A53099">
        <w:tblPrEx>
          <w:tblCellMar>
            <w:left w:w="107" w:type="dxa"/>
            <w:right w:w="107" w:type="dxa"/>
          </w:tblCellMar>
        </w:tblPrEx>
        <w:tc>
          <w:tcPr>
            <w:tcW w:w="709" w:type="dxa"/>
            <w:shd w:val="clear" w:color="auto" w:fill="auto"/>
          </w:tcPr>
          <w:p w:rsidR="00446963" w:rsidRPr="0028077A" w:rsidRDefault="00446963" w:rsidP="00300522">
            <w:pPr>
              <w:pStyle w:val="Tabletext"/>
            </w:pPr>
            <w:r w:rsidRPr="0028077A">
              <w:t>33A</w:t>
            </w:r>
          </w:p>
        </w:tc>
        <w:tc>
          <w:tcPr>
            <w:tcW w:w="4961" w:type="dxa"/>
            <w:shd w:val="clear" w:color="auto" w:fill="auto"/>
          </w:tcPr>
          <w:p w:rsidR="00446963" w:rsidRPr="0028077A" w:rsidRDefault="00446963" w:rsidP="00300522">
            <w:pPr>
              <w:pStyle w:val="Tabletext"/>
            </w:pPr>
            <w:r w:rsidRPr="0028077A">
              <w:t>Supply under arrangement covered by PAYG voluntary agreement</w:t>
            </w:r>
          </w:p>
        </w:tc>
        <w:tc>
          <w:tcPr>
            <w:tcW w:w="1419" w:type="dxa"/>
            <w:shd w:val="clear" w:color="auto" w:fill="auto"/>
          </w:tcPr>
          <w:p w:rsidR="00446963" w:rsidRPr="0028077A" w:rsidRDefault="00446963" w:rsidP="00300522">
            <w:pPr>
              <w:pStyle w:val="Tabletext"/>
            </w:pPr>
            <w:r w:rsidRPr="0028077A">
              <w:t>Division</w:t>
            </w:r>
            <w:r w:rsidR="0028077A">
              <w:t> </w:t>
            </w:r>
            <w:r w:rsidRPr="0028077A">
              <w:t>113</w:t>
            </w:r>
          </w:p>
        </w:tc>
      </w:tr>
      <w:tr w:rsidR="00446963" w:rsidRPr="0028077A" w:rsidTr="00A53099">
        <w:tblPrEx>
          <w:tblCellMar>
            <w:left w:w="107" w:type="dxa"/>
            <w:right w:w="107" w:type="dxa"/>
          </w:tblCellMar>
        </w:tblPrEx>
        <w:tc>
          <w:tcPr>
            <w:tcW w:w="709" w:type="dxa"/>
            <w:shd w:val="clear" w:color="auto" w:fill="auto"/>
          </w:tcPr>
          <w:p w:rsidR="00446963" w:rsidRPr="0028077A" w:rsidRDefault="00446963" w:rsidP="00300522">
            <w:pPr>
              <w:pStyle w:val="Tabletext"/>
            </w:pPr>
            <w:r w:rsidRPr="0028077A">
              <w:t>34</w:t>
            </w:r>
          </w:p>
        </w:tc>
        <w:tc>
          <w:tcPr>
            <w:tcW w:w="4961" w:type="dxa"/>
            <w:shd w:val="clear" w:color="auto" w:fill="auto"/>
          </w:tcPr>
          <w:p w:rsidR="00446963" w:rsidRPr="0028077A" w:rsidRDefault="00446963" w:rsidP="00300522">
            <w:pPr>
              <w:pStyle w:val="Tabletext"/>
            </w:pPr>
            <w:r w:rsidRPr="0028077A">
              <w:t xml:space="preserve">Supplies partly connected with </w:t>
            </w:r>
            <w:r w:rsidR="008523E9" w:rsidRPr="0028077A">
              <w:t>the indirect tax zone</w:t>
            </w:r>
          </w:p>
        </w:tc>
        <w:tc>
          <w:tcPr>
            <w:tcW w:w="1419" w:type="dxa"/>
            <w:shd w:val="clear" w:color="auto" w:fill="auto"/>
          </w:tcPr>
          <w:p w:rsidR="00446963" w:rsidRPr="0028077A" w:rsidRDefault="00446963" w:rsidP="00300522">
            <w:pPr>
              <w:pStyle w:val="Tabletext"/>
            </w:pPr>
            <w:r w:rsidRPr="0028077A">
              <w:t>Division</w:t>
            </w:r>
            <w:r w:rsidR="0028077A">
              <w:t> </w:t>
            </w:r>
            <w:r w:rsidRPr="0028077A">
              <w:t>96</w:t>
            </w:r>
          </w:p>
        </w:tc>
      </w:tr>
      <w:tr w:rsidR="00446963" w:rsidRPr="0028077A" w:rsidTr="00A53099">
        <w:tblPrEx>
          <w:tblCellMar>
            <w:left w:w="107" w:type="dxa"/>
            <w:right w:w="107" w:type="dxa"/>
          </w:tblCellMar>
        </w:tblPrEx>
        <w:tc>
          <w:tcPr>
            <w:tcW w:w="709" w:type="dxa"/>
            <w:shd w:val="clear" w:color="auto" w:fill="auto"/>
          </w:tcPr>
          <w:p w:rsidR="00446963" w:rsidRPr="0028077A" w:rsidRDefault="00446963" w:rsidP="00300522">
            <w:pPr>
              <w:pStyle w:val="Tabletext"/>
            </w:pPr>
            <w:r w:rsidRPr="0028077A">
              <w:t>35</w:t>
            </w:r>
          </w:p>
        </w:tc>
        <w:tc>
          <w:tcPr>
            <w:tcW w:w="4961" w:type="dxa"/>
            <w:shd w:val="clear" w:color="auto" w:fill="auto"/>
          </w:tcPr>
          <w:p w:rsidR="00446963" w:rsidRPr="0028077A" w:rsidRDefault="00446963" w:rsidP="00300522">
            <w:pPr>
              <w:pStyle w:val="Tabletext"/>
            </w:pPr>
            <w:r w:rsidRPr="0028077A">
              <w:t>Taxis</w:t>
            </w:r>
          </w:p>
        </w:tc>
        <w:tc>
          <w:tcPr>
            <w:tcW w:w="1419" w:type="dxa"/>
            <w:shd w:val="clear" w:color="auto" w:fill="auto"/>
          </w:tcPr>
          <w:p w:rsidR="00446963" w:rsidRPr="0028077A" w:rsidRDefault="00446963" w:rsidP="00300522">
            <w:pPr>
              <w:pStyle w:val="Tabletext"/>
            </w:pPr>
            <w:r w:rsidRPr="0028077A">
              <w:t>Division</w:t>
            </w:r>
            <w:r w:rsidR="0028077A">
              <w:t> </w:t>
            </w:r>
            <w:r w:rsidRPr="0028077A">
              <w:t>144</w:t>
            </w:r>
          </w:p>
        </w:tc>
      </w:tr>
      <w:tr w:rsidR="00446963" w:rsidRPr="0028077A" w:rsidTr="00A53099">
        <w:tblPrEx>
          <w:tblCellMar>
            <w:left w:w="107" w:type="dxa"/>
            <w:right w:w="107" w:type="dxa"/>
          </w:tblCellMar>
        </w:tblPrEx>
        <w:tc>
          <w:tcPr>
            <w:tcW w:w="709" w:type="dxa"/>
            <w:shd w:val="clear" w:color="auto" w:fill="auto"/>
          </w:tcPr>
          <w:p w:rsidR="00446963" w:rsidRPr="0028077A" w:rsidRDefault="00446963" w:rsidP="00300522">
            <w:pPr>
              <w:pStyle w:val="Tabletext"/>
            </w:pPr>
            <w:r w:rsidRPr="0028077A">
              <w:t>35AA</w:t>
            </w:r>
          </w:p>
        </w:tc>
        <w:tc>
          <w:tcPr>
            <w:tcW w:w="4961" w:type="dxa"/>
            <w:shd w:val="clear" w:color="auto" w:fill="auto"/>
          </w:tcPr>
          <w:p w:rsidR="00446963" w:rsidRPr="0028077A" w:rsidRDefault="00446963" w:rsidP="00300522">
            <w:pPr>
              <w:pStyle w:val="Tabletext"/>
            </w:pPr>
            <w:r w:rsidRPr="0028077A">
              <w:t>Tax</w:t>
            </w:r>
            <w:r w:rsidR="0028077A">
              <w:noBreakHyphen/>
            </w:r>
            <w:r w:rsidRPr="0028077A">
              <w:t>related transactions</w:t>
            </w:r>
          </w:p>
        </w:tc>
        <w:tc>
          <w:tcPr>
            <w:tcW w:w="1419" w:type="dxa"/>
            <w:shd w:val="clear" w:color="auto" w:fill="auto"/>
          </w:tcPr>
          <w:p w:rsidR="00446963" w:rsidRPr="0028077A" w:rsidRDefault="00446963" w:rsidP="00300522">
            <w:pPr>
              <w:pStyle w:val="Tabletext"/>
            </w:pPr>
            <w:r w:rsidRPr="0028077A">
              <w:t>Division</w:t>
            </w:r>
            <w:r w:rsidR="0028077A">
              <w:t> </w:t>
            </w:r>
            <w:r w:rsidRPr="0028077A">
              <w:t>110</w:t>
            </w:r>
          </w:p>
        </w:tc>
      </w:tr>
      <w:tr w:rsidR="00446963" w:rsidRPr="0028077A" w:rsidTr="00A53099">
        <w:tblPrEx>
          <w:tblCellMar>
            <w:left w:w="107" w:type="dxa"/>
            <w:right w:w="107" w:type="dxa"/>
          </w:tblCellMar>
        </w:tblPrEx>
        <w:tc>
          <w:tcPr>
            <w:tcW w:w="709" w:type="dxa"/>
            <w:shd w:val="clear" w:color="auto" w:fill="auto"/>
          </w:tcPr>
          <w:p w:rsidR="00446963" w:rsidRPr="0028077A" w:rsidRDefault="00446963" w:rsidP="00300522">
            <w:pPr>
              <w:pStyle w:val="Tabletext"/>
            </w:pPr>
            <w:r w:rsidRPr="0028077A">
              <w:t>35A</w:t>
            </w:r>
          </w:p>
        </w:tc>
        <w:tc>
          <w:tcPr>
            <w:tcW w:w="4961" w:type="dxa"/>
            <w:shd w:val="clear" w:color="auto" w:fill="auto"/>
          </w:tcPr>
          <w:p w:rsidR="00446963" w:rsidRPr="0028077A" w:rsidRDefault="00446963" w:rsidP="00300522">
            <w:pPr>
              <w:pStyle w:val="Tabletext"/>
            </w:pPr>
            <w:r w:rsidRPr="0028077A">
              <w:t>Telecommunication supplies</w:t>
            </w:r>
          </w:p>
        </w:tc>
        <w:tc>
          <w:tcPr>
            <w:tcW w:w="1419" w:type="dxa"/>
            <w:shd w:val="clear" w:color="auto" w:fill="auto"/>
          </w:tcPr>
          <w:p w:rsidR="00446963" w:rsidRPr="0028077A" w:rsidRDefault="00446963" w:rsidP="00300522">
            <w:pPr>
              <w:pStyle w:val="Tabletext"/>
            </w:pPr>
            <w:r w:rsidRPr="0028077A">
              <w:t>Division</w:t>
            </w:r>
            <w:r w:rsidR="0028077A">
              <w:t> </w:t>
            </w:r>
            <w:r w:rsidRPr="0028077A">
              <w:t>85</w:t>
            </w:r>
          </w:p>
        </w:tc>
      </w:tr>
      <w:tr w:rsidR="00446963" w:rsidRPr="0028077A" w:rsidTr="00A53099">
        <w:tc>
          <w:tcPr>
            <w:tcW w:w="709" w:type="dxa"/>
            <w:shd w:val="clear" w:color="auto" w:fill="auto"/>
          </w:tcPr>
          <w:p w:rsidR="00446963" w:rsidRPr="0028077A" w:rsidRDefault="00446963" w:rsidP="00833170">
            <w:pPr>
              <w:pStyle w:val="Tabletext"/>
            </w:pPr>
            <w:r w:rsidRPr="0028077A">
              <w:t>35B</w:t>
            </w:r>
          </w:p>
        </w:tc>
        <w:tc>
          <w:tcPr>
            <w:tcW w:w="4961" w:type="dxa"/>
            <w:shd w:val="clear" w:color="auto" w:fill="auto"/>
          </w:tcPr>
          <w:p w:rsidR="00446963" w:rsidRPr="0028077A" w:rsidRDefault="00446963" w:rsidP="00833170">
            <w:pPr>
              <w:pStyle w:val="Tabletext"/>
            </w:pPr>
            <w:r w:rsidRPr="0028077A">
              <w:t>Third party payments</w:t>
            </w:r>
          </w:p>
        </w:tc>
        <w:tc>
          <w:tcPr>
            <w:tcW w:w="1419" w:type="dxa"/>
            <w:shd w:val="clear" w:color="auto" w:fill="auto"/>
          </w:tcPr>
          <w:p w:rsidR="00446963" w:rsidRPr="0028077A" w:rsidRDefault="00446963" w:rsidP="00833170">
            <w:pPr>
              <w:pStyle w:val="Tabletext"/>
            </w:pPr>
            <w:r w:rsidRPr="0028077A">
              <w:t>Division</w:t>
            </w:r>
            <w:r w:rsidR="0028077A">
              <w:t> </w:t>
            </w:r>
            <w:r w:rsidRPr="0028077A">
              <w:t>134</w:t>
            </w:r>
          </w:p>
        </w:tc>
      </w:tr>
      <w:tr w:rsidR="00446963" w:rsidRPr="0028077A" w:rsidTr="00A53099">
        <w:tc>
          <w:tcPr>
            <w:tcW w:w="709" w:type="dxa"/>
            <w:shd w:val="clear" w:color="auto" w:fill="auto"/>
          </w:tcPr>
          <w:p w:rsidR="00446963" w:rsidRPr="0028077A" w:rsidRDefault="00446963" w:rsidP="007F0F28">
            <w:pPr>
              <w:pStyle w:val="Tabletext"/>
            </w:pPr>
            <w:r w:rsidRPr="0028077A">
              <w:t>35C</w:t>
            </w:r>
          </w:p>
        </w:tc>
        <w:tc>
          <w:tcPr>
            <w:tcW w:w="4961" w:type="dxa"/>
            <w:shd w:val="clear" w:color="auto" w:fill="auto"/>
          </w:tcPr>
          <w:p w:rsidR="00446963" w:rsidRPr="0028077A" w:rsidRDefault="00446963" w:rsidP="007F0F28">
            <w:pPr>
              <w:pStyle w:val="Tabletext"/>
            </w:pPr>
            <w:r w:rsidRPr="0028077A">
              <w:t>Time limit on entitlements to input tax credits</w:t>
            </w:r>
          </w:p>
        </w:tc>
        <w:tc>
          <w:tcPr>
            <w:tcW w:w="1419" w:type="dxa"/>
            <w:shd w:val="clear" w:color="auto" w:fill="auto"/>
          </w:tcPr>
          <w:p w:rsidR="00446963" w:rsidRPr="0028077A" w:rsidRDefault="00446963" w:rsidP="007F0F28">
            <w:pPr>
              <w:pStyle w:val="Tabletext"/>
            </w:pPr>
            <w:r w:rsidRPr="0028077A">
              <w:t>Division</w:t>
            </w:r>
            <w:r w:rsidR="0028077A">
              <w:t> </w:t>
            </w:r>
            <w:r w:rsidRPr="0028077A">
              <w:t>93</w:t>
            </w:r>
          </w:p>
        </w:tc>
      </w:tr>
      <w:tr w:rsidR="00446963" w:rsidRPr="0028077A" w:rsidTr="00A53099">
        <w:tblPrEx>
          <w:tblCellMar>
            <w:left w:w="107" w:type="dxa"/>
            <w:right w:w="107" w:type="dxa"/>
          </w:tblCellMar>
        </w:tblPrEx>
        <w:tc>
          <w:tcPr>
            <w:tcW w:w="709" w:type="dxa"/>
            <w:shd w:val="clear" w:color="auto" w:fill="auto"/>
          </w:tcPr>
          <w:p w:rsidR="00446963" w:rsidRPr="0028077A" w:rsidRDefault="00446963" w:rsidP="00300522">
            <w:pPr>
              <w:pStyle w:val="Tabletext"/>
            </w:pPr>
            <w:r w:rsidRPr="0028077A">
              <w:t>36</w:t>
            </w:r>
          </w:p>
        </w:tc>
        <w:tc>
          <w:tcPr>
            <w:tcW w:w="4961" w:type="dxa"/>
            <w:shd w:val="clear" w:color="auto" w:fill="auto"/>
          </w:tcPr>
          <w:p w:rsidR="00446963" w:rsidRPr="0028077A" w:rsidRDefault="00446963" w:rsidP="00300522">
            <w:pPr>
              <w:pStyle w:val="Tabletext"/>
            </w:pPr>
            <w:r w:rsidRPr="0028077A">
              <w:t>Tourist refund scheme</w:t>
            </w:r>
          </w:p>
        </w:tc>
        <w:tc>
          <w:tcPr>
            <w:tcW w:w="1419" w:type="dxa"/>
            <w:shd w:val="clear" w:color="auto" w:fill="auto"/>
          </w:tcPr>
          <w:p w:rsidR="00446963" w:rsidRPr="0028077A" w:rsidRDefault="00446963" w:rsidP="00300522">
            <w:pPr>
              <w:pStyle w:val="Tabletext"/>
            </w:pPr>
            <w:r w:rsidRPr="0028077A">
              <w:t>Division</w:t>
            </w:r>
            <w:r w:rsidR="0028077A">
              <w:t> </w:t>
            </w:r>
            <w:r w:rsidRPr="0028077A">
              <w:t>168</w:t>
            </w:r>
          </w:p>
        </w:tc>
      </w:tr>
      <w:tr w:rsidR="00446963" w:rsidRPr="0028077A" w:rsidTr="00A53099">
        <w:tblPrEx>
          <w:tblCellMar>
            <w:left w:w="107" w:type="dxa"/>
            <w:right w:w="107" w:type="dxa"/>
          </w:tblCellMar>
        </w:tblPrEx>
        <w:tc>
          <w:tcPr>
            <w:tcW w:w="709" w:type="dxa"/>
            <w:shd w:val="clear" w:color="auto" w:fill="auto"/>
          </w:tcPr>
          <w:p w:rsidR="00446963" w:rsidRPr="0028077A" w:rsidRDefault="00446963" w:rsidP="00300522">
            <w:pPr>
              <w:pStyle w:val="Tabletext"/>
            </w:pPr>
            <w:r w:rsidRPr="0028077A">
              <w:t>36A</w:t>
            </w:r>
          </w:p>
        </w:tc>
        <w:tc>
          <w:tcPr>
            <w:tcW w:w="4961" w:type="dxa"/>
            <w:shd w:val="clear" w:color="auto" w:fill="auto"/>
          </w:tcPr>
          <w:p w:rsidR="00446963" w:rsidRPr="0028077A" w:rsidRDefault="00446963" w:rsidP="00300522">
            <w:pPr>
              <w:pStyle w:val="Tabletext"/>
            </w:pPr>
            <w:r w:rsidRPr="0028077A">
              <w:t>Tradex scheme goods</w:t>
            </w:r>
          </w:p>
        </w:tc>
        <w:tc>
          <w:tcPr>
            <w:tcW w:w="1419" w:type="dxa"/>
            <w:shd w:val="clear" w:color="auto" w:fill="auto"/>
          </w:tcPr>
          <w:p w:rsidR="00446963" w:rsidRPr="0028077A" w:rsidRDefault="00446963" w:rsidP="00300522">
            <w:pPr>
              <w:pStyle w:val="Tabletext"/>
            </w:pPr>
            <w:r w:rsidRPr="0028077A">
              <w:t>Division</w:t>
            </w:r>
            <w:r w:rsidR="0028077A">
              <w:t> </w:t>
            </w:r>
            <w:r w:rsidRPr="0028077A">
              <w:t>141</w:t>
            </w:r>
          </w:p>
        </w:tc>
      </w:tr>
      <w:tr w:rsidR="00744458" w:rsidRPr="0028077A" w:rsidTr="00A53099">
        <w:tblPrEx>
          <w:tblCellMar>
            <w:left w:w="107" w:type="dxa"/>
            <w:right w:w="107" w:type="dxa"/>
          </w:tblCellMar>
        </w:tblPrEx>
        <w:tc>
          <w:tcPr>
            <w:tcW w:w="709" w:type="dxa"/>
            <w:shd w:val="clear" w:color="auto" w:fill="auto"/>
          </w:tcPr>
          <w:p w:rsidR="00744458" w:rsidRPr="0028077A" w:rsidRDefault="00744458" w:rsidP="00300522">
            <w:pPr>
              <w:pStyle w:val="Tabletext"/>
            </w:pPr>
            <w:r w:rsidRPr="0028077A">
              <w:t>36AA</w:t>
            </w:r>
          </w:p>
        </w:tc>
        <w:tc>
          <w:tcPr>
            <w:tcW w:w="4961" w:type="dxa"/>
            <w:shd w:val="clear" w:color="auto" w:fill="auto"/>
          </w:tcPr>
          <w:p w:rsidR="00744458" w:rsidRPr="0028077A" w:rsidRDefault="00744458" w:rsidP="00300522">
            <w:pPr>
              <w:pStyle w:val="Tabletext"/>
            </w:pPr>
            <w:r w:rsidRPr="0028077A">
              <w:t>Valuable metals</w:t>
            </w:r>
          </w:p>
        </w:tc>
        <w:tc>
          <w:tcPr>
            <w:tcW w:w="1419" w:type="dxa"/>
            <w:shd w:val="clear" w:color="auto" w:fill="auto"/>
          </w:tcPr>
          <w:p w:rsidR="00744458" w:rsidRPr="0028077A" w:rsidRDefault="00744458" w:rsidP="00300522">
            <w:pPr>
              <w:pStyle w:val="Tabletext"/>
            </w:pPr>
            <w:r w:rsidRPr="0028077A">
              <w:t>Division</w:t>
            </w:r>
            <w:r w:rsidR="0028077A">
              <w:t> </w:t>
            </w:r>
            <w:r w:rsidRPr="0028077A">
              <w:t>86</w:t>
            </w:r>
          </w:p>
        </w:tc>
      </w:tr>
      <w:tr w:rsidR="00744458" w:rsidRPr="0028077A" w:rsidTr="00A53099">
        <w:tblPrEx>
          <w:tblCellMar>
            <w:left w:w="107" w:type="dxa"/>
            <w:right w:w="107" w:type="dxa"/>
          </w:tblCellMar>
        </w:tblPrEx>
        <w:tc>
          <w:tcPr>
            <w:tcW w:w="709" w:type="dxa"/>
            <w:shd w:val="clear" w:color="auto" w:fill="auto"/>
          </w:tcPr>
          <w:p w:rsidR="00744458" w:rsidRPr="0028077A" w:rsidRDefault="00744458" w:rsidP="00300522">
            <w:pPr>
              <w:pStyle w:val="Tabletext"/>
            </w:pPr>
            <w:r w:rsidRPr="0028077A">
              <w:t>36B</w:t>
            </w:r>
          </w:p>
        </w:tc>
        <w:tc>
          <w:tcPr>
            <w:tcW w:w="4961" w:type="dxa"/>
            <w:shd w:val="clear" w:color="auto" w:fill="auto"/>
          </w:tcPr>
          <w:p w:rsidR="00744458" w:rsidRPr="0028077A" w:rsidRDefault="00744458" w:rsidP="00300522">
            <w:pPr>
              <w:pStyle w:val="Tabletext"/>
            </w:pPr>
            <w:r w:rsidRPr="0028077A">
              <w:t>Valuation of re</w:t>
            </w:r>
            <w:r w:rsidR="0028077A">
              <w:noBreakHyphen/>
            </w:r>
            <w:r w:rsidRPr="0028077A">
              <w:t>imported goods</w:t>
            </w:r>
          </w:p>
        </w:tc>
        <w:tc>
          <w:tcPr>
            <w:tcW w:w="1419" w:type="dxa"/>
            <w:shd w:val="clear" w:color="auto" w:fill="auto"/>
          </w:tcPr>
          <w:p w:rsidR="00744458" w:rsidRPr="0028077A" w:rsidRDefault="00744458" w:rsidP="00300522">
            <w:pPr>
              <w:pStyle w:val="Tabletext"/>
            </w:pPr>
            <w:r w:rsidRPr="0028077A">
              <w:t>Division</w:t>
            </w:r>
            <w:r w:rsidR="0028077A">
              <w:t> </w:t>
            </w:r>
            <w:r w:rsidRPr="0028077A">
              <w:t>117</w:t>
            </w:r>
          </w:p>
        </w:tc>
      </w:tr>
      <w:tr w:rsidR="00744458" w:rsidRPr="0028077A" w:rsidTr="00A53099">
        <w:tblPrEx>
          <w:tblCellMar>
            <w:left w:w="107" w:type="dxa"/>
            <w:right w:w="107" w:type="dxa"/>
          </w:tblCellMar>
        </w:tblPrEx>
        <w:tc>
          <w:tcPr>
            <w:tcW w:w="709" w:type="dxa"/>
            <w:tcBorders>
              <w:bottom w:val="single" w:sz="4" w:space="0" w:color="auto"/>
            </w:tcBorders>
            <w:shd w:val="clear" w:color="auto" w:fill="auto"/>
          </w:tcPr>
          <w:p w:rsidR="00744458" w:rsidRPr="0028077A" w:rsidRDefault="00744458" w:rsidP="00300522">
            <w:pPr>
              <w:pStyle w:val="Tabletext"/>
            </w:pPr>
            <w:r w:rsidRPr="0028077A">
              <w:t>37</w:t>
            </w:r>
          </w:p>
        </w:tc>
        <w:tc>
          <w:tcPr>
            <w:tcW w:w="4961" w:type="dxa"/>
            <w:tcBorders>
              <w:bottom w:val="single" w:sz="4" w:space="0" w:color="auto"/>
            </w:tcBorders>
            <w:shd w:val="clear" w:color="auto" w:fill="auto"/>
          </w:tcPr>
          <w:p w:rsidR="00744458" w:rsidRPr="0028077A" w:rsidRDefault="00744458" w:rsidP="00300522">
            <w:pPr>
              <w:pStyle w:val="Tabletext"/>
            </w:pPr>
            <w:r w:rsidRPr="0028077A">
              <w:t>Valuation of taxable supplies of goods in bond</w:t>
            </w:r>
          </w:p>
        </w:tc>
        <w:tc>
          <w:tcPr>
            <w:tcW w:w="1419" w:type="dxa"/>
            <w:tcBorders>
              <w:bottom w:val="single" w:sz="4" w:space="0" w:color="auto"/>
            </w:tcBorders>
            <w:shd w:val="clear" w:color="auto" w:fill="auto"/>
          </w:tcPr>
          <w:p w:rsidR="00744458" w:rsidRPr="0028077A" w:rsidRDefault="00744458" w:rsidP="00300522">
            <w:pPr>
              <w:pStyle w:val="Tabletext"/>
            </w:pPr>
            <w:r w:rsidRPr="0028077A">
              <w:t>Division</w:t>
            </w:r>
            <w:r w:rsidR="0028077A">
              <w:t> </w:t>
            </w:r>
            <w:r w:rsidRPr="0028077A">
              <w:t>108</w:t>
            </w:r>
          </w:p>
        </w:tc>
      </w:tr>
      <w:tr w:rsidR="00744458" w:rsidRPr="0028077A" w:rsidTr="00A53099">
        <w:tblPrEx>
          <w:tblCellMar>
            <w:left w:w="107" w:type="dxa"/>
            <w:right w:w="107" w:type="dxa"/>
          </w:tblCellMar>
        </w:tblPrEx>
        <w:tc>
          <w:tcPr>
            <w:tcW w:w="709" w:type="dxa"/>
            <w:tcBorders>
              <w:bottom w:val="single" w:sz="12" w:space="0" w:color="auto"/>
            </w:tcBorders>
            <w:shd w:val="clear" w:color="auto" w:fill="auto"/>
          </w:tcPr>
          <w:p w:rsidR="00744458" w:rsidRPr="0028077A" w:rsidRDefault="00744458" w:rsidP="00300522">
            <w:pPr>
              <w:pStyle w:val="Tabletext"/>
            </w:pPr>
            <w:r w:rsidRPr="0028077A">
              <w:t>38</w:t>
            </w:r>
          </w:p>
        </w:tc>
        <w:tc>
          <w:tcPr>
            <w:tcW w:w="4961" w:type="dxa"/>
            <w:tcBorders>
              <w:bottom w:val="single" w:sz="12" w:space="0" w:color="auto"/>
            </w:tcBorders>
            <w:shd w:val="clear" w:color="auto" w:fill="auto"/>
          </w:tcPr>
          <w:p w:rsidR="00744458" w:rsidRPr="0028077A" w:rsidRDefault="00744458" w:rsidP="00300522">
            <w:pPr>
              <w:pStyle w:val="Tabletext"/>
            </w:pPr>
            <w:r w:rsidRPr="0028077A">
              <w:t>Vouchers</w:t>
            </w:r>
          </w:p>
        </w:tc>
        <w:tc>
          <w:tcPr>
            <w:tcW w:w="1419" w:type="dxa"/>
            <w:tcBorders>
              <w:bottom w:val="single" w:sz="12" w:space="0" w:color="auto"/>
            </w:tcBorders>
            <w:shd w:val="clear" w:color="auto" w:fill="auto"/>
          </w:tcPr>
          <w:p w:rsidR="00744458" w:rsidRPr="0028077A" w:rsidRDefault="00744458" w:rsidP="00300522">
            <w:pPr>
              <w:pStyle w:val="Tabletext"/>
            </w:pPr>
            <w:r w:rsidRPr="0028077A">
              <w:t>Division</w:t>
            </w:r>
            <w:r w:rsidR="0028077A">
              <w:t> </w:t>
            </w:r>
            <w:r w:rsidRPr="0028077A">
              <w:t>100</w:t>
            </w:r>
          </w:p>
        </w:tc>
      </w:tr>
    </w:tbl>
    <w:p w:rsidR="00DA2BC5" w:rsidRPr="0028077A" w:rsidRDefault="00DA2BC5" w:rsidP="0081149C">
      <w:pPr>
        <w:sectPr w:rsidR="00DA2BC5" w:rsidRPr="0028077A" w:rsidSect="008F6B47">
          <w:headerReference w:type="even" r:id="rId32"/>
          <w:headerReference w:type="default" r:id="rId33"/>
          <w:footerReference w:type="even" r:id="rId34"/>
          <w:footerReference w:type="default" r:id="rId35"/>
          <w:headerReference w:type="first" r:id="rId36"/>
          <w:footerReference w:type="first" r:id="rId37"/>
          <w:pgSz w:w="11907" w:h="16839" w:code="9"/>
          <w:pgMar w:top="2381" w:right="2410" w:bottom="4252" w:left="2410" w:header="720" w:footer="3402" w:gutter="0"/>
          <w:pgNumType w:start="1"/>
          <w:cols w:space="708"/>
          <w:docGrid w:linePitch="360"/>
        </w:sectPr>
      </w:pPr>
    </w:p>
    <w:p w:rsidR="00300522" w:rsidRPr="0028077A" w:rsidRDefault="00300522" w:rsidP="00A36DB5">
      <w:pPr>
        <w:pStyle w:val="ActHead1"/>
        <w:pageBreakBefore/>
      </w:pPr>
      <w:bookmarkStart w:id="233" w:name="_Toc19612408"/>
      <w:r w:rsidRPr="00822583">
        <w:rPr>
          <w:rStyle w:val="CharChapNo"/>
        </w:rPr>
        <w:lastRenderedPageBreak/>
        <w:t>Chapter</w:t>
      </w:r>
      <w:r w:rsidR="0028077A" w:rsidRPr="00822583">
        <w:rPr>
          <w:rStyle w:val="CharChapNo"/>
        </w:rPr>
        <w:t> </w:t>
      </w:r>
      <w:r w:rsidRPr="00822583">
        <w:rPr>
          <w:rStyle w:val="CharChapNo"/>
        </w:rPr>
        <w:t>3</w:t>
      </w:r>
      <w:r w:rsidRPr="0028077A">
        <w:t>—</w:t>
      </w:r>
      <w:r w:rsidRPr="00822583">
        <w:rPr>
          <w:rStyle w:val="CharChapText"/>
        </w:rPr>
        <w:t>The exemptions</w:t>
      </w:r>
      <w:bookmarkEnd w:id="233"/>
    </w:p>
    <w:p w:rsidR="00300522" w:rsidRPr="0028077A" w:rsidRDefault="00300522" w:rsidP="00300522">
      <w:pPr>
        <w:pStyle w:val="ActHead2"/>
      </w:pPr>
      <w:bookmarkStart w:id="234" w:name="_Toc19612409"/>
      <w:r w:rsidRPr="00822583">
        <w:rPr>
          <w:rStyle w:val="CharPartNo"/>
        </w:rPr>
        <w:t>Part</w:t>
      </w:r>
      <w:r w:rsidR="0028077A" w:rsidRPr="00822583">
        <w:rPr>
          <w:rStyle w:val="CharPartNo"/>
        </w:rPr>
        <w:t> </w:t>
      </w:r>
      <w:r w:rsidRPr="00822583">
        <w:rPr>
          <w:rStyle w:val="CharPartNo"/>
        </w:rPr>
        <w:t>3</w:t>
      </w:r>
      <w:r w:rsidR="0028077A" w:rsidRPr="00822583">
        <w:rPr>
          <w:rStyle w:val="CharPartNo"/>
        </w:rPr>
        <w:noBreakHyphen/>
      </w:r>
      <w:r w:rsidRPr="00822583">
        <w:rPr>
          <w:rStyle w:val="CharPartNo"/>
        </w:rPr>
        <w:t>1</w:t>
      </w:r>
      <w:r w:rsidRPr="0028077A">
        <w:t>—</w:t>
      </w:r>
      <w:r w:rsidRPr="00822583">
        <w:rPr>
          <w:rStyle w:val="CharPartText"/>
        </w:rPr>
        <w:t>Supplies that are not taxable supplies</w:t>
      </w:r>
      <w:bookmarkEnd w:id="234"/>
    </w:p>
    <w:p w:rsidR="00300522" w:rsidRPr="0028077A" w:rsidRDefault="00300522" w:rsidP="00300522">
      <w:pPr>
        <w:pStyle w:val="ActHead3"/>
      </w:pPr>
      <w:bookmarkStart w:id="235" w:name="_Toc19612410"/>
      <w:r w:rsidRPr="00822583">
        <w:rPr>
          <w:rStyle w:val="CharDivNo"/>
        </w:rPr>
        <w:t>Division</w:t>
      </w:r>
      <w:r w:rsidR="0028077A" w:rsidRPr="00822583">
        <w:rPr>
          <w:rStyle w:val="CharDivNo"/>
        </w:rPr>
        <w:t> </w:t>
      </w:r>
      <w:r w:rsidRPr="00822583">
        <w:rPr>
          <w:rStyle w:val="CharDivNo"/>
        </w:rPr>
        <w:t>38</w:t>
      </w:r>
      <w:r w:rsidRPr="0028077A">
        <w:t>—</w:t>
      </w:r>
      <w:r w:rsidRPr="00822583">
        <w:rPr>
          <w:rStyle w:val="CharDivText"/>
        </w:rPr>
        <w:t>GST</w:t>
      </w:r>
      <w:r w:rsidR="0028077A" w:rsidRPr="00822583">
        <w:rPr>
          <w:rStyle w:val="CharDivText"/>
        </w:rPr>
        <w:noBreakHyphen/>
      </w:r>
      <w:r w:rsidRPr="00822583">
        <w:rPr>
          <w:rStyle w:val="CharDivText"/>
        </w:rPr>
        <w:t>free supplies</w:t>
      </w:r>
      <w:bookmarkEnd w:id="235"/>
    </w:p>
    <w:p w:rsidR="00300522" w:rsidRPr="0028077A" w:rsidRDefault="00300522" w:rsidP="00300522">
      <w:pPr>
        <w:pStyle w:val="TofSectsHeading"/>
        <w:keepNext/>
      </w:pPr>
      <w:r w:rsidRPr="0028077A">
        <w:t>Table of Subdivisions</w:t>
      </w:r>
    </w:p>
    <w:p w:rsidR="00300522" w:rsidRPr="0028077A" w:rsidRDefault="00300522" w:rsidP="00300522">
      <w:pPr>
        <w:pStyle w:val="TofSectsSubdiv"/>
      </w:pPr>
      <w:r w:rsidRPr="0028077A">
        <w:t>38</w:t>
      </w:r>
      <w:r w:rsidR="0028077A">
        <w:noBreakHyphen/>
      </w:r>
      <w:r w:rsidRPr="0028077A">
        <w:t>A</w:t>
      </w:r>
      <w:r w:rsidRPr="0028077A">
        <w:tab/>
        <w:t>Food</w:t>
      </w:r>
    </w:p>
    <w:p w:rsidR="00300522" w:rsidRPr="0028077A" w:rsidRDefault="00300522" w:rsidP="00300522">
      <w:pPr>
        <w:pStyle w:val="TofSectsSubdiv"/>
      </w:pPr>
      <w:r w:rsidRPr="0028077A">
        <w:t>38</w:t>
      </w:r>
      <w:r w:rsidR="0028077A">
        <w:noBreakHyphen/>
      </w:r>
      <w:r w:rsidRPr="0028077A">
        <w:t>B</w:t>
      </w:r>
      <w:r w:rsidRPr="0028077A">
        <w:tab/>
        <w:t>Health</w:t>
      </w:r>
    </w:p>
    <w:p w:rsidR="00300522" w:rsidRPr="0028077A" w:rsidRDefault="00300522" w:rsidP="00300522">
      <w:pPr>
        <w:pStyle w:val="TofSectsSubdiv"/>
      </w:pPr>
      <w:r w:rsidRPr="0028077A">
        <w:t>38</w:t>
      </w:r>
      <w:r w:rsidR="0028077A">
        <w:noBreakHyphen/>
      </w:r>
      <w:r w:rsidRPr="0028077A">
        <w:t>C</w:t>
      </w:r>
      <w:r w:rsidRPr="0028077A">
        <w:tab/>
        <w:t>Education</w:t>
      </w:r>
    </w:p>
    <w:p w:rsidR="00300522" w:rsidRPr="0028077A" w:rsidRDefault="00300522" w:rsidP="00300522">
      <w:pPr>
        <w:pStyle w:val="TofSectsSubdiv"/>
      </w:pPr>
      <w:r w:rsidRPr="0028077A">
        <w:t>38</w:t>
      </w:r>
      <w:r w:rsidR="0028077A">
        <w:noBreakHyphen/>
      </w:r>
      <w:r w:rsidRPr="0028077A">
        <w:t>D</w:t>
      </w:r>
      <w:r w:rsidRPr="0028077A">
        <w:tab/>
        <w:t>Child care</w:t>
      </w:r>
    </w:p>
    <w:p w:rsidR="00300522" w:rsidRPr="0028077A" w:rsidRDefault="00300522" w:rsidP="00300522">
      <w:pPr>
        <w:pStyle w:val="TofSectsSubdiv"/>
      </w:pPr>
      <w:r w:rsidRPr="0028077A">
        <w:t>38</w:t>
      </w:r>
      <w:r w:rsidR="0028077A">
        <w:noBreakHyphen/>
      </w:r>
      <w:r w:rsidRPr="0028077A">
        <w:t>E</w:t>
      </w:r>
      <w:r w:rsidRPr="0028077A">
        <w:tab/>
        <w:t xml:space="preserve">Exports and other </w:t>
      </w:r>
      <w:r w:rsidR="0016451A" w:rsidRPr="0028077A">
        <w:t>cross</w:t>
      </w:r>
      <w:r w:rsidR="0028077A">
        <w:noBreakHyphen/>
      </w:r>
      <w:r w:rsidR="0016451A" w:rsidRPr="0028077A">
        <w:t xml:space="preserve">border </w:t>
      </w:r>
      <w:r w:rsidRPr="0028077A">
        <w:t>supplies</w:t>
      </w:r>
    </w:p>
    <w:p w:rsidR="00300522" w:rsidRPr="0028077A" w:rsidRDefault="00300522" w:rsidP="00300522">
      <w:pPr>
        <w:pStyle w:val="TofSectsSubdiv"/>
      </w:pPr>
      <w:r w:rsidRPr="0028077A">
        <w:t>38</w:t>
      </w:r>
      <w:r w:rsidR="0028077A">
        <w:noBreakHyphen/>
      </w:r>
      <w:r w:rsidRPr="0028077A">
        <w:t>F</w:t>
      </w:r>
      <w:r w:rsidRPr="0028077A">
        <w:tab/>
        <w:t>Religious services</w:t>
      </w:r>
    </w:p>
    <w:p w:rsidR="00300522" w:rsidRPr="0028077A" w:rsidRDefault="00300522" w:rsidP="00300522">
      <w:pPr>
        <w:pStyle w:val="TofSectsSubdiv"/>
      </w:pPr>
      <w:r w:rsidRPr="0028077A">
        <w:t>38</w:t>
      </w:r>
      <w:r w:rsidR="0028077A">
        <w:noBreakHyphen/>
      </w:r>
      <w:r w:rsidRPr="0028077A">
        <w:t>G</w:t>
      </w:r>
      <w:r w:rsidRPr="0028077A">
        <w:tab/>
      </w:r>
      <w:r w:rsidR="00641613" w:rsidRPr="0028077A">
        <w:t>Activities of charities etc.</w:t>
      </w:r>
    </w:p>
    <w:p w:rsidR="00300522" w:rsidRPr="0028077A" w:rsidRDefault="00300522" w:rsidP="00300522">
      <w:pPr>
        <w:pStyle w:val="TofSectsSubdiv"/>
      </w:pPr>
      <w:r w:rsidRPr="0028077A">
        <w:t>38</w:t>
      </w:r>
      <w:r w:rsidR="0028077A">
        <w:noBreakHyphen/>
      </w:r>
      <w:r w:rsidRPr="0028077A">
        <w:t>I</w:t>
      </w:r>
      <w:r w:rsidRPr="0028077A">
        <w:tab/>
        <w:t>Water and sewerage</w:t>
      </w:r>
    </w:p>
    <w:p w:rsidR="00300522" w:rsidRPr="0028077A" w:rsidRDefault="00300522" w:rsidP="00300522">
      <w:pPr>
        <w:pStyle w:val="TofSectsSubdiv"/>
      </w:pPr>
      <w:r w:rsidRPr="0028077A">
        <w:t>38</w:t>
      </w:r>
      <w:r w:rsidR="0028077A">
        <w:noBreakHyphen/>
      </w:r>
      <w:r w:rsidRPr="0028077A">
        <w:t>J</w:t>
      </w:r>
      <w:r w:rsidRPr="0028077A">
        <w:tab/>
        <w:t>Supplies of going concerns</w:t>
      </w:r>
    </w:p>
    <w:p w:rsidR="00300522" w:rsidRPr="0028077A" w:rsidRDefault="00300522" w:rsidP="00300522">
      <w:pPr>
        <w:pStyle w:val="TofSectsSubdiv"/>
      </w:pPr>
      <w:r w:rsidRPr="0028077A">
        <w:t>38</w:t>
      </w:r>
      <w:r w:rsidR="0028077A">
        <w:noBreakHyphen/>
      </w:r>
      <w:r w:rsidRPr="0028077A">
        <w:t>K</w:t>
      </w:r>
      <w:r w:rsidRPr="0028077A">
        <w:tab/>
        <w:t>Transport and related matters</w:t>
      </w:r>
    </w:p>
    <w:p w:rsidR="00300522" w:rsidRPr="0028077A" w:rsidRDefault="00300522" w:rsidP="00300522">
      <w:pPr>
        <w:pStyle w:val="TofSectsSubdiv"/>
      </w:pPr>
      <w:r w:rsidRPr="0028077A">
        <w:t>38</w:t>
      </w:r>
      <w:r w:rsidR="0028077A">
        <w:noBreakHyphen/>
      </w:r>
      <w:r w:rsidRPr="0028077A">
        <w:t>L</w:t>
      </w:r>
      <w:r w:rsidRPr="0028077A">
        <w:tab/>
        <w:t>Precious metals</w:t>
      </w:r>
    </w:p>
    <w:p w:rsidR="00300522" w:rsidRPr="0028077A" w:rsidRDefault="00300522" w:rsidP="00300522">
      <w:pPr>
        <w:pStyle w:val="TofSectsSubdiv"/>
      </w:pPr>
      <w:r w:rsidRPr="0028077A">
        <w:t>38</w:t>
      </w:r>
      <w:r w:rsidR="0028077A">
        <w:noBreakHyphen/>
      </w:r>
      <w:r w:rsidRPr="0028077A">
        <w:t>M</w:t>
      </w:r>
      <w:r w:rsidRPr="0028077A">
        <w:tab/>
        <w:t>Supplies through inwards duty free shops</w:t>
      </w:r>
    </w:p>
    <w:p w:rsidR="00300522" w:rsidRPr="0028077A" w:rsidRDefault="00300522" w:rsidP="00300522">
      <w:pPr>
        <w:pStyle w:val="TofSectsSubdiv"/>
      </w:pPr>
      <w:r w:rsidRPr="0028077A">
        <w:t>38</w:t>
      </w:r>
      <w:r w:rsidR="0028077A">
        <w:noBreakHyphen/>
      </w:r>
      <w:r w:rsidRPr="0028077A">
        <w:t>N</w:t>
      </w:r>
      <w:r w:rsidRPr="0028077A">
        <w:tab/>
        <w:t>Grants of land by governments</w:t>
      </w:r>
    </w:p>
    <w:p w:rsidR="00300522" w:rsidRPr="0028077A" w:rsidRDefault="00300522" w:rsidP="00300522">
      <w:pPr>
        <w:pStyle w:val="TofSectsSubdiv"/>
      </w:pPr>
      <w:r w:rsidRPr="0028077A">
        <w:t>38</w:t>
      </w:r>
      <w:r w:rsidR="0028077A">
        <w:noBreakHyphen/>
      </w:r>
      <w:r w:rsidRPr="0028077A">
        <w:t>O</w:t>
      </w:r>
      <w:r w:rsidRPr="0028077A">
        <w:tab/>
        <w:t>Farm land</w:t>
      </w:r>
    </w:p>
    <w:p w:rsidR="00300522" w:rsidRPr="0028077A" w:rsidRDefault="00300522" w:rsidP="00300522">
      <w:pPr>
        <w:pStyle w:val="TofSectsSubdiv"/>
      </w:pPr>
      <w:r w:rsidRPr="0028077A">
        <w:t>38</w:t>
      </w:r>
      <w:r w:rsidR="0028077A">
        <w:noBreakHyphen/>
      </w:r>
      <w:r w:rsidRPr="0028077A">
        <w:t>P</w:t>
      </w:r>
      <w:r w:rsidRPr="0028077A">
        <w:tab/>
        <w:t>Cars for use by disabled people</w:t>
      </w:r>
    </w:p>
    <w:p w:rsidR="00300522" w:rsidRPr="0028077A" w:rsidRDefault="00300522" w:rsidP="00300522">
      <w:pPr>
        <w:pStyle w:val="TofSectsSubdiv"/>
      </w:pPr>
      <w:r w:rsidRPr="0028077A">
        <w:t>38</w:t>
      </w:r>
      <w:r w:rsidR="0028077A">
        <w:noBreakHyphen/>
      </w:r>
      <w:r w:rsidRPr="0028077A">
        <w:t>Q</w:t>
      </w:r>
      <w:r w:rsidRPr="0028077A">
        <w:tab/>
        <w:t>International Mail</w:t>
      </w:r>
    </w:p>
    <w:p w:rsidR="00950713" w:rsidRPr="0028077A" w:rsidRDefault="00950713" w:rsidP="00950713">
      <w:pPr>
        <w:pStyle w:val="TofSectsSubdiv"/>
      </w:pPr>
      <w:r w:rsidRPr="0028077A">
        <w:t>38</w:t>
      </w:r>
      <w:r w:rsidR="0028077A">
        <w:noBreakHyphen/>
      </w:r>
      <w:r w:rsidRPr="0028077A">
        <w:t>R</w:t>
      </w:r>
      <w:r w:rsidRPr="0028077A">
        <w:tab/>
        <w:t>Telecommunication supplies made under arrangements for global roaming in Australia</w:t>
      </w:r>
    </w:p>
    <w:p w:rsidR="00035705" w:rsidRPr="0028077A" w:rsidRDefault="00035705" w:rsidP="00035705">
      <w:pPr>
        <w:pStyle w:val="TofSectsSubdiv"/>
      </w:pPr>
      <w:r w:rsidRPr="0028077A">
        <w:t>38</w:t>
      </w:r>
      <w:r w:rsidR="0028077A">
        <w:noBreakHyphen/>
      </w:r>
      <w:r w:rsidRPr="0028077A">
        <w:t>S</w:t>
      </w:r>
      <w:r w:rsidRPr="0028077A">
        <w:tab/>
        <w:t>Eligible emissions units</w:t>
      </w:r>
    </w:p>
    <w:p w:rsidR="00AB6C92" w:rsidRPr="0028077A" w:rsidRDefault="00AB6C92" w:rsidP="00035705">
      <w:pPr>
        <w:pStyle w:val="TofSectsSubdiv"/>
      </w:pPr>
      <w:r w:rsidRPr="0028077A">
        <w:t>38</w:t>
      </w:r>
      <w:r w:rsidR="0028077A">
        <w:noBreakHyphen/>
      </w:r>
      <w:r w:rsidRPr="0028077A">
        <w:t>T</w:t>
      </w:r>
      <w:r w:rsidRPr="0028077A">
        <w:tab/>
        <w:t>Inbound intangible consumer supplies</w:t>
      </w:r>
    </w:p>
    <w:p w:rsidR="00152F6D" w:rsidRPr="0028077A" w:rsidRDefault="00152F6D" w:rsidP="0081149C">
      <w:pPr>
        <w:sectPr w:rsidR="00152F6D" w:rsidRPr="0028077A" w:rsidSect="008F6B47">
          <w:headerReference w:type="even" r:id="rId38"/>
          <w:headerReference w:type="default" r:id="rId39"/>
          <w:footerReference w:type="even" r:id="rId40"/>
          <w:footerReference w:type="default" r:id="rId41"/>
          <w:headerReference w:type="first" r:id="rId42"/>
          <w:footerReference w:type="first" r:id="rId43"/>
          <w:type w:val="oddPage"/>
          <w:pgSz w:w="11906" w:h="16838" w:code="9"/>
          <w:pgMar w:top="2268" w:right="2410" w:bottom="3827" w:left="2410" w:header="567" w:footer="3119" w:gutter="0"/>
          <w:cols w:space="708"/>
          <w:docGrid w:linePitch="360"/>
        </w:sectPr>
      </w:pPr>
    </w:p>
    <w:p w:rsidR="00300522" w:rsidRPr="0028077A" w:rsidRDefault="00300522" w:rsidP="006B3E3D">
      <w:pPr>
        <w:pStyle w:val="ActHead5"/>
      </w:pPr>
      <w:bookmarkStart w:id="236" w:name="_Toc19612411"/>
      <w:r w:rsidRPr="00822583">
        <w:rPr>
          <w:rStyle w:val="CharSectno"/>
        </w:rPr>
        <w:lastRenderedPageBreak/>
        <w:t>38</w:t>
      </w:r>
      <w:r w:rsidR="0028077A" w:rsidRPr="00822583">
        <w:rPr>
          <w:rStyle w:val="CharSectno"/>
        </w:rPr>
        <w:noBreakHyphen/>
      </w:r>
      <w:r w:rsidRPr="00822583">
        <w:rPr>
          <w:rStyle w:val="CharSectno"/>
        </w:rPr>
        <w:t>1</w:t>
      </w:r>
      <w:r w:rsidRPr="0028077A">
        <w:t xml:space="preserve">  What this </w:t>
      </w:r>
      <w:r w:rsidR="00A53099" w:rsidRPr="0028077A">
        <w:t>Division</w:t>
      </w:r>
      <w:r w:rsidR="00A36DB5" w:rsidRPr="0028077A">
        <w:t xml:space="preserve"> </w:t>
      </w:r>
      <w:r w:rsidRPr="0028077A">
        <w:t>is about</w:t>
      </w:r>
      <w:bookmarkEnd w:id="236"/>
    </w:p>
    <w:p w:rsidR="00300522" w:rsidRPr="0028077A" w:rsidRDefault="00300522" w:rsidP="004A598B">
      <w:pPr>
        <w:pStyle w:val="BoxText"/>
      </w:pPr>
      <w:r w:rsidRPr="0028077A">
        <w:t xml:space="preserve">This </w:t>
      </w:r>
      <w:r w:rsidR="00A53099" w:rsidRPr="0028077A">
        <w:t>Division</w:t>
      </w:r>
      <w:r w:rsidR="00A36DB5" w:rsidRPr="0028077A">
        <w:t xml:space="preserve"> </w:t>
      </w:r>
      <w:r w:rsidRPr="0028077A">
        <w:t>sets out the supplies that are GST</w:t>
      </w:r>
      <w:r w:rsidR="0028077A">
        <w:noBreakHyphen/>
      </w:r>
      <w:r w:rsidRPr="0028077A">
        <w:t>free. If a supply is GST</w:t>
      </w:r>
      <w:r w:rsidR="0028077A">
        <w:noBreakHyphen/>
      </w:r>
      <w:r w:rsidRPr="0028077A">
        <w:t>free, then:</w:t>
      </w:r>
    </w:p>
    <w:p w:rsidR="00300522" w:rsidRPr="0028077A" w:rsidRDefault="00300522" w:rsidP="004A598B">
      <w:pPr>
        <w:pStyle w:val="BoxList"/>
      </w:pPr>
      <w:r w:rsidRPr="0028077A">
        <w:rPr>
          <w:sz w:val="28"/>
          <w:szCs w:val="28"/>
        </w:rPr>
        <w:t>•</w:t>
      </w:r>
      <w:r w:rsidRPr="0028077A">
        <w:tab/>
        <w:t xml:space="preserve">no GST is payable on the supply; </w:t>
      </w:r>
    </w:p>
    <w:p w:rsidR="00300522" w:rsidRPr="0028077A" w:rsidRDefault="00300522" w:rsidP="00300522">
      <w:pPr>
        <w:pStyle w:val="BoxList"/>
      </w:pPr>
      <w:r w:rsidRPr="0028077A">
        <w:rPr>
          <w:sz w:val="28"/>
          <w:szCs w:val="28"/>
        </w:rPr>
        <w:t>•</w:t>
      </w:r>
      <w:r w:rsidRPr="0028077A">
        <w:tab/>
        <w:t>an entitlement to an input tax credit for anything acquired or imported to make the supply is not affected.</w:t>
      </w:r>
    </w:p>
    <w:p w:rsidR="00300522" w:rsidRPr="0028077A" w:rsidRDefault="00300522" w:rsidP="00300522">
      <w:pPr>
        <w:pStyle w:val="TLPBoxTextnote"/>
      </w:pPr>
      <w:r w:rsidRPr="0028077A">
        <w:t>For the basic rules about supplies that are GST</w:t>
      </w:r>
      <w:r w:rsidR="0028077A">
        <w:noBreakHyphen/>
      </w:r>
      <w:r w:rsidRPr="0028077A">
        <w:t>free, see sections</w:t>
      </w:r>
      <w:r w:rsidR="0028077A">
        <w:t> </w:t>
      </w:r>
      <w:r w:rsidRPr="0028077A">
        <w:t>9</w:t>
      </w:r>
      <w:r w:rsidR="0028077A">
        <w:noBreakHyphen/>
      </w:r>
      <w:r w:rsidRPr="0028077A">
        <w:t>30 and 9</w:t>
      </w:r>
      <w:r w:rsidR="0028077A">
        <w:noBreakHyphen/>
      </w:r>
      <w:r w:rsidRPr="0028077A">
        <w:t>80.</w:t>
      </w:r>
    </w:p>
    <w:p w:rsidR="00300522" w:rsidRPr="0028077A" w:rsidRDefault="00300522" w:rsidP="00300522">
      <w:pPr>
        <w:pStyle w:val="ActHead4"/>
      </w:pPr>
      <w:bookmarkStart w:id="237" w:name="_Toc19612412"/>
      <w:r w:rsidRPr="00822583">
        <w:rPr>
          <w:rStyle w:val="CharSubdNo"/>
        </w:rPr>
        <w:t>Subdivision</w:t>
      </w:r>
      <w:r w:rsidR="0028077A" w:rsidRPr="00822583">
        <w:rPr>
          <w:rStyle w:val="CharSubdNo"/>
        </w:rPr>
        <w:t> </w:t>
      </w:r>
      <w:r w:rsidRPr="00822583">
        <w:rPr>
          <w:rStyle w:val="CharSubdNo"/>
        </w:rPr>
        <w:t>38</w:t>
      </w:r>
      <w:r w:rsidR="0028077A" w:rsidRPr="00822583">
        <w:rPr>
          <w:rStyle w:val="CharSubdNo"/>
        </w:rPr>
        <w:noBreakHyphen/>
      </w:r>
      <w:r w:rsidRPr="00822583">
        <w:rPr>
          <w:rStyle w:val="CharSubdNo"/>
        </w:rPr>
        <w:t>A</w:t>
      </w:r>
      <w:r w:rsidRPr="0028077A">
        <w:t>—</w:t>
      </w:r>
      <w:r w:rsidRPr="00822583">
        <w:rPr>
          <w:rStyle w:val="CharSubdText"/>
        </w:rPr>
        <w:t>Food</w:t>
      </w:r>
      <w:bookmarkEnd w:id="237"/>
    </w:p>
    <w:p w:rsidR="00300522" w:rsidRPr="0028077A" w:rsidRDefault="00300522" w:rsidP="00300522">
      <w:pPr>
        <w:pStyle w:val="ActHead5"/>
      </w:pPr>
      <w:bookmarkStart w:id="238" w:name="_Toc19612413"/>
      <w:r w:rsidRPr="00822583">
        <w:rPr>
          <w:rStyle w:val="CharSectno"/>
        </w:rPr>
        <w:t>38</w:t>
      </w:r>
      <w:r w:rsidR="0028077A" w:rsidRPr="00822583">
        <w:rPr>
          <w:rStyle w:val="CharSectno"/>
        </w:rPr>
        <w:noBreakHyphen/>
      </w:r>
      <w:r w:rsidRPr="00822583">
        <w:rPr>
          <w:rStyle w:val="CharSectno"/>
        </w:rPr>
        <w:t>2</w:t>
      </w:r>
      <w:r w:rsidRPr="0028077A">
        <w:t xml:space="preserve">  Food</w:t>
      </w:r>
      <w:bookmarkEnd w:id="238"/>
    </w:p>
    <w:p w:rsidR="00300522" w:rsidRPr="0028077A" w:rsidRDefault="00300522" w:rsidP="00300522">
      <w:pPr>
        <w:pStyle w:val="subsection"/>
      </w:pPr>
      <w:r w:rsidRPr="0028077A">
        <w:tab/>
      </w:r>
      <w:r w:rsidRPr="0028077A">
        <w:tab/>
        <w:t xml:space="preserve">A supply of </w:t>
      </w:r>
      <w:r w:rsidR="0028077A" w:rsidRPr="0028077A">
        <w:rPr>
          <w:position w:val="6"/>
          <w:sz w:val="16"/>
          <w:szCs w:val="16"/>
        </w:rPr>
        <w:t>*</w:t>
      </w:r>
      <w:r w:rsidRPr="0028077A">
        <w:t xml:space="preserve">food is </w:t>
      </w:r>
      <w:r w:rsidRPr="0028077A">
        <w:rPr>
          <w:b/>
          <w:bCs/>
          <w:i/>
          <w:iCs/>
        </w:rPr>
        <w:t>GST</w:t>
      </w:r>
      <w:r w:rsidR="0028077A">
        <w:rPr>
          <w:b/>
          <w:bCs/>
          <w:i/>
          <w:iCs/>
        </w:rPr>
        <w:noBreakHyphen/>
      </w:r>
      <w:r w:rsidRPr="0028077A">
        <w:rPr>
          <w:b/>
          <w:bCs/>
          <w:i/>
          <w:iCs/>
        </w:rPr>
        <w:t>free</w:t>
      </w:r>
      <w:r w:rsidRPr="0028077A">
        <w:t>.</w:t>
      </w:r>
    </w:p>
    <w:p w:rsidR="00300522" w:rsidRPr="0028077A" w:rsidRDefault="00300522" w:rsidP="00300522">
      <w:pPr>
        <w:pStyle w:val="ActHead5"/>
      </w:pPr>
      <w:bookmarkStart w:id="239" w:name="_Toc19612414"/>
      <w:r w:rsidRPr="00822583">
        <w:rPr>
          <w:rStyle w:val="CharSectno"/>
        </w:rPr>
        <w:t>38</w:t>
      </w:r>
      <w:r w:rsidR="0028077A" w:rsidRPr="00822583">
        <w:rPr>
          <w:rStyle w:val="CharSectno"/>
        </w:rPr>
        <w:noBreakHyphen/>
      </w:r>
      <w:r w:rsidRPr="00822583">
        <w:rPr>
          <w:rStyle w:val="CharSectno"/>
        </w:rPr>
        <w:t>3</w:t>
      </w:r>
      <w:r w:rsidRPr="0028077A">
        <w:t xml:space="preserve">  Food that is not GST</w:t>
      </w:r>
      <w:r w:rsidR="0028077A">
        <w:noBreakHyphen/>
      </w:r>
      <w:r w:rsidRPr="0028077A">
        <w:t>free</w:t>
      </w:r>
      <w:bookmarkEnd w:id="239"/>
    </w:p>
    <w:p w:rsidR="00300522" w:rsidRPr="0028077A" w:rsidRDefault="00300522" w:rsidP="00300522">
      <w:pPr>
        <w:pStyle w:val="subsection"/>
      </w:pPr>
      <w:r w:rsidRPr="0028077A">
        <w:tab/>
        <w:t>(1)</w:t>
      </w:r>
      <w:r w:rsidRPr="0028077A">
        <w:tab/>
        <w:t>A supply is not GST</w:t>
      </w:r>
      <w:r w:rsidR="0028077A">
        <w:noBreakHyphen/>
      </w:r>
      <w:r w:rsidRPr="0028077A">
        <w:t>free under section</w:t>
      </w:r>
      <w:r w:rsidR="0028077A">
        <w:t> </w:t>
      </w:r>
      <w:r w:rsidRPr="0028077A">
        <w:t>38</w:t>
      </w:r>
      <w:r w:rsidR="0028077A">
        <w:noBreakHyphen/>
      </w:r>
      <w:r w:rsidRPr="0028077A">
        <w:t>2 if it is a supply of:</w:t>
      </w:r>
    </w:p>
    <w:p w:rsidR="00300522" w:rsidRPr="0028077A" w:rsidRDefault="00300522" w:rsidP="00300522">
      <w:pPr>
        <w:pStyle w:val="paragraph"/>
      </w:pPr>
      <w:r w:rsidRPr="0028077A">
        <w:tab/>
        <w:t>(a)</w:t>
      </w:r>
      <w:r w:rsidRPr="0028077A">
        <w:tab/>
      </w:r>
      <w:r w:rsidR="0028077A" w:rsidRPr="0028077A">
        <w:rPr>
          <w:position w:val="6"/>
          <w:sz w:val="16"/>
          <w:szCs w:val="16"/>
        </w:rPr>
        <w:t>*</w:t>
      </w:r>
      <w:r w:rsidRPr="0028077A">
        <w:t xml:space="preserve">food for consumption on the </w:t>
      </w:r>
      <w:r w:rsidR="0028077A" w:rsidRPr="0028077A">
        <w:rPr>
          <w:position w:val="6"/>
          <w:sz w:val="16"/>
          <w:szCs w:val="16"/>
        </w:rPr>
        <w:t>*</w:t>
      </w:r>
      <w:r w:rsidRPr="0028077A">
        <w:t>premises from which it is supplied; or</w:t>
      </w:r>
    </w:p>
    <w:p w:rsidR="00300522" w:rsidRPr="0028077A" w:rsidRDefault="00300522" w:rsidP="00300522">
      <w:pPr>
        <w:pStyle w:val="paragraph"/>
      </w:pPr>
      <w:r w:rsidRPr="0028077A">
        <w:tab/>
        <w:t>(b)</w:t>
      </w:r>
      <w:r w:rsidRPr="0028077A">
        <w:tab/>
        <w:t>hot food for consumption away from those premises; or</w:t>
      </w:r>
    </w:p>
    <w:p w:rsidR="00300522" w:rsidRPr="0028077A" w:rsidRDefault="00300522" w:rsidP="00300522">
      <w:pPr>
        <w:pStyle w:val="paragraph"/>
      </w:pPr>
      <w:r w:rsidRPr="0028077A">
        <w:tab/>
        <w:t>(c)</w:t>
      </w:r>
      <w:r w:rsidRPr="0028077A">
        <w:tab/>
        <w:t>food of a kind specified in the third column of the table in clause</w:t>
      </w:r>
      <w:r w:rsidR="0028077A">
        <w:t> </w:t>
      </w:r>
      <w:r w:rsidRPr="0028077A">
        <w:t>1 of Schedule</w:t>
      </w:r>
      <w:r w:rsidR="0028077A">
        <w:t> </w:t>
      </w:r>
      <w:r w:rsidRPr="0028077A">
        <w:t>1, or food that is a combination of one or more foods at least one of which is food of such a kind; or</w:t>
      </w:r>
    </w:p>
    <w:p w:rsidR="00300522" w:rsidRPr="0028077A" w:rsidRDefault="00300522" w:rsidP="00300522">
      <w:pPr>
        <w:pStyle w:val="paragraph"/>
      </w:pPr>
      <w:r w:rsidRPr="0028077A">
        <w:tab/>
        <w:t>(d)</w:t>
      </w:r>
      <w:r w:rsidRPr="0028077A">
        <w:tab/>
        <w:t xml:space="preserve">a </w:t>
      </w:r>
      <w:r w:rsidR="0028077A" w:rsidRPr="0028077A">
        <w:rPr>
          <w:position w:val="6"/>
          <w:sz w:val="16"/>
          <w:szCs w:val="16"/>
        </w:rPr>
        <w:t>*</w:t>
      </w:r>
      <w:r w:rsidRPr="0028077A">
        <w:t>beverage (or an ingredient for a beverage), other than a beverage (or ingredient) of a kind specified in the third column of the table in clause</w:t>
      </w:r>
      <w:r w:rsidR="0028077A">
        <w:t> </w:t>
      </w:r>
      <w:r w:rsidRPr="0028077A">
        <w:t>1 of Schedule</w:t>
      </w:r>
      <w:r w:rsidR="0028077A">
        <w:t> </w:t>
      </w:r>
      <w:r w:rsidRPr="0028077A">
        <w:t>2; or</w:t>
      </w:r>
    </w:p>
    <w:p w:rsidR="00300522" w:rsidRPr="0028077A" w:rsidRDefault="00300522" w:rsidP="00300522">
      <w:pPr>
        <w:pStyle w:val="paragraph"/>
      </w:pPr>
      <w:r w:rsidRPr="0028077A">
        <w:tab/>
        <w:t>(e)</w:t>
      </w:r>
      <w:r w:rsidRPr="0028077A">
        <w:tab/>
        <w:t>food of a kind specified in regulations made</w:t>
      </w:r>
      <w:r w:rsidRPr="0028077A">
        <w:rPr>
          <w:i/>
          <w:iCs/>
        </w:rPr>
        <w:t xml:space="preserve"> </w:t>
      </w:r>
      <w:r w:rsidRPr="0028077A">
        <w:t>for the purposes of this subsection.</w:t>
      </w:r>
    </w:p>
    <w:p w:rsidR="00300522" w:rsidRPr="0028077A" w:rsidRDefault="00300522" w:rsidP="00300522">
      <w:pPr>
        <w:pStyle w:val="subsection"/>
      </w:pPr>
      <w:r w:rsidRPr="0028077A">
        <w:tab/>
        <w:t>(2)</w:t>
      </w:r>
      <w:r w:rsidRPr="0028077A">
        <w:tab/>
        <w:t xml:space="preserve">However, this section does not apply to a supply of </w:t>
      </w:r>
      <w:r w:rsidR="0028077A" w:rsidRPr="0028077A">
        <w:rPr>
          <w:position w:val="6"/>
          <w:sz w:val="16"/>
          <w:szCs w:val="16"/>
        </w:rPr>
        <w:t>*</w:t>
      </w:r>
      <w:r w:rsidRPr="0028077A">
        <w:t>food of a kind specified in regulations made</w:t>
      </w:r>
      <w:r w:rsidRPr="0028077A">
        <w:rPr>
          <w:i/>
          <w:iCs/>
        </w:rPr>
        <w:t xml:space="preserve"> </w:t>
      </w:r>
      <w:r w:rsidRPr="0028077A">
        <w:t>for the purposes of this subsection.</w:t>
      </w:r>
    </w:p>
    <w:p w:rsidR="00300522" w:rsidRPr="0028077A" w:rsidRDefault="00300522" w:rsidP="00300522">
      <w:pPr>
        <w:pStyle w:val="subsection"/>
      </w:pPr>
      <w:r w:rsidRPr="0028077A">
        <w:lastRenderedPageBreak/>
        <w:tab/>
        <w:t>(3)</w:t>
      </w:r>
      <w:r w:rsidRPr="0028077A">
        <w:tab/>
        <w:t>The items in the table in clause</w:t>
      </w:r>
      <w:r w:rsidR="0028077A">
        <w:t> </w:t>
      </w:r>
      <w:r w:rsidRPr="0028077A">
        <w:t>1 of Schedule</w:t>
      </w:r>
      <w:r w:rsidR="0028077A">
        <w:t> </w:t>
      </w:r>
      <w:r w:rsidRPr="0028077A">
        <w:t>1 or 2 are to be interpreted subject to the other clauses of Schedule</w:t>
      </w:r>
      <w:r w:rsidR="0028077A">
        <w:t> </w:t>
      </w:r>
      <w:r w:rsidRPr="0028077A">
        <w:t>1 or 2, as the case requires.</w:t>
      </w:r>
    </w:p>
    <w:p w:rsidR="00300522" w:rsidRPr="0028077A" w:rsidRDefault="00300522" w:rsidP="00300522">
      <w:pPr>
        <w:pStyle w:val="ActHead5"/>
      </w:pPr>
      <w:bookmarkStart w:id="240" w:name="_Toc19612415"/>
      <w:r w:rsidRPr="00822583">
        <w:rPr>
          <w:rStyle w:val="CharSectno"/>
        </w:rPr>
        <w:t>38</w:t>
      </w:r>
      <w:r w:rsidR="0028077A" w:rsidRPr="00822583">
        <w:rPr>
          <w:rStyle w:val="CharSectno"/>
        </w:rPr>
        <w:noBreakHyphen/>
      </w:r>
      <w:r w:rsidRPr="00822583">
        <w:rPr>
          <w:rStyle w:val="CharSectno"/>
        </w:rPr>
        <w:t>4</w:t>
      </w:r>
      <w:r w:rsidRPr="0028077A">
        <w:t xml:space="preserve">  Meaning of </w:t>
      </w:r>
      <w:r w:rsidRPr="0028077A">
        <w:rPr>
          <w:i/>
          <w:iCs/>
        </w:rPr>
        <w:t>food</w:t>
      </w:r>
      <w:bookmarkEnd w:id="240"/>
    </w:p>
    <w:p w:rsidR="00300522" w:rsidRPr="0028077A" w:rsidRDefault="00300522" w:rsidP="00300522">
      <w:pPr>
        <w:pStyle w:val="subsection"/>
      </w:pPr>
      <w:r w:rsidRPr="0028077A">
        <w:rPr>
          <w:b/>
          <w:bCs/>
          <w:i/>
          <w:iCs/>
        </w:rPr>
        <w:tab/>
      </w:r>
      <w:r w:rsidRPr="0028077A">
        <w:t>(1)</w:t>
      </w:r>
      <w:r w:rsidRPr="0028077A">
        <w:rPr>
          <w:b/>
          <w:bCs/>
          <w:i/>
          <w:iCs/>
        </w:rPr>
        <w:tab/>
        <w:t>Food</w:t>
      </w:r>
      <w:r w:rsidRPr="0028077A">
        <w:t xml:space="preserve"> means any of these, or any combination of any of these:</w:t>
      </w:r>
    </w:p>
    <w:p w:rsidR="00300522" w:rsidRPr="0028077A" w:rsidRDefault="00300522" w:rsidP="00300522">
      <w:pPr>
        <w:pStyle w:val="paragraph"/>
      </w:pPr>
      <w:r w:rsidRPr="0028077A">
        <w:tab/>
        <w:t>(a)</w:t>
      </w:r>
      <w:r w:rsidRPr="0028077A">
        <w:tab/>
        <w:t>food for human consumption (whether or not requiring processing or treatment);</w:t>
      </w:r>
    </w:p>
    <w:p w:rsidR="00300522" w:rsidRPr="0028077A" w:rsidRDefault="00300522" w:rsidP="00300522">
      <w:pPr>
        <w:pStyle w:val="paragraph"/>
      </w:pPr>
      <w:r w:rsidRPr="0028077A">
        <w:tab/>
        <w:t>(b)</w:t>
      </w:r>
      <w:r w:rsidRPr="0028077A">
        <w:tab/>
        <w:t>ingredients for food for human consumption;</w:t>
      </w:r>
    </w:p>
    <w:p w:rsidR="00300522" w:rsidRPr="0028077A" w:rsidRDefault="00300522" w:rsidP="00300522">
      <w:pPr>
        <w:pStyle w:val="paragraph"/>
      </w:pPr>
      <w:r w:rsidRPr="0028077A">
        <w:tab/>
        <w:t>(c)</w:t>
      </w:r>
      <w:r w:rsidRPr="0028077A">
        <w:tab/>
      </w:r>
      <w:r w:rsidR="0028077A" w:rsidRPr="0028077A">
        <w:rPr>
          <w:position w:val="6"/>
          <w:sz w:val="16"/>
          <w:szCs w:val="16"/>
        </w:rPr>
        <w:t>*</w:t>
      </w:r>
      <w:r w:rsidRPr="0028077A">
        <w:t>beverages for human consumption;</w:t>
      </w:r>
    </w:p>
    <w:p w:rsidR="00300522" w:rsidRPr="0028077A" w:rsidRDefault="00300522" w:rsidP="00300522">
      <w:pPr>
        <w:pStyle w:val="paragraph"/>
      </w:pPr>
      <w:r w:rsidRPr="0028077A">
        <w:tab/>
        <w:t>(d)</w:t>
      </w:r>
      <w:r w:rsidRPr="0028077A">
        <w:tab/>
        <w:t>ingredients for beverages for human consumption;</w:t>
      </w:r>
    </w:p>
    <w:p w:rsidR="00300522" w:rsidRPr="0028077A" w:rsidRDefault="00300522" w:rsidP="00300522">
      <w:pPr>
        <w:pStyle w:val="paragraph"/>
      </w:pPr>
      <w:r w:rsidRPr="0028077A">
        <w:tab/>
        <w:t>(e)</w:t>
      </w:r>
      <w:r w:rsidRPr="0028077A">
        <w:tab/>
        <w:t>goods to be mixed with or added to food for human consumption (including condiments, spices, seasonings, sweetening agents or flavourings);</w:t>
      </w:r>
    </w:p>
    <w:p w:rsidR="00300522" w:rsidRPr="0028077A" w:rsidRDefault="00300522" w:rsidP="00300522">
      <w:pPr>
        <w:pStyle w:val="paragraph"/>
      </w:pPr>
      <w:r w:rsidRPr="0028077A">
        <w:tab/>
        <w:t>(f)</w:t>
      </w:r>
      <w:r w:rsidRPr="0028077A">
        <w:tab/>
        <w:t>fats and oils marketed for culinary purposes;</w:t>
      </w:r>
    </w:p>
    <w:p w:rsidR="00300522" w:rsidRPr="0028077A" w:rsidRDefault="00300522" w:rsidP="00300522">
      <w:pPr>
        <w:pStyle w:val="subsection2"/>
      </w:pPr>
      <w:r w:rsidRPr="0028077A">
        <w:t>but does not include:</w:t>
      </w:r>
    </w:p>
    <w:p w:rsidR="00300522" w:rsidRPr="0028077A" w:rsidRDefault="00300522" w:rsidP="00300522">
      <w:pPr>
        <w:pStyle w:val="paragraph"/>
      </w:pPr>
      <w:r w:rsidRPr="0028077A">
        <w:tab/>
        <w:t>(g)</w:t>
      </w:r>
      <w:r w:rsidRPr="0028077A">
        <w:tab/>
        <w:t>live animals (other than crustaceans or molluscs); or</w:t>
      </w:r>
    </w:p>
    <w:p w:rsidR="00300522" w:rsidRPr="0028077A" w:rsidRDefault="00300522" w:rsidP="00300522">
      <w:pPr>
        <w:pStyle w:val="paragraph"/>
      </w:pPr>
      <w:r w:rsidRPr="0028077A">
        <w:tab/>
        <w:t>(ga)</w:t>
      </w:r>
      <w:r w:rsidRPr="0028077A">
        <w:tab/>
        <w:t>unprocessed cow’s milk; or</w:t>
      </w:r>
    </w:p>
    <w:p w:rsidR="00300522" w:rsidRPr="0028077A" w:rsidRDefault="00300522" w:rsidP="00300522">
      <w:pPr>
        <w:pStyle w:val="paragraph"/>
      </w:pPr>
      <w:r w:rsidRPr="0028077A">
        <w:tab/>
        <w:t>(h)</w:t>
      </w:r>
      <w:r w:rsidRPr="0028077A">
        <w:tab/>
        <w:t>any grain, cereal or sugar cane that has not been subject to any process or treatment resulting in an alteration of its form, nature or condition; or</w:t>
      </w:r>
    </w:p>
    <w:p w:rsidR="00300522" w:rsidRPr="0028077A" w:rsidRDefault="00300522" w:rsidP="00300522">
      <w:pPr>
        <w:pStyle w:val="paragraph"/>
      </w:pPr>
      <w:r w:rsidRPr="0028077A">
        <w:tab/>
        <w:t>(i)</w:t>
      </w:r>
      <w:r w:rsidRPr="0028077A">
        <w:tab/>
        <w:t>plants under cultivation that can be consumed (without being subject to further process or treatment) as food for human consumption.</w:t>
      </w:r>
    </w:p>
    <w:p w:rsidR="00300522" w:rsidRPr="0028077A" w:rsidRDefault="00300522" w:rsidP="00300522">
      <w:pPr>
        <w:pStyle w:val="subsection"/>
      </w:pPr>
      <w:r w:rsidRPr="0028077A">
        <w:tab/>
        <w:t>(2)</w:t>
      </w:r>
      <w:r w:rsidRPr="0028077A">
        <w:tab/>
      </w:r>
      <w:r w:rsidRPr="0028077A">
        <w:rPr>
          <w:b/>
          <w:bCs/>
          <w:i/>
          <w:iCs/>
        </w:rPr>
        <w:t>Beverage</w:t>
      </w:r>
      <w:r w:rsidRPr="0028077A">
        <w:t xml:space="preserve"> includes water.</w:t>
      </w:r>
    </w:p>
    <w:p w:rsidR="00300522" w:rsidRPr="0028077A" w:rsidRDefault="00300522" w:rsidP="00300522">
      <w:pPr>
        <w:pStyle w:val="ActHead5"/>
      </w:pPr>
      <w:bookmarkStart w:id="241" w:name="_Toc19612416"/>
      <w:r w:rsidRPr="00822583">
        <w:rPr>
          <w:rStyle w:val="CharSectno"/>
        </w:rPr>
        <w:t>38</w:t>
      </w:r>
      <w:r w:rsidR="0028077A" w:rsidRPr="00822583">
        <w:rPr>
          <w:rStyle w:val="CharSectno"/>
        </w:rPr>
        <w:noBreakHyphen/>
      </w:r>
      <w:r w:rsidRPr="00822583">
        <w:rPr>
          <w:rStyle w:val="CharSectno"/>
        </w:rPr>
        <w:t>5</w:t>
      </w:r>
      <w:r w:rsidRPr="0028077A">
        <w:t xml:space="preserve">  Premises used in supplying food</w:t>
      </w:r>
      <w:bookmarkEnd w:id="241"/>
    </w:p>
    <w:p w:rsidR="00300522" w:rsidRPr="0028077A" w:rsidRDefault="00300522" w:rsidP="00300522">
      <w:pPr>
        <w:pStyle w:val="subsection"/>
      </w:pPr>
      <w:r w:rsidRPr="0028077A">
        <w:rPr>
          <w:b/>
          <w:bCs/>
          <w:i/>
          <w:iCs/>
        </w:rPr>
        <w:tab/>
      </w:r>
      <w:r w:rsidRPr="0028077A">
        <w:rPr>
          <w:b/>
          <w:bCs/>
          <w:i/>
          <w:iCs/>
        </w:rPr>
        <w:tab/>
        <w:t>Premises</w:t>
      </w:r>
      <w:r w:rsidRPr="0028077A">
        <w:t xml:space="preserve">, in relation to a supply of </w:t>
      </w:r>
      <w:r w:rsidR="0028077A" w:rsidRPr="0028077A">
        <w:rPr>
          <w:position w:val="6"/>
          <w:sz w:val="16"/>
          <w:szCs w:val="16"/>
        </w:rPr>
        <w:t>*</w:t>
      </w:r>
      <w:r w:rsidRPr="0028077A">
        <w:t>food, includes:</w:t>
      </w:r>
    </w:p>
    <w:p w:rsidR="00300522" w:rsidRPr="0028077A" w:rsidRDefault="00300522" w:rsidP="00300522">
      <w:pPr>
        <w:pStyle w:val="paragraph"/>
      </w:pPr>
      <w:r w:rsidRPr="0028077A">
        <w:tab/>
        <w:t>(a)</w:t>
      </w:r>
      <w:r w:rsidRPr="0028077A">
        <w:tab/>
        <w:t>the place where the supply takes place; or</w:t>
      </w:r>
    </w:p>
    <w:p w:rsidR="00300522" w:rsidRPr="0028077A" w:rsidRDefault="00300522" w:rsidP="00300522">
      <w:pPr>
        <w:pStyle w:val="paragraph"/>
      </w:pPr>
      <w:r w:rsidRPr="0028077A">
        <w:tab/>
        <w:t>(b)</w:t>
      </w:r>
      <w:r w:rsidRPr="0028077A">
        <w:tab/>
        <w:t>the grounds surrounding a cafe or public house, or other outlet for the supply; or</w:t>
      </w:r>
    </w:p>
    <w:p w:rsidR="00300522" w:rsidRPr="0028077A" w:rsidRDefault="00300522" w:rsidP="00300522">
      <w:pPr>
        <w:pStyle w:val="paragraph"/>
      </w:pPr>
      <w:r w:rsidRPr="0028077A">
        <w:lastRenderedPageBreak/>
        <w:tab/>
        <w:t>(c)</w:t>
      </w:r>
      <w:r w:rsidRPr="0028077A">
        <w:tab/>
        <w:t>the whole of any enclosed space such as a football ground, garden, showground, amusement park or similar area where there is a clear boundary or limit;</w:t>
      </w:r>
    </w:p>
    <w:p w:rsidR="00300522" w:rsidRPr="0028077A" w:rsidRDefault="00300522" w:rsidP="00300522">
      <w:pPr>
        <w:pStyle w:val="subsection2"/>
      </w:pPr>
      <w:r w:rsidRPr="0028077A">
        <w:t>but does not include any part of a public thoroughfare unless it is an area designated for use in connection with supplies of food from an outlet for the supply of food.</w:t>
      </w:r>
    </w:p>
    <w:p w:rsidR="00300522" w:rsidRPr="0028077A" w:rsidRDefault="00300522" w:rsidP="00300522">
      <w:pPr>
        <w:pStyle w:val="ActHead5"/>
      </w:pPr>
      <w:bookmarkStart w:id="242" w:name="_Toc19612417"/>
      <w:r w:rsidRPr="00822583">
        <w:rPr>
          <w:rStyle w:val="CharSectno"/>
        </w:rPr>
        <w:t>38</w:t>
      </w:r>
      <w:r w:rsidR="0028077A" w:rsidRPr="00822583">
        <w:rPr>
          <w:rStyle w:val="CharSectno"/>
        </w:rPr>
        <w:noBreakHyphen/>
      </w:r>
      <w:r w:rsidRPr="00822583">
        <w:rPr>
          <w:rStyle w:val="CharSectno"/>
        </w:rPr>
        <w:t>6</w:t>
      </w:r>
      <w:r w:rsidRPr="0028077A">
        <w:t xml:space="preserve">  Packaging of food</w:t>
      </w:r>
      <w:bookmarkEnd w:id="242"/>
    </w:p>
    <w:p w:rsidR="00300522" w:rsidRPr="0028077A" w:rsidRDefault="00300522" w:rsidP="00300522">
      <w:pPr>
        <w:pStyle w:val="subsection"/>
      </w:pPr>
      <w:r w:rsidRPr="0028077A">
        <w:tab/>
        <w:t>(1)</w:t>
      </w:r>
      <w:r w:rsidRPr="0028077A">
        <w:tab/>
        <w:t xml:space="preserve">A supply of the packaging in which </w:t>
      </w:r>
      <w:r w:rsidR="0028077A" w:rsidRPr="0028077A">
        <w:rPr>
          <w:position w:val="6"/>
          <w:sz w:val="16"/>
          <w:szCs w:val="16"/>
        </w:rPr>
        <w:t>*</w:t>
      </w:r>
      <w:r w:rsidRPr="0028077A">
        <w:t xml:space="preserve">food is supplied is </w:t>
      </w:r>
      <w:r w:rsidRPr="0028077A">
        <w:rPr>
          <w:b/>
          <w:bCs/>
          <w:i/>
          <w:iCs/>
        </w:rPr>
        <w:t>GST</w:t>
      </w:r>
      <w:r w:rsidR="0028077A">
        <w:rPr>
          <w:b/>
          <w:bCs/>
          <w:i/>
          <w:iCs/>
        </w:rPr>
        <w:noBreakHyphen/>
      </w:r>
      <w:r w:rsidRPr="0028077A">
        <w:rPr>
          <w:b/>
          <w:bCs/>
          <w:i/>
          <w:iCs/>
        </w:rPr>
        <w:t>free</w:t>
      </w:r>
      <w:r w:rsidRPr="0028077A">
        <w:t xml:space="preserve"> if the supply of the food is GST</w:t>
      </w:r>
      <w:r w:rsidR="0028077A">
        <w:noBreakHyphen/>
      </w:r>
      <w:r w:rsidRPr="0028077A">
        <w:t>free.</w:t>
      </w:r>
    </w:p>
    <w:p w:rsidR="00300522" w:rsidRPr="0028077A" w:rsidRDefault="00300522" w:rsidP="00300522">
      <w:pPr>
        <w:pStyle w:val="subsection"/>
      </w:pPr>
      <w:r w:rsidRPr="0028077A">
        <w:tab/>
        <w:t>(2)</w:t>
      </w:r>
      <w:r w:rsidRPr="0028077A">
        <w:tab/>
        <w:t>However, the supply of the packaging is GST</w:t>
      </w:r>
      <w:r w:rsidR="0028077A">
        <w:noBreakHyphen/>
      </w:r>
      <w:r w:rsidRPr="0028077A">
        <w:t>free under this section only to the extent that the packaging:</w:t>
      </w:r>
    </w:p>
    <w:p w:rsidR="00300522" w:rsidRPr="0028077A" w:rsidRDefault="00300522" w:rsidP="00300522">
      <w:pPr>
        <w:pStyle w:val="paragraph"/>
      </w:pPr>
      <w:r w:rsidRPr="0028077A">
        <w:tab/>
        <w:t>(a)</w:t>
      </w:r>
      <w:r w:rsidRPr="0028077A">
        <w:tab/>
        <w:t>is necessary for the supply of the food; and</w:t>
      </w:r>
    </w:p>
    <w:p w:rsidR="00300522" w:rsidRPr="0028077A" w:rsidRDefault="00300522" w:rsidP="00300522">
      <w:pPr>
        <w:pStyle w:val="paragraph"/>
      </w:pPr>
      <w:r w:rsidRPr="0028077A">
        <w:tab/>
        <w:t>(b)</w:t>
      </w:r>
      <w:r w:rsidRPr="0028077A">
        <w:tab/>
        <w:t>is packaging of a kind in which food of that kind is normally supplied.</w:t>
      </w:r>
    </w:p>
    <w:p w:rsidR="00300522" w:rsidRPr="0028077A" w:rsidRDefault="00300522" w:rsidP="00300522">
      <w:pPr>
        <w:pStyle w:val="ActHead4"/>
      </w:pPr>
      <w:bookmarkStart w:id="243" w:name="_Toc19612418"/>
      <w:r w:rsidRPr="00822583">
        <w:rPr>
          <w:rStyle w:val="CharSubdNo"/>
        </w:rPr>
        <w:t>Subdivision</w:t>
      </w:r>
      <w:r w:rsidR="0028077A" w:rsidRPr="00822583">
        <w:rPr>
          <w:rStyle w:val="CharSubdNo"/>
        </w:rPr>
        <w:t> </w:t>
      </w:r>
      <w:r w:rsidRPr="00822583">
        <w:rPr>
          <w:rStyle w:val="CharSubdNo"/>
        </w:rPr>
        <w:t>38</w:t>
      </w:r>
      <w:r w:rsidR="0028077A" w:rsidRPr="00822583">
        <w:rPr>
          <w:rStyle w:val="CharSubdNo"/>
        </w:rPr>
        <w:noBreakHyphen/>
      </w:r>
      <w:r w:rsidRPr="00822583">
        <w:rPr>
          <w:rStyle w:val="CharSubdNo"/>
        </w:rPr>
        <w:t>B</w:t>
      </w:r>
      <w:r w:rsidRPr="0028077A">
        <w:t>—</w:t>
      </w:r>
      <w:r w:rsidRPr="00822583">
        <w:rPr>
          <w:rStyle w:val="CharSubdText"/>
        </w:rPr>
        <w:t>Health</w:t>
      </w:r>
      <w:bookmarkEnd w:id="243"/>
    </w:p>
    <w:p w:rsidR="00300522" w:rsidRPr="0028077A" w:rsidRDefault="00300522" w:rsidP="00300522">
      <w:pPr>
        <w:pStyle w:val="ActHead5"/>
      </w:pPr>
      <w:bookmarkStart w:id="244" w:name="_Toc19612419"/>
      <w:r w:rsidRPr="00822583">
        <w:rPr>
          <w:rStyle w:val="CharSectno"/>
        </w:rPr>
        <w:t>38</w:t>
      </w:r>
      <w:r w:rsidR="0028077A" w:rsidRPr="00822583">
        <w:rPr>
          <w:rStyle w:val="CharSectno"/>
        </w:rPr>
        <w:noBreakHyphen/>
      </w:r>
      <w:r w:rsidRPr="00822583">
        <w:rPr>
          <w:rStyle w:val="CharSectno"/>
        </w:rPr>
        <w:t>7</w:t>
      </w:r>
      <w:r w:rsidRPr="0028077A">
        <w:t xml:space="preserve">  Medical services</w:t>
      </w:r>
      <w:bookmarkEnd w:id="244"/>
    </w:p>
    <w:p w:rsidR="00300522" w:rsidRPr="0028077A" w:rsidRDefault="00300522" w:rsidP="00300522">
      <w:pPr>
        <w:pStyle w:val="subsection"/>
      </w:pPr>
      <w:r w:rsidRPr="0028077A">
        <w:tab/>
        <w:t>(1)</w:t>
      </w:r>
      <w:r w:rsidRPr="0028077A">
        <w:tab/>
        <w:t xml:space="preserve">A supply of a </w:t>
      </w:r>
      <w:r w:rsidR="0028077A" w:rsidRPr="0028077A">
        <w:rPr>
          <w:position w:val="6"/>
          <w:sz w:val="16"/>
          <w:szCs w:val="16"/>
        </w:rPr>
        <w:t>*</w:t>
      </w:r>
      <w:r w:rsidRPr="0028077A">
        <w:t xml:space="preserve">medical service is </w:t>
      </w:r>
      <w:r w:rsidRPr="0028077A">
        <w:rPr>
          <w:b/>
          <w:bCs/>
          <w:i/>
          <w:iCs/>
        </w:rPr>
        <w:t>GST</w:t>
      </w:r>
      <w:r w:rsidR="0028077A">
        <w:rPr>
          <w:b/>
          <w:bCs/>
          <w:i/>
          <w:iCs/>
        </w:rPr>
        <w:noBreakHyphen/>
      </w:r>
      <w:r w:rsidRPr="0028077A">
        <w:rPr>
          <w:b/>
          <w:bCs/>
          <w:i/>
          <w:iCs/>
        </w:rPr>
        <w:t>free</w:t>
      </w:r>
      <w:r w:rsidRPr="0028077A">
        <w:t>.</w:t>
      </w:r>
    </w:p>
    <w:p w:rsidR="00300522" w:rsidRPr="0028077A" w:rsidRDefault="00300522" w:rsidP="00300522">
      <w:pPr>
        <w:pStyle w:val="subsection"/>
      </w:pPr>
      <w:r w:rsidRPr="0028077A">
        <w:tab/>
        <w:t>(2)</w:t>
      </w:r>
      <w:r w:rsidRPr="0028077A">
        <w:tab/>
        <w:t xml:space="preserve">However, a supply of a </w:t>
      </w:r>
      <w:r w:rsidR="0028077A" w:rsidRPr="0028077A">
        <w:rPr>
          <w:position w:val="6"/>
          <w:sz w:val="16"/>
          <w:szCs w:val="16"/>
        </w:rPr>
        <w:t>*</w:t>
      </w:r>
      <w:r w:rsidRPr="0028077A">
        <w:t xml:space="preserve">medical service is </w:t>
      </w:r>
      <w:r w:rsidRPr="0028077A">
        <w:rPr>
          <w:i/>
          <w:iCs/>
        </w:rPr>
        <w:t>not</w:t>
      </w:r>
      <w:r w:rsidRPr="0028077A">
        <w:t xml:space="preserve"> GST</w:t>
      </w:r>
      <w:r w:rsidR="0028077A">
        <w:noBreakHyphen/>
      </w:r>
      <w:r w:rsidRPr="0028077A">
        <w:t xml:space="preserve">free under </w:t>
      </w:r>
      <w:r w:rsidR="0028077A">
        <w:t>subsection (</w:t>
      </w:r>
      <w:r w:rsidRPr="0028077A">
        <w:t>1) if:</w:t>
      </w:r>
    </w:p>
    <w:p w:rsidR="00300522" w:rsidRPr="0028077A" w:rsidRDefault="00300522" w:rsidP="00300522">
      <w:pPr>
        <w:pStyle w:val="paragraph"/>
      </w:pPr>
      <w:r w:rsidRPr="0028077A">
        <w:tab/>
        <w:t>(a)</w:t>
      </w:r>
      <w:r w:rsidRPr="0028077A">
        <w:tab/>
        <w:t xml:space="preserve">it is a supply of a </w:t>
      </w:r>
      <w:r w:rsidR="0028077A" w:rsidRPr="0028077A">
        <w:rPr>
          <w:position w:val="6"/>
          <w:sz w:val="16"/>
          <w:szCs w:val="16"/>
        </w:rPr>
        <w:t>*</w:t>
      </w:r>
      <w:r w:rsidRPr="0028077A">
        <w:t>professional service rendered in prescribed circumstances within the meaning of regulation</w:t>
      </w:r>
      <w:r w:rsidR="0028077A">
        <w:t> </w:t>
      </w:r>
      <w:r w:rsidRPr="0028077A">
        <w:t xml:space="preserve">14 of the Health Insurance Regulations made under the </w:t>
      </w:r>
      <w:r w:rsidRPr="0028077A">
        <w:rPr>
          <w:i/>
          <w:iCs/>
        </w:rPr>
        <w:t>Health Insurance Act 1973</w:t>
      </w:r>
      <w:r w:rsidRPr="0028077A">
        <w:t xml:space="preserve"> (other than the prescribed circumstances set out in regulations</w:t>
      </w:r>
      <w:r w:rsidR="0028077A">
        <w:t> </w:t>
      </w:r>
      <w:r w:rsidRPr="0028077A">
        <w:t>14(2)(ea), (f) and (g)); or</w:t>
      </w:r>
    </w:p>
    <w:p w:rsidR="00300522" w:rsidRPr="0028077A" w:rsidRDefault="00300522" w:rsidP="00300522">
      <w:pPr>
        <w:pStyle w:val="paragraph"/>
      </w:pPr>
      <w:r w:rsidRPr="0028077A">
        <w:tab/>
        <w:t>(b)</w:t>
      </w:r>
      <w:r w:rsidRPr="0028077A">
        <w:tab/>
        <w:t xml:space="preserve">it is rendered for cosmetic reasons and is not a </w:t>
      </w:r>
      <w:r w:rsidR="0028077A" w:rsidRPr="0028077A">
        <w:rPr>
          <w:position w:val="6"/>
          <w:sz w:val="16"/>
          <w:szCs w:val="16"/>
        </w:rPr>
        <w:t>*</w:t>
      </w:r>
      <w:r w:rsidRPr="0028077A">
        <w:t>professional service for which medicare benefit is payable under Part</w:t>
      </w:r>
      <w:r w:rsidR="00EF3F7B" w:rsidRPr="0028077A">
        <w:t> </w:t>
      </w:r>
      <w:r w:rsidRPr="0028077A">
        <w:t xml:space="preserve">II of the </w:t>
      </w:r>
      <w:r w:rsidRPr="0028077A">
        <w:rPr>
          <w:i/>
          <w:iCs/>
        </w:rPr>
        <w:t>Health Insurance Act 1973</w:t>
      </w:r>
      <w:r w:rsidRPr="0028077A">
        <w:t>.</w:t>
      </w:r>
    </w:p>
    <w:p w:rsidR="00300522" w:rsidRPr="0028077A" w:rsidRDefault="00300522" w:rsidP="00300522">
      <w:pPr>
        <w:pStyle w:val="subsection"/>
      </w:pPr>
      <w:r w:rsidRPr="0028077A">
        <w:tab/>
        <w:t>(3)</w:t>
      </w:r>
      <w:r w:rsidRPr="0028077A">
        <w:tab/>
        <w:t xml:space="preserve">A supply of goods is </w:t>
      </w:r>
      <w:r w:rsidRPr="0028077A">
        <w:rPr>
          <w:b/>
          <w:bCs/>
          <w:i/>
          <w:iCs/>
        </w:rPr>
        <w:t>GST</w:t>
      </w:r>
      <w:r w:rsidR="0028077A">
        <w:rPr>
          <w:b/>
          <w:bCs/>
          <w:i/>
          <w:iCs/>
        </w:rPr>
        <w:noBreakHyphen/>
      </w:r>
      <w:r w:rsidRPr="0028077A">
        <w:rPr>
          <w:b/>
          <w:bCs/>
          <w:i/>
          <w:iCs/>
        </w:rPr>
        <w:t>free</w:t>
      </w:r>
      <w:r w:rsidRPr="0028077A">
        <w:t xml:space="preserve"> if:</w:t>
      </w:r>
    </w:p>
    <w:p w:rsidR="00300522" w:rsidRPr="0028077A" w:rsidRDefault="00300522" w:rsidP="00300522">
      <w:pPr>
        <w:pStyle w:val="paragraph"/>
      </w:pPr>
      <w:r w:rsidRPr="0028077A">
        <w:lastRenderedPageBreak/>
        <w:tab/>
        <w:t>(a)</w:t>
      </w:r>
      <w:r w:rsidRPr="0028077A">
        <w:tab/>
        <w:t xml:space="preserve">it is made to an individual in the course of supplying to him or her a </w:t>
      </w:r>
      <w:r w:rsidR="0028077A" w:rsidRPr="0028077A">
        <w:rPr>
          <w:position w:val="6"/>
          <w:sz w:val="16"/>
          <w:szCs w:val="16"/>
        </w:rPr>
        <w:t>*</w:t>
      </w:r>
      <w:r w:rsidRPr="0028077A">
        <w:t>medical service the supply of which is GST</w:t>
      </w:r>
      <w:r w:rsidR="0028077A">
        <w:noBreakHyphen/>
      </w:r>
      <w:r w:rsidRPr="0028077A">
        <w:t>free; and</w:t>
      </w:r>
    </w:p>
    <w:p w:rsidR="00300522" w:rsidRPr="0028077A" w:rsidRDefault="00300522" w:rsidP="00300522">
      <w:pPr>
        <w:pStyle w:val="paragraph"/>
      </w:pPr>
      <w:r w:rsidRPr="0028077A">
        <w:tab/>
        <w:t>(b)</w:t>
      </w:r>
      <w:r w:rsidRPr="0028077A">
        <w:tab/>
        <w:t>it is made at the premises at which the medical service is supplied.</w:t>
      </w:r>
    </w:p>
    <w:p w:rsidR="00300522" w:rsidRPr="0028077A" w:rsidRDefault="00300522" w:rsidP="00300522">
      <w:pPr>
        <w:pStyle w:val="ActHead5"/>
      </w:pPr>
      <w:bookmarkStart w:id="245" w:name="_Toc19612420"/>
      <w:r w:rsidRPr="00822583">
        <w:rPr>
          <w:rStyle w:val="CharSectno"/>
        </w:rPr>
        <w:t>38</w:t>
      </w:r>
      <w:r w:rsidR="0028077A" w:rsidRPr="00822583">
        <w:rPr>
          <w:rStyle w:val="CharSectno"/>
        </w:rPr>
        <w:noBreakHyphen/>
      </w:r>
      <w:r w:rsidRPr="00822583">
        <w:rPr>
          <w:rStyle w:val="CharSectno"/>
        </w:rPr>
        <w:t>10</w:t>
      </w:r>
      <w:r w:rsidRPr="0028077A">
        <w:t xml:space="preserve">  Other health services</w:t>
      </w:r>
      <w:bookmarkEnd w:id="245"/>
    </w:p>
    <w:p w:rsidR="00300522" w:rsidRPr="0028077A" w:rsidRDefault="00300522" w:rsidP="00300522">
      <w:pPr>
        <w:pStyle w:val="subsection"/>
      </w:pPr>
      <w:r w:rsidRPr="0028077A">
        <w:tab/>
        <w:t>(1)</w:t>
      </w:r>
      <w:r w:rsidRPr="0028077A">
        <w:tab/>
        <w:t xml:space="preserve">A supply is </w:t>
      </w:r>
      <w:r w:rsidRPr="0028077A">
        <w:rPr>
          <w:b/>
          <w:bCs/>
          <w:i/>
          <w:iCs/>
        </w:rPr>
        <w:t>GST</w:t>
      </w:r>
      <w:r w:rsidR="0028077A">
        <w:rPr>
          <w:b/>
          <w:bCs/>
          <w:i/>
          <w:iCs/>
        </w:rPr>
        <w:noBreakHyphen/>
      </w:r>
      <w:r w:rsidRPr="0028077A">
        <w:rPr>
          <w:b/>
          <w:bCs/>
          <w:i/>
          <w:iCs/>
        </w:rPr>
        <w:t>free</w:t>
      </w:r>
      <w:r w:rsidRPr="0028077A">
        <w:t xml:space="preserve"> if:</w:t>
      </w:r>
    </w:p>
    <w:p w:rsidR="00300522" w:rsidRPr="0028077A" w:rsidRDefault="00300522" w:rsidP="00300522">
      <w:pPr>
        <w:pStyle w:val="paragraph"/>
      </w:pPr>
      <w:r w:rsidRPr="0028077A">
        <w:tab/>
        <w:t>(a)</w:t>
      </w:r>
      <w:r w:rsidRPr="0028077A">
        <w:tab/>
        <w:t>it is a service of a kind specified in the table in this subsection, or of a kind specified in the regulations; and</w:t>
      </w:r>
    </w:p>
    <w:p w:rsidR="00300522" w:rsidRPr="0028077A" w:rsidRDefault="00300522" w:rsidP="00300522">
      <w:pPr>
        <w:pStyle w:val="paragraph"/>
      </w:pPr>
      <w:r w:rsidRPr="0028077A">
        <w:tab/>
        <w:t>(b)</w:t>
      </w:r>
      <w:r w:rsidRPr="0028077A">
        <w:tab/>
        <w:t xml:space="preserve">the supplier is a </w:t>
      </w:r>
      <w:r w:rsidR="0028077A" w:rsidRPr="0028077A">
        <w:rPr>
          <w:position w:val="6"/>
          <w:sz w:val="16"/>
          <w:szCs w:val="16"/>
        </w:rPr>
        <w:t>*</w:t>
      </w:r>
      <w:r w:rsidRPr="0028077A">
        <w:t>recognised professional in relation to the supply of services of that kind; and</w:t>
      </w:r>
    </w:p>
    <w:p w:rsidR="00300522" w:rsidRPr="0028077A" w:rsidRDefault="00300522" w:rsidP="00300522">
      <w:pPr>
        <w:pStyle w:val="paragraph"/>
      </w:pPr>
      <w:r w:rsidRPr="0028077A">
        <w:tab/>
        <w:t>(c)</w:t>
      </w:r>
      <w:r w:rsidRPr="0028077A">
        <w:tab/>
        <w:t xml:space="preserve">the supply would generally be accepted, in the profession associated with supplying services of that kind, as being necessary for the appropriate treatment of the </w:t>
      </w:r>
      <w:r w:rsidR="0028077A" w:rsidRPr="0028077A">
        <w:rPr>
          <w:position w:val="6"/>
          <w:sz w:val="16"/>
          <w:szCs w:val="16"/>
        </w:rPr>
        <w:t>*</w:t>
      </w:r>
      <w:r w:rsidRPr="0028077A">
        <w:t>recipient of the supply.</w:t>
      </w:r>
    </w:p>
    <w:p w:rsidR="00A53099" w:rsidRPr="0028077A"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tblGrid>
      <w:tr w:rsidR="00300522" w:rsidRPr="0028077A" w:rsidTr="00A53099">
        <w:trPr>
          <w:tblHeader/>
        </w:trPr>
        <w:tc>
          <w:tcPr>
            <w:tcW w:w="4395" w:type="dxa"/>
            <w:gridSpan w:val="2"/>
            <w:tcBorders>
              <w:top w:val="single" w:sz="12" w:space="0" w:color="auto"/>
              <w:bottom w:val="single" w:sz="6" w:space="0" w:color="auto"/>
            </w:tcBorders>
            <w:shd w:val="clear" w:color="auto" w:fill="auto"/>
          </w:tcPr>
          <w:p w:rsidR="00300522" w:rsidRPr="0028077A" w:rsidRDefault="00300522" w:rsidP="00CA2831">
            <w:pPr>
              <w:pStyle w:val="Tabletext"/>
              <w:keepNext/>
              <w:keepLines/>
              <w:rPr>
                <w:b/>
              </w:rPr>
            </w:pPr>
            <w:r w:rsidRPr="0028077A">
              <w:rPr>
                <w:b/>
                <w:bCs/>
              </w:rPr>
              <w:t>Health services</w:t>
            </w:r>
          </w:p>
        </w:tc>
      </w:tr>
      <w:tr w:rsidR="00300522" w:rsidRPr="0028077A" w:rsidTr="00A53099">
        <w:trPr>
          <w:tblHeader/>
        </w:trPr>
        <w:tc>
          <w:tcPr>
            <w:tcW w:w="709" w:type="dxa"/>
            <w:tcBorders>
              <w:top w:val="single" w:sz="6" w:space="0" w:color="auto"/>
              <w:bottom w:val="single" w:sz="12" w:space="0" w:color="auto"/>
            </w:tcBorders>
            <w:shd w:val="clear" w:color="auto" w:fill="auto"/>
          </w:tcPr>
          <w:p w:rsidR="00300522" w:rsidRPr="0028077A" w:rsidRDefault="00300522" w:rsidP="00CA2831">
            <w:pPr>
              <w:pStyle w:val="Tabletext"/>
              <w:keepNext/>
              <w:keepLines/>
              <w:rPr>
                <w:b/>
              </w:rPr>
            </w:pPr>
            <w:r w:rsidRPr="0028077A">
              <w:rPr>
                <w:b/>
                <w:bCs/>
              </w:rPr>
              <w:t>Item</w:t>
            </w:r>
          </w:p>
        </w:tc>
        <w:tc>
          <w:tcPr>
            <w:tcW w:w="3686" w:type="dxa"/>
            <w:tcBorders>
              <w:top w:val="single" w:sz="6" w:space="0" w:color="auto"/>
              <w:bottom w:val="single" w:sz="12" w:space="0" w:color="auto"/>
            </w:tcBorders>
            <w:shd w:val="clear" w:color="auto" w:fill="auto"/>
          </w:tcPr>
          <w:p w:rsidR="00300522" w:rsidRPr="0028077A" w:rsidRDefault="00300522" w:rsidP="00CA2831">
            <w:pPr>
              <w:pStyle w:val="Tabletext"/>
              <w:keepNext/>
              <w:keepLines/>
              <w:rPr>
                <w:b/>
              </w:rPr>
            </w:pPr>
            <w:r w:rsidRPr="0028077A">
              <w:rPr>
                <w:b/>
                <w:bCs/>
              </w:rPr>
              <w:t>Service</w:t>
            </w:r>
          </w:p>
        </w:tc>
      </w:tr>
      <w:tr w:rsidR="00300522" w:rsidRPr="0028077A" w:rsidTr="00A53099">
        <w:tc>
          <w:tcPr>
            <w:tcW w:w="709" w:type="dxa"/>
            <w:tcBorders>
              <w:top w:val="single" w:sz="12" w:space="0" w:color="auto"/>
            </w:tcBorders>
            <w:shd w:val="clear" w:color="auto" w:fill="auto"/>
          </w:tcPr>
          <w:p w:rsidR="00300522" w:rsidRPr="0028077A" w:rsidRDefault="00300522" w:rsidP="00300522">
            <w:pPr>
              <w:pStyle w:val="Tabletext"/>
            </w:pPr>
            <w:r w:rsidRPr="0028077A">
              <w:t>1</w:t>
            </w:r>
          </w:p>
        </w:tc>
        <w:tc>
          <w:tcPr>
            <w:tcW w:w="3686" w:type="dxa"/>
            <w:tcBorders>
              <w:top w:val="single" w:sz="12" w:space="0" w:color="auto"/>
            </w:tcBorders>
            <w:shd w:val="clear" w:color="auto" w:fill="auto"/>
          </w:tcPr>
          <w:p w:rsidR="00300522" w:rsidRPr="0028077A" w:rsidRDefault="00300522" w:rsidP="00300522">
            <w:pPr>
              <w:pStyle w:val="Tabletext"/>
            </w:pPr>
            <w:r w:rsidRPr="0028077A">
              <w:t>Aboriginal or Torres Strait Islander health</w:t>
            </w:r>
          </w:p>
        </w:tc>
      </w:tr>
      <w:tr w:rsidR="00300522" w:rsidRPr="0028077A" w:rsidTr="00A53099">
        <w:tc>
          <w:tcPr>
            <w:tcW w:w="709" w:type="dxa"/>
            <w:shd w:val="clear" w:color="auto" w:fill="auto"/>
          </w:tcPr>
          <w:p w:rsidR="00300522" w:rsidRPr="0028077A" w:rsidRDefault="00300522" w:rsidP="00300522">
            <w:pPr>
              <w:pStyle w:val="Tabletext"/>
            </w:pPr>
            <w:r w:rsidRPr="0028077A">
              <w:t>2</w:t>
            </w:r>
          </w:p>
        </w:tc>
        <w:tc>
          <w:tcPr>
            <w:tcW w:w="3686" w:type="dxa"/>
            <w:shd w:val="clear" w:color="auto" w:fill="auto"/>
          </w:tcPr>
          <w:p w:rsidR="00300522" w:rsidRPr="0028077A" w:rsidRDefault="00300522" w:rsidP="00300522">
            <w:pPr>
              <w:pStyle w:val="Tabletext"/>
            </w:pPr>
            <w:r w:rsidRPr="0028077A">
              <w:t>Acupuncture</w:t>
            </w:r>
          </w:p>
        </w:tc>
      </w:tr>
      <w:tr w:rsidR="00300522" w:rsidRPr="0028077A" w:rsidTr="00A53099">
        <w:tc>
          <w:tcPr>
            <w:tcW w:w="709" w:type="dxa"/>
            <w:shd w:val="clear" w:color="auto" w:fill="auto"/>
          </w:tcPr>
          <w:p w:rsidR="00300522" w:rsidRPr="0028077A" w:rsidRDefault="00300522" w:rsidP="00300522">
            <w:pPr>
              <w:pStyle w:val="Tabletext"/>
            </w:pPr>
            <w:r w:rsidRPr="0028077A">
              <w:t>3</w:t>
            </w:r>
          </w:p>
        </w:tc>
        <w:tc>
          <w:tcPr>
            <w:tcW w:w="3686" w:type="dxa"/>
            <w:shd w:val="clear" w:color="auto" w:fill="auto"/>
          </w:tcPr>
          <w:p w:rsidR="00300522" w:rsidRPr="0028077A" w:rsidRDefault="00300522" w:rsidP="00300522">
            <w:pPr>
              <w:pStyle w:val="Tabletext"/>
            </w:pPr>
            <w:r w:rsidRPr="0028077A">
              <w:t>Audiology, audiometry</w:t>
            </w:r>
          </w:p>
        </w:tc>
      </w:tr>
      <w:tr w:rsidR="00300522" w:rsidRPr="0028077A" w:rsidTr="00A53099">
        <w:tc>
          <w:tcPr>
            <w:tcW w:w="709" w:type="dxa"/>
            <w:shd w:val="clear" w:color="auto" w:fill="auto"/>
          </w:tcPr>
          <w:p w:rsidR="00300522" w:rsidRPr="0028077A" w:rsidRDefault="00300522" w:rsidP="00300522">
            <w:pPr>
              <w:pStyle w:val="Tabletext"/>
            </w:pPr>
            <w:r w:rsidRPr="0028077A">
              <w:t>4</w:t>
            </w:r>
          </w:p>
        </w:tc>
        <w:tc>
          <w:tcPr>
            <w:tcW w:w="3686" w:type="dxa"/>
            <w:shd w:val="clear" w:color="auto" w:fill="auto"/>
          </w:tcPr>
          <w:p w:rsidR="00300522" w:rsidRPr="0028077A" w:rsidRDefault="00300522" w:rsidP="00300522">
            <w:pPr>
              <w:pStyle w:val="Tabletext"/>
            </w:pPr>
            <w:r w:rsidRPr="0028077A">
              <w:t>Chiropody</w:t>
            </w:r>
          </w:p>
        </w:tc>
      </w:tr>
      <w:tr w:rsidR="00300522" w:rsidRPr="0028077A" w:rsidTr="00A53099">
        <w:tc>
          <w:tcPr>
            <w:tcW w:w="709" w:type="dxa"/>
            <w:shd w:val="clear" w:color="auto" w:fill="auto"/>
          </w:tcPr>
          <w:p w:rsidR="00300522" w:rsidRPr="0028077A" w:rsidRDefault="00300522" w:rsidP="00300522">
            <w:pPr>
              <w:pStyle w:val="Tabletext"/>
            </w:pPr>
            <w:r w:rsidRPr="0028077A">
              <w:t>5</w:t>
            </w:r>
          </w:p>
        </w:tc>
        <w:tc>
          <w:tcPr>
            <w:tcW w:w="3686" w:type="dxa"/>
            <w:shd w:val="clear" w:color="auto" w:fill="auto"/>
          </w:tcPr>
          <w:p w:rsidR="00300522" w:rsidRPr="0028077A" w:rsidRDefault="00300522" w:rsidP="00300522">
            <w:pPr>
              <w:pStyle w:val="Tabletext"/>
            </w:pPr>
            <w:r w:rsidRPr="0028077A">
              <w:t>Chiropractic</w:t>
            </w:r>
          </w:p>
        </w:tc>
      </w:tr>
      <w:tr w:rsidR="00300522" w:rsidRPr="0028077A" w:rsidTr="00A53099">
        <w:tc>
          <w:tcPr>
            <w:tcW w:w="709" w:type="dxa"/>
            <w:shd w:val="clear" w:color="auto" w:fill="auto"/>
          </w:tcPr>
          <w:p w:rsidR="00300522" w:rsidRPr="0028077A" w:rsidRDefault="00300522" w:rsidP="00300522">
            <w:pPr>
              <w:pStyle w:val="Tabletext"/>
            </w:pPr>
            <w:r w:rsidRPr="0028077A">
              <w:t>6</w:t>
            </w:r>
          </w:p>
        </w:tc>
        <w:tc>
          <w:tcPr>
            <w:tcW w:w="3686" w:type="dxa"/>
            <w:shd w:val="clear" w:color="auto" w:fill="auto"/>
          </w:tcPr>
          <w:p w:rsidR="00300522" w:rsidRPr="0028077A" w:rsidRDefault="00300522" w:rsidP="00300522">
            <w:pPr>
              <w:pStyle w:val="Tabletext"/>
            </w:pPr>
            <w:r w:rsidRPr="0028077A">
              <w:t>Dental</w:t>
            </w:r>
          </w:p>
        </w:tc>
      </w:tr>
      <w:tr w:rsidR="00300522" w:rsidRPr="0028077A" w:rsidTr="00A53099">
        <w:tc>
          <w:tcPr>
            <w:tcW w:w="709" w:type="dxa"/>
            <w:shd w:val="clear" w:color="auto" w:fill="auto"/>
          </w:tcPr>
          <w:p w:rsidR="00300522" w:rsidRPr="0028077A" w:rsidRDefault="00300522" w:rsidP="00300522">
            <w:pPr>
              <w:pStyle w:val="Tabletext"/>
            </w:pPr>
            <w:r w:rsidRPr="0028077A">
              <w:t>7</w:t>
            </w:r>
          </w:p>
        </w:tc>
        <w:tc>
          <w:tcPr>
            <w:tcW w:w="3686" w:type="dxa"/>
            <w:shd w:val="clear" w:color="auto" w:fill="auto"/>
          </w:tcPr>
          <w:p w:rsidR="00300522" w:rsidRPr="0028077A" w:rsidRDefault="00300522" w:rsidP="00300522">
            <w:pPr>
              <w:pStyle w:val="Tabletext"/>
            </w:pPr>
            <w:r w:rsidRPr="0028077A">
              <w:t>Dietary</w:t>
            </w:r>
          </w:p>
        </w:tc>
      </w:tr>
      <w:tr w:rsidR="00300522" w:rsidRPr="0028077A" w:rsidTr="00A53099">
        <w:tc>
          <w:tcPr>
            <w:tcW w:w="709" w:type="dxa"/>
            <w:shd w:val="clear" w:color="auto" w:fill="auto"/>
          </w:tcPr>
          <w:p w:rsidR="00300522" w:rsidRPr="0028077A" w:rsidRDefault="00300522" w:rsidP="00300522">
            <w:pPr>
              <w:pStyle w:val="Tabletext"/>
            </w:pPr>
            <w:r w:rsidRPr="0028077A">
              <w:t>8</w:t>
            </w:r>
          </w:p>
        </w:tc>
        <w:tc>
          <w:tcPr>
            <w:tcW w:w="3686" w:type="dxa"/>
            <w:shd w:val="clear" w:color="auto" w:fill="auto"/>
          </w:tcPr>
          <w:p w:rsidR="00300522" w:rsidRPr="0028077A" w:rsidRDefault="00300522" w:rsidP="00300522">
            <w:pPr>
              <w:pStyle w:val="Tabletext"/>
            </w:pPr>
            <w:r w:rsidRPr="0028077A">
              <w:t>Herbal medicine (including traditional Chinese herbal medicine)</w:t>
            </w:r>
          </w:p>
        </w:tc>
      </w:tr>
      <w:tr w:rsidR="00300522" w:rsidRPr="0028077A" w:rsidTr="00A53099">
        <w:tc>
          <w:tcPr>
            <w:tcW w:w="709" w:type="dxa"/>
            <w:shd w:val="clear" w:color="auto" w:fill="auto"/>
          </w:tcPr>
          <w:p w:rsidR="00300522" w:rsidRPr="0028077A" w:rsidRDefault="00300522" w:rsidP="00300522">
            <w:pPr>
              <w:pStyle w:val="Tabletext"/>
            </w:pPr>
            <w:r w:rsidRPr="0028077A">
              <w:t>9</w:t>
            </w:r>
          </w:p>
        </w:tc>
        <w:tc>
          <w:tcPr>
            <w:tcW w:w="3686" w:type="dxa"/>
            <w:shd w:val="clear" w:color="auto" w:fill="auto"/>
          </w:tcPr>
          <w:p w:rsidR="00300522" w:rsidRPr="0028077A" w:rsidRDefault="00300522" w:rsidP="00300522">
            <w:pPr>
              <w:pStyle w:val="Tabletext"/>
            </w:pPr>
            <w:r w:rsidRPr="0028077A">
              <w:t>Naturopathy</w:t>
            </w:r>
          </w:p>
        </w:tc>
      </w:tr>
      <w:tr w:rsidR="00300522" w:rsidRPr="0028077A" w:rsidTr="00A53099">
        <w:tc>
          <w:tcPr>
            <w:tcW w:w="709" w:type="dxa"/>
            <w:shd w:val="clear" w:color="auto" w:fill="auto"/>
          </w:tcPr>
          <w:p w:rsidR="00300522" w:rsidRPr="0028077A" w:rsidRDefault="00300522" w:rsidP="00300522">
            <w:pPr>
              <w:pStyle w:val="Tabletext"/>
            </w:pPr>
            <w:r w:rsidRPr="0028077A">
              <w:t>10</w:t>
            </w:r>
          </w:p>
        </w:tc>
        <w:tc>
          <w:tcPr>
            <w:tcW w:w="3686" w:type="dxa"/>
            <w:shd w:val="clear" w:color="auto" w:fill="auto"/>
          </w:tcPr>
          <w:p w:rsidR="00300522" w:rsidRPr="0028077A" w:rsidRDefault="00300522" w:rsidP="00300522">
            <w:pPr>
              <w:pStyle w:val="Tabletext"/>
            </w:pPr>
            <w:r w:rsidRPr="0028077A">
              <w:t>Nursing</w:t>
            </w:r>
          </w:p>
        </w:tc>
      </w:tr>
      <w:tr w:rsidR="00300522" w:rsidRPr="0028077A" w:rsidTr="00A53099">
        <w:tc>
          <w:tcPr>
            <w:tcW w:w="709" w:type="dxa"/>
            <w:shd w:val="clear" w:color="auto" w:fill="auto"/>
          </w:tcPr>
          <w:p w:rsidR="00300522" w:rsidRPr="0028077A" w:rsidRDefault="00300522" w:rsidP="00300522">
            <w:pPr>
              <w:pStyle w:val="Tabletext"/>
            </w:pPr>
            <w:r w:rsidRPr="0028077A">
              <w:t>11</w:t>
            </w:r>
          </w:p>
        </w:tc>
        <w:tc>
          <w:tcPr>
            <w:tcW w:w="3686" w:type="dxa"/>
            <w:shd w:val="clear" w:color="auto" w:fill="auto"/>
          </w:tcPr>
          <w:p w:rsidR="00300522" w:rsidRPr="0028077A" w:rsidRDefault="00300522" w:rsidP="00300522">
            <w:pPr>
              <w:pStyle w:val="Tabletext"/>
            </w:pPr>
            <w:r w:rsidRPr="0028077A">
              <w:t>Occupational therapy</w:t>
            </w:r>
          </w:p>
        </w:tc>
      </w:tr>
      <w:tr w:rsidR="00300522" w:rsidRPr="0028077A" w:rsidTr="00A53099">
        <w:tc>
          <w:tcPr>
            <w:tcW w:w="709" w:type="dxa"/>
            <w:shd w:val="clear" w:color="auto" w:fill="auto"/>
          </w:tcPr>
          <w:p w:rsidR="00300522" w:rsidRPr="0028077A" w:rsidRDefault="00300522" w:rsidP="00300522">
            <w:pPr>
              <w:pStyle w:val="Tabletext"/>
            </w:pPr>
            <w:r w:rsidRPr="0028077A">
              <w:t>12</w:t>
            </w:r>
          </w:p>
        </w:tc>
        <w:tc>
          <w:tcPr>
            <w:tcW w:w="3686" w:type="dxa"/>
            <w:shd w:val="clear" w:color="auto" w:fill="auto"/>
          </w:tcPr>
          <w:p w:rsidR="00300522" w:rsidRPr="0028077A" w:rsidRDefault="00300522" w:rsidP="00300522">
            <w:pPr>
              <w:pStyle w:val="Tabletext"/>
            </w:pPr>
            <w:r w:rsidRPr="0028077A">
              <w:t>Optometry</w:t>
            </w:r>
          </w:p>
        </w:tc>
      </w:tr>
      <w:tr w:rsidR="00300522" w:rsidRPr="0028077A" w:rsidTr="00A53099">
        <w:tc>
          <w:tcPr>
            <w:tcW w:w="709" w:type="dxa"/>
            <w:shd w:val="clear" w:color="auto" w:fill="auto"/>
          </w:tcPr>
          <w:p w:rsidR="00300522" w:rsidRPr="0028077A" w:rsidRDefault="00300522" w:rsidP="00300522">
            <w:pPr>
              <w:pStyle w:val="Tabletext"/>
            </w:pPr>
            <w:r w:rsidRPr="0028077A">
              <w:lastRenderedPageBreak/>
              <w:t>13</w:t>
            </w:r>
          </w:p>
        </w:tc>
        <w:tc>
          <w:tcPr>
            <w:tcW w:w="3686" w:type="dxa"/>
            <w:shd w:val="clear" w:color="auto" w:fill="auto"/>
          </w:tcPr>
          <w:p w:rsidR="00300522" w:rsidRPr="0028077A" w:rsidRDefault="00300522" w:rsidP="00300522">
            <w:pPr>
              <w:pStyle w:val="Tabletext"/>
            </w:pPr>
            <w:r w:rsidRPr="0028077A">
              <w:t>Osteopathy</w:t>
            </w:r>
          </w:p>
        </w:tc>
      </w:tr>
      <w:tr w:rsidR="00300522" w:rsidRPr="0028077A" w:rsidTr="00A53099">
        <w:tc>
          <w:tcPr>
            <w:tcW w:w="709" w:type="dxa"/>
            <w:shd w:val="clear" w:color="auto" w:fill="auto"/>
          </w:tcPr>
          <w:p w:rsidR="00300522" w:rsidRPr="0028077A" w:rsidRDefault="00300522" w:rsidP="00300522">
            <w:pPr>
              <w:pStyle w:val="Tabletext"/>
            </w:pPr>
            <w:r w:rsidRPr="0028077A">
              <w:t>14</w:t>
            </w:r>
          </w:p>
        </w:tc>
        <w:tc>
          <w:tcPr>
            <w:tcW w:w="3686" w:type="dxa"/>
            <w:shd w:val="clear" w:color="auto" w:fill="auto"/>
          </w:tcPr>
          <w:p w:rsidR="00300522" w:rsidRPr="0028077A" w:rsidRDefault="00300522" w:rsidP="00300522">
            <w:pPr>
              <w:pStyle w:val="Tabletext"/>
            </w:pPr>
            <w:r w:rsidRPr="0028077A">
              <w:t>Paramedical</w:t>
            </w:r>
          </w:p>
        </w:tc>
      </w:tr>
      <w:tr w:rsidR="00300522" w:rsidRPr="0028077A" w:rsidTr="00A53099">
        <w:tc>
          <w:tcPr>
            <w:tcW w:w="709" w:type="dxa"/>
            <w:shd w:val="clear" w:color="auto" w:fill="auto"/>
          </w:tcPr>
          <w:p w:rsidR="00300522" w:rsidRPr="0028077A" w:rsidRDefault="00300522" w:rsidP="00300522">
            <w:pPr>
              <w:pStyle w:val="Tabletext"/>
            </w:pPr>
            <w:r w:rsidRPr="0028077A">
              <w:t>15</w:t>
            </w:r>
          </w:p>
        </w:tc>
        <w:tc>
          <w:tcPr>
            <w:tcW w:w="3686" w:type="dxa"/>
            <w:shd w:val="clear" w:color="auto" w:fill="auto"/>
          </w:tcPr>
          <w:p w:rsidR="00300522" w:rsidRPr="0028077A" w:rsidRDefault="00300522" w:rsidP="00300522">
            <w:pPr>
              <w:pStyle w:val="Tabletext"/>
            </w:pPr>
            <w:r w:rsidRPr="0028077A">
              <w:t>Pharmacy</w:t>
            </w:r>
          </w:p>
        </w:tc>
      </w:tr>
      <w:tr w:rsidR="00300522" w:rsidRPr="0028077A" w:rsidTr="00A53099">
        <w:tc>
          <w:tcPr>
            <w:tcW w:w="709" w:type="dxa"/>
            <w:shd w:val="clear" w:color="auto" w:fill="auto"/>
          </w:tcPr>
          <w:p w:rsidR="00300522" w:rsidRPr="0028077A" w:rsidRDefault="00300522" w:rsidP="00300522">
            <w:pPr>
              <w:pStyle w:val="Tabletext"/>
            </w:pPr>
            <w:r w:rsidRPr="0028077A">
              <w:t>16</w:t>
            </w:r>
          </w:p>
        </w:tc>
        <w:tc>
          <w:tcPr>
            <w:tcW w:w="3686" w:type="dxa"/>
            <w:shd w:val="clear" w:color="auto" w:fill="auto"/>
          </w:tcPr>
          <w:p w:rsidR="00300522" w:rsidRPr="0028077A" w:rsidRDefault="00300522" w:rsidP="00300522">
            <w:pPr>
              <w:pStyle w:val="Tabletext"/>
            </w:pPr>
            <w:r w:rsidRPr="0028077A">
              <w:t>Psychology</w:t>
            </w:r>
          </w:p>
        </w:tc>
      </w:tr>
      <w:tr w:rsidR="00300522" w:rsidRPr="0028077A" w:rsidTr="00A53099">
        <w:tc>
          <w:tcPr>
            <w:tcW w:w="709" w:type="dxa"/>
            <w:shd w:val="clear" w:color="auto" w:fill="auto"/>
          </w:tcPr>
          <w:p w:rsidR="00300522" w:rsidRPr="0028077A" w:rsidRDefault="00300522" w:rsidP="00300522">
            <w:pPr>
              <w:pStyle w:val="Tabletext"/>
            </w:pPr>
            <w:r w:rsidRPr="0028077A">
              <w:t>17</w:t>
            </w:r>
          </w:p>
        </w:tc>
        <w:tc>
          <w:tcPr>
            <w:tcW w:w="3686" w:type="dxa"/>
            <w:shd w:val="clear" w:color="auto" w:fill="auto"/>
          </w:tcPr>
          <w:p w:rsidR="00300522" w:rsidRPr="0028077A" w:rsidRDefault="00300522" w:rsidP="00300522">
            <w:pPr>
              <w:pStyle w:val="Tabletext"/>
            </w:pPr>
            <w:r w:rsidRPr="0028077A">
              <w:t>Physiotherapy</w:t>
            </w:r>
          </w:p>
        </w:tc>
      </w:tr>
      <w:tr w:rsidR="00300522" w:rsidRPr="0028077A" w:rsidTr="00A53099">
        <w:tc>
          <w:tcPr>
            <w:tcW w:w="709" w:type="dxa"/>
            <w:shd w:val="clear" w:color="auto" w:fill="auto"/>
          </w:tcPr>
          <w:p w:rsidR="00300522" w:rsidRPr="0028077A" w:rsidRDefault="00300522" w:rsidP="00300522">
            <w:pPr>
              <w:pStyle w:val="Tabletext"/>
            </w:pPr>
            <w:r w:rsidRPr="0028077A">
              <w:t>18</w:t>
            </w:r>
          </w:p>
        </w:tc>
        <w:tc>
          <w:tcPr>
            <w:tcW w:w="3686" w:type="dxa"/>
            <w:shd w:val="clear" w:color="auto" w:fill="auto"/>
          </w:tcPr>
          <w:p w:rsidR="00300522" w:rsidRPr="0028077A" w:rsidRDefault="00300522" w:rsidP="00300522">
            <w:pPr>
              <w:pStyle w:val="Tabletext"/>
            </w:pPr>
            <w:r w:rsidRPr="0028077A">
              <w:t>Podiatry</w:t>
            </w:r>
          </w:p>
        </w:tc>
      </w:tr>
      <w:tr w:rsidR="00300522" w:rsidRPr="0028077A" w:rsidTr="00A53099">
        <w:tc>
          <w:tcPr>
            <w:tcW w:w="709" w:type="dxa"/>
            <w:shd w:val="clear" w:color="auto" w:fill="auto"/>
          </w:tcPr>
          <w:p w:rsidR="00300522" w:rsidRPr="0028077A" w:rsidRDefault="00300522" w:rsidP="00300522">
            <w:pPr>
              <w:pStyle w:val="Tabletext"/>
            </w:pPr>
            <w:r w:rsidRPr="0028077A">
              <w:t>19</w:t>
            </w:r>
          </w:p>
        </w:tc>
        <w:tc>
          <w:tcPr>
            <w:tcW w:w="3686" w:type="dxa"/>
            <w:shd w:val="clear" w:color="auto" w:fill="auto"/>
          </w:tcPr>
          <w:p w:rsidR="00300522" w:rsidRPr="0028077A" w:rsidRDefault="00300522" w:rsidP="00300522">
            <w:pPr>
              <w:pStyle w:val="Tabletext"/>
            </w:pPr>
            <w:r w:rsidRPr="0028077A">
              <w:t>Speech pathology</w:t>
            </w:r>
          </w:p>
        </w:tc>
      </w:tr>
      <w:tr w:rsidR="00300522" w:rsidRPr="0028077A" w:rsidTr="00A53099">
        <w:tc>
          <w:tcPr>
            <w:tcW w:w="709" w:type="dxa"/>
            <w:tcBorders>
              <w:bottom w:val="single" w:sz="4" w:space="0" w:color="auto"/>
            </w:tcBorders>
            <w:shd w:val="clear" w:color="auto" w:fill="auto"/>
          </w:tcPr>
          <w:p w:rsidR="00300522" w:rsidRPr="0028077A" w:rsidRDefault="00300522" w:rsidP="00300522">
            <w:pPr>
              <w:pStyle w:val="Tabletext"/>
            </w:pPr>
            <w:r w:rsidRPr="0028077A">
              <w:t>20</w:t>
            </w:r>
          </w:p>
        </w:tc>
        <w:tc>
          <w:tcPr>
            <w:tcW w:w="3686" w:type="dxa"/>
            <w:tcBorders>
              <w:bottom w:val="single" w:sz="4" w:space="0" w:color="auto"/>
            </w:tcBorders>
            <w:shd w:val="clear" w:color="auto" w:fill="auto"/>
          </w:tcPr>
          <w:p w:rsidR="00300522" w:rsidRPr="0028077A" w:rsidRDefault="00300522" w:rsidP="00300522">
            <w:pPr>
              <w:pStyle w:val="Tabletext"/>
            </w:pPr>
            <w:r w:rsidRPr="0028077A">
              <w:t>Speech therapy</w:t>
            </w:r>
          </w:p>
        </w:tc>
      </w:tr>
      <w:tr w:rsidR="00300522" w:rsidRPr="0028077A" w:rsidTr="00A53099">
        <w:tc>
          <w:tcPr>
            <w:tcW w:w="709" w:type="dxa"/>
            <w:tcBorders>
              <w:bottom w:val="single" w:sz="12" w:space="0" w:color="auto"/>
            </w:tcBorders>
            <w:shd w:val="clear" w:color="auto" w:fill="auto"/>
          </w:tcPr>
          <w:p w:rsidR="00300522" w:rsidRPr="0028077A" w:rsidRDefault="00300522" w:rsidP="00300522">
            <w:pPr>
              <w:pStyle w:val="Tabletext"/>
            </w:pPr>
            <w:r w:rsidRPr="0028077A">
              <w:t>21</w:t>
            </w:r>
          </w:p>
        </w:tc>
        <w:tc>
          <w:tcPr>
            <w:tcW w:w="3686" w:type="dxa"/>
            <w:tcBorders>
              <w:bottom w:val="single" w:sz="12" w:space="0" w:color="auto"/>
            </w:tcBorders>
            <w:shd w:val="clear" w:color="auto" w:fill="auto"/>
          </w:tcPr>
          <w:p w:rsidR="00300522" w:rsidRPr="0028077A" w:rsidRDefault="00300522" w:rsidP="00300522">
            <w:pPr>
              <w:pStyle w:val="Tabletext"/>
            </w:pPr>
            <w:r w:rsidRPr="0028077A">
              <w:t>Social work</w:t>
            </w:r>
          </w:p>
        </w:tc>
      </w:tr>
    </w:tbl>
    <w:p w:rsidR="00300522" w:rsidRPr="0028077A" w:rsidRDefault="00300522" w:rsidP="005E4075">
      <w:pPr>
        <w:pStyle w:val="subsection"/>
        <w:keepNext/>
        <w:keepLines/>
      </w:pPr>
      <w:r w:rsidRPr="0028077A">
        <w:tab/>
        <w:t>(2)</w:t>
      </w:r>
      <w:r w:rsidRPr="0028077A">
        <w:tab/>
        <w:t xml:space="preserve">However, a supply of a pharmacy service is </w:t>
      </w:r>
      <w:r w:rsidRPr="0028077A">
        <w:rPr>
          <w:i/>
          <w:iCs/>
        </w:rPr>
        <w:t>not</w:t>
      </w:r>
      <w:r w:rsidRPr="0028077A">
        <w:t xml:space="preserve"> GST</w:t>
      </w:r>
      <w:r w:rsidR="0028077A">
        <w:noBreakHyphen/>
      </w:r>
      <w:r w:rsidRPr="0028077A">
        <w:t xml:space="preserve">free under </w:t>
      </w:r>
      <w:r w:rsidR="0028077A">
        <w:t>subsection (</w:t>
      </w:r>
      <w:r w:rsidRPr="0028077A">
        <w:t>1) unless it is:</w:t>
      </w:r>
    </w:p>
    <w:p w:rsidR="00300522" w:rsidRPr="0028077A" w:rsidRDefault="00300522" w:rsidP="00300522">
      <w:pPr>
        <w:pStyle w:val="paragraph"/>
      </w:pPr>
      <w:r w:rsidRPr="0028077A">
        <w:tab/>
        <w:t>(a)</w:t>
      </w:r>
      <w:r w:rsidRPr="0028077A">
        <w:tab/>
        <w:t>a supply relating to a supply that is GST</w:t>
      </w:r>
      <w:r w:rsidR="0028077A">
        <w:noBreakHyphen/>
      </w:r>
      <w:r w:rsidRPr="0028077A">
        <w:t>free because of section</w:t>
      </w:r>
      <w:r w:rsidR="0028077A">
        <w:t> </w:t>
      </w:r>
      <w:r w:rsidRPr="0028077A">
        <w:t>38</w:t>
      </w:r>
      <w:r w:rsidR="0028077A">
        <w:noBreakHyphen/>
      </w:r>
      <w:r w:rsidRPr="0028077A">
        <w:t>50; or</w:t>
      </w:r>
    </w:p>
    <w:p w:rsidR="00300522" w:rsidRPr="0028077A" w:rsidRDefault="00300522" w:rsidP="00300522">
      <w:pPr>
        <w:pStyle w:val="paragraph"/>
      </w:pPr>
      <w:r w:rsidRPr="0028077A">
        <w:tab/>
        <w:t>(b)</w:t>
      </w:r>
      <w:r w:rsidRPr="0028077A">
        <w:tab/>
        <w:t>a service of conducting a medication review.</w:t>
      </w:r>
    </w:p>
    <w:p w:rsidR="00300522" w:rsidRPr="0028077A" w:rsidRDefault="00300522" w:rsidP="00300522">
      <w:pPr>
        <w:pStyle w:val="subsection"/>
      </w:pPr>
      <w:r w:rsidRPr="0028077A">
        <w:tab/>
        <w:t>(3)</w:t>
      </w:r>
      <w:r w:rsidRPr="0028077A">
        <w:tab/>
        <w:t xml:space="preserve">A supply of goods is </w:t>
      </w:r>
      <w:r w:rsidRPr="0028077A">
        <w:rPr>
          <w:b/>
          <w:bCs/>
          <w:i/>
          <w:iCs/>
        </w:rPr>
        <w:t>GST</w:t>
      </w:r>
      <w:r w:rsidR="0028077A">
        <w:rPr>
          <w:b/>
          <w:bCs/>
          <w:i/>
          <w:iCs/>
        </w:rPr>
        <w:noBreakHyphen/>
      </w:r>
      <w:r w:rsidRPr="0028077A">
        <w:rPr>
          <w:b/>
          <w:bCs/>
          <w:i/>
          <w:iCs/>
        </w:rPr>
        <w:t>free</w:t>
      </w:r>
      <w:r w:rsidRPr="0028077A">
        <w:t xml:space="preserve"> if:</w:t>
      </w:r>
    </w:p>
    <w:p w:rsidR="00300522" w:rsidRPr="0028077A" w:rsidRDefault="00300522" w:rsidP="00300522">
      <w:pPr>
        <w:pStyle w:val="paragraph"/>
      </w:pPr>
      <w:r w:rsidRPr="0028077A">
        <w:tab/>
        <w:t>(a)</w:t>
      </w:r>
      <w:r w:rsidRPr="0028077A">
        <w:tab/>
        <w:t>it is made to a person in the course of supplying to the person a service the supply of which is GST</w:t>
      </w:r>
      <w:r w:rsidR="0028077A">
        <w:noBreakHyphen/>
      </w:r>
      <w:r w:rsidRPr="0028077A">
        <w:t xml:space="preserve">free under </w:t>
      </w:r>
      <w:r w:rsidR="0028077A">
        <w:t>subsection (</w:t>
      </w:r>
      <w:r w:rsidRPr="0028077A">
        <w:t>1</w:t>
      </w:r>
      <w:r w:rsidR="00A53099" w:rsidRPr="0028077A">
        <w:t>) (o</w:t>
      </w:r>
      <w:r w:rsidRPr="0028077A">
        <w:t>ther than a service referred to in item</w:t>
      </w:r>
      <w:r w:rsidR="0028077A">
        <w:t> </w:t>
      </w:r>
      <w:r w:rsidRPr="0028077A">
        <w:t xml:space="preserve">8, 9, 12 or 15 of the table in </w:t>
      </w:r>
      <w:r w:rsidR="0028077A">
        <w:t>subsection (</w:t>
      </w:r>
      <w:r w:rsidRPr="0028077A">
        <w:t>1)); and</w:t>
      </w:r>
    </w:p>
    <w:p w:rsidR="00300522" w:rsidRPr="0028077A" w:rsidRDefault="00300522" w:rsidP="00300522">
      <w:pPr>
        <w:pStyle w:val="paragraph"/>
      </w:pPr>
      <w:r w:rsidRPr="0028077A">
        <w:tab/>
        <w:t>(b)</w:t>
      </w:r>
      <w:r w:rsidRPr="0028077A">
        <w:tab/>
        <w:t>it is made at the premises at which the service is supplied.</w:t>
      </w:r>
    </w:p>
    <w:p w:rsidR="00300522" w:rsidRPr="0028077A" w:rsidRDefault="00300522" w:rsidP="00300522">
      <w:pPr>
        <w:pStyle w:val="subsection"/>
      </w:pPr>
      <w:r w:rsidRPr="0028077A">
        <w:tab/>
        <w:t>(4)</w:t>
      </w:r>
      <w:r w:rsidRPr="0028077A">
        <w:tab/>
        <w:t xml:space="preserve">A supply of goods is </w:t>
      </w:r>
      <w:r w:rsidRPr="0028077A">
        <w:rPr>
          <w:b/>
          <w:bCs/>
          <w:i/>
          <w:iCs/>
        </w:rPr>
        <w:t>GST</w:t>
      </w:r>
      <w:r w:rsidR="0028077A">
        <w:rPr>
          <w:b/>
          <w:bCs/>
          <w:i/>
          <w:iCs/>
        </w:rPr>
        <w:noBreakHyphen/>
      </w:r>
      <w:r w:rsidRPr="0028077A">
        <w:rPr>
          <w:b/>
          <w:bCs/>
          <w:i/>
          <w:iCs/>
        </w:rPr>
        <w:t>free</w:t>
      </w:r>
      <w:r w:rsidRPr="0028077A">
        <w:t xml:space="preserve"> if:</w:t>
      </w:r>
    </w:p>
    <w:p w:rsidR="00300522" w:rsidRPr="0028077A" w:rsidRDefault="00300522" w:rsidP="00300522">
      <w:pPr>
        <w:pStyle w:val="paragraph"/>
      </w:pPr>
      <w:r w:rsidRPr="0028077A">
        <w:tab/>
        <w:t>(a)</w:t>
      </w:r>
      <w:r w:rsidRPr="0028077A">
        <w:tab/>
        <w:t>it is made to a person in the course of supplying to the person a service referred to in item</w:t>
      </w:r>
      <w:r w:rsidR="0028077A">
        <w:t> </w:t>
      </w:r>
      <w:r w:rsidRPr="0028077A">
        <w:t xml:space="preserve">8 or 9 of the table in </w:t>
      </w:r>
      <w:r w:rsidR="0028077A">
        <w:t>subsection (</w:t>
      </w:r>
      <w:r w:rsidRPr="0028077A">
        <w:t>1); and</w:t>
      </w:r>
    </w:p>
    <w:p w:rsidR="00300522" w:rsidRPr="0028077A" w:rsidRDefault="00300522" w:rsidP="00300522">
      <w:pPr>
        <w:pStyle w:val="paragraph"/>
      </w:pPr>
      <w:r w:rsidRPr="0028077A">
        <w:tab/>
        <w:t>(b)</w:t>
      </w:r>
      <w:r w:rsidRPr="0028077A">
        <w:tab/>
        <w:t>it is supplied, and used or consumed, at the premises at which the service is supplied.</w:t>
      </w:r>
    </w:p>
    <w:p w:rsidR="00300522" w:rsidRPr="0028077A" w:rsidRDefault="00300522" w:rsidP="00300522">
      <w:pPr>
        <w:pStyle w:val="subsection"/>
      </w:pPr>
      <w:r w:rsidRPr="0028077A">
        <w:tab/>
        <w:t>(5)</w:t>
      </w:r>
      <w:r w:rsidRPr="0028077A">
        <w:tab/>
        <w:t xml:space="preserve">A supply is </w:t>
      </w:r>
      <w:r w:rsidRPr="0028077A">
        <w:rPr>
          <w:b/>
          <w:bCs/>
          <w:i/>
          <w:iCs/>
        </w:rPr>
        <w:t>GST</w:t>
      </w:r>
      <w:r w:rsidR="0028077A">
        <w:rPr>
          <w:b/>
          <w:bCs/>
          <w:i/>
          <w:iCs/>
        </w:rPr>
        <w:noBreakHyphen/>
      </w:r>
      <w:r w:rsidRPr="0028077A">
        <w:rPr>
          <w:b/>
          <w:bCs/>
          <w:i/>
          <w:iCs/>
        </w:rPr>
        <w:t>free</w:t>
      </w:r>
      <w:r w:rsidRPr="0028077A">
        <w:rPr>
          <w:i/>
          <w:iCs/>
        </w:rPr>
        <w:t xml:space="preserve"> </w:t>
      </w:r>
      <w:r w:rsidRPr="0028077A">
        <w:t xml:space="preserve">if it is provided by an ambulance service in the course of the treatment of the </w:t>
      </w:r>
      <w:r w:rsidR="0028077A" w:rsidRPr="0028077A">
        <w:rPr>
          <w:position w:val="6"/>
          <w:sz w:val="16"/>
          <w:szCs w:val="16"/>
        </w:rPr>
        <w:t>*</w:t>
      </w:r>
      <w:r w:rsidRPr="0028077A">
        <w:t>recipient of the supply.</w:t>
      </w:r>
    </w:p>
    <w:p w:rsidR="00300522" w:rsidRPr="0028077A" w:rsidRDefault="00300522" w:rsidP="007A7497">
      <w:pPr>
        <w:pStyle w:val="ActHead5"/>
      </w:pPr>
      <w:bookmarkStart w:id="246" w:name="_Toc19612421"/>
      <w:r w:rsidRPr="00822583">
        <w:rPr>
          <w:rStyle w:val="CharSectno"/>
        </w:rPr>
        <w:lastRenderedPageBreak/>
        <w:t>38</w:t>
      </w:r>
      <w:r w:rsidR="0028077A" w:rsidRPr="00822583">
        <w:rPr>
          <w:rStyle w:val="CharSectno"/>
        </w:rPr>
        <w:noBreakHyphen/>
      </w:r>
      <w:r w:rsidRPr="00822583">
        <w:rPr>
          <w:rStyle w:val="CharSectno"/>
        </w:rPr>
        <w:t>15</w:t>
      </w:r>
      <w:r w:rsidRPr="0028077A">
        <w:t xml:space="preserve">  Other government funded health services</w:t>
      </w:r>
      <w:bookmarkEnd w:id="246"/>
    </w:p>
    <w:p w:rsidR="00300522" w:rsidRPr="0028077A" w:rsidRDefault="00300522" w:rsidP="007A7497">
      <w:pPr>
        <w:pStyle w:val="subsection"/>
        <w:keepNext/>
        <w:keepLines/>
      </w:pPr>
      <w:r w:rsidRPr="0028077A">
        <w:tab/>
      </w:r>
      <w:r w:rsidRPr="0028077A">
        <w:tab/>
        <w:t xml:space="preserve">A supply is </w:t>
      </w:r>
      <w:r w:rsidRPr="0028077A">
        <w:rPr>
          <w:b/>
          <w:bCs/>
          <w:i/>
          <w:iCs/>
        </w:rPr>
        <w:t>GST</w:t>
      </w:r>
      <w:r w:rsidR="0028077A">
        <w:rPr>
          <w:b/>
          <w:bCs/>
          <w:i/>
          <w:iCs/>
        </w:rPr>
        <w:noBreakHyphen/>
      </w:r>
      <w:r w:rsidRPr="0028077A">
        <w:rPr>
          <w:b/>
          <w:bCs/>
          <w:i/>
          <w:iCs/>
        </w:rPr>
        <w:t>free</w:t>
      </w:r>
      <w:r w:rsidRPr="0028077A">
        <w:t xml:space="preserve"> if:</w:t>
      </w:r>
    </w:p>
    <w:p w:rsidR="00300522" w:rsidRPr="0028077A" w:rsidRDefault="00300522" w:rsidP="007A7497">
      <w:pPr>
        <w:pStyle w:val="paragraph"/>
        <w:keepNext/>
        <w:keepLines/>
      </w:pPr>
      <w:r w:rsidRPr="0028077A">
        <w:tab/>
        <w:t>(a)</w:t>
      </w:r>
      <w:r w:rsidRPr="0028077A">
        <w:tab/>
        <w:t>it is a supply of a health service in connection with a supply that is GST</w:t>
      </w:r>
      <w:r w:rsidR="0028077A">
        <w:noBreakHyphen/>
      </w:r>
      <w:r w:rsidRPr="0028077A">
        <w:t>free because of section</w:t>
      </w:r>
      <w:r w:rsidR="0028077A">
        <w:t> </w:t>
      </w:r>
      <w:r w:rsidRPr="0028077A">
        <w:t>38</w:t>
      </w:r>
      <w:r w:rsidR="0028077A">
        <w:noBreakHyphen/>
      </w:r>
      <w:r w:rsidRPr="0028077A">
        <w:t>7 or 38</w:t>
      </w:r>
      <w:r w:rsidR="0028077A">
        <w:noBreakHyphen/>
      </w:r>
      <w:r w:rsidRPr="0028077A">
        <w:t>10; and</w:t>
      </w:r>
    </w:p>
    <w:p w:rsidR="00300522" w:rsidRPr="0028077A" w:rsidRDefault="00300522" w:rsidP="00300522">
      <w:pPr>
        <w:pStyle w:val="paragraph"/>
      </w:pPr>
      <w:r w:rsidRPr="0028077A">
        <w:tab/>
        <w:t>(b)</w:t>
      </w:r>
      <w:r w:rsidRPr="0028077A">
        <w:tab/>
        <w:t>the supplier receives funding from the Commonwealth</w:t>
      </w:r>
      <w:r w:rsidRPr="0028077A">
        <w:rPr>
          <w:i/>
          <w:iCs/>
        </w:rPr>
        <w:t>,</w:t>
      </w:r>
      <w:r w:rsidRPr="0028077A">
        <w:t xml:space="preserve"> a State or a Territory in connection with the supply of the health service; and</w:t>
      </w:r>
    </w:p>
    <w:p w:rsidR="00300522" w:rsidRPr="0028077A" w:rsidRDefault="00300522" w:rsidP="00300522">
      <w:pPr>
        <w:pStyle w:val="paragraph"/>
      </w:pPr>
      <w:r w:rsidRPr="0028077A">
        <w:tab/>
        <w:t>(c)</w:t>
      </w:r>
      <w:r w:rsidRPr="0028077A">
        <w:tab/>
        <w:t xml:space="preserve">the supply of the health service is of a kind determined in writing by the </w:t>
      </w:r>
      <w:r w:rsidR="0028077A" w:rsidRPr="0028077A">
        <w:rPr>
          <w:position w:val="6"/>
          <w:sz w:val="16"/>
          <w:szCs w:val="16"/>
        </w:rPr>
        <w:t>*</w:t>
      </w:r>
      <w:r w:rsidRPr="0028077A">
        <w:t>Health Minister.</w:t>
      </w:r>
    </w:p>
    <w:p w:rsidR="00300522" w:rsidRPr="0028077A" w:rsidRDefault="00300522" w:rsidP="00300522">
      <w:pPr>
        <w:pStyle w:val="ActHead5"/>
      </w:pPr>
      <w:bookmarkStart w:id="247" w:name="_Toc19612422"/>
      <w:r w:rsidRPr="00822583">
        <w:rPr>
          <w:rStyle w:val="CharSectno"/>
        </w:rPr>
        <w:t>38</w:t>
      </w:r>
      <w:r w:rsidR="0028077A" w:rsidRPr="00822583">
        <w:rPr>
          <w:rStyle w:val="CharSectno"/>
        </w:rPr>
        <w:noBreakHyphen/>
      </w:r>
      <w:r w:rsidRPr="00822583">
        <w:rPr>
          <w:rStyle w:val="CharSectno"/>
        </w:rPr>
        <w:t>20</w:t>
      </w:r>
      <w:r w:rsidRPr="0028077A">
        <w:t xml:space="preserve">  </w:t>
      </w:r>
      <w:smartTag w:uri="urn:schemas-microsoft-com:office:smarttags" w:element="PlaceType">
        <w:r w:rsidRPr="0028077A">
          <w:t>Hospital</w:t>
        </w:r>
      </w:smartTag>
      <w:r w:rsidRPr="0028077A">
        <w:t xml:space="preserve"> treatment</w:t>
      </w:r>
      <w:bookmarkEnd w:id="247"/>
    </w:p>
    <w:p w:rsidR="00300522" w:rsidRPr="0028077A" w:rsidRDefault="00300522" w:rsidP="00300522">
      <w:pPr>
        <w:pStyle w:val="subsection"/>
      </w:pPr>
      <w:r w:rsidRPr="0028077A">
        <w:tab/>
        <w:t>(1)</w:t>
      </w:r>
      <w:r w:rsidRPr="0028077A">
        <w:tab/>
        <w:t xml:space="preserve">A supply of </w:t>
      </w:r>
      <w:r w:rsidR="0028077A" w:rsidRPr="0028077A">
        <w:rPr>
          <w:position w:val="6"/>
          <w:sz w:val="16"/>
          <w:szCs w:val="16"/>
        </w:rPr>
        <w:t>*</w:t>
      </w:r>
      <w:r w:rsidRPr="0028077A">
        <w:t xml:space="preserve">hospital treatment is </w:t>
      </w:r>
      <w:r w:rsidRPr="0028077A">
        <w:rPr>
          <w:b/>
          <w:bCs/>
          <w:i/>
          <w:iCs/>
        </w:rPr>
        <w:t>GST</w:t>
      </w:r>
      <w:r w:rsidR="0028077A">
        <w:rPr>
          <w:b/>
          <w:bCs/>
          <w:i/>
          <w:iCs/>
        </w:rPr>
        <w:noBreakHyphen/>
      </w:r>
      <w:r w:rsidRPr="0028077A">
        <w:rPr>
          <w:b/>
          <w:bCs/>
          <w:i/>
          <w:iCs/>
        </w:rPr>
        <w:t>free</w:t>
      </w:r>
      <w:r w:rsidRPr="0028077A">
        <w:t>.</w:t>
      </w:r>
    </w:p>
    <w:p w:rsidR="00300522" w:rsidRPr="0028077A" w:rsidRDefault="00300522" w:rsidP="00300522">
      <w:pPr>
        <w:pStyle w:val="subsection"/>
      </w:pPr>
      <w:r w:rsidRPr="0028077A">
        <w:tab/>
        <w:t>(2)</w:t>
      </w:r>
      <w:r w:rsidRPr="0028077A">
        <w:tab/>
        <w:t xml:space="preserve">However, a supply of </w:t>
      </w:r>
      <w:r w:rsidR="0028077A" w:rsidRPr="0028077A">
        <w:rPr>
          <w:position w:val="6"/>
          <w:sz w:val="16"/>
          <w:szCs w:val="16"/>
        </w:rPr>
        <w:t>*</w:t>
      </w:r>
      <w:r w:rsidRPr="0028077A">
        <w:t xml:space="preserve">hospital treatment is </w:t>
      </w:r>
      <w:r w:rsidRPr="0028077A">
        <w:rPr>
          <w:i/>
          <w:iCs/>
        </w:rPr>
        <w:t>not</w:t>
      </w:r>
      <w:r w:rsidRPr="0028077A">
        <w:t xml:space="preserve"> GST</w:t>
      </w:r>
      <w:r w:rsidR="0028077A">
        <w:noBreakHyphen/>
      </w:r>
      <w:r w:rsidRPr="0028077A">
        <w:t xml:space="preserve">free to the extent that it relates to a supply of a </w:t>
      </w:r>
      <w:r w:rsidR="0028077A" w:rsidRPr="0028077A">
        <w:rPr>
          <w:position w:val="6"/>
          <w:sz w:val="16"/>
          <w:szCs w:val="16"/>
        </w:rPr>
        <w:t>*</w:t>
      </w:r>
      <w:r w:rsidRPr="0028077A">
        <w:t>professional service that, because of subsection</w:t>
      </w:r>
      <w:r w:rsidR="0028077A">
        <w:t> </w:t>
      </w:r>
      <w:r w:rsidRPr="0028077A">
        <w:t>38</w:t>
      </w:r>
      <w:r w:rsidR="0028077A">
        <w:noBreakHyphen/>
      </w:r>
      <w:r w:rsidRPr="0028077A">
        <w:t>7(2), is not GST</w:t>
      </w:r>
      <w:r w:rsidR="0028077A">
        <w:noBreakHyphen/>
      </w:r>
      <w:r w:rsidRPr="0028077A">
        <w:t>free.</w:t>
      </w:r>
    </w:p>
    <w:p w:rsidR="00300522" w:rsidRPr="0028077A" w:rsidRDefault="00300522" w:rsidP="00300522">
      <w:pPr>
        <w:pStyle w:val="subsection"/>
      </w:pPr>
      <w:r w:rsidRPr="0028077A">
        <w:tab/>
        <w:t>(3)</w:t>
      </w:r>
      <w:r w:rsidRPr="0028077A">
        <w:tab/>
        <w:t xml:space="preserve">A supply of goods is </w:t>
      </w:r>
      <w:r w:rsidRPr="0028077A">
        <w:rPr>
          <w:b/>
          <w:bCs/>
          <w:i/>
          <w:iCs/>
        </w:rPr>
        <w:t>GST</w:t>
      </w:r>
      <w:r w:rsidR="0028077A">
        <w:rPr>
          <w:b/>
          <w:bCs/>
          <w:i/>
          <w:iCs/>
        </w:rPr>
        <w:noBreakHyphen/>
      </w:r>
      <w:r w:rsidRPr="0028077A">
        <w:rPr>
          <w:b/>
          <w:bCs/>
          <w:i/>
          <w:iCs/>
        </w:rPr>
        <w:t>free</w:t>
      </w:r>
      <w:r w:rsidRPr="0028077A">
        <w:t xml:space="preserve"> if it is a supply that is directly related to a supply of </w:t>
      </w:r>
      <w:r w:rsidR="0028077A" w:rsidRPr="0028077A">
        <w:rPr>
          <w:position w:val="6"/>
          <w:sz w:val="16"/>
          <w:szCs w:val="16"/>
        </w:rPr>
        <w:t>*</w:t>
      </w:r>
      <w:r w:rsidRPr="0028077A">
        <w:t>hospital treatment that is:</w:t>
      </w:r>
    </w:p>
    <w:p w:rsidR="00300522" w:rsidRPr="0028077A" w:rsidRDefault="00300522" w:rsidP="00300522">
      <w:pPr>
        <w:pStyle w:val="paragraph"/>
      </w:pPr>
      <w:r w:rsidRPr="0028077A">
        <w:tab/>
        <w:t>(a)</w:t>
      </w:r>
      <w:r w:rsidRPr="0028077A">
        <w:tab/>
        <w:t>GST</w:t>
      </w:r>
      <w:r w:rsidR="0028077A">
        <w:noBreakHyphen/>
      </w:r>
      <w:r w:rsidRPr="0028077A">
        <w:t xml:space="preserve">free because of </w:t>
      </w:r>
      <w:r w:rsidR="0028077A">
        <w:t>subsection (</w:t>
      </w:r>
      <w:r w:rsidRPr="0028077A">
        <w:t>1); and</w:t>
      </w:r>
    </w:p>
    <w:p w:rsidR="00300522" w:rsidRPr="0028077A" w:rsidRDefault="00300522" w:rsidP="00300522">
      <w:pPr>
        <w:pStyle w:val="paragraph"/>
      </w:pPr>
      <w:r w:rsidRPr="0028077A">
        <w:tab/>
        <w:t>(b)</w:t>
      </w:r>
      <w:r w:rsidRPr="0028077A">
        <w:tab/>
        <w:t>supplied by, or on behalf of, the supplier of the hospital treatment.</w:t>
      </w:r>
    </w:p>
    <w:p w:rsidR="00300522" w:rsidRPr="0028077A" w:rsidRDefault="00300522" w:rsidP="00F6332C">
      <w:pPr>
        <w:pStyle w:val="ActHead5"/>
      </w:pPr>
      <w:bookmarkStart w:id="248" w:name="_Toc19612423"/>
      <w:r w:rsidRPr="00822583">
        <w:rPr>
          <w:rStyle w:val="CharSectno"/>
        </w:rPr>
        <w:t>38</w:t>
      </w:r>
      <w:r w:rsidR="0028077A" w:rsidRPr="00822583">
        <w:rPr>
          <w:rStyle w:val="CharSectno"/>
        </w:rPr>
        <w:noBreakHyphen/>
      </w:r>
      <w:r w:rsidRPr="00822583">
        <w:rPr>
          <w:rStyle w:val="CharSectno"/>
        </w:rPr>
        <w:t>25</w:t>
      </w:r>
      <w:r w:rsidRPr="0028077A">
        <w:t xml:space="preserve">  Residential care etc.</w:t>
      </w:r>
      <w:bookmarkEnd w:id="248"/>
    </w:p>
    <w:p w:rsidR="00300522" w:rsidRPr="0028077A" w:rsidRDefault="00300522" w:rsidP="00F6332C">
      <w:pPr>
        <w:pStyle w:val="subsection"/>
        <w:keepNext/>
        <w:keepLines/>
      </w:pPr>
      <w:r w:rsidRPr="0028077A">
        <w:tab/>
        <w:t>(1)</w:t>
      </w:r>
      <w:r w:rsidRPr="0028077A">
        <w:tab/>
        <w:t xml:space="preserve">A supply of services is </w:t>
      </w:r>
      <w:r w:rsidRPr="0028077A">
        <w:rPr>
          <w:b/>
          <w:bCs/>
          <w:i/>
          <w:iCs/>
        </w:rPr>
        <w:t>GST</w:t>
      </w:r>
      <w:r w:rsidR="0028077A">
        <w:rPr>
          <w:b/>
          <w:bCs/>
          <w:i/>
          <w:iCs/>
        </w:rPr>
        <w:noBreakHyphen/>
      </w:r>
      <w:r w:rsidRPr="0028077A">
        <w:rPr>
          <w:b/>
          <w:bCs/>
          <w:i/>
          <w:iCs/>
        </w:rPr>
        <w:t>free</w:t>
      </w:r>
      <w:r w:rsidRPr="0028077A">
        <w:t xml:space="preserve"> if:</w:t>
      </w:r>
    </w:p>
    <w:p w:rsidR="00300522" w:rsidRPr="0028077A" w:rsidRDefault="00300522" w:rsidP="00300522">
      <w:pPr>
        <w:pStyle w:val="paragraph"/>
      </w:pPr>
      <w:r w:rsidRPr="0028077A">
        <w:tab/>
        <w:t>(a)</w:t>
      </w:r>
      <w:r w:rsidRPr="0028077A">
        <w:tab/>
        <w:t>it is a supply of services covered by Schedule</w:t>
      </w:r>
      <w:r w:rsidR="0028077A">
        <w:t> </w:t>
      </w:r>
      <w:r w:rsidRPr="0028077A">
        <w:t xml:space="preserve">1 to the </w:t>
      </w:r>
      <w:r w:rsidR="0028077A" w:rsidRPr="0028077A">
        <w:rPr>
          <w:position w:val="6"/>
          <w:sz w:val="16"/>
          <w:szCs w:val="16"/>
        </w:rPr>
        <w:t>*</w:t>
      </w:r>
      <w:r w:rsidRPr="0028077A">
        <w:t>Quality of Care Principles; and</w:t>
      </w:r>
    </w:p>
    <w:p w:rsidR="00300522" w:rsidRPr="0028077A" w:rsidRDefault="00300522" w:rsidP="00300522">
      <w:pPr>
        <w:pStyle w:val="paragraph"/>
      </w:pPr>
      <w:r w:rsidRPr="0028077A">
        <w:tab/>
        <w:t>(b)</w:t>
      </w:r>
      <w:r w:rsidRPr="0028077A">
        <w:tab/>
        <w:t xml:space="preserve">it is provided through a residential care service (within the meaning of the </w:t>
      </w:r>
      <w:r w:rsidRPr="0028077A">
        <w:rPr>
          <w:i/>
          <w:iCs/>
        </w:rPr>
        <w:t>Aged Care Act 1997</w:t>
      </w:r>
      <w:r w:rsidRPr="0028077A">
        <w:t>); and</w:t>
      </w:r>
    </w:p>
    <w:p w:rsidR="00300522" w:rsidRPr="0028077A" w:rsidRDefault="00300522" w:rsidP="00300522">
      <w:pPr>
        <w:pStyle w:val="paragraph"/>
      </w:pPr>
      <w:r w:rsidRPr="0028077A">
        <w:tab/>
        <w:t>(c)</w:t>
      </w:r>
      <w:r w:rsidRPr="0028077A">
        <w:tab/>
        <w:t>the supplier is an approved provider (within the meaning of that Act).</w:t>
      </w:r>
    </w:p>
    <w:p w:rsidR="00300522" w:rsidRPr="0028077A" w:rsidRDefault="00300522" w:rsidP="00300522">
      <w:pPr>
        <w:pStyle w:val="subsection"/>
      </w:pPr>
      <w:r w:rsidRPr="0028077A">
        <w:tab/>
        <w:t>(2)</w:t>
      </w:r>
      <w:r w:rsidRPr="0028077A">
        <w:tab/>
        <w:t xml:space="preserve">A supply of services is </w:t>
      </w:r>
      <w:r w:rsidRPr="0028077A">
        <w:rPr>
          <w:b/>
          <w:bCs/>
          <w:i/>
          <w:iCs/>
        </w:rPr>
        <w:t>GST</w:t>
      </w:r>
      <w:r w:rsidR="0028077A">
        <w:rPr>
          <w:b/>
          <w:bCs/>
          <w:i/>
          <w:iCs/>
        </w:rPr>
        <w:noBreakHyphen/>
      </w:r>
      <w:r w:rsidRPr="0028077A">
        <w:rPr>
          <w:b/>
          <w:bCs/>
          <w:i/>
          <w:iCs/>
        </w:rPr>
        <w:t>free</w:t>
      </w:r>
      <w:r w:rsidRPr="0028077A">
        <w:t xml:space="preserve"> if:</w:t>
      </w:r>
    </w:p>
    <w:p w:rsidR="00300522" w:rsidRPr="0028077A" w:rsidRDefault="00300522" w:rsidP="00300522">
      <w:pPr>
        <w:pStyle w:val="paragraph"/>
      </w:pPr>
      <w:r w:rsidRPr="0028077A">
        <w:lastRenderedPageBreak/>
        <w:tab/>
        <w:t>(a)</w:t>
      </w:r>
      <w:r w:rsidRPr="0028077A">
        <w:tab/>
        <w:t>the services are provided to one or more aged or disabled people; and</w:t>
      </w:r>
    </w:p>
    <w:p w:rsidR="00300522" w:rsidRPr="0028077A" w:rsidRDefault="00300522" w:rsidP="00300522">
      <w:pPr>
        <w:pStyle w:val="paragraph"/>
      </w:pPr>
      <w:r w:rsidRPr="0028077A">
        <w:tab/>
        <w:t>(b)</w:t>
      </w:r>
      <w:r w:rsidRPr="0028077A">
        <w:tab/>
        <w:t xml:space="preserve">the </w:t>
      </w:r>
      <w:r w:rsidR="0028077A" w:rsidRPr="0028077A">
        <w:rPr>
          <w:position w:val="6"/>
          <w:sz w:val="16"/>
          <w:szCs w:val="16"/>
        </w:rPr>
        <w:t>*</w:t>
      </w:r>
      <w:r w:rsidRPr="0028077A">
        <w:t>Aged Care Minister has determined in writing that the services are of a kind covered by Schedule</w:t>
      </w:r>
      <w:r w:rsidR="0028077A">
        <w:t> </w:t>
      </w:r>
      <w:r w:rsidRPr="0028077A">
        <w:t xml:space="preserve">1 to the </w:t>
      </w:r>
      <w:r w:rsidR="0028077A" w:rsidRPr="0028077A">
        <w:rPr>
          <w:position w:val="6"/>
          <w:sz w:val="16"/>
          <w:szCs w:val="16"/>
        </w:rPr>
        <w:t>*</w:t>
      </w:r>
      <w:r w:rsidRPr="0028077A">
        <w:t>Quality of Care Principles; and</w:t>
      </w:r>
    </w:p>
    <w:p w:rsidR="00300522" w:rsidRPr="0028077A" w:rsidRDefault="00300522" w:rsidP="00300522">
      <w:pPr>
        <w:pStyle w:val="paragraph"/>
      </w:pPr>
      <w:r w:rsidRPr="0028077A">
        <w:tab/>
        <w:t>(c)</w:t>
      </w:r>
      <w:r w:rsidRPr="0028077A">
        <w:tab/>
        <w:t>the supplier receives funding from the Commonwealth</w:t>
      </w:r>
      <w:r w:rsidRPr="0028077A">
        <w:rPr>
          <w:i/>
          <w:iCs/>
        </w:rPr>
        <w:t>,</w:t>
      </w:r>
      <w:r w:rsidRPr="0028077A">
        <w:t xml:space="preserve"> a State or a Territory in connection with the supply.</w:t>
      </w:r>
    </w:p>
    <w:p w:rsidR="00300522" w:rsidRPr="0028077A" w:rsidRDefault="00300522" w:rsidP="00300522">
      <w:pPr>
        <w:pStyle w:val="subsection"/>
      </w:pPr>
      <w:r w:rsidRPr="0028077A">
        <w:tab/>
        <w:t>(3)</w:t>
      </w:r>
      <w:r w:rsidRPr="0028077A">
        <w:tab/>
        <w:t xml:space="preserve">A supply of services is </w:t>
      </w:r>
      <w:r w:rsidRPr="0028077A">
        <w:rPr>
          <w:b/>
          <w:bCs/>
          <w:i/>
          <w:iCs/>
        </w:rPr>
        <w:t>GST</w:t>
      </w:r>
      <w:r w:rsidR="0028077A">
        <w:rPr>
          <w:b/>
          <w:bCs/>
          <w:i/>
          <w:iCs/>
        </w:rPr>
        <w:noBreakHyphen/>
      </w:r>
      <w:r w:rsidRPr="0028077A">
        <w:rPr>
          <w:b/>
          <w:bCs/>
          <w:i/>
          <w:iCs/>
        </w:rPr>
        <w:t>free</w:t>
      </w:r>
      <w:r w:rsidRPr="0028077A">
        <w:t xml:space="preserve"> if:</w:t>
      </w:r>
    </w:p>
    <w:p w:rsidR="00300522" w:rsidRPr="0028077A" w:rsidRDefault="00300522" w:rsidP="00300522">
      <w:pPr>
        <w:pStyle w:val="paragraph"/>
      </w:pPr>
      <w:r w:rsidRPr="0028077A">
        <w:tab/>
        <w:t>(a)</w:t>
      </w:r>
      <w:r w:rsidRPr="0028077A">
        <w:tab/>
        <w:t>the services are provided to one or more aged or disabled people in a residential setting; and</w:t>
      </w:r>
    </w:p>
    <w:p w:rsidR="00300522" w:rsidRPr="0028077A" w:rsidRDefault="00300522" w:rsidP="00300522">
      <w:pPr>
        <w:pStyle w:val="paragraph"/>
      </w:pPr>
      <w:r w:rsidRPr="0028077A">
        <w:tab/>
        <w:t>(b)</w:t>
      </w:r>
      <w:r w:rsidRPr="0028077A">
        <w:tab/>
        <w:t xml:space="preserve">the </w:t>
      </w:r>
      <w:r w:rsidR="0028077A" w:rsidRPr="0028077A">
        <w:rPr>
          <w:position w:val="6"/>
          <w:sz w:val="16"/>
          <w:szCs w:val="16"/>
        </w:rPr>
        <w:t>*</w:t>
      </w:r>
      <w:r w:rsidRPr="0028077A">
        <w:t>Aged Care Minister has determined in writing that the services are of a kind covered by Schedule</w:t>
      </w:r>
      <w:r w:rsidR="0028077A">
        <w:t> </w:t>
      </w:r>
      <w:r w:rsidRPr="0028077A">
        <w:t xml:space="preserve">1 to the </w:t>
      </w:r>
      <w:r w:rsidR="0028077A" w:rsidRPr="0028077A">
        <w:rPr>
          <w:position w:val="6"/>
          <w:sz w:val="16"/>
          <w:szCs w:val="16"/>
        </w:rPr>
        <w:t>*</w:t>
      </w:r>
      <w:r w:rsidRPr="0028077A">
        <w:t>Quality of Care Principles; and</w:t>
      </w:r>
    </w:p>
    <w:p w:rsidR="00300522" w:rsidRPr="0028077A" w:rsidRDefault="00300522" w:rsidP="00300522">
      <w:pPr>
        <w:pStyle w:val="paragraph"/>
      </w:pPr>
      <w:r w:rsidRPr="0028077A">
        <w:tab/>
        <w:t>(c)</w:t>
      </w:r>
      <w:r w:rsidRPr="0028077A">
        <w:tab/>
        <w:t>the services include, and are only provided to people who require, the services (</w:t>
      </w:r>
      <w:r w:rsidRPr="0028077A">
        <w:rPr>
          <w:b/>
          <w:i/>
        </w:rPr>
        <w:t>care services</w:t>
      </w:r>
      <w:r w:rsidRPr="0028077A">
        <w:t>) set out in:</w:t>
      </w:r>
    </w:p>
    <w:p w:rsidR="00300522" w:rsidRPr="0028077A" w:rsidRDefault="00300522" w:rsidP="00300522">
      <w:pPr>
        <w:pStyle w:val="paragraphsub"/>
      </w:pPr>
      <w:r w:rsidRPr="0028077A">
        <w:tab/>
        <w:t>(i)</w:t>
      </w:r>
      <w:r w:rsidRPr="0028077A">
        <w:tab/>
        <w:t>item</w:t>
      </w:r>
      <w:r w:rsidR="0028077A">
        <w:t> </w:t>
      </w:r>
      <w:r w:rsidRPr="0028077A">
        <w:t>2.1 (daily living activities assistance) of Part</w:t>
      </w:r>
      <w:r w:rsidR="0028077A">
        <w:t> </w:t>
      </w:r>
      <w:r w:rsidRPr="0028077A">
        <w:t>2 of that Schedule; or</w:t>
      </w:r>
    </w:p>
    <w:p w:rsidR="00300522" w:rsidRPr="0028077A" w:rsidRDefault="00300522" w:rsidP="00300522">
      <w:pPr>
        <w:pStyle w:val="paragraphsub"/>
      </w:pPr>
      <w:r w:rsidRPr="0028077A">
        <w:tab/>
        <w:t>(ii)</w:t>
      </w:r>
      <w:r w:rsidRPr="0028077A">
        <w:tab/>
        <w:t>item</w:t>
      </w:r>
      <w:r w:rsidR="0028077A">
        <w:t> </w:t>
      </w:r>
      <w:r w:rsidRPr="0028077A">
        <w:t>3.8 (nursing services) of Part</w:t>
      </w:r>
      <w:r w:rsidR="0028077A">
        <w:t> </w:t>
      </w:r>
      <w:r w:rsidRPr="0028077A">
        <w:t>3 of that Schedule.</w:t>
      </w:r>
    </w:p>
    <w:p w:rsidR="00300522" w:rsidRPr="0028077A" w:rsidRDefault="00300522" w:rsidP="00300522">
      <w:pPr>
        <w:pStyle w:val="subsection"/>
      </w:pPr>
      <w:r w:rsidRPr="0028077A">
        <w:tab/>
        <w:t>(3A)</w:t>
      </w:r>
      <w:r w:rsidRPr="0028077A">
        <w:tab/>
        <w:t xml:space="preserve">Services provided to a resident of a </w:t>
      </w:r>
      <w:r w:rsidR="0028077A" w:rsidRPr="0028077A">
        <w:rPr>
          <w:position w:val="6"/>
          <w:sz w:val="16"/>
        </w:rPr>
        <w:t>*</w:t>
      </w:r>
      <w:r w:rsidRPr="0028077A">
        <w:t xml:space="preserve">retirement village are taken, for the purposes of </w:t>
      </w:r>
      <w:r w:rsidR="0028077A">
        <w:t>paragraph (</w:t>
      </w:r>
      <w:r w:rsidRPr="0028077A">
        <w:t>3)(a), to be provided in a residential setting if, and only if:</w:t>
      </w:r>
    </w:p>
    <w:p w:rsidR="00300522" w:rsidRPr="0028077A" w:rsidRDefault="00300522" w:rsidP="00300522">
      <w:pPr>
        <w:pStyle w:val="paragraph"/>
      </w:pPr>
      <w:r w:rsidRPr="0028077A">
        <w:tab/>
        <w:t>(a)</w:t>
      </w:r>
      <w:r w:rsidRPr="0028077A">
        <w:tab/>
        <w:t xml:space="preserve">he or she is a resident of a </w:t>
      </w:r>
      <w:r w:rsidR="0028077A" w:rsidRPr="0028077A">
        <w:rPr>
          <w:position w:val="6"/>
          <w:sz w:val="16"/>
        </w:rPr>
        <w:t>*</w:t>
      </w:r>
      <w:r w:rsidRPr="0028077A">
        <w:t>serviced apartment in the retirement village; and</w:t>
      </w:r>
    </w:p>
    <w:p w:rsidR="00300522" w:rsidRPr="0028077A" w:rsidRDefault="00300522" w:rsidP="00300522">
      <w:pPr>
        <w:pStyle w:val="paragraph"/>
      </w:pPr>
      <w:r w:rsidRPr="0028077A">
        <w:tab/>
        <w:t>(b)</w:t>
      </w:r>
      <w:r w:rsidRPr="0028077A">
        <w:tab/>
        <w:t>there is in force a written agreement under which the operator of the retirement village provides daily meals and heavy laundry services to all of the residents of the apartment.</w:t>
      </w:r>
    </w:p>
    <w:p w:rsidR="00300522" w:rsidRPr="0028077A" w:rsidRDefault="00300522" w:rsidP="00300522">
      <w:pPr>
        <w:pStyle w:val="subsection"/>
      </w:pPr>
      <w:r w:rsidRPr="0028077A">
        <w:tab/>
        <w:t>(3B)</w:t>
      </w:r>
      <w:r w:rsidRPr="0028077A">
        <w:tab/>
        <w:t xml:space="preserve">However, services provided to a resident of a </w:t>
      </w:r>
      <w:r w:rsidR="0028077A" w:rsidRPr="0028077A">
        <w:rPr>
          <w:position w:val="6"/>
          <w:sz w:val="16"/>
        </w:rPr>
        <w:t>*</w:t>
      </w:r>
      <w:r w:rsidRPr="0028077A">
        <w:t xml:space="preserve">serviced apartment in a </w:t>
      </w:r>
      <w:r w:rsidR="0028077A" w:rsidRPr="0028077A">
        <w:rPr>
          <w:position w:val="6"/>
          <w:sz w:val="16"/>
        </w:rPr>
        <w:t>*</w:t>
      </w:r>
      <w:r w:rsidRPr="0028077A">
        <w:t xml:space="preserve">retirement village are not taken, for the purposes of </w:t>
      </w:r>
      <w:r w:rsidR="0028077A">
        <w:t>paragraph (</w:t>
      </w:r>
      <w:r w:rsidRPr="0028077A">
        <w:t>3)(a), to be provided in a residential setting if:</w:t>
      </w:r>
    </w:p>
    <w:p w:rsidR="00300522" w:rsidRPr="0028077A" w:rsidRDefault="00300522" w:rsidP="00300522">
      <w:pPr>
        <w:pStyle w:val="paragraph"/>
      </w:pPr>
      <w:r w:rsidRPr="0028077A">
        <w:tab/>
        <w:t>(a)</w:t>
      </w:r>
      <w:r w:rsidRPr="0028077A">
        <w:tab/>
        <w:t xml:space="preserve">the </w:t>
      </w:r>
      <w:r w:rsidR="0028077A" w:rsidRPr="0028077A">
        <w:rPr>
          <w:position w:val="6"/>
          <w:sz w:val="16"/>
        </w:rPr>
        <w:t>*</w:t>
      </w:r>
      <w:r w:rsidRPr="0028077A">
        <w:t>Aged Care Minister has determined in writing:</w:t>
      </w:r>
    </w:p>
    <w:p w:rsidR="00300522" w:rsidRPr="0028077A" w:rsidRDefault="00300522" w:rsidP="00300522">
      <w:pPr>
        <w:pStyle w:val="paragraphsub"/>
      </w:pPr>
      <w:r w:rsidRPr="0028077A">
        <w:tab/>
        <w:t>(i)</w:t>
      </w:r>
      <w:r w:rsidRPr="0028077A">
        <w:tab/>
        <w:t xml:space="preserve">the levels of care services that residents of serviced apartments in retirement villages must require in order for </w:t>
      </w:r>
      <w:r w:rsidR="0028077A">
        <w:t>subsection (</w:t>
      </w:r>
      <w:r w:rsidRPr="0028077A">
        <w:t>3) to apply; and</w:t>
      </w:r>
    </w:p>
    <w:p w:rsidR="00300522" w:rsidRPr="0028077A" w:rsidRDefault="00300522" w:rsidP="00300522">
      <w:pPr>
        <w:pStyle w:val="paragraphsub"/>
      </w:pPr>
      <w:r w:rsidRPr="0028077A">
        <w:lastRenderedPageBreak/>
        <w:tab/>
        <w:t>(ii)</w:t>
      </w:r>
      <w:r w:rsidRPr="0028077A">
        <w:tab/>
        <w:t>the way in which the levels of care services required by residents are to be assessed; and</w:t>
      </w:r>
    </w:p>
    <w:p w:rsidR="00300522" w:rsidRPr="0028077A" w:rsidRDefault="00300522" w:rsidP="00300522">
      <w:pPr>
        <w:pStyle w:val="paragraph"/>
      </w:pPr>
      <w:r w:rsidRPr="0028077A">
        <w:tab/>
        <w:t>(b)</w:t>
      </w:r>
      <w:r w:rsidRPr="0028077A">
        <w:tab/>
        <w:t xml:space="preserve">the </w:t>
      </w:r>
      <w:r w:rsidR="0028077A" w:rsidRPr="0028077A">
        <w:rPr>
          <w:position w:val="6"/>
          <w:sz w:val="16"/>
        </w:rPr>
        <w:t>*</w:t>
      </w:r>
      <w:r w:rsidRPr="0028077A">
        <w:t>Aged Care Secretary has not, in accordance with the determination, assessed the person to whom the services are provided as requiring the levels of care services so determined.</w:t>
      </w:r>
    </w:p>
    <w:p w:rsidR="00300522" w:rsidRPr="0028077A" w:rsidRDefault="00300522" w:rsidP="00300522">
      <w:pPr>
        <w:pStyle w:val="subsection"/>
      </w:pPr>
      <w:r w:rsidRPr="0028077A">
        <w:tab/>
        <w:t>(3C)</w:t>
      </w:r>
      <w:r w:rsidRPr="0028077A">
        <w:tab/>
        <w:t xml:space="preserve">A determination made for the purposes of </w:t>
      </w:r>
      <w:r w:rsidR="0028077A">
        <w:t>paragraph (</w:t>
      </w:r>
      <w:r w:rsidRPr="0028077A">
        <w:t xml:space="preserve">3B)(a) may be restricted to a specified class of residents of </w:t>
      </w:r>
      <w:r w:rsidR="0028077A" w:rsidRPr="0028077A">
        <w:rPr>
          <w:position w:val="6"/>
          <w:sz w:val="16"/>
        </w:rPr>
        <w:t>*</w:t>
      </w:r>
      <w:r w:rsidRPr="0028077A">
        <w:t xml:space="preserve">serviced apartments in </w:t>
      </w:r>
      <w:r w:rsidR="0028077A" w:rsidRPr="0028077A">
        <w:rPr>
          <w:position w:val="6"/>
          <w:sz w:val="16"/>
        </w:rPr>
        <w:t>*</w:t>
      </w:r>
      <w:r w:rsidRPr="0028077A">
        <w:t>retirement villages.</w:t>
      </w:r>
    </w:p>
    <w:p w:rsidR="00300522" w:rsidRPr="0028077A" w:rsidRDefault="00300522" w:rsidP="00300522">
      <w:pPr>
        <w:pStyle w:val="subsection"/>
      </w:pPr>
      <w:r w:rsidRPr="0028077A">
        <w:tab/>
        <w:t>(4)</w:t>
      </w:r>
      <w:r w:rsidRPr="0028077A">
        <w:tab/>
        <w:t xml:space="preserve">A supply of accommodation is </w:t>
      </w:r>
      <w:r w:rsidRPr="0028077A">
        <w:rPr>
          <w:b/>
          <w:bCs/>
          <w:i/>
          <w:iCs/>
        </w:rPr>
        <w:t>GST</w:t>
      </w:r>
      <w:r w:rsidR="0028077A">
        <w:rPr>
          <w:b/>
          <w:bCs/>
          <w:i/>
          <w:iCs/>
        </w:rPr>
        <w:noBreakHyphen/>
      </w:r>
      <w:r w:rsidRPr="0028077A">
        <w:rPr>
          <w:b/>
          <w:bCs/>
          <w:i/>
          <w:iCs/>
        </w:rPr>
        <w:t>free</w:t>
      </w:r>
      <w:r w:rsidRPr="0028077A">
        <w:t xml:space="preserve"> if it is made to a person in the course of making a supply to that person that is GST</w:t>
      </w:r>
      <w:r w:rsidR="0028077A">
        <w:noBreakHyphen/>
      </w:r>
      <w:r w:rsidRPr="0028077A">
        <w:t xml:space="preserve">free under </w:t>
      </w:r>
      <w:r w:rsidR="0028077A">
        <w:t>subsection (</w:t>
      </w:r>
      <w:r w:rsidRPr="0028077A">
        <w:t>1), (2) or (3).</w:t>
      </w:r>
    </w:p>
    <w:p w:rsidR="00300522" w:rsidRPr="0028077A" w:rsidRDefault="00300522" w:rsidP="00300522">
      <w:pPr>
        <w:pStyle w:val="subsection"/>
      </w:pPr>
      <w:r w:rsidRPr="0028077A">
        <w:tab/>
        <w:t>(4A)</w:t>
      </w:r>
      <w:r w:rsidRPr="0028077A">
        <w:tab/>
        <w:t xml:space="preserve">A supply is </w:t>
      </w:r>
      <w:r w:rsidRPr="0028077A">
        <w:rPr>
          <w:b/>
          <w:i/>
        </w:rPr>
        <w:t>GST</w:t>
      </w:r>
      <w:r w:rsidR="0028077A">
        <w:rPr>
          <w:b/>
          <w:i/>
        </w:rPr>
        <w:noBreakHyphen/>
      </w:r>
      <w:r w:rsidRPr="0028077A">
        <w:rPr>
          <w:b/>
          <w:i/>
        </w:rPr>
        <w:t>free</w:t>
      </w:r>
      <w:r w:rsidRPr="0028077A">
        <w:t xml:space="preserve"> if:</w:t>
      </w:r>
    </w:p>
    <w:p w:rsidR="00300522" w:rsidRPr="0028077A" w:rsidRDefault="00300522" w:rsidP="00300522">
      <w:pPr>
        <w:pStyle w:val="paragraph"/>
      </w:pPr>
      <w:r w:rsidRPr="0028077A">
        <w:tab/>
        <w:t>(a)</w:t>
      </w:r>
      <w:r w:rsidRPr="0028077A">
        <w:tab/>
        <w:t xml:space="preserve">it is made to a person who is a person of a kind referred to in </w:t>
      </w:r>
      <w:r w:rsidR="0028077A">
        <w:t>paragraph (</w:t>
      </w:r>
      <w:r w:rsidRPr="0028077A">
        <w:t>3)(c); and</w:t>
      </w:r>
    </w:p>
    <w:p w:rsidR="00300522" w:rsidRPr="0028077A" w:rsidRDefault="00300522" w:rsidP="00300522">
      <w:pPr>
        <w:pStyle w:val="paragraph"/>
      </w:pPr>
      <w:r w:rsidRPr="0028077A">
        <w:tab/>
        <w:t>(b)</w:t>
      </w:r>
      <w:r w:rsidRPr="0028077A">
        <w:tab/>
        <w:t>it is:</w:t>
      </w:r>
    </w:p>
    <w:p w:rsidR="00300522" w:rsidRPr="0028077A" w:rsidRDefault="00300522" w:rsidP="00300522">
      <w:pPr>
        <w:pStyle w:val="paragraphsub"/>
      </w:pPr>
      <w:r w:rsidRPr="0028077A">
        <w:tab/>
        <w:t>(i)</w:t>
      </w:r>
      <w:r w:rsidRPr="0028077A">
        <w:tab/>
        <w:t xml:space="preserve">a supply, by way of lease, hire or licence, of </w:t>
      </w:r>
      <w:r w:rsidR="0028077A" w:rsidRPr="0028077A">
        <w:rPr>
          <w:position w:val="6"/>
          <w:sz w:val="16"/>
        </w:rPr>
        <w:t>*</w:t>
      </w:r>
      <w:r w:rsidRPr="0028077A">
        <w:t xml:space="preserve">residential premises consisting of a </w:t>
      </w:r>
      <w:r w:rsidR="0028077A" w:rsidRPr="0028077A">
        <w:rPr>
          <w:position w:val="6"/>
          <w:sz w:val="16"/>
        </w:rPr>
        <w:t>*</w:t>
      </w:r>
      <w:r w:rsidRPr="0028077A">
        <w:t xml:space="preserve">serviced apartment in a </w:t>
      </w:r>
      <w:r w:rsidR="0028077A" w:rsidRPr="0028077A">
        <w:rPr>
          <w:position w:val="6"/>
          <w:sz w:val="16"/>
        </w:rPr>
        <w:t>*</w:t>
      </w:r>
      <w:r w:rsidRPr="0028077A">
        <w:t>retirement village; or</w:t>
      </w:r>
    </w:p>
    <w:p w:rsidR="00300522" w:rsidRPr="0028077A" w:rsidRDefault="00300522" w:rsidP="00300522">
      <w:pPr>
        <w:pStyle w:val="paragraphsub"/>
      </w:pPr>
      <w:r w:rsidRPr="0028077A">
        <w:tab/>
        <w:t>(ii)</w:t>
      </w:r>
      <w:r w:rsidRPr="0028077A">
        <w:tab/>
        <w:t xml:space="preserve">a sale of </w:t>
      </w:r>
      <w:r w:rsidR="0028077A" w:rsidRPr="0028077A">
        <w:rPr>
          <w:position w:val="6"/>
          <w:sz w:val="16"/>
        </w:rPr>
        <w:t>*</w:t>
      </w:r>
      <w:r w:rsidRPr="0028077A">
        <w:t>real property that is residential premises consisting of a serviced apartment in a retirement village; or</w:t>
      </w:r>
    </w:p>
    <w:p w:rsidR="00300522" w:rsidRPr="0028077A" w:rsidRDefault="00300522" w:rsidP="00300522">
      <w:pPr>
        <w:pStyle w:val="paragraphsub"/>
      </w:pPr>
      <w:r w:rsidRPr="0028077A">
        <w:tab/>
        <w:t>(iii)</w:t>
      </w:r>
      <w:r w:rsidRPr="0028077A">
        <w:tab/>
        <w:t xml:space="preserve">a supply of an excluded security (within the meaning of the </w:t>
      </w:r>
      <w:r w:rsidRPr="0028077A">
        <w:rPr>
          <w:i/>
        </w:rPr>
        <w:t>Corporations Act 2001</w:t>
      </w:r>
      <w:r w:rsidRPr="0028077A">
        <w:t>) in respect of which the right to participate in a retirement village scheme (within the meaning of that Act) entitles the person to use or occupy a serviced apartment in a retirement village; and</w:t>
      </w:r>
    </w:p>
    <w:p w:rsidR="00300522" w:rsidRPr="0028077A" w:rsidRDefault="00300522" w:rsidP="00F6332C">
      <w:pPr>
        <w:pStyle w:val="paragraph"/>
        <w:keepNext/>
        <w:keepLines/>
      </w:pPr>
      <w:r w:rsidRPr="0028077A">
        <w:tab/>
        <w:t>(c)</w:t>
      </w:r>
      <w:r w:rsidRPr="0028077A">
        <w:tab/>
        <w:t>in a case where:</w:t>
      </w:r>
    </w:p>
    <w:p w:rsidR="00300522" w:rsidRPr="0028077A" w:rsidRDefault="00300522" w:rsidP="00300522">
      <w:pPr>
        <w:pStyle w:val="paragraphsub"/>
      </w:pPr>
      <w:r w:rsidRPr="0028077A">
        <w:tab/>
        <w:t>(i)</w:t>
      </w:r>
      <w:r w:rsidRPr="0028077A">
        <w:tab/>
        <w:t xml:space="preserve">a determination made for the purposes of </w:t>
      </w:r>
      <w:r w:rsidR="0028077A">
        <w:t>paragraph (</w:t>
      </w:r>
      <w:r w:rsidRPr="0028077A">
        <w:t>3B)(a) is in force; and</w:t>
      </w:r>
    </w:p>
    <w:p w:rsidR="00300522" w:rsidRPr="0028077A" w:rsidRDefault="00300522" w:rsidP="00300522">
      <w:pPr>
        <w:pStyle w:val="paragraphsub"/>
      </w:pPr>
      <w:r w:rsidRPr="0028077A">
        <w:tab/>
        <w:t>(ii)</w:t>
      </w:r>
      <w:r w:rsidRPr="0028077A">
        <w:tab/>
        <w:t xml:space="preserve">the determination is not restricted under </w:t>
      </w:r>
      <w:r w:rsidR="0028077A">
        <w:t>subsection (</w:t>
      </w:r>
      <w:r w:rsidRPr="0028077A">
        <w:t>3C) in such a way that the determination excludes the person;</w:t>
      </w:r>
    </w:p>
    <w:p w:rsidR="00300522" w:rsidRPr="0028077A" w:rsidRDefault="00300522" w:rsidP="00300522">
      <w:pPr>
        <w:pStyle w:val="paragraph"/>
      </w:pPr>
      <w:r w:rsidRPr="0028077A">
        <w:lastRenderedPageBreak/>
        <w:tab/>
      </w:r>
      <w:r w:rsidRPr="0028077A">
        <w:tab/>
        <w:t xml:space="preserve">the </w:t>
      </w:r>
      <w:r w:rsidR="0028077A" w:rsidRPr="0028077A">
        <w:rPr>
          <w:position w:val="6"/>
          <w:sz w:val="16"/>
        </w:rPr>
        <w:t>*</w:t>
      </w:r>
      <w:r w:rsidRPr="0028077A">
        <w:t>Aged Care Secretary has, in accordance with the determination, assessed the person as requiring the levels of care services determined in the determination; and</w:t>
      </w:r>
    </w:p>
    <w:p w:rsidR="00300522" w:rsidRPr="0028077A" w:rsidRDefault="00300522" w:rsidP="00300522">
      <w:pPr>
        <w:pStyle w:val="paragraph"/>
      </w:pPr>
      <w:r w:rsidRPr="0028077A">
        <w:tab/>
        <w:t>(d)</w:t>
      </w:r>
      <w:r w:rsidRPr="0028077A">
        <w:tab/>
        <w:t>it is made in connection with one or more supplies, or proposed supplies, to the person that are or will be GST</w:t>
      </w:r>
      <w:r w:rsidR="0028077A">
        <w:noBreakHyphen/>
      </w:r>
      <w:r w:rsidRPr="0028077A">
        <w:t xml:space="preserve">free under </w:t>
      </w:r>
      <w:r w:rsidR="0028077A">
        <w:t>subsection (</w:t>
      </w:r>
      <w:r w:rsidRPr="0028077A">
        <w:t>3).</w:t>
      </w:r>
    </w:p>
    <w:p w:rsidR="00300522" w:rsidRPr="0028077A" w:rsidRDefault="00300522" w:rsidP="00300522">
      <w:pPr>
        <w:pStyle w:val="subsection"/>
      </w:pPr>
      <w:r w:rsidRPr="0028077A">
        <w:tab/>
        <w:t>(5)</w:t>
      </w:r>
      <w:r w:rsidRPr="0028077A">
        <w:tab/>
        <w:t>However, a supply of services that is covered by an extra services fee within the meaning of Division</w:t>
      </w:r>
      <w:r w:rsidR="0028077A">
        <w:t> </w:t>
      </w:r>
      <w:r w:rsidRPr="0028077A">
        <w:t xml:space="preserve">35 of the </w:t>
      </w:r>
      <w:r w:rsidRPr="0028077A">
        <w:rPr>
          <w:i/>
          <w:iCs/>
        </w:rPr>
        <w:t>Aged Care Act 1997</w:t>
      </w:r>
      <w:r w:rsidRPr="0028077A">
        <w:t xml:space="preserve"> is only </w:t>
      </w:r>
      <w:r w:rsidRPr="0028077A">
        <w:rPr>
          <w:b/>
          <w:bCs/>
          <w:i/>
          <w:iCs/>
        </w:rPr>
        <w:t>GST</w:t>
      </w:r>
      <w:r w:rsidR="0028077A">
        <w:rPr>
          <w:b/>
          <w:bCs/>
          <w:i/>
          <w:iCs/>
        </w:rPr>
        <w:noBreakHyphen/>
      </w:r>
      <w:r w:rsidRPr="0028077A">
        <w:rPr>
          <w:b/>
          <w:bCs/>
          <w:i/>
          <w:iCs/>
        </w:rPr>
        <w:t>free</w:t>
      </w:r>
      <w:r w:rsidRPr="0028077A">
        <w:t xml:space="preserve"> under this section to the extent that the services are covered by Schedule</w:t>
      </w:r>
      <w:r w:rsidR="0028077A">
        <w:t> </w:t>
      </w:r>
      <w:r w:rsidRPr="0028077A">
        <w:t xml:space="preserve">1 to the </w:t>
      </w:r>
      <w:r w:rsidR="0028077A" w:rsidRPr="0028077A">
        <w:rPr>
          <w:position w:val="6"/>
          <w:sz w:val="16"/>
          <w:szCs w:val="16"/>
        </w:rPr>
        <w:t>*</w:t>
      </w:r>
      <w:r w:rsidRPr="0028077A">
        <w:t>Quality of Care Principles.</w:t>
      </w:r>
    </w:p>
    <w:p w:rsidR="00300522" w:rsidRPr="0028077A" w:rsidRDefault="00300522" w:rsidP="00300522">
      <w:pPr>
        <w:pStyle w:val="ActHead5"/>
      </w:pPr>
      <w:bookmarkStart w:id="249" w:name="_Toc19612424"/>
      <w:r w:rsidRPr="00822583">
        <w:rPr>
          <w:rStyle w:val="CharSectno"/>
        </w:rPr>
        <w:t>38</w:t>
      </w:r>
      <w:r w:rsidR="0028077A" w:rsidRPr="00822583">
        <w:rPr>
          <w:rStyle w:val="CharSectno"/>
        </w:rPr>
        <w:noBreakHyphen/>
      </w:r>
      <w:r w:rsidRPr="00822583">
        <w:rPr>
          <w:rStyle w:val="CharSectno"/>
        </w:rPr>
        <w:t>30</w:t>
      </w:r>
      <w:r w:rsidRPr="0028077A">
        <w:t xml:space="preserve">  </w:t>
      </w:r>
      <w:r w:rsidR="0016275E" w:rsidRPr="0028077A">
        <w:t>Home</w:t>
      </w:r>
      <w:r w:rsidRPr="0028077A">
        <w:t xml:space="preserve"> care etc.</w:t>
      </w:r>
      <w:bookmarkEnd w:id="249"/>
    </w:p>
    <w:p w:rsidR="00300522" w:rsidRPr="0028077A" w:rsidRDefault="00300522" w:rsidP="00300522">
      <w:pPr>
        <w:pStyle w:val="subsection"/>
      </w:pPr>
      <w:r w:rsidRPr="0028077A">
        <w:tab/>
        <w:t>(1)</w:t>
      </w:r>
      <w:r w:rsidRPr="0028077A">
        <w:tab/>
        <w:t xml:space="preserve">A supply of </w:t>
      </w:r>
      <w:r w:rsidR="0028077A" w:rsidRPr="0028077A">
        <w:rPr>
          <w:position w:val="6"/>
          <w:sz w:val="16"/>
        </w:rPr>
        <w:t>*</w:t>
      </w:r>
      <w:r w:rsidR="0096270B" w:rsidRPr="0028077A">
        <w:t xml:space="preserve">home care is </w:t>
      </w:r>
      <w:r w:rsidR="0096270B" w:rsidRPr="0028077A">
        <w:rPr>
          <w:b/>
          <w:i/>
        </w:rPr>
        <w:t>GST</w:t>
      </w:r>
      <w:r w:rsidR="0028077A">
        <w:rPr>
          <w:b/>
          <w:i/>
        </w:rPr>
        <w:noBreakHyphen/>
      </w:r>
      <w:r w:rsidR="0096270B" w:rsidRPr="0028077A">
        <w:rPr>
          <w:b/>
          <w:i/>
        </w:rPr>
        <w:t>free</w:t>
      </w:r>
      <w:r w:rsidR="0096270B" w:rsidRPr="0028077A">
        <w:t xml:space="preserve"> if home care</w:t>
      </w:r>
      <w:r w:rsidRPr="0028077A">
        <w:t xml:space="preserve"> subsidy is payable under </w:t>
      </w:r>
      <w:r w:rsidR="0018742C" w:rsidRPr="0028077A">
        <w:t>Part</w:t>
      </w:r>
      <w:r w:rsidR="0028077A">
        <w:t> </w:t>
      </w:r>
      <w:r w:rsidR="0018742C" w:rsidRPr="0028077A">
        <w:t>3.2 of the</w:t>
      </w:r>
      <w:r w:rsidR="0018742C" w:rsidRPr="0028077A">
        <w:rPr>
          <w:i/>
        </w:rPr>
        <w:t xml:space="preserve"> Aged Care Act 1997</w:t>
      </w:r>
      <w:r w:rsidR="0018742C" w:rsidRPr="0028077A">
        <w:t xml:space="preserve"> or Part</w:t>
      </w:r>
      <w:r w:rsidR="0028077A">
        <w:t> </w:t>
      </w:r>
      <w:r w:rsidR="0018742C" w:rsidRPr="0028077A">
        <w:t xml:space="preserve">3.2 of the </w:t>
      </w:r>
      <w:r w:rsidR="0018742C" w:rsidRPr="0028077A">
        <w:rPr>
          <w:i/>
        </w:rPr>
        <w:t>Aged Care (Transitional Provisions) Act 1997</w:t>
      </w:r>
      <w:r w:rsidRPr="0028077A">
        <w:t xml:space="preserve"> to the supplier for the care.</w:t>
      </w:r>
    </w:p>
    <w:p w:rsidR="00300522" w:rsidRPr="0028077A" w:rsidRDefault="00300522" w:rsidP="00300522">
      <w:pPr>
        <w:pStyle w:val="subsection"/>
      </w:pPr>
      <w:r w:rsidRPr="0028077A">
        <w:tab/>
        <w:t>(2)</w:t>
      </w:r>
      <w:r w:rsidRPr="0028077A">
        <w:tab/>
        <w:t xml:space="preserve">A supply of care is </w:t>
      </w:r>
      <w:r w:rsidRPr="0028077A">
        <w:rPr>
          <w:b/>
          <w:bCs/>
          <w:i/>
          <w:iCs/>
        </w:rPr>
        <w:t>GST</w:t>
      </w:r>
      <w:r w:rsidR="0028077A">
        <w:rPr>
          <w:b/>
          <w:bCs/>
          <w:i/>
          <w:iCs/>
        </w:rPr>
        <w:noBreakHyphen/>
      </w:r>
      <w:r w:rsidRPr="0028077A">
        <w:rPr>
          <w:b/>
          <w:bCs/>
          <w:i/>
          <w:iCs/>
        </w:rPr>
        <w:t>free</w:t>
      </w:r>
      <w:r w:rsidRPr="0028077A">
        <w:t xml:space="preserve"> if the supplier receives funding under the </w:t>
      </w:r>
      <w:r w:rsidRPr="0028077A">
        <w:rPr>
          <w:i/>
          <w:iCs/>
        </w:rPr>
        <w:t>Home and Community Care Act 1985</w:t>
      </w:r>
      <w:r w:rsidRPr="0028077A">
        <w:t xml:space="preserve"> in connection with the supply.</w:t>
      </w:r>
    </w:p>
    <w:p w:rsidR="00300522" w:rsidRPr="0028077A" w:rsidRDefault="00300522" w:rsidP="00300522">
      <w:pPr>
        <w:pStyle w:val="subsection"/>
      </w:pPr>
      <w:r w:rsidRPr="0028077A">
        <w:tab/>
        <w:t>(3)</w:t>
      </w:r>
      <w:r w:rsidRPr="0028077A">
        <w:tab/>
        <w:t xml:space="preserve">A supply of </w:t>
      </w:r>
      <w:r w:rsidR="0028077A" w:rsidRPr="0028077A">
        <w:rPr>
          <w:position w:val="6"/>
          <w:sz w:val="16"/>
        </w:rPr>
        <w:t>*</w:t>
      </w:r>
      <w:r w:rsidR="0096270B" w:rsidRPr="0028077A">
        <w:t>home care</w:t>
      </w:r>
      <w:r w:rsidRPr="0028077A">
        <w:t xml:space="preserve"> is </w:t>
      </w:r>
      <w:r w:rsidRPr="0028077A">
        <w:rPr>
          <w:b/>
          <w:bCs/>
          <w:i/>
          <w:iCs/>
        </w:rPr>
        <w:t>GST</w:t>
      </w:r>
      <w:r w:rsidR="0028077A">
        <w:rPr>
          <w:b/>
          <w:bCs/>
          <w:i/>
          <w:iCs/>
        </w:rPr>
        <w:noBreakHyphen/>
      </w:r>
      <w:r w:rsidRPr="0028077A">
        <w:rPr>
          <w:b/>
          <w:bCs/>
          <w:i/>
          <w:iCs/>
        </w:rPr>
        <w:t>free</w:t>
      </w:r>
      <w:r w:rsidRPr="0028077A">
        <w:t xml:space="preserve"> if the supply is of services:</w:t>
      </w:r>
    </w:p>
    <w:p w:rsidR="00300522" w:rsidRPr="0028077A" w:rsidRDefault="00300522" w:rsidP="00300522">
      <w:pPr>
        <w:pStyle w:val="paragraph"/>
      </w:pPr>
      <w:r w:rsidRPr="0028077A">
        <w:tab/>
        <w:t>(a)</w:t>
      </w:r>
      <w:r w:rsidRPr="0028077A">
        <w:tab/>
        <w:t>that are provided to one or more aged or disabled people; and</w:t>
      </w:r>
    </w:p>
    <w:p w:rsidR="00300522" w:rsidRPr="0028077A" w:rsidRDefault="00300522" w:rsidP="00300522">
      <w:pPr>
        <w:pStyle w:val="paragraph"/>
      </w:pPr>
      <w:r w:rsidRPr="0028077A">
        <w:tab/>
        <w:t>(b)</w:t>
      </w:r>
      <w:r w:rsidRPr="0028077A">
        <w:tab/>
        <w:t>that are of a kind covered by item</w:t>
      </w:r>
      <w:r w:rsidR="0028077A">
        <w:t> </w:t>
      </w:r>
      <w:r w:rsidRPr="0028077A">
        <w:t>2.1 (daily living activities assistance) of Part</w:t>
      </w:r>
      <w:r w:rsidR="0028077A">
        <w:t> </w:t>
      </w:r>
      <w:r w:rsidRPr="0028077A">
        <w:t>2 of Schedule</w:t>
      </w:r>
      <w:r w:rsidR="0028077A">
        <w:t> </w:t>
      </w:r>
      <w:r w:rsidRPr="0028077A">
        <w:t xml:space="preserve">1 to the </w:t>
      </w:r>
      <w:r w:rsidR="0028077A" w:rsidRPr="0028077A">
        <w:rPr>
          <w:position w:val="6"/>
          <w:sz w:val="16"/>
          <w:szCs w:val="16"/>
        </w:rPr>
        <w:t>*</w:t>
      </w:r>
      <w:r w:rsidRPr="0028077A">
        <w:t>Quality of Care Principles.</w:t>
      </w:r>
    </w:p>
    <w:p w:rsidR="00300522" w:rsidRPr="0028077A" w:rsidRDefault="00300522" w:rsidP="00300522">
      <w:pPr>
        <w:pStyle w:val="subsection"/>
      </w:pPr>
      <w:r w:rsidRPr="0028077A">
        <w:tab/>
        <w:t>(4)</w:t>
      </w:r>
      <w:r w:rsidRPr="0028077A">
        <w:tab/>
        <w:t xml:space="preserve">A supply of care is </w:t>
      </w:r>
      <w:r w:rsidRPr="0028077A">
        <w:rPr>
          <w:b/>
          <w:bCs/>
          <w:i/>
          <w:iCs/>
        </w:rPr>
        <w:t>GST</w:t>
      </w:r>
      <w:r w:rsidR="0028077A">
        <w:rPr>
          <w:b/>
          <w:bCs/>
          <w:i/>
          <w:iCs/>
        </w:rPr>
        <w:noBreakHyphen/>
      </w:r>
      <w:r w:rsidRPr="0028077A">
        <w:rPr>
          <w:b/>
          <w:bCs/>
          <w:i/>
          <w:iCs/>
        </w:rPr>
        <w:t>free</w:t>
      </w:r>
      <w:r w:rsidRPr="0028077A">
        <w:t xml:space="preserve"> if:</w:t>
      </w:r>
    </w:p>
    <w:p w:rsidR="00300522" w:rsidRPr="0028077A" w:rsidRDefault="00300522" w:rsidP="00300522">
      <w:pPr>
        <w:pStyle w:val="paragraph"/>
      </w:pPr>
      <w:r w:rsidRPr="0028077A">
        <w:tab/>
        <w:t>(a)</w:t>
      </w:r>
      <w:r w:rsidRPr="0028077A">
        <w:tab/>
        <w:t>the supplier receives funding from the Commonwealth, a State or a Territory in connection with the supply; and</w:t>
      </w:r>
    </w:p>
    <w:p w:rsidR="00300522" w:rsidRPr="0028077A" w:rsidRDefault="00300522" w:rsidP="00300522">
      <w:pPr>
        <w:pStyle w:val="paragraph"/>
      </w:pPr>
      <w:r w:rsidRPr="0028077A">
        <w:tab/>
        <w:t>(b)</w:t>
      </w:r>
      <w:r w:rsidRPr="0028077A">
        <w:tab/>
        <w:t xml:space="preserve">the supply of the care is of a kind determined in writing by the </w:t>
      </w:r>
      <w:r w:rsidR="0028077A" w:rsidRPr="0028077A">
        <w:rPr>
          <w:position w:val="6"/>
          <w:sz w:val="16"/>
          <w:szCs w:val="16"/>
        </w:rPr>
        <w:t>*</w:t>
      </w:r>
      <w:r w:rsidRPr="0028077A">
        <w:t>Aged Care Minister to be similar to a supply that is GST</w:t>
      </w:r>
      <w:r w:rsidR="0028077A">
        <w:noBreakHyphen/>
      </w:r>
      <w:r w:rsidRPr="0028077A">
        <w:t xml:space="preserve">free because of </w:t>
      </w:r>
      <w:r w:rsidR="0028077A">
        <w:t>subsection (</w:t>
      </w:r>
      <w:r w:rsidRPr="0028077A">
        <w:t>2).</w:t>
      </w:r>
    </w:p>
    <w:p w:rsidR="00300522" w:rsidRPr="0028077A" w:rsidRDefault="00300522" w:rsidP="00300522">
      <w:pPr>
        <w:pStyle w:val="ActHead5"/>
      </w:pPr>
      <w:bookmarkStart w:id="250" w:name="_Toc19612425"/>
      <w:r w:rsidRPr="00822583">
        <w:rPr>
          <w:rStyle w:val="CharSectno"/>
        </w:rPr>
        <w:lastRenderedPageBreak/>
        <w:t>38</w:t>
      </w:r>
      <w:r w:rsidR="0028077A" w:rsidRPr="00822583">
        <w:rPr>
          <w:rStyle w:val="CharSectno"/>
        </w:rPr>
        <w:noBreakHyphen/>
      </w:r>
      <w:r w:rsidRPr="00822583">
        <w:rPr>
          <w:rStyle w:val="CharSectno"/>
        </w:rPr>
        <w:t>35</w:t>
      </w:r>
      <w:r w:rsidRPr="0028077A">
        <w:t xml:space="preserve">  Flexible care</w:t>
      </w:r>
      <w:bookmarkEnd w:id="250"/>
    </w:p>
    <w:p w:rsidR="00300522" w:rsidRPr="0028077A" w:rsidRDefault="00300522" w:rsidP="00300522">
      <w:pPr>
        <w:pStyle w:val="subsection"/>
      </w:pPr>
      <w:r w:rsidRPr="0028077A">
        <w:tab/>
      </w:r>
      <w:r w:rsidRPr="0028077A">
        <w:tab/>
        <w:t>A supply of flexible care (within the meaning of section</w:t>
      </w:r>
      <w:r w:rsidR="0028077A">
        <w:t> </w:t>
      </w:r>
      <w:r w:rsidRPr="0028077A">
        <w:t>49</w:t>
      </w:r>
      <w:r w:rsidR="0028077A">
        <w:noBreakHyphen/>
      </w:r>
      <w:r w:rsidRPr="0028077A">
        <w:t xml:space="preserve">3 of the </w:t>
      </w:r>
      <w:r w:rsidRPr="0028077A">
        <w:rPr>
          <w:i/>
          <w:iCs/>
        </w:rPr>
        <w:t>Aged Care Act 1997</w:t>
      </w:r>
      <w:r w:rsidRPr="0028077A">
        <w:t xml:space="preserve">) is </w:t>
      </w:r>
      <w:r w:rsidRPr="0028077A">
        <w:rPr>
          <w:b/>
          <w:bCs/>
          <w:i/>
          <w:iCs/>
        </w:rPr>
        <w:t>GST</w:t>
      </w:r>
      <w:r w:rsidR="0028077A">
        <w:rPr>
          <w:b/>
          <w:bCs/>
          <w:i/>
          <w:iCs/>
        </w:rPr>
        <w:noBreakHyphen/>
      </w:r>
      <w:r w:rsidRPr="0028077A">
        <w:rPr>
          <w:b/>
          <w:bCs/>
          <w:i/>
          <w:iCs/>
        </w:rPr>
        <w:t>free</w:t>
      </w:r>
      <w:r w:rsidRPr="0028077A">
        <w:t xml:space="preserve"> if flexible care subsidy is payable under Part</w:t>
      </w:r>
      <w:r w:rsidR="0028077A">
        <w:t> </w:t>
      </w:r>
      <w:r w:rsidRPr="0028077A">
        <w:t>3.3 of that Act</w:t>
      </w:r>
      <w:r w:rsidR="0018742C" w:rsidRPr="0028077A">
        <w:t xml:space="preserve"> or Part</w:t>
      </w:r>
      <w:r w:rsidR="0028077A">
        <w:t> </w:t>
      </w:r>
      <w:r w:rsidR="0018742C" w:rsidRPr="0028077A">
        <w:t xml:space="preserve">3.3 of the </w:t>
      </w:r>
      <w:r w:rsidR="0018742C" w:rsidRPr="0028077A">
        <w:rPr>
          <w:i/>
        </w:rPr>
        <w:t>Aged Care (Transitional Provisions) Act 1997</w:t>
      </w:r>
      <w:r w:rsidRPr="0028077A">
        <w:t xml:space="preserve"> to the supplier for the care.</w:t>
      </w:r>
    </w:p>
    <w:p w:rsidR="00EF5C03" w:rsidRPr="0028077A" w:rsidRDefault="00EF5C03" w:rsidP="00EF5C03">
      <w:pPr>
        <w:pStyle w:val="ActHead5"/>
      </w:pPr>
      <w:bookmarkStart w:id="251" w:name="_Toc19612426"/>
      <w:r w:rsidRPr="00822583">
        <w:rPr>
          <w:rStyle w:val="CharSectno"/>
        </w:rPr>
        <w:t>38</w:t>
      </w:r>
      <w:r w:rsidR="0028077A" w:rsidRPr="00822583">
        <w:rPr>
          <w:rStyle w:val="CharSectno"/>
        </w:rPr>
        <w:noBreakHyphen/>
      </w:r>
      <w:r w:rsidRPr="00822583">
        <w:rPr>
          <w:rStyle w:val="CharSectno"/>
        </w:rPr>
        <w:t>38</w:t>
      </w:r>
      <w:r w:rsidRPr="0028077A">
        <w:t xml:space="preserve">  Disability support provided to NDIS participants</w:t>
      </w:r>
      <w:bookmarkEnd w:id="251"/>
    </w:p>
    <w:p w:rsidR="00EF5C03" w:rsidRPr="0028077A" w:rsidRDefault="00EF5C03" w:rsidP="00EF5C03">
      <w:pPr>
        <w:pStyle w:val="subsection"/>
      </w:pPr>
      <w:r w:rsidRPr="0028077A">
        <w:tab/>
      </w:r>
      <w:r w:rsidRPr="0028077A">
        <w:tab/>
        <w:t xml:space="preserve">A supply is </w:t>
      </w:r>
      <w:r w:rsidRPr="0028077A">
        <w:rPr>
          <w:b/>
          <w:i/>
        </w:rPr>
        <w:t>GST</w:t>
      </w:r>
      <w:r w:rsidR="0028077A">
        <w:rPr>
          <w:b/>
          <w:i/>
        </w:rPr>
        <w:noBreakHyphen/>
      </w:r>
      <w:r w:rsidRPr="0028077A">
        <w:rPr>
          <w:b/>
          <w:i/>
        </w:rPr>
        <w:t>free</w:t>
      </w:r>
      <w:r w:rsidRPr="0028077A">
        <w:t xml:space="preserve"> if the supply:</w:t>
      </w:r>
    </w:p>
    <w:p w:rsidR="00EF5C03" w:rsidRPr="0028077A" w:rsidRDefault="00EF5C03" w:rsidP="00EF5C03">
      <w:pPr>
        <w:pStyle w:val="paragraph"/>
      </w:pPr>
      <w:r w:rsidRPr="0028077A">
        <w:tab/>
        <w:t>(a)</w:t>
      </w:r>
      <w:r w:rsidRPr="0028077A">
        <w:tab/>
        <w:t xml:space="preserve">is a supply to a participant (within the meaning of the </w:t>
      </w:r>
      <w:r w:rsidRPr="0028077A">
        <w:rPr>
          <w:i/>
        </w:rPr>
        <w:t>National Disability Insurance Scheme Act 2013</w:t>
      </w:r>
      <w:r w:rsidRPr="0028077A">
        <w:t>) for whom a participant’s plan is in effect under section</w:t>
      </w:r>
      <w:r w:rsidR="0028077A">
        <w:t> </w:t>
      </w:r>
      <w:r w:rsidRPr="0028077A">
        <w:t>37 of that Act; and</w:t>
      </w:r>
    </w:p>
    <w:p w:rsidR="00EF5C03" w:rsidRPr="0028077A" w:rsidRDefault="00EF5C03" w:rsidP="00EF5C03">
      <w:pPr>
        <w:pStyle w:val="paragraph"/>
      </w:pPr>
      <w:r w:rsidRPr="0028077A">
        <w:tab/>
        <w:t>(b)</w:t>
      </w:r>
      <w:r w:rsidRPr="0028077A">
        <w:tab/>
        <w:t>is a supply of one or more of the reasonable and necessary supports specified in the statement included, under subsection</w:t>
      </w:r>
      <w:r w:rsidR="0028077A">
        <w:t> </w:t>
      </w:r>
      <w:r w:rsidRPr="0028077A">
        <w:t>33(2) of that Act, in the participant’s plan; and</w:t>
      </w:r>
    </w:p>
    <w:p w:rsidR="00EF5C03" w:rsidRPr="0028077A" w:rsidRDefault="00EF5C03" w:rsidP="00EF5C03">
      <w:pPr>
        <w:pStyle w:val="paragraph"/>
      </w:pPr>
      <w:r w:rsidRPr="0028077A">
        <w:tab/>
        <w:t>(c)</w:t>
      </w:r>
      <w:r w:rsidRPr="0028077A">
        <w:tab/>
        <w:t>is made under a written agreement, between the supplier and the participant or another person, that:</w:t>
      </w:r>
    </w:p>
    <w:p w:rsidR="00EF5C03" w:rsidRPr="0028077A" w:rsidRDefault="00EF5C03" w:rsidP="00EF5C03">
      <w:pPr>
        <w:pStyle w:val="paragraphsub"/>
      </w:pPr>
      <w:r w:rsidRPr="0028077A">
        <w:tab/>
        <w:t>(i)</w:t>
      </w:r>
      <w:r w:rsidRPr="0028077A">
        <w:tab/>
        <w:t>identifies the participant; and</w:t>
      </w:r>
    </w:p>
    <w:p w:rsidR="00EF5C03" w:rsidRPr="0028077A" w:rsidRDefault="00EF5C03" w:rsidP="00EF5C03">
      <w:pPr>
        <w:pStyle w:val="paragraphsub"/>
      </w:pPr>
      <w:r w:rsidRPr="0028077A">
        <w:tab/>
        <w:t>(ii)</w:t>
      </w:r>
      <w:r w:rsidRPr="0028077A">
        <w:tab/>
        <w:t>states that the supply is a supply of one or more of the reasonable and necessary supports specified in the statement included, under subsection</w:t>
      </w:r>
      <w:r w:rsidR="0028077A">
        <w:t> </w:t>
      </w:r>
      <w:r w:rsidRPr="0028077A">
        <w:t>33(2) of that Act, in the participant’s plan; and</w:t>
      </w:r>
    </w:p>
    <w:p w:rsidR="00EF5C03" w:rsidRPr="0028077A" w:rsidRDefault="00EF5C03" w:rsidP="00EF5C03">
      <w:pPr>
        <w:pStyle w:val="paragraph"/>
      </w:pPr>
      <w:r w:rsidRPr="0028077A">
        <w:tab/>
        <w:t>(d)</w:t>
      </w:r>
      <w:r w:rsidRPr="0028077A">
        <w:tab/>
        <w:t xml:space="preserve">is of a kind that the </w:t>
      </w:r>
      <w:r w:rsidR="0028077A" w:rsidRPr="0028077A">
        <w:rPr>
          <w:position w:val="6"/>
          <w:sz w:val="16"/>
        </w:rPr>
        <w:t>*</w:t>
      </w:r>
      <w:r w:rsidRPr="0028077A">
        <w:t>Disability Services Minister has determined in writing.</w:t>
      </w:r>
    </w:p>
    <w:p w:rsidR="00300522" w:rsidRPr="0028077A" w:rsidRDefault="00300522" w:rsidP="00300522">
      <w:pPr>
        <w:pStyle w:val="ActHead5"/>
      </w:pPr>
      <w:bookmarkStart w:id="252" w:name="_Toc19612427"/>
      <w:r w:rsidRPr="00822583">
        <w:rPr>
          <w:rStyle w:val="CharSectno"/>
        </w:rPr>
        <w:t>38</w:t>
      </w:r>
      <w:r w:rsidR="0028077A" w:rsidRPr="00822583">
        <w:rPr>
          <w:rStyle w:val="CharSectno"/>
        </w:rPr>
        <w:noBreakHyphen/>
      </w:r>
      <w:r w:rsidRPr="00822583">
        <w:rPr>
          <w:rStyle w:val="CharSectno"/>
        </w:rPr>
        <w:t>40</w:t>
      </w:r>
      <w:r w:rsidRPr="0028077A">
        <w:t xml:space="preserve">  Specialist disability services</w:t>
      </w:r>
      <w:bookmarkEnd w:id="252"/>
    </w:p>
    <w:p w:rsidR="00300522" w:rsidRPr="0028077A" w:rsidRDefault="00300522" w:rsidP="00300522">
      <w:pPr>
        <w:pStyle w:val="subsection"/>
      </w:pPr>
      <w:r w:rsidRPr="0028077A">
        <w:tab/>
      </w:r>
      <w:r w:rsidRPr="0028077A">
        <w:tab/>
        <w:t xml:space="preserve">A supply of services is </w:t>
      </w:r>
      <w:r w:rsidRPr="0028077A">
        <w:rPr>
          <w:b/>
          <w:bCs/>
          <w:i/>
          <w:iCs/>
        </w:rPr>
        <w:t>GST</w:t>
      </w:r>
      <w:r w:rsidR="0028077A">
        <w:rPr>
          <w:b/>
          <w:bCs/>
          <w:i/>
          <w:iCs/>
        </w:rPr>
        <w:noBreakHyphen/>
      </w:r>
      <w:r w:rsidRPr="0028077A">
        <w:rPr>
          <w:b/>
          <w:bCs/>
          <w:i/>
          <w:iCs/>
        </w:rPr>
        <w:t>free</w:t>
      </w:r>
      <w:r w:rsidRPr="0028077A">
        <w:t xml:space="preserve"> if the supplier receives funding under the </w:t>
      </w:r>
      <w:r w:rsidRPr="0028077A">
        <w:rPr>
          <w:i/>
          <w:iCs/>
        </w:rPr>
        <w:t>Disability Services Act 1986</w:t>
      </w:r>
      <w:r w:rsidRPr="0028077A">
        <w:t xml:space="preserve"> or under a complementary </w:t>
      </w:r>
      <w:r w:rsidR="0028077A" w:rsidRPr="0028077A">
        <w:rPr>
          <w:position w:val="6"/>
          <w:sz w:val="16"/>
          <w:szCs w:val="16"/>
        </w:rPr>
        <w:t>*</w:t>
      </w:r>
      <w:r w:rsidRPr="0028077A">
        <w:t xml:space="preserve">State law or </w:t>
      </w:r>
      <w:r w:rsidR="0028077A" w:rsidRPr="0028077A">
        <w:rPr>
          <w:position w:val="6"/>
          <w:sz w:val="16"/>
          <w:szCs w:val="16"/>
        </w:rPr>
        <w:t>*</w:t>
      </w:r>
      <w:r w:rsidRPr="0028077A">
        <w:t>Territory law in respect of the services.</w:t>
      </w:r>
    </w:p>
    <w:p w:rsidR="00300522" w:rsidRPr="0028077A" w:rsidRDefault="00300522" w:rsidP="00300522">
      <w:pPr>
        <w:pStyle w:val="ActHead5"/>
      </w:pPr>
      <w:bookmarkStart w:id="253" w:name="_Toc19612428"/>
      <w:r w:rsidRPr="00822583">
        <w:rPr>
          <w:rStyle w:val="CharSectno"/>
        </w:rPr>
        <w:t>38</w:t>
      </w:r>
      <w:r w:rsidR="0028077A" w:rsidRPr="00822583">
        <w:rPr>
          <w:rStyle w:val="CharSectno"/>
        </w:rPr>
        <w:noBreakHyphen/>
      </w:r>
      <w:r w:rsidRPr="00822583">
        <w:rPr>
          <w:rStyle w:val="CharSectno"/>
        </w:rPr>
        <w:t>45</w:t>
      </w:r>
      <w:r w:rsidRPr="0028077A">
        <w:t xml:space="preserve">  Medical aids and appliances</w:t>
      </w:r>
      <w:bookmarkEnd w:id="253"/>
    </w:p>
    <w:p w:rsidR="00300522" w:rsidRPr="0028077A" w:rsidRDefault="00300522" w:rsidP="00300522">
      <w:pPr>
        <w:pStyle w:val="subsection"/>
      </w:pPr>
      <w:r w:rsidRPr="0028077A">
        <w:tab/>
        <w:t>(1)</w:t>
      </w:r>
      <w:r w:rsidRPr="0028077A">
        <w:tab/>
        <w:t xml:space="preserve">A supply is </w:t>
      </w:r>
      <w:r w:rsidRPr="0028077A">
        <w:rPr>
          <w:b/>
          <w:bCs/>
          <w:i/>
          <w:iCs/>
        </w:rPr>
        <w:t>GST</w:t>
      </w:r>
      <w:r w:rsidR="0028077A">
        <w:rPr>
          <w:b/>
          <w:bCs/>
          <w:i/>
          <w:iCs/>
        </w:rPr>
        <w:noBreakHyphen/>
      </w:r>
      <w:r w:rsidRPr="0028077A">
        <w:rPr>
          <w:b/>
          <w:bCs/>
          <w:i/>
          <w:iCs/>
        </w:rPr>
        <w:t>free</w:t>
      </w:r>
      <w:r w:rsidRPr="0028077A">
        <w:t xml:space="preserve"> if:</w:t>
      </w:r>
    </w:p>
    <w:p w:rsidR="00300522" w:rsidRPr="0028077A" w:rsidRDefault="00300522" w:rsidP="00300522">
      <w:pPr>
        <w:pStyle w:val="paragraph"/>
      </w:pPr>
      <w:r w:rsidRPr="0028077A">
        <w:lastRenderedPageBreak/>
        <w:tab/>
        <w:t>(a)</w:t>
      </w:r>
      <w:r w:rsidRPr="0028077A">
        <w:tab/>
        <w:t>it is covered by Schedule</w:t>
      </w:r>
      <w:r w:rsidR="0028077A">
        <w:t> </w:t>
      </w:r>
      <w:r w:rsidRPr="0028077A">
        <w:t>3 (medical aids and appliances), or specified in the regulations; and</w:t>
      </w:r>
    </w:p>
    <w:p w:rsidR="00300522" w:rsidRPr="0028077A" w:rsidRDefault="00300522" w:rsidP="00300522">
      <w:pPr>
        <w:pStyle w:val="paragraph"/>
      </w:pPr>
      <w:r w:rsidRPr="0028077A">
        <w:tab/>
        <w:t>(b)</w:t>
      </w:r>
      <w:r w:rsidRPr="0028077A">
        <w:tab/>
        <w:t>the thing supplied is specifically designed for people with an illness or disability, and is not widely used by people without an illness or disability.</w:t>
      </w:r>
    </w:p>
    <w:p w:rsidR="00300522" w:rsidRPr="0028077A" w:rsidRDefault="00300522" w:rsidP="00300522">
      <w:pPr>
        <w:pStyle w:val="subsection"/>
      </w:pPr>
      <w:r w:rsidRPr="0028077A">
        <w:tab/>
        <w:t>(2)</w:t>
      </w:r>
      <w:r w:rsidRPr="0028077A">
        <w:tab/>
        <w:t xml:space="preserve">A supply is </w:t>
      </w:r>
      <w:r w:rsidRPr="0028077A">
        <w:rPr>
          <w:b/>
          <w:bCs/>
          <w:i/>
          <w:iCs/>
        </w:rPr>
        <w:t>GST</w:t>
      </w:r>
      <w:r w:rsidR="0028077A">
        <w:rPr>
          <w:b/>
          <w:bCs/>
          <w:i/>
          <w:iCs/>
        </w:rPr>
        <w:noBreakHyphen/>
      </w:r>
      <w:r w:rsidRPr="0028077A">
        <w:rPr>
          <w:b/>
          <w:bCs/>
          <w:i/>
          <w:iCs/>
        </w:rPr>
        <w:t>free</w:t>
      </w:r>
      <w:r w:rsidRPr="0028077A">
        <w:t xml:space="preserve"> if the thing supplied is supplied as a spare part for, and is specifically designed as a spare part for, another thing the supply of which would be GST</w:t>
      </w:r>
      <w:r w:rsidR="0028077A">
        <w:noBreakHyphen/>
      </w:r>
      <w:r w:rsidRPr="0028077A">
        <w:t xml:space="preserve">free under </w:t>
      </w:r>
      <w:r w:rsidR="0028077A">
        <w:t>subsection (</w:t>
      </w:r>
      <w:r w:rsidRPr="0028077A">
        <w:t>1).</w:t>
      </w:r>
    </w:p>
    <w:p w:rsidR="00300522" w:rsidRPr="0028077A" w:rsidRDefault="00300522" w:rsidP="00300522">
      <w:pPr>
        <w:pStyle w:val="subsection"/>
      </w:pPr>
      <w:r w:rsidRPr="0028077A">
        <w:tab/>
        <w:t>(3)</w:t>
      </w:r>
      <w:r w:rsidRPr="0028077A">
        <w:tab/>
        <w:t xml:space="preserve">However, a supply is </w:t>
      </w:r>
      <w:r w:rsidRPr="0028077A">
        <w:rPr>
          <w:i/>
          <w:iCs/>
        </w:rPr>
        <w:t>not</w:t>
      </w:r>
      <w:r w:rsidRPr="0028077A">
        <w:t xml:space="preserve"> GST</w:t>
      </w:r>
      <w:r w:rsidR="0028077A">
        <w:noBreakHyphen/>
      </w:r>
      <w:r w:rsidRPr="0028077A">
        <w:t xml:space="preserve">free under </w:t>
      </w:r>
      <w:r w:rsidR="0028077A">
        <w:t>subsection (</w:t>
      </w:r>
      <w:r w:rsidRPr="0028077A">
        <w:t xml:space="preserve">1) or (2) if the supplier and the </w:t>
      </w:r>
      <w:r w:rsidR="0028077A" w:rsidRPr="0028077A">
        <w:rPr>
          <w:position w:val="6"/>
          <w:sz w:val="16"/>
          <w:szCs w:val="16"/>
        </w:rPr>
        <w:t>*</w:t>
      </w:r>
      <w:r w:rsidRPr="0028077A">
        <w:t>recipient have agreed that the supply, or supplies of a kind that include that supply, not be treated as GST</w:t>
      </w:r>
      <w:r w:rsidR="0028077A">
        <w:noBreakHyphen/>
      </w:r>
      <w:r w:rsidRPr="0028077A">
        <w:t>free supplies.</w:t>
      </w:r>
    </w:p>
    <w:p w:rsidR="00300522" w:rsidRPr="0028077A" w:rsidRDefault="00300522" w:rsidP="00300522">
      <w:pPr>
        <w:pStyle w:val="ActHead5"/>
      </w:pPr>
      <w:bookmarkStart w:id="254" w:name="_Toc19612429"/>
      <w:r w:rsidRPr="00822583">
        <w:rPr>
          <w:rStyle w:val="CharSectno"/>
        </w:rPr>
        <w:t>38</w:t>
      </w:r>
      <w:r w:rsidR="0028077A" w:rsidRPr="00822583">
        <w:rPr>
          <w:rStyle w:val="CharSectno"/>
        </w:rPr>
        <w:noBreakHyphen/>
      </w:r>
      <w:r w:rsidRPr="00822583">
        <w:rPr>
          <w:rStyle w:val="CharSectno"/>
        </w:rPr>
        <w:t>47</w:t>
      </w:r>
      <w:r w:rsidRPr="0028077A">
        <w:t xml:space="preserve">  Other GST</w:t>
      </w:r>
      <w:r w:rsidR="0028077A">
        <w:noBreakHyphen/>
      </w:r>
      <w:r w:rsidRPr="0028077A">
        <w:t>free health goods</w:t>
      </w:r>
      <w:bookmarkEnd w:id="254"/>
    </w:p>
    <w:p w:rsidR="00300522" w:rsidRPr="0028077A" w:rsidRDefault="00300522" w:rsidP="00300522">
      <w:pPr>
        <w:pStyle w:val="subsection"/>
      </w:pPr>
      <w:r w:rsidRPr="0028077A">
        <w:tab/>
        <w:t>(1)</w:t>
      </w:r>
      <w:r w:rsidRPr="0028077A">
        <w:tab/>
        <w:t xml:space="preserve">A supply is </w:t>
      </w:r>
      <w:r w:rsidRPr="0028077A">
        <w:rPr>
          <w:b/>
          <w:bCs/>
          <w:i/>
          <w:iCs/>
        </w:rPr>
        <w:t>GST</w:t>
      </w:r>
      <w:r w:rsidR="0028077A">
        <w:rPr>
          <w:b/>
          <w:bCs/>
          <w:i/>
          <w:iCs/>
        </w:rPr>
        <w:noBreakHyphen/>
      </w:r>
      <w:r w:rsidRPr="0028077A">
        <w:rPr>
          <w:b/>
          <w:bCs/>
          <w:i/>
          <w:iCs/>
        </w:rPr>
        <w:t>free</w:t>
      </w:r>
      <w:r w:rsidRPr="0028077A">
        <w:t xml:space="preserve"> if it is a supply of goods of a kind that the </w:t>
      </w:r>
      <w:r w:rsidR="0028077A" w:rsidRPr="0028077A">
        <w:rPr>
          <w:position w:val="6"/>
          <w:sz w:val="16"/>
          <w:szCs w:val="16"/>
        </w:rPr>
        <w:t>*</w:t>
      </w:r>
      <w:r w:rsidRPr="0028077A">
        <w:t>Health Minister, by determination in writing, declares to be goods the supply of which is GST</w:t>
      </w:r>
      <w:r w:rsidR="0028077A">
        <w:noBreakHyphen/>
      </w:r>
      <w:r w:rsidRPr="0028077A">
        <w:t>free.</w:t>
      </w:r>
    </w:p>
    <w:p w:rsidR="00300522" w:rsidRPr="0028077A" w:rsidRDefault="00300522" w:rsidP="00300522">
      <w:pPr>
        <w:pStyle w:val="subsection"/>
      </w:pPr>
      <w:r w:rsidRPr="0028077A">
        <w:tab/>
        <w:t>(2)</w:t>
      </w:r>
      <w:r w:rsidRPr="0028077A">
        <w:tab/>
        <w:t xml:space="preserve">However, a supply is </w:t>
      </w:r>
      <w:r w:rsidRPr="0028077A">
        <w:rPr>
          <w:i/>
          <w:iCs/>
        </w:rPr>
        <w:t>not</w:t>
      </w:r>
      <w:r w:rsidRPr="0028077A">
        <w:t xml:space="preserve"> GST</w:t>
      </w:r>
      <w:r w:rsidR="0028077A">
        <w:noBreakHyphen/>
      </w:r>
      <w:r w:rsidRPr="0028077A">
        <w:t xml:space="preserve">free under </w:t>
      </w:r>
      <w:r w:rsidR="0028077A">
        <w:t>subsection (</w:t>
      </w:r>
      <w:r w:rsidRPr="0028077A">
        <w:t xml:space="preserve">1) if the supplier and the </w:t>
      </w:r>
      <w:r w:rsidR="0028077A" w:rsidRPr="0028077A">
        <w:rPr>
          <w:position w:val="6"/>
          <w:sz w:val="16"/>
          <w:szCs w:val="16"/>
        </w:rPr>
        <w:t>*</w:t>
      </w:r>
      <w:r w:rsidRPr="0028077A">
        <w:t>recipient have agreed that the supply, or supplies of a kind that include that supply, not be treated as GST</w:t>
      </w:r>
      <w:r w:rsidR="0028077A">
        <w:noBreakHyphen/>
      </w:r>
      <w:r w:rsidRPr="0028077A">
        <w:t>free supplies.</w:t>
      </w:r>
    </w:p>
    <w:p w:rsidR="00300522" w:rsidRPr="0028077A" w:rsidRDefault="00300522" w:rsidP="00300522">
      <w:pPr>
        <w:pStyle w:val="ActHead5"/>
      </w:pPr>
      <w:bookmarkStart w:id="255" w:name="_Toc19612430"/>
      <w:r w:rsidRPr="00822583">
        <w:rPr>
          <w:rStyle w:val="CharSectno"/>
        </w:rPr>
        <w:t>38</w:t>
      </w:r>
      <w:r w:rsidR="0028077A" w:rsidRPr="00822583">
        <w:rPr>
          <w:rStyle w:val="CharSectno"/>
        </w:rPr>
        <w:noBreakHyphen/>
      </w:r>
      <w:r w:rsidRPr="00822583">
        <w:rPr>
          <w:rStyle w:val="CharSectno"/>
        </w:rPr>
        <w:t>50</w:t>
      </w:r>
      <w:r w:rsidRPr="0028077A">
        <w:t xml:space="preserve">  Drugs and medicinal preparations etc.</w:t>
      </w:r>
      <w:bookmarkEnd w:id="255"/>
    </w:p>
    <w:p w:rsidR="00300522" w:rsidRPr="0028077A" w:rsidRDefault="00300522" w:rsidP="00300522">
      <w:pPr>
        <w:pStyle w:val="subsection"/>
      </w:pPr>
      <w:r w:rsidRPr="0028077A">
        <w:tab/>
        <w:t>(1)</w:t>
      </w:r>
      <w:r w:rsidRPr="0028077A">
        <w:tab/>
        <w:t xml:space="preserve">A supply of a drug or medicinal preparation is </w:t>
      </w:r>
      <w:r w:rsidRPr="0028077A">
        <w:rPr>
          <w:b/>
          <w:bCs/>
          <w:i/>
          <w:iCs/>
        </w:rPr>
        <w:t>GST</w:t>
      </w:r>
      <w:r w:rsidR="0028077A">
        <w:rPr>
          <w:b/>
          <w:bCs/>
          <w:i/>
          <w:iCs/>
        </w:rPr>
        <w:noBreakHyphen/>
      </w:r>
      <w:r w:rsidRPr="0028077A">
        <w:rPr>
          <w:b/>
          <w:bCs/>
          <w:i/>
          <w:iCs/>
        </w:rPr>
        <w:t>free</w:t>
      </w:r>
      <w:r w:rsidRPr="0028077A">
        <w:t xml:space="preserve"> if the supply is on prescription and:</w:t>
      </w:r>
    </w:p>
    <w:p w:rsidR="00300522" w:rsidRPr="0028077A" w:rsidRDefault="00300522" w:rsidP="00300522">
      <w:pPr>
        <w:pStyle w:val="paragraph"/>
      </w:pPr>
      <w:r w:rsidRPr="0028077A">
        <w:tab/>
        <w:t>(a)</w:t>
      </w:r>
      <w:r w:rsidRPr="0028077A">
        <w:tab/>
        <w:t xml:space="preserve">under a </w:t>
      </w:r>
      <w:r w:rsidR="0028077A" w:rsidRPr="0028077A">
        <w:rPr>
          <w:position w:val="6"/>
          <w:sz w:val="16"/>
          <w:szCs w:val="16"/>
        </w:rPr>
        <w:t>*</w:t>
      </w:r>
      <w:r w:rsidRPr="0028077A">
        <w:t xml:space="preserve">State law or a </w:t>
      </w:r>
      <w:r w:rsidR="0028077A" w:rsidRPr="0028077A">
        <w:rPr>
          <w:position w:val="6"/>
          <w:sz w:val="16"/>
          <w:szCs w:val="16"/>
        </w:rPr>
        <w:t>*</w:t>
      </w:r>
      <w:r w:rsidRPr="0028077A">
        <w:t>Territory law in the State or Territory in which the supply takes place, supply of the drug or medicinal preparation is restricted, but may be supplied on prescription; or</w:t>
      </w:r>
    </w:p>
    <w:p w:rsidR="00300522" w:rsidRPr="0028077A" w:rsidRDefault="00300522" w:rsidP="00300522">
      <w:pPr>
        <w:pStyle w:val="paragraph"/>
      </w:pPr>
      <w:r w:rsidRPr="0028077A">
        <w:tab/>
        <w:t>(b)</w:t>
      </w:r>
      <w:r w:rsidRPr="0028077A">
        <w:tab/>
        <w:t>the drug or medicinal preparation is a pharmaceutical benefit (within the meaning of Part</w:t>
      </w:r>
      <w:r w:rsidR="00EF3F7B" w:rsidRPr="0028077A">
        <w:t> </w:t>
      </w:r>
      <w:r w:rsidRPr="0028077A">
        <w:t xml:space="preserve">VII of the </w:t>
      </w:r>
      <w:r w:rsidRPr="0028077A">
        <w:rPr>
          <w:i/>
          <w:iCs/>
        </w:rPr>
        <w:t>National Health Act 1953</w:t>
      </w:r>
      <w:r w:rsidRPr="0028077A">
        <w:t>).</w:t>
      </w:r>
    </w:p>
    <w:p w:rsidR="00300522" w:rsidRPr="0028077A" w:rsidRDefault="00300522" w:rsidP="00300522">
      <w:pPr>
        <w:pStyle w:val="subsection"/>
      </w:pPr>
      <w:r w:rsidRPr="0028077A">
        <w:lastRenderedPageBreak/>
        <w:tab/>
        <w:t>(2)</w:t>
      </w:r>
      <w:r w:rsidRPr="0028077A">
        <w:tab/>
        <w:t xml:space="preserve">A supply of a drug or medicinal preparation is </w:t>
      </w:r>
      <w:r w:rsidRPr="0028077A">
        <w:rPr>
          <w:b/>
          <w:bCs/>
          <w:i/>
          <w:iCs/>
        </w:rPr>
        <w:t>GST</w:t>
      </w:r>
      <w:r w:rsidR="0028077A">
        <w:rPr>
          <w:b/>
          <w:bCs/>
          <w:i/>
          <w:iCs/>
        </w:rPr>
        <w:noBreakHyphen/>
      </w:r>
      <w:r w:rsidRPr="0028077A">
        <w:rPr>
          <w:b/>
          <w:bCs/>
          <w:i/>
          <w:iCs/>
        </w:rPr>
        <w:t>free</w:t>
      </w:r>
      <w:r w:rsidRPr="0028077A">
        <w:t xml:space="preserve"> if, under a </w:t>
      </w:r>
      <w:r w:rsidR="0028077A" w:rsidRPr="0028077A">
        <w:rPr>
          <w:position w:val="6"/>
          <w:sz w:val="16"/>
          <w:szCs w:val="16"/>
        </w:rPr>
        <w:t>*</w:t>
      </w:r>
      <w:r w:rsidRPr="0028077A">
        <w:t xml:space="preserve">State law or a </w:t>
      </w:r>
      <w:r w:rsidR="0028077A" w:rsidRPr="0028077A">
        <w:rPr>
          <w:position w:val="6"/>
          <w:sz w:val="16"/>
          <w:szCs w:val="16"/>
        </w:rPr>
        <w:t>*</w:t>
      </w:r>
      <w:r w:rsidRPr="0028077A">
        <w:t>Territory law in the State or Territory in which it is supplied, the supply of the drug or medicinal preparation to an individual for private or domestic use or consumption is restricted but may be made by:</w:t>
      </w:r>
    </w:p>
    <w:p w:rsidR="00300522" w:rsidRPr="0028077A" w:rsidRDefault="00300522" w:rsidP="00300522">
      <w:pPr>
        <w:pStyle w:val="paragraph"/>
      </w:pPr>
      <w:r w:rsidRPr="0028077A">
        <w:tab/>
        <w:t>(a)</w:t>
      </w:r>
      <w:r w:rsidRPr="0028077A">
        <w:tab/>
        <w:t xml:space="preserve">a </w:t>
      </w:r>
      <w:r w:rsidR="0028077A" w:rsidRPr="0028077A">
        <w:rPr>
          <w:position w:val="6"/>
          <w:sz w:val="16"/>
          <w:szCs w:val="16"/>
        </w:rPr>
        <w:t>*</w:t>
      </w:r>
      <w:r w:rsidRPr="0028077A">
        <w:t xml:space="preserve">medical practitioner, </w:t>
      </w:r>
      <w:r w:rsidR="0028077A" w:rsidRPr="0028077A">
        <w:rPr>
          <w:position w:val="6"/>
          <w:sz w:val="16"/>
          <w:szCs w:val="16"/>
        </w:rPr>
        <w:t>*</w:t>
      </w:r>
      <w:r w:rsidRPr="0028077A">
        <w:t>dental practitioner or pharmacist; or</w:t>
      </w:r>
    </w:p>
    <w:p w:rsidR="00300522" w:rsidRPr="0028077A" w:rsidRDefault="00300522" w:rsidP="00300522">
      <w:pPr>
        <w:pStyle w:val="paragraph"/>
      </w:pPr>
      <w:r w:rsidRPr="0028077A">
        <w:tab/>
        <w:t>(b)</w:t>
      </w:r>
      <w:r w:rsidRPr="0028077A">
        <w:tab/>
        <w:t>any other person permitted by or under that law to do so.</w:t>
      </w:r>
    </w:p>
    <w:p w:rsidR="00300522" w:rsidRPr="0028077A" w:rsidRDefault="00300522" w:rsidP="00300522">
      <w:pPr>
        <w:pStyle w:val="subsection"/>
      </w:pPr>
      <w:r w:rsidRPr="0028077A">
        <w:tab/>
        <w:t>(3)</w:t>
      </w:r>
      <w:r w:rsidRPr="0028077A">
        <w:tab/>
      </w:r>
      <w:r w:rsidR="0028077A">
        <w:t>Subsection (</w:t>
      </w:r>
      <w:r w:rsidRPr="0028077A">
        <w:t>2) does not cover the supply of a drug or medicinal preparation of a kind specified in the regulations.</w:t>
      </w:r>
    </w:p>
    <w:p w:rsidR="00300522" w:rsidRPr="0028077A" w:rsidRDefault="00300522" w:rsidP="00300522">
      <w:pPr>
        <w:pStyle w:val="subsection"/>
      </w:pPr>
      <w:r w:rsidRPr="0028077A">
        <w:tab/>
        <w:t>(4)</w:t>
      </w:r>
      <w:r w:rsidRPr="0028077A">
        <w:tab/>
        <w:t xml:space="preserve">A supply of a drug, medicine or other pharmaceutical item is </w:t>
      </w:r>
      <w:r w:rsidRPr="0028077A">
        <w:rPr>
          <w:b/>
          <w:bCs/>
          <w:i/>
          <w:iCs/>
        </w:rPr>
        <w:t>GST</w:t>
      </w:r>
      <w:r w:rsidR="0028077A">
        <w:rPr>
          <w:b/>
          <w:bCs/>
          <w:i/>
          <w:iCs/>
        </w:rPr>
        <w:noBreakHyphen/>
      </w:r>
      <w:r w:rsidRPr="0028077A">
        <w:rPr>
          <w:b/>
          <w:bCs/>
          <w:i/>
          <w:iCs/>
        </w:rPr>
        <w:t>free</w:t>
      </w:r>
      <w:r w:rsidRPr="0028077A">
        <w:t xml:space="preserve"> if the supply is on prescription and:</w:t>
      </w:r>
    </w:p>
    <w:p w:rsidR="00300522" w:rsidRPr="0028077A" w:rsidRDefault="00300522" w:rsidP="00300522">
      <w:pPr>
        <w:pStyle w:val="paragraph"/>
      </w:pPr>
      <w:r w:rsidRPr="0028077A">
        <w:tab/>
        <w:t>(a)</w:t>
      </w:r>
      <w:r w:rsidRPr="0028077A">
        <w:tab/>
        <w:t>it is supplied as a pharmaceutical benefit (within the meaning of section</w:t>
      </w:r>
      <w:r w:rsidR="0028077A">
        <w:t> </w:t>
      </w:r>
      <w:r w:rsidRPr="0028077A">
        <w:t xml:space="preserve">91 of the </w:t>
      </w:r>
      <w:r w:rsidRPr="0028077A">
        <w:rPr>
          <w:i/>
          <w:iCs/>
        </w:rPr>
        <w:t xml:space="preserve">Veterans’ Entitlements Act </w:t>
      </w:r>
      <w:r w:rsidRPr="0028077A">
        <w:t>1986); and</w:t>
      </w:r>
    </w:p>
    <w:p w:rsidR="00300522" w:rsidRPr="0028077A" w:rsidRDefault="00300522" w:rsidP="00300522">
      <w:pPr>
        <w:pStyle w:val="paragraph"/>
      </w:pPr>
      <w:r w:rsidRPr="0028077A">
        <w:tab/>
        <w:t>(b)</w:t>
      </w:r>
      <w:r w:rsidRPr="0028077A">
        <w:tab/>
        <w:t>it is supplied under an approved scheme (within the meaning of that section).</w:t>
      </w:r>
    </w:p>
    <w:p w:rsidR="00656B1E" w:rsidRPr="0028077A" w:rsidRDefault="00656B1E" w:rsidP="00656B1E">
      <w:pPr>
        <w:pStyle w:val="subsection"/>
      </w:pPr>
      <w:r w:rsidRPr="0028077A">
        <w:tab/>
        <w:t>(4A)</w:t>
      </w:r>
      <w:r w:rsidRPr="0028077A">
        <w:tab/>
        <w:t xml:space="preserve">A supply of a drug, medicine or other pharmaceutical item is </w:t>
      </w:r>
      <w:r w:rsidRPr="0028077A">
        <w:rPr>
          <w:b/>
          <w:i/>
        </w:rPr>
        <w:t>GST</w:t>
      </w:r>
      <w:r w:rsidR="0028077A">
        <w:rPr>
          <w:b/>
          <w:i/>
        </w:rPr>
        <w:noBreakHyphen/>
      </w:r>
      <w:r w:rsidRPr="0028077A">
        <w:rPr>
          <w:b/>
          <w:i/>
        </w:rPr>
        <w:t>free</w:t>
      </w:r>
      <w:r w:rsidRPr="0028077A">
        <w:t xml:space="preserve"> if the supply is on prescription and:</w:t>
      </w:r>
    </w:p>
    <w:p w:rsidR="00656B1E" w:rsidRPr="0028077A" w:rsidRDefault="00656B1E" w:rsidP="00656B1E">
      <w:pPr>
        <w:pStyle w:val="paragraph"/>
      </w:pPr>
      <w:r w:rsidRPr="0028077A">
        <w:tab/>
        <w:t>(a)</w:t>
      </w:r>
      <w:r w:rsidRPr="0028077A">
        <w:tab/>
        <w:t>it is supplied as a pharmaceutical benefit (within the meaning of section</w:t>
      </w:r>
      <w:r w:rsidR="0028077A">
        <w:t> </w:t>
      </w:r>
      <w:r w:rsidRPr="0028077A">
        <w:t xml:space="preserve">5 of the </w:t>
      </w:r>
      <w:r w:rsidRPr="0028077A">
        <w:rPr>
          <w:i/>
        </w:rPr>
        <w:t>Military Rehabilitation and Compensation Act 2004</w:t>
      </w:r>
      <w:r w:rsidRPr="0028077A">
        <w:t>); and</w:t>
      </w:r>
    </w:p>
    <w:p w:rsidR="00656B1E" w:rsidRPr="0028077A" w:rsidRDefault="00656B1E" w:rsidP="00656B1E">
      <w:pPr>
        <w:pStyle w:val="paragraph"/>
      </w:pPr>
      <w:r w:rsidRPr="0028077A">
        <w:tab/>
        <w:t>(b)</w:t>
      </w:r>
      <w:r w:rsidRPr="0028077A">
        <w:tab/>
        <w:t>it is supplied in accordance with a determination made under paragraph</w:t>
      </w:r>
      <w:r w:rsidR="0028077A">
        <w:t> </w:t>
      </w:r>
      <w:r w:rsidRPr="0028077A">
        <w:t>286(1)(c) of that Act.</w:t>
      </w:r>
    </w:p>
    <w:p w:rsidR="00300522" w:rsidRPr="0028077A" w:rsidRDefault="00300522" w:rsidP="00300522">
      <w:pPr>
        <w:pStyle w:val="subsection"/>
      </w:pPr>
      <w:r w:rsidRPr="0028077A">
        <w:tab/>
        <w:t>(5)</w:t>
      </w:r>
      <w:r w:rsidRPr="0028077A">
        <w:tab/>
        <w:t xml:space="preserve">A supply of a drug or medicinal preparation is </w:t>
      </w:r>
      <w:r w:rsidRPr="0028077A">
        <w:rPr>
          <w:b/>
          <w:bCs/>
          <w:i/>
          <w:iCs/>
        </w:rPr>
        <w:t>GST</w:t>
      </w:r>
      <w:r w:rsidR="0028077A">
        <w:rPr>
          <w:b/>
          <w:bCs/>
          <w:i/>
          <w:iCs/>
        </w:rPr>
        <w:noBreakHyphen/>
      </w:r>
      <w:r w:rsidRPr="0028077A">
        <w:rPr>
          <w:b/>
          <w:bCs/>
          <w:i/>
          <w:iCs/>
        </w:rPr>
        <w:t>free</w:t>
      </w:r>
      <w:r w:rsidRPr="0028077A">
        <w:t xml:space="preserve"> if:</w:t>
      </w:r>
    </w:p>
    <w:p w:rsidR="00300522" w:rsidRPr="0028077A" w:rsidRDefault="00300522" w:rsidP="00300522">
      <w:pPr>
        <w:pStyle w:val="paragraph"/>
      </w:pPr>
      <w:r w:rsidRPr="0028077A">
        <w:tab/>
        <w:t>(a)</w:t>
      </w:r>
      <w:r w:rsidRPr="0028077A">
        <w:tab/>
        <w:t>the drug or medicinal preparation is an analgesic that has a single active ingredient the supply of which as a drug or medicinal preparation would be GST</w:t>
      </w:r>
      <w:r w:rsidR="0028077A">
        <w:noBreakHyphen/>
      </w:r>
      <w:r w:rsidRPr="0028077A">
        <w:t xml:space="preserve">free under </w:t>
      </w:r>
      <w:r w:rsidR="0028077A">
        <w:t>subsection (</w:t>
      </w:r>
      <w:r w:rsidRPr="0028077A">
        <w:t>2) if it were supplied in a larger quantity; and</w:t>
      </w:r>
    </w:p>
    <w:p w:rsidR="00300522" w:rsidRPr="0028077A" w:rsidRDefault="00300522" w:rsidP="00300522">
      <w:pPr>
        <w:pStyle w:val="paragraph"/>
      </w:pPr>
      <w:r w:rsidRPr="0028077A">
        <w:tab/>
        <w:t>(b)</w:t>
      </w:r>
      <w:r w:rsidRPr="0028077A">
        <w:tab/>
        <w:t xml:space="preserve">the drug or medicinal preparation is of a kind the supply of which is declared by the </w:t>
      </w:r>
      <w:r w:rsidR="0028077A" w:rsidRPr="0028077A">
        <w:rPr>
          <w:position w:val="6"/>
          <w:sz w:val="16"/>
          <w:szCs w:val="16"/>
        </w:rPr>
        <w:t>*</w:t>
      </w:r>
      <w:r w:rsidRPr="0028077A">
        <w:t>Health Minister to be GST</w:t>
      </w:r>
      <w:r w:rsidR="0028077A">
        <w:noBreakHyphen/>
      </w:r>
      <w:r w:rsidRPr="0028077A">
        <w:t>free, by determination in writing.</w:t>
      </w:r>
    </w:p>
    <w:p w:rsidR="00300522" w:rsidRPr="0028077A" w:rsidRDefault="00300522" w:rsidP="00300522">
      <w:pPr>
        <w:pStyle w:val="subsection"/>
      </w:pPr>
      <w:r w:rsidRPr="0028077A">
        <w:tab/>
        <w:t>(6)</w:t>
      </w:r>
      <w:r w:rsidRPr="0028077A">
        <w:tab/>
        <w:t xml:space="preserve">A supply of a drug or medicinal preparation is </w:t>
      </w:r>
      <w:r w:rsidRPr="0028077A">
        <w:rPr>
          <w:b/>
          <w:bCs/>
          <w:i/>
          <w:iCs/>
        </w:rPr>
        <w:t>GST</w:t>
      </w:r>
      <w:r w:rsidR="0028077A">
        <w:rPr>
          <w:b/>
          <w:bCs/>
          <w:i/>
          <w:iCs/>
        </w:rPr>
        <w:noBreakHyphen/>
      </w:r>
      <w:r w:rsidRPr="0028077A">
        <w:rPr>
          <w:b/>
          <w:bCs/>
          <w:i/>
          <w:iCs/>
        </w:rPr>
        <w:t>free</w:t>
      </w:r>
      <w:r w:rsidRPr="0028077A">
        <w:t xml:space="preserve"> if:</w:t>
      </w:r>
    </w:p>
    <w:p w:rsidR="00300522" w:rsidRPr="0028077A" w:rsidRDefault="00300522" w:rsidP="00300522">
      <w:pPr>
        <w:pStyle w:val="paragraph"/>
      </w:pPr>
      <w:r w:rsidRPr="0028077A">
        <w:tab/>
        <w:t>(a)</w:t>
      </w:r>
      <w:r w:rsidRPr="0028077A">
        <w:tab/>
        <w:t>the drug or medicinal preparation is the subject of an approval under paragraph</w:t>
      </w:r>
      <w:r w:rsidR="0028077A">
        <w:t> </w:t>
      </w:r>
      <w:r w:rsidRPr="0028077A">
        <w:t xml:space="preserve">19(1)(a) of the </w:t>
      </w:r>
      <w:r w:rsidRPr="0028077A">
        <w:rPr>
          <w:i/>
          <w:iCs/>
        </w:rPr>
        <w:t xml:space="preserve">Therapeutic Goods </w:t>
      </w:r>
      <w:r w:rsidRPr="0028077A">
        <w:rPr>
          <w:i/>
          <w:iCs/>
        </w:rPr>
        <w:lastRenderedPageBreak/>
        <w:t>Act 1989</w:t>
      </w:r>
      <w:r w:rsidRPr="0028077A">
        <w:t>, and any conditions to which the approval is subject have been complied with; or</w:t>
      </w:r>
    </w:p>
    <w:p w:rsidR="00300522" w:rsidRPr="0028077A" w:rsidRDefault="00300522" w:rsidP="00300522">
      <w:pPr>
        <w:pStyle w:val="paragraph"/>
      </w:pPr>
      <w:r w:rsidRPr="0028077A">
        <w:tab/>
        <w:t>(b)</w:t>
      </w:r>
      <w:r w:rsidRPr="0028077A">
        <w:tab/>
        <w:t>the drug or medicinal preparation is supplied under an authority under subsection</w:t>
      </w:r>
      <w:r w:rsidR="0028077A">
        <w:t> </w:t>
      </w:r>
      <w:r w:rsidRPr="0028077A">
        <w:t>19(5) of that Act, and the supply is in accordance with any regulations made for the purposes of subsection</w:t>
      </w:r>
      <w:r w:rsidR="0028077A">
        <w:t> </w:t>
      </w:r>
      <w:r w:rsidRPr="0028077A">
        <w:t>19(7) of that Act; or</w:t>
      </w:r>
    </w:p>
    <w:p w:rsidR="00BB4C95" w:rsidRPr="0028077A" w:rsidRDefault="00BB4C95" w:rsidP="00BB4C95">
      <w:pPr>
        <w:pStyle w:val="paragraph"/>
      </w:pPr>
      <w:r w:rsidRPr="0028077A">
        <w:tab/>
        <w:t>(ba)</w:t>
      </w:r>
      <w:r w:rsidRPr="0028077A">
        <w:tab/>
        <w:t>the supply of the drug or medicinal preparation is authorised by rules under subsection</w:t>
      </w:r>
      <w:r w:rsidR="0028077A">
        <w:t> </w:t>
      </w:r>
      <w:r w:rsidRPr="0028077A">
        <w:t>19(7A) of that Act; or</w:t>
      </w:r>
    </w:p>
    <w:p w:rsidR="00300522" w:rsidRPr="0028077A" w:rsidRDefault="00300522" w:rsidP="00300522">
      <w:pPr>
        <w:pStyle w:val="paragraph"/>
      </w:pPr>
      <w:r w:rsidRPr="0028077A">
        <w:tab/>
        <w:t>(c)</w:t>
      </w:r>
      <w:r w:rsidRPr="0028077A">
        <w:tab/>
        <w:t>the drug or medicinal preparation is exempted from the operation of Part</w:t>
      </w:r>
      <w:r w:rsidR="0028077A">
        <w:t> </w:t>
      </w:r>
      <w:r w:rsidRPr="0028077A">
        <w:t>3 of that Act under regulation</w:t>
      </w:r>
      <w:r w:rsidR="0028077A">
        <w:t> </w:t>
      </w:r>
      <w:r w:rsidRPr="0028077A">
        <w:t>12A of the Therapeutic Goods Regulations.</w:t>
      </w:r>
    </w:p>
    <w:p w:rsidR="00300522" w:rsidRPr="0028077A" w:rsidRDefault="00300522" w:rsidP="00300522">
      <w:pPr>
        <w:pStyle w:val="subsection"/>
      </w:pPr>
      <w:r w:rsidRPr="0028077A">
        <w:tab/>
        <w:t>(7)</w:t>
      </w:r>
      <w:r w:rsidRPr="0028077A">
        <w:tab/>
        <w:t xml:space="preserve">A supply of a drug or medicinal preparation covered by this section is </w:t>
      </w:r>
      <w:r w:rsidRPr="0028077A">
        <w:rPr>
          <w:b/>
          <w:bCs/>
          <w:i/>
          <w:iCs/>
        </w:rPr>
        <w:t>GST</w:t>
      </w:r>
      <w:r w:rsidR="0028077A">
        <w:rPr>
          <w:b/>
          <w:bCs/>
          <w:i/>
          <w:iCs/>
        </w:rPr>
        <w:noBreakHyphen/>
      </w:r>
      <w:r w:rsidRPr="0028077A">
        <w:rPr>
          <w:b/>
          <w:bCs/>
          <w:i/>
          <w:iCs/>
        </w:rPr>
        <w:t>free</w:t>
      </w:r>
      <w:r w:rsidRPr="0028077A">
        <w:t xml:space="preserve"> if, and only if:</w:t>
      </w:r>
    </w:p>
    <w:p w:rsidR="00300522" w:rsidRPr="0028077A" w:rsidRDefault="00300522" w:rsidP="00300522">
      <w:pPr>
        <w:pStyle w:val="paragraph"/>
      </w:pPr>
      <w:r w:rsidRPr="0028077A">
        <w:tab/>
        <w:t>(a)</w:t>
      </w:r>
      <w:r w:rsidRPr="0028077A">
        <w:tab/>
        <w:t>the drug or medicinal preparation is for human use or consumption; and</w:t>
      </w:r>
    </w:p>
    <w:p w:rsidR="00300522" w:rsidRPr="0028077A" w:rsidRDefault="00300522" w:rsidP="00300522">
      <w:pPr>
        <w:pStyle w:val="paragraph"/>
      </w:pPr>
      <w:r w:rsidRPr="0028077A">
        <w:tab/>
        <w:t>(b)</w:t>
      </w:r>
      <w:r w:rsidRPr="0028077A">
        <w:tab/>
        <w:t>the supply is to an individual for private or domestic use or consumption.</w:t>
      </w:r>
    </w:p>
    <w:p w:rsidR="00300522" w:rsidRPr="0028077A" w:rsidRDefault="00300522" w:rsidP="00300522">
      <w:pPr>
        <w:pStyle w:val="ActHead5"/>
      </w:pPr>
      <w:bookmarkStart w:id="256" w:name="_Toc19612431"/>
      <w:r w:rsidRPr="00822583">
        <w:rPr>
          <w:rStyle w:val="CharSectno"/>
        </w:rPr>
        <w:t>38</w:t>
      </w:r>
      <w:r w:rsidR="0028077A" w:rsidRPr="00822583">
        <w:rPr>
          <w:rStyle w:val="CharSectno"/>
        </w:rPr>
        <w:noBreakHyphen/>
      </w:r>
      <w:r w:rsidRPr="00822583">
        <w:rPr>
          <w:rStyle w:val="CharSectno"/>
        </w:rPr>
        <w:t>55</w:t>
      </w:r>
      <w:r w:rsidRPr="0028077A">
        <w:t xml:space="preserve">  Private health insurance etc.</w:t>
      </w:r>
      <w:bookmarkEnd w:id="256"/>
    </w:p>
    <w:p w:rsidR="00300522" w:rsidRPr="0028077A" w:rsidRDefault="00300522" w:rsidP="00300522">
      <w:pPr>
        <w:pStyle w:val="subsection"/>
      </w:pPr>
      <w:r w:rsidRPr="0028077A">
        <w:tab/>
        <w:t>(1)</w:t>
      </w:r>
      <w:r w:rsidRPr="0028077A">
        <w:tab/>
        <w:t xml:space="preserve">A supply of </w:t>
      </w:r>
      <w:r w:rsidR="0028077A" w:rsidRPr="0028077A">
        <w:rPr>
          <w:position w:val="6"/>
          <w:sz w:val="16"/>
          <w:szCs w:val="16"/>
        </w:rPr>
        <w:t>*</w:t>
      </w:r>
      <w:r w:rsidRPr="0028077A">
        <w:t xml:space="preserve">private health insurance is </w:t>
      </w:r>
      <w:r w:rsidRPr="0028077A">
        <w:rPr>
          <w:b/>
          <w:bCs/>
          <w:i/>
          <w:iCs/>
        </w:rPr>
        <w:t>GST</w:t>
      </w:r>
      <w:r w:rsidR="0028077A">
        <w:rPr>
          <w:b/>
          <w:bCs/>
          <w:i/>
          <w:iCs/>
        </w:rPr>
        <w:noBreakHyphen/>
      </w:r>
      <w:r w:rsidRPr="0028077A">
        <w:rPr>
          <w:b/>
          <w:bCs/>
          <w:i/>
          <w:iCs/>
        </w:rPr>
        <w:t>free</w:t>
      </w:r>
      <w:r w:rsidRPr="0028077A">
        <w:t>.</w:t>
      </w:r>
    </w:p>
    <w:p w:rsidR="00300522" w:rsidRPr="0028077A" w:rsidRDefault="00300522" w:rsidP="00300522">
      <w:pPr>
        <w:pStyle w:val="subsection"/>
      </w:pPr>
      <w:r w:rsidRPr="0028077A">
        <w:tab/>
        <w:t>(2)</w:t>
      </w:r>
      <w:r w:rsidRPr="0028077A">
        <w:tab/>
        <w:t xml:space="preserve">A supply of insurance against liability to pay for services supplied by ambulance is </w:t>
      </w:r>
      <w:r w:rsidRPr="0028077A">
        <w:rPr>
          <w:b/>
          <w:bCs/>
          <w:i/>
          <w:iCs/>
        </w:rPr>
        <w:t>GST</w:t>
      </w:r>
      <w:r w:rsidR="0028077A">
        <w:rPr>
          <w:b/>
          <w:bCs/>
          <w:i/>
          <w:iCs/>
        </w:rPr>
        <w:noBreakHyphen/>
      </w:r>
      <w:r w:rsidRPr="0028077A">
        <w:rPr>
          <w:b/>
          <w:bCs/>
          <w:i/>
          <w:iCs/>
        </w:rPr>
        <w:t>free</w:t>
      </w:r>
      <w:r w:rsidRPr="0028077A">
        <w:t>.</w:t>
      </w:r>
    </w:p>
    <w:p w:rsidR="00300522" w:rsidRPr="0028077A" w:rsidRDefault="00300522" w:rsidP="00300522">
      <w:pPr>
        <w:pStyle w:val="subsection"/>
      </w:pPr>
      <w:r w:rsidRPr="0028077A">
        <w:tab/>
        <w:t>(3)</w:t>
      </w:r>
      <w:r w:rsidRPr="0028077A">
        <w:tab/>
        <w:t>However, a supply of re</w:t>
      </w:r>
      <w:r w:rsidR="0028077A">
        <w:noBreakHyphen/>
      </w:r>
      <w:r w:rsidRPr="0028077A">
        <w:t xml:space="preserve">insurance is </w:t>
      </w:r>
      <w:r w:rsidRPr="0028077A">
        <w:rPr>
          <w:i/>
          <w:iCs/>
        </w:rPr>
        <w:t>not</w:t>
      </w:r>
      <w:r w:rsidRPr="0028077A">
        <w:t xml:space="preserve"> GST</w:t>
      </w:r>
      <w:r w:rsidR="0028077A">
        <w:noBreakHyphen/>
      </w:r>
      <w:r w:rsidRPr="0028077A">
        <w:t>free under this section.</w:t>
      </w:r>
    </w:p>
    <w:p w:rsidR="00036658" w:rsidRPr="0028077A" w:rsidRDefault="00036658" w:rsidP="00036658">
      <w:pPr>
        <w:pStyle w:val="ActHead5"/>
      </w:pPr>
      <w:bookmarkStart w:id="257" w:name="_Toc19612432"/>
      <w:r w:rsidRPr="00822583">
        <w:rPr>
          <w:rStyle w:val="CharSectno"/>
        </w:rPr>
        <w:t>38</w:t>
      </w:r>
      <w:r w:rsidR="0028077A" w:rsidRPr="00822583">
        <w:rPr>
          <w:rStyle w:val="CharSectno"/>
        </w:rPr>
        <w:noBreakHyphen/>
      </w:r>
      <w:r w:rsidRPr="00822583">
        <w:rPr>
          <w:rStyle w:val="CharSectno"/>
        </w:rPr>
        <w:t>60</w:t>
      </w:r>
      <w:r w:rsidRPr="0028077A">
        <w:t xml:space="preserve">  Third party procured GST</w:t>
      </w:r>
      <w:r w:rsidR="0028077A">
        <w:noBreakHyphen/>
      </w:r>
      <w:r w:rsidRPr="0028077A">
        <w:t>free health supplies</w:t>
      </w:r>
      <w:bookmarkEnd w:id="257"/>
    </w:p>
    <w:p w:rsidR="00036658" w:rsidRPr="0028077A" w:rsidRDefault="00036658" w:rsidP="00036658">
      <w:pPr>
        <w:pStyle w:val="SubsectionHead"/>
      </w:pPr>
      <w:r w:rsidRPr="0028077A">
        <w:t>Insurers</w:t>
      </w:r>
    </w:p>
    <w:p w:rsidR="00036658" w:rsidRPr="0028077A" w:rsidRDefault="00036658" w:rsidP="00036658">
      <w:pPr>
        <w:pStyle w:val="subsection"/>
      </w:pPr>
      <w:r w:rsidRPr="0028077A">
        <w:tab/>
        <w:t>(1)</w:t>
      </w:r>
      <w:r w:rsidRPr="0028077A">
        <w:tab/>
        <w:t>If:</w:t>
      </w:r>
    </w:p>
    <w:p w:rsidR="00036658" w:rsidRPr="0028077A" w:rsidRDefault="00036658" w:rsidP="00036658">
      <w:pPr>
        <w:pStyle w:val="paragraph"/>
      </w:pPr>
      <w:r w:rsidRPr="0028077A">
        <w:tab/>
        <w:t>(a)</w:t>
      </w:r>
      <w:r w:rsidRPr="0028077A">
        <w:tab/>
        <w:t>a supply is a supply of a service to an insurer; and</w:t>
      </w:r>
    </w:p>
    <w:p w:rsidR="00036658" w:rsidRPr="0028077A" w:rsidRDefault="00036658" w:rsidP="00036658">
      <w:pPr>
        <w:pStyle w:val="paragraph"/>
      </w:pPr>
      <w:r w:rsidRPr="0028077A">
        <w:tab/>
        <w:t>(b)</w:t>
      </w:r>
      <w:r w:rsidRPr="0028077A">
        <w:tab/>
        <w:t>the service is the supplier making one or more other supplies of goods or services to an individual; and</w:t>
      </w:r>
    </w:p>
    <w:p w:rsidR="00036658" w:rsidRPr="0028077A" w:rsidRDefault="00036658" w:rsidP="00036658">
      <w:pPr>
        <w:pStyle w:val="paragraph"/>
      </w:pPr>
      <w:r w:rsidRPr="0028077A">
        <w:tab/>
        <w:t>(c)</w:t>
      </w:r>
      <w:r w:rsidRPr="0028077A">
        <w:tab/>
        <w:t>at least one of the other supplies is:</w:t>
      </w:r>
    </w:p>
    <w:p w:rsidR="00036658" w:rsidRPr="0028077A" w:rsidRDefault="00036658" w:rsidP="00036658">
      <w:pPr>
        <w:pStyle w:val="paragraphsub"/>
      </w:pPr>
      <w:r w:rsidRPr="0028077A">
        <w:lastRenderedPageBreak/>
        <w:tab/>
        <w:t>(i)</w:t>
      </w:r>
      <w:r w:rsidRPr="0028077A">
        <w:tab/>
        <w:t xml:space="preserve">wholly or partly </w:t>
      </w:r>
      <w:r w:rsidR="0028077A" w:rsidRPr="0028077A">
        <w:rPr>
          <w:position w:val="6"/>
          <w:sz w:val="16"/>
        </w:rPr>
        <w:t>*</w:t>
      </w:r>
      <w:r w:rsidRPr="0028077A">
        <w:t>GST</w:t>
      </w:r>
      <w:r w:rsidR="0028077A">
        <w:noBreakHyphen/>
      </w:r>
      <w:r w:rsidRPr="0028077A">
        <w:t>free under this Subdivision; and</w:t>
      </w:r>
    </w:p>
    <w:p w:rsidR="00036658" w:rsidRPr="0028077A" w:rsidRDefault="00036658" w:rsidP="00036658">
      <w:pPr>
        <w:pStyle w:val="paragraphsub"/>
      </w:pPr>
      <w:r w:rsidRPr="0028077A">
        <w:tab/>
        <w:t>(ii)</w:t>
      </w:r>
      <w:r w:rsidRPr="0028077A">
        <w:tab/>
        <w:t xml:space="preserve">for settling one or more claims under an </w:t>
      </w:r>
      <w:r w:rsidR="0028077A" w:rsidRPr="0028077A">
        <w:rPr>
          <w:position w:val="6"/>
          <w:sz w:val="16"/>
        </w:rPr>
        <w:t>*</w:t>
      </w:r>
      <w:r w:rsidRPr="0028077A">
        <w:t>insurance policy of which the insurer is an insurer;</w:t>
      </w:r>
    </w:p>
    <w:p w:rsidR="00036658" w:rsidRPr="0028077A" w:rsidRDefault="00036658" w:rsidP="00036658">
      <w:pPr>
        <w:pStyle w:val="subsection2"/>
      </w:pPr>
      <w:r w:rsidRPr="0028077A">
        <w:t>the first</w:t>
      </w:r>
      <w:r w:rsidR="0028077A">
        <w:noBreakHyphen/>
      </w:r>
      <w:r w:rsidRPr="0028077A">
        <w:t xml:space="preserve">mentioned supply is </w:t>
      </w:r>
      <w:r w:rsidRPr="0028077A">
        <w:rPr>
          <w:b/>
          <w:i/>
        </w:rPr>
        <w:t>GST</w:t>
      </w:r>
      <w:r w:rsidR="0028077A">
        <w:rPr>
          <w:b/>
          <w:i/>
        </w:rPr>
        <w:noBreakHyphen/>
      </w:r>
      <w:r w:rsidRPr="0028077A">
        <w:rPr>
          <w:b/>
          <w:i/>
        </w:rPr>
        <w:t>free</w:t>
      </w:r>
      <w:r w:rsidRPr="0028077A">
        <w:t xml:space="preserve"> to the extent that the other supplies mentioned in </w:t>
      </w:r>
      <w:r w:rsidR="0028077A">
        <w:t>paragraph (</w:t>
      </w:r>
      <w:r w:rsidRPr="0028077A">
        <w:t>b) are GST</w:t>
      </w:r>
      <w:r w:rsidR="0028077A">
        <w:noBreakHyphen/>
      </w:r>
      <w:r w:rsidRPr="0028077A">
        <w:t>free under this Subdivision.</w:t>
      </w:r>
    </w:p>
    <w:p w:rsidR="00036658" w:rsidRPr="0028077A" w:rsidRDefault="00036658" w:rsidP="00036658">
      <w:pPr>
        <w:pStyle w:val="notetext"/>
      </w:pPr>
      <w:r w:rsidRPr="0028077A">
        <w:t>Note:</w:t>
      </w:r>
      <w:r w:rsidRPr="0028077A">
        <w:tab/>
        <w:t xml:space="preserve">For </w:t>
      </w:r>
      <w:r w:rsidR="0028077A">
        <w:t>subparagraph (</w:t>
      </w:r>
      <w:r w:rsidRPr="0028077A">
        <w:t>c)(ii), the insurer may be an insurer of the policy because of a portfolio transfer (see section</w:t>
      </w:r>
      <w:r w:rsidR="0028077A">
        <w:t> </w:t>
      </w:r>
      <w:r w:rsidRPr="0028077A">
        <w:t>78</w:t>
      </w:r>
      <w:r w:rsidR="0028077A">
        <w:noBreakHyphen/>
      </w:r>
      <w:r w:rsidRPr="0028077A">
        <w:t>118).</w:t>
      </w:r>
    </w:p>
    <w:p w:rsidR="00036658" w:rsidRPr="0028077A" w:rsidRDefault="00036658" w:rsidP="00036658">
      <w:pPr>
        <w:pStyle w:val="SubsectionHead"/>
      </w:pPr>
      <w:r w:rsidRPr="0028077A">
        <w:t>Compulsory third party scheme operators</w:t>
      </w:r>
    </w:p>
    <w:p w:rsidR="00036658" w:rsidRPr="0028077A" w:rsidRDefault="00036658" w:rsidP="00036658">
      <w:pPr>
        <w:pStyle w:val="subsection"/>
      </w:pPr>
      <w:r w:rsidRPr="0028077A">
        <w:tab/>
        <w:t>(2)</w:t>
      </w:r>
      <w:r w:rsidRPr="0028077A">
        <w:tab/>
        <w:t>If:</w:t>
      </w:r>
    </w:p>
    <w:p w:rsidR="00036658" w:rsidRPr="0028077A" w:rsidRDefault="00036658" w:rsidP="00036658">
      <w:pPr>
        <w:pStyle w:val="paragraph"/>
      </w:pPr>
      <w:r w:rsidRPr="0028077A">
        <w:tab/>
        <w:t>(a)</w:t>
      </w:r>
      <w:r w:rsidRPr="0028077A">
        <w:tab/>
        <w:t xml:space="preserve">a supply is a supply of a service to an </w:t>
      </w:r>
      <w:r w:rsidR="0028077A" w:rsidRPr="0028077A">
        <w:rPr>
          <w:position w:val="6"/>
          <w:sz w:val="16"/>
        </w:rPr>
        <w:t>*</w:t>
      </w:r>
      <w:r w:rsidRPr="0028077A">
        <w:t xml:space="preserve">operator of a </w:t>
      </w:r>
      <w:r w:rsidR="0028077A" w:rsidRPr="0028077A">
        <w:rPr>
          <w:position w:val="6"/>
          <w:sz w:val="16"/>
        </w:rPr>
        <w:t>*</w:t>
      </w:r>
      <w:r w:rsidRPr="0028077A">
        <w:t>compulsory third party scheme; and</w:t>
      </w:r>
    </w:p>
    <w:p w:rsidR="00036658" w:rsidRPr="0028077A" w:rsidRDefault="00036658" w:rsidP="00036658">
      <w:pPr>
        <w:pStyle w:val="paragraph"/>
      </w:pPr>
      <w:r w:rsidRPr="0028077A">
        <w:tab/>
        <w:t>(b)</w:t>
      </w:r>
      <w:r w:rsidRPr="0028077A">
        <w:tab/>
        <w:t>the service is the supplier making one or more other supplies of goods or services to an individual; and</w:t>
      </w:r>
    </w:p>
    <w:p w:rsidR="00036658" w:rsidRPr="0028077A" w:rsidRDefault="00036658" w:rsidP="00036658">
      <w:pPr>
        <w:pStyle w:val="paragraph"/>
      </w:pPr>
      <w:r w:rsidRPr="0028077A">
        <w:tab/>
        <w:t>(c)</w:t>
      </w:r>
      <w:r w:rsidRPr="0028077A">
        <w:tab/>
        <w:t>at least one of the other supplies is:</w:t>
      </w:r>
    </w:p>
    <w:p w:rsidR="00036658" w:rsidRPr="0028077A" w:rsidRDefault="00036658" w:rsidP="00036658">
      <w:pPr>
        <w:pStyle w:val="paragraphsub"/>
      </w:pPr>
      <w:r w:rsidRPr="0028077A">
        <w:tab/>
        <w:t>(i)</w:t>
      </w:r>
      <w:r w:rsidRPr="0028077A">
        <w:tab/>
        <w:t xml:space="preserve">wholly or partly </w:t>
      </w:r>
      <w:r w:rsidR="0028077A" w:rsidRPr="0028077A">
        <w:rPr>
          <w:position w:val="6"/>
          <w:sz w:val="16"/>
        </w:rPr>
        <w:t>*</w:t>
      </w:r>
      <w:r w:rsidRPr="0028077A">
        <w:t>GST</w:t>
      </w:r>
      <w:r w:rsidR="0028077A">
        <w:noBreakHyphen/>
      </w:r>
      <w:r w:rsidRPr="0028077A">
        <w:t>free under this Subdivision; and</w:t>
      </w:r>
    </w:p>
    <w:p w:rsidR="00036658" w:rsidRPr="0028077A" w:rsidRDefault="00036658" w:rsidP="00036658">
      <w:pPr>
        <w:pStyle w:val="paragraphsub"/>
      </w:pPr>
      <w:r w:rsidRPr="0028077A">
        <w:tab/>
        <w:t>(ii)</w:t>
      </w:r>
      <w:r w:rsidRPr="0028077A">
        <w:tab/>
        <w:t>made under the compulsory third party scheme;</w:t>
      </w:r>
    </w:p>
    <w:p w:rsidR="00036658" w:rsidRPr="0028077A" w:rsidRDefault="00036658" w:rsidP="00036658">
      <w:pPr>
        <w:pStyle w:val="subsection2"/>
      </w:pPr>
      <w:r w:rsidRPr="0028077A">
        <w:t>the first</w:t>
      </w:r>
      <w:r w:rsidR="0028077A">
        <w:noBreakHyphen/>
      </w:r>
      <w:r w:rsidRPr="0028077A">
        <w:t xml:space="preserve">mentioned supply is </w:t>
      </w:r>
      <w:r w:rsidRPr="0028077A">
        <w:rPr>
          <w:b/>
          <w:i/>
        </w:rPr>
        <w:t>GST</w:t>
      </w:r>
      <w:r w:rsidR="0028077A">
        <w:rPr>
          <w:b/>
          <w:i/>
        </w:rPr>
        <w:noBreakHyphen/>
      </w:r>
      <w:r w:rsidRPr="0028077A">
        <w:rPr>
          <w:b/>
          <w:i/>
        </w:rPr>
        <w:t>free</w:t>
      </w:r>
      <w:r w:rsidRPr="0028077A">
        <w:t xml:space="preserve"> to the extent that the other supplies mentioned in </w:t>
      </w:r>
      <w:r w:rsidR="0028077A">
        <w:t>paragraph (</w:t>
      </w:r>
      <w:r w:rsidRPr="0028077A">
        <w:t>b) are GST</w:t>
      </w:r>
      <w:r w:rsidR="0028077A">
        <w:noBreakHyphen/>
      </w:r>
      <w:r w:rsidRPr="0028077A">
        <w:t>free under this Subdivision.</w:t>
      </w:r>
    </w:p>
    <w:p w:rsidR="00036658" w:rsidRPr="0028077A" w:rsidRDefault="00036658" w:rsidP="00036658">
      <w:pPr>
        <w:pStyle w:val="SubsectionHead"/>
      </w:pPr>
      <w:r w:rsidRPr="0028077A">
        <w:t>Government agencies</w:t>
      </w:r>
    </w:p>
    <w:p w:rsidR="00036658" w:rsidRPr="0028077A" w:rsidRDefault="00036658" w:rsidP="00036658">
      <w:pPr>
        <w:pStyle w:val="subsection"/>
      </w:pPr>
      <w:r w:rsidRPr="0028077A">
        <w:tab/>
        <w:t>(3)</w:t>
      </w:r>
      <w:r w:rsidRPr="0028077A">
        <w:tab/>
        <w:t>If:</w:t>
      </w:r>
    </w:p>
    <w:p w:rsidR="00036658" w:rsidRPr="0028077A" w:rsidRDefault="00036658" w:rsidP="00036658">
      <w:pPr>
        <w:pStyle w:val="paragraph"/>
      </w:pPr>
      <w:r w:rsidRPr="0028077A">
        <w:tab/>
        <w:t>(a)</w:t>
      </w:r>
      <w:r w:rsidRPr="0028077A">
        <w:tab/>
        <w:t xml:space="preserve">a supply is a supply of a service to an </w:t>
      </w:r>
      <w:r w:rsidR="0028077A" w:rsidRPr="0028077A">
        <w:rPr>
          <w:position w:val="6"/>
          <w:sz w:val="16"/>
        </w:rPr>
        <w:t>*</w:t>
      </w:r>
      <w:r w:rsidRPr="0028077A">
        <w:t>Australian government agency; and</w:t>
      </w:r>
    </w:p>
    <w:p w:rsidR="00036658" w:rsidRPr="0028077A" w:rsidRDefault="00036658" w:rsidP="00036658">
      <w:pPr>
        <w:pStyle w:val="paragraph"/>
      </w:pPr>
      <w:r w:rsidRPr="0028077A">
        <w:tab/>
        <w:t>(b)</w:t>
      </w:r>
      <w:r w:rsidRPr="0028077A">
        <w:tab/>
        <w:t>the service is the supplier making one or more other supplies of goods or services to an individual; and</w:t>
      </w:r>
    </w:p>
    <w:p w:rsidR="00036658" w:rsidRPr="0028077A" w:rsidRDefault="00036658" w:rsidP="00036658">
      <w:pPr>
        <w:pStyle w:val="paragraph"/>
      </w:pPr>
      <w:r w:rsidRPr="0028077A">
        <w:tab/>
        <w:t>(c)</w:t>
      </w:r>
      <w:r w:rsidRPr="0028077A">
        <w:tab/>
        <w:t xml:space="preserve">at least one of the other supplies is wholly or partly </w:t>
      </w:r>
      <w:r w:rsidR="0028077A" w:rsidRPr="0028077A">
        <w:rPr>
          <w:position w:val="6"/>
          <w:sz w:val="16"/>
        </w:rPr>
        <w:t>*</w:t>
      </w:r>
      <w:r w:rsidRPr="0028077A">
        <w:t>GST</w:t>
      </w:r>
      <w:r w:rsidR="0028077A">
        <w:noBreakHyphen/>
      </w:r>
      <w:r w:rsidRPr="0028077A">
        <w:t>free under this Subdivision;</w:t>
      </w:r>
    </w:p>
    <w:p w:rsidR="00036658" w:rsidRPr="0028077A" w:rsidRDefault="00036658" w:rsidP="00036658">
      <w:pPr>
        <w:pStyle w:val="subsection2"/>
      </w:pPr>
      <w:r w:rsidRPr="0028077A">
        <w:t>the first</w:t>
      </w:r>
      <w:r w:rsidR="0028077A">
        <w:noBreakHyphen/>
      </w:r>
      <w:r w:rsidRPr="0028077A">
        <w:t xml:space="preserve">mentioned supply is </w:t>
      </w:r>
      <w:r w:rsidRPr="0028077A">
        <w:rPr>
          <w:b/>
          <w:i/>
        </w:rPr>
        <w:t>GST</w:t>
      </w:r>
      <w:r w:rsidR="0028077A">
        <w:rPr>
          <w:b/>
          <w:i/>
        </w:rPr>
        <w:noBreakHyphen/>
      </w:r>
      <w:r w:rsidRPr="0028077A">
        <w:rPr>
          <w:b/>
          <w:i/>
        </w:rPr>
        <w:t>free</w:t>
      </w:r>
      <w:r w:rsidRPr="0028077A">
        <w:t xml:space="preserve"> to the extent that the other supplies mentioned in </w:t>
      </w:r>
      <w:r w:rsidR="0028077A">
        <w:t>paragraph (</w:t>
      </w:r>
      <w:r w:rsidRPr="0028077A">
        <w:t>b) are GST</w:t>
      </w:r>
      <w:r w:rsidR="0028077A">
        <w:noBreakHyphen/>
      </w:r>
      <w:r w:rsidRPr="0028077A">
        <w:t>free under this Subdivision.</w:t>
      </w:r>
    </w:p>
    <w:p w:rsidR="00036658" w:rsidRPr="0028077A" w:rsidRDefault="00036658" w:rsidP="00036658">
      <w:pPr>
        <w:pStyle w:val="SubsectionHead"/>
      </w:pPr>
      <w:r w:rsidRPr="0028077A">
        <w:lastRenderedPageBreak/>
        <w:t>Parties may agree for supply not to be GST</w:t>
      </w:r>
      <w:r w:rsidR="0028077A">
        <w:noBreakHyphen/>
      </w:r>
      <w:r w:rsidRPr="0028077A">
        <w:t>free</w:t>
      </w:r>
    </w:p>
    <w:p w:rsidR="00036658" w:rsidRPr="0028077A" w:rsidRDefault="00036658" w:rsidP="00036658">
      <w:pPr>
        <w:pStyle w:val="subsection"/>
      </w:pPr>
      <w:r w:rsidRPr="0028077A">
        <w:tab/>
        <w:t>(4)</w:t>
      </w:r>
      <w:r w:rsidRPr="0028077A">
        <w:tab/>
        <w:t xml:space="preserve">However, a supply is not </w:t>
      </w:r>
      <w:r w:rsidRPr="0028077A">
        <w:rPr>
          <w:b/>
          <w:i/>
        </w:rPr>
        <w:t>GST</w:t>
      </w:r>
      <w:r w:rsidR="0028077A">
        <w:rPr>
          <w:b/>
          <w:i/>
        </w:rPr>
        <w:noBreakHyphen/>
      </w:r>
      <w:r w:rsidRPr="0028077A">
        <w:rPr>
          <w:b/>
          <w:i/>
        </w:rPr>
        <w:t>free</w:t>
      </w:r>
      <w:r w:rsidRPr="0028077A">
        <w:t xml:space="preserve"> (to any extent) under this section if the supplier and the </w:t>
      </w:r>
      <w:r w:rsidR="0028077A" w:rsidRPr="0028077A">
        <w:rPr>
          <w:position w:val="6"/>
          <w:sz w:val="16"/>
        </w:rPr>
        <w:t>*</w:t>
      </w:r>
      <w:r w:rsidRPr="0028077A">
        <w:t>recipient have agreed that the supply, or supplies of a kind that include that supply, not be treated as GST</w:t>
      </w:r>
      <w:r w:rsidR="0028077A">
        <w:noBreakHyphen/>
      </w:r>
      <w:r w:rsidRPr="0028077A">
        <w:t>free supplies.</w:t>
      </w:r>
    </w:p>
    <w:p w:rsidR="00300522" w:rsidRPr="0028077A" w:rsidRDefault="00300522" w:rsidP="00300522">
      <w:pPr>
        <w:pStyle w:val="ActHead4"/>
      </w:pPr>
      <w:bookmarkStart w:id="258" w:name="_Toc19612433"/>
      <w:r w:rsidRPr="00822583">
        <w:rPr>
          <w:rStyle w:val="CharSubdNo"/>
        </w:rPr>
        <w:t>Subdivision</w:t>
      </w:r>
      <w:r w:rsidR="0028077A" w:rsidRPr="00822583">
        <w:rPr>
          <w:rStyle w:val="CharSubdNo"/>
        </w:rPr>
        <w:t> </w:t>
      </w:r>
      <w:r w:rsidRPr="00822583">
        <w:rPr>
          <w:rStyle w:val="CharSubdNo"/>
        </w:rPr>
        <w:t>38</w:t>
      </w:r>
      <w:r w:rsidR="0028077A" w:rsidRPr="00822583">
        <w:rPr>
          <w:rStyle w:val="CharSubdNo"/>
        </w:rPr>
        <w:noBreakHyphen/>
      </w:r>
      <w:r w:rsidRPr="00822583">
        <w:rPr>
          <w:rStyle w:val="CharSubdNo"/>
        </w:rPr>
        <w:t>C</w:t>
      </w:r>
      <w:r w:rsidRPr="0028077A">
        <w:t>—</w:t>
      </w:r>
      <w:r w:rsidRPr="00822583">
        <w:rPr>
          <w:rStyle w:val="CharSubdText"/>
        </w:rPr>
        <w:t>Education</w:t>
      </w:r>
      <w:bookmarkEnd w:id="258"/>
    </w:p>
    <w:p w:rsidR="00300522" w:rsidRPr="0028077A" w:rsidRDefault="00300522" w:rsidP="00300522">
      <w:pPr>
        <w:pStyle w:val="ActHead5"/>
      </w:pPr>
      <w:bookmarkStart w:id="259" w:name="_Toc19612434"/>
      <w:r w:rsidRPr="00822583">
        <w:rPr>
          <w:rStyle w:val="CharSectno"/>
        </w:rPr>
        <w:t>38</w:t>
      </w:r>
      <w:r w:rsidR="0028077A" w:rsidRPr="00822583">
        <w:rPr>
          <w:rStyle w:val="CharSectno"/>
        </w:rPr>
        <w:noBreakHyphen/>
      </w:r>
      <w:r w:rsidRPr="00822583">
        <w:rPr>
          <w:rStyle w:val="CharSectno"/>
        </w:rPr>
        <w:t>85</w:t>
      </w:r>
      <w:r w:rsidRPr="0028077A">
        <w:t xml:space="preserve">  Education courses</w:t>
      </w:r>
      <w:bookmarkEnd w:id="259"/>
    </w:p>
    <w:p w:rsidR="00300522" w:rsidRPr="0028077A" w:rsidRDefault="00300522" w:rsidP="00300522">
      <w:pPr>
        <w:pStyle w:val="subsection"/>
      </w:pPr>
      <w:r w:rsidRPr="0028077A">
        <w:tab/>
      </w:r>
      <w:r w:rsidRPr="0028077A">
        <w:tab/>
        <w:t xml:space="preserve">A supply is </w:t>
      </w:r>
      <w:r w:rsidRPr="0028077A">
        <w:rPr>
          <w:b/>
          <w:bCs/>
          <w:i/>
          <w:iCs/>
        </w:rPr>
        <w:t>GST</w:t>
      </w:r>
      <w:r w:rsidR="0028077A">
        <w:rPr>
          <w:b/>
          <w:bCs/>
          <w:i/>
          <w:iCs/>
        </w:rPr>
        <w:noBreakHyphen/>
      </w:r>
      <w:r w:rsidRPr="0028077A">
        <w:rPr>
          <w:b/>
          <w:bCs/>
          <w:i/>
          <w:iCs/>
        </w:rPr>
        <w:t>free</w:t>
      </w:r>
      <w:r w:rsidRPr="0028077A">
        <w:t xml:space="preserve"> if it is a supply of:</w:t>
      </w:r>
    </w:p>
    <w:p w:rsidR="00300522" w:rsidRPr="0028077A" w:rsidRDefault="00300522" w:rsidP="00300522">
      <w:pPr>
        <w:pStyle w:val="paragraph"/>
      </w:pPr>
      <w:r w:rsidRPr="0028077A">
        <w:tab/>
        <w:t>(a)</w:t>
      </w:r>
      <w:r w:rsidRPr="0028077A">
        <w:tab/>
        <w:t xml:space="preserve">an </w:t>
      </w:r>
      <w:r w:rsidR="0028077A" w:rsidRPr="0028077A">
        <w:rPr>
          <w:position w:val="6"/>
          <w:sz w:val="16"/>
          <w:szCs w:val="16"/>
        </w:rPr>
        <w:t>*</w:t>
      </w:r>
      <w:r w:rsidRPr="0028077A">
        <w:t>education course; or</w:t>
      </w:r>
    </w:p>
    <w:p w:rsidR="00300522" w:rsidRPr="0028077A" w:rsidRDefault="00300522" w:rsidP="00300522">
      <w:pPr>
        <w:pStyle w:val="paragraph"/>
      </w:pPr>
      <w:r w:rsidRPr="0028077A">
        <w:tab/>
        <w:t>(b)</w:t>
      </w:r>
      <w:r w:rsidRPr="0028077A">
        <w:tab/>
        <w:t>administrative services directly related to the supply of such a course, but only if they are supplied by the supplier of the course.</w:t>
      </w:r>
    </w:p>
    <w:p w:rsidR="00300522" w:rsidRPr="0028077A" w:rsidRDefault="00300522" w:rsidP="00300522">
      <w:pPr>
        <w:pStyle w:val="ActHead5"/>
      </w:pPr>
      <w:bookmarkStart w:id="260" w:name="_Toc19612435"/>
      <w:r w:rsidRPr="00822583">
        <w:rPr>
          <w:rStyle w:val="CharSectno"/>
        </w:rPr>
        <w:t>38</w:t>
      </w:r>
      <w:r w:rsidR="0028077A" w:rsidRPr="00822583">
        <w:rPr>
          <w:rStyle w:val="CharSectno"/>
        </w:rPr>
        <w:noBreakHyphen/>
      </w:r>
      <w:r w:rsidRPr="00822583">
        <w:rPr>
          <w:rStyle w:val="CharSectno"/>
        </w:rPr>
        <w:t>90</w:t>
      </w:r>
      <w:r w:rsidRPr="0028077A">
        <w:t xml:space="preserve">  Excursions or field trips</w:t>
      </w:r>
      <w:bookmarkEnd w:id="260"/>
    </w:p>
    <w:p w:rsidR="00300522" w:rsidRPr="0028077A" w:rsidRDefault="00300522" w:rsidP="00300522">
      <w:pPr>
        <w:pStyle w:val="subsection"/>
      </w:pPr>
      <w:r w:rsidRPr="0028077A">
        <w:tab/>
        <w:t>(1)</w:t>
      </w:r>
      <w:r w:rsidRPr="0028077A">
        <w:tab/>
        <w:t xml:space="preserve">A supply is </w:t>
      </w:r>
      <w:r w:rsidRPr="0028077A">
        <w:rPr>
          <w:b/>
          <w:bCs/>
          <w:i/>
          <w:iCs/>
        </w:rPr>
        <w:t>GST</w:t>
      </w:r>
      <w:r w:rsidR="0028077A">
        <w:rPr>
          <w:b/>
          <w:bCs/>
          <w:i/>
          <w:iCs/>
        </w:rPr>
        <w:noBreakHyphen/>
      </w:r>
      <w:r w:rsidRPr="0028077A">
        <w:rPr>
          <w:b/>
          <w:bCs/>
          <w:i/>
          <w:iCs/>
        </w:rPr>
        <w:t>free</w:t>
      </w:r>
      <w:r w:rsidRPr="0028077A">
        <w:t xml:space="preserve"> if it is a supply of an excursion or field trip, but only if the excursion or field trip:</w:t>
      </w:r>
    </w:p>
    <w:p w:rsidR="00300522" w:rsidRPr="0028077A" w:rsidRDefault="00300522" w:rsidP="00300522">
      <w:pPr>
        <w:pStyle w:val="paragraph"/>
      </w:pPr>
      <w:r w:rsidRPr="0028077A">
        <w:tab/>
        <w:t>(a)</w:t>
      </w:r>
      <w:r w:rsidRPr="0028077A">
        <w:tab/>
        <w:t xml:space="preserve">is directly related to the curriculum of an </w:t>
      </w:r>
      <w:r w:rsidR="0028077A" w:rsidRPr="0028077A">
        <w:rPr>
          <w:position w:val="6"/>
          <w:sz w:val="16"/>
          <w:szCs w:val="16"/>
        </w:rPr>
        <w:t>*</w:t>
      </w:r>
      <w:r w:rsidRPr="0028077A">
        <w:t>education course; and</w:t>
      </w:r>
    </w:p>
    <w:p w:rsidR="00300522" w:rsidRPr="0028077A" w:rsidRDefault="00300522" w:rsidP="00300522">
      <w:pPr>
        <w:pStyle w:val="paragraph"/>
      </w:pPr>
      <w:r w:rsidRPr="0028077A">
        <w:tab/>
        <w:t>(b)</w:t>
      </w:r>
      <w:r w:rsidRPr="0028077A">
        <w:tab/>
        <w:t>is not predominantly recreational.</w:t>
      </w:r>
    </w:p>
    <w:p w:rsidR="00300522" w:rsidRPr="0028077A" w:rsidRDefault="00300522" w:rsidP="005E4075">
      <w:pPr>
        <w:pStyle w:val="subsection"/>
        <w:keepNext/>
        <w:keepLines/>
      </w:pPr>
      <w:r w:rsidRPr="0028077A">
        <w:tab/>
        <w:t>(2)</w:t>
      </w:r>
      <w:r w:rsidRPr="0028077A">
        <w:tab/>
        <w:t>However:</w:t>
      </w:r>
    </w:p>
    <w:p w:rsidR="00300522" w:rsidRPr="0028077A" w:rsidRDefault="00300522" w:rsidP="00300522">
      <w:pPr>
        <w:pStyle w:val="paragraph"/>
      </w:pPr>
      <w:r w:rsidRPr="0028077A">
        <w:tab/>
        <w:t>(a)</w:t>
      </w:r>
      <w:r w:rsidRPr="0028077A">
        <w:tab/>
        <w:t xml:space="preserve">if the course is a </w:t>
      </w:r>
      <w:r w:rsidR="0028077A" w:rsidRPr="0028077A">
        <w:rPr>
          <w:position w:val="6"/>
          <w:sz w:val="16"/>
          <w:szCs w:val="16"/>
        </w:rPr>
        <w:t>*</w:t>
      </w:r>
      <w:r w:rsidRPr="0028077A">
        <w:t xml:space="preserve">tertiary course, a </w:t>
      </w:r>
      <w:r w:rsidR="0028077A" w:rsidRPr="0028077A">
        <w:rPr>
          <w:position w:val="6"/>
          <w:sz w:val="16"/>
          <w:szCs w:val="16"/>
        </w:rPr>
        <w:t>*</w:t>
      </w:r>
      <w:r w:rsidRPr="0028077A">
        <w:t xml:space="preserve">tertiary residential college course or a </w:t>
      </w:r>
      <w:r w:rsidR="0028077A" w:rsidRPr="0028077A">
        <w:rPr>
          <w:position w:val="6"/>
          <w:sz w:val="16"/>
          <w:szCs w:val="16"/>
        </w:rPr>
        <w:t>*</w:t>
      </w:r>
      <w:r w:rsidRPr="0028077A">
        <w:t xml:space="preserve">professional or trade course—any supply of accommodation as part of the excursion or field trip is </w:t>
      </w:r>
      <w:r w:rsidRPr="0028077A">
        <w:rPr>
          <w:i/>
          <w:iCs/>
        </w:rPr>
        <w:t>not</w:t>
      </w:r>
      <w:r w:rsidRPr="0028077A">
        <w:t xml:space="preserve"> GST</w:t>
      </w:r>
      <w:r w:rsidR="0028077A">
        <w:noBreakHyphen/>
      </w:r>
      <w:r w:rsidRPr="0028077A">
        <w:t>free; and</w:t>
      </w:r>
    </w:p>
    <w:p w:rsidR="00300522" w:rsidRPr="0028077A" w:rsidRDefault="00300522" w:rsidP="00300522">
      <w:pPr>
        <w:pStyle w:val="paragraph"/>
      </w:pPr>
      <w:r w:rsidRPr="0028077A">
        <w:tab/>
        <w:t>(b)</w:t>
      </w:r>
      <w:r w:rsidRPr="0028077A">
        <w:tab/>
        <w:t xml:space="preserve">in any case—any supply of </w:t>
      </w:r>
      <w:r w:rsidR="0028077A" w:rsidRPr="0028077A">
        <w:rPr>
          <w:position w:val="6"/>
          <w:sz w:val="16"/>
          <w:szCs w:val="16"/>
        </w:rPr>
        <w:t>*</w:t>
      </w:r>
      <w:r w:rsidRPr="0028077A">
        <w:t xml:space="preserve">food as part of the excursion or field trip is </w:t>
      </w:r>
      <w:r w:rsidRPr="0028077A">
        <w:rPr>
          <w:i/>
          <w:iCs/>
        </w:rPr>
        <w:t>not</w:t>
      </w:r>
      <w:r w:rsidRPr="0028077A">
        <w:t xml:space="preserve"> GST</w:t>
      </w:r>
      <w:r w:rsidR="0028077A">
        <w:noBreakHyphen/>
      </w:r>
      <w:r w:rsidRPr="0028077A">
        <w:t>free under this section.</w:t>
      </w:r>
    </w:p>
    <w:p w:rsidR="00300522" w:rsidRPr="0028077A" w:rsidRDefault="00300522" w:rsidP="00300522">
      <w:pPr>
        <w:pStyle w:val="ActHead5"/>
      </w:pPr>
      <w:bookmarkStart w:id="261" w:name="_Toc19612436"/>
      <w:r w:rsidRPr="00822583">
        <w:rPr>
          <w:rStyle w:val="CharSectno"/>
        </w:rPr>
        <w:t>38</w:t>
      </w:r>
      <w:r w:rsidR="0028077A" w:rsidRPr="00822583">
        <w:rPr>
          <w:rStyle w:val="CharSectno"/>
        </w:rPr>
        <w:noBreakHyphen/>
      </w:r>
      <w:r w:rsidRPr="00822583">
        <w:rPr>
          <w:rStyle w:val="CharSectno"/>
        </w:rPr>
        <w:t>95</w:t>
      </w:r>
      <w:r w:rsidRPr="0028077A">
        <w:t xml:space="preserve">  Course materials</w:t>
      </w:r>
      <w:bookmarkEnd w:id="261"/>
    </w:p>
    <w:p w:rsidR="00300522" w:rsidRPr="0028077A" w:rsidRDefault="00300522" w:rsidP="00300522">
      <w:pPr>
        <w:pStyle w:val="subsection"/>
      </w:pPr>
      <w:r w:rsidRPr="0028077A">
        <w:tab/>
      </w:r>
      <w:r w:rsidRPr="0028077A">
        <w:tab/>
        <w:t xml:space="preserve">A supply of </w:t>
      </w:r>
      <w:r w:rsidR="0028077A" w:rsidRPr="0028077A">
        <w:rPr>
          <w:position w:val="6"/>
          <w:sz w:val="16"/>
          <w:szCs w:val="16"/>
        </w:rPr>
        <w:t>*</w:t>
      </w:r>
      <w:r w:rsidRPr="0028077A">
        <w:t xml:space="preserve">course materials for a subject undertaken in an </w:t>
      </w:r>
      <w:r w:rsidR="0028077A" w:rsidRPr="0028077A">
        <w:rPr>
          <w:position w:val="6"/>
          <w:sz w:val="16"/>
          <w:szCs w:val="16"/>
        </w:rPr>
        <w:t>*</w:t>
      </w:r>
      <w:r w:rsidRPr="0028077A">
        <w:t xml:space="preserve">education course is </w:t>
      </w:r>
      <w:r w:rsidRPr="0028077A">
        <w:rPr>
          <w:b/>
          <w:bCs/>
          <w:i/>
          <w:iCs/>
        </w:rPr>
        <w:t>GST</w:t>
      </w:r>
      <w:r w:rsidR="0028077A">
        <w:rPr>
          <w:b/>
          <w:bCs/>
          <w:i/>
          <w:iCs/>
        </w:rPr>
        <w:noBreakHyphen/>
      </w:r>
      <w:r w:rsidRPr="0028077A">
        <w:rPr>
          <w:b/>
          <w:bCs/>
          <w:i/>
          <w:iCs/>
        </w:rPr>
        <w:t>free</w:t>
      </w:r>
      <w:r w:rsidRPr="0028077A">
        <w:t>.</w:t>
      </w:r>
    </w:p>
    <w:p w:rsidR="00300522" w:rsidRPr="0028077A" w:rsidRDefault="00300522" w:rsidP="00300522">
      <w:pPr>
        <w:pStyle w:val="ActHead5"/>
      </w:pPr>
      <w:bookmarkStart w:id="262" w:name="_Toc19612437"/>
      <w:r w:rsidRPr="00822583">
        <w:rPr>
          <w:rStyle w:val="CharSectno"/>
        </w:rPr>
        <w:lastRenderedPageBreak/>
        <w:t>38</w:t>
      </w:r>
      <w:r w:rsidR="0028077A" w:rsidRPr="00822583">
        <w:rPr>
          <w:rStyle w:val="CharSectno"/>
        </w:rPr>
        <w:noBreakHyphen/>
      </w:r>
      <w:r w:rsidRPr="00822583">
        <w:rPr>
          <w:rStyle w:val="CharSectno"/>
        </w:rPr>
        <w:t>97</w:t>
      </w:r>
      <w:r w:rsidRPr="0028077A">
        <w:t xml:space="preserve">  Lease etc. of curriculum related goods</w:t>
      </w:r>
      <w:bookmarkEnd w:id="262"/>
      <w:r w:rsidRPr="0028077A">
        <w:t xml:space="preserve"> </w:t>
      </w:r>
    </w:p>
    <w:p w:rsidR="00300522" w:rsidRPr="0028077A" w:rsidRDefault="00300522" w:rsidP="00300522">
      <w:pPr>
        <w:pStyle w:val="subsection"/>
      </w:pPr>
      <w:r w:rsidRPr="0028077A">
        <w:tab/>
      </w:r>
      <w:r w:rsidRPr="0028077A">
        <w:tab/>
        <w:t xml:space="preserve">A supply by way of lease or hire of goods is </w:t>
      </w:r>
      <w:r w:rsidRPr="0028077A">
        <w:rPr>
          <w:b/>
          <w:bCs/>
          <w:i/>
          <w:iCs/>
        </w:rPr>
        <w:t>GST</w:t>
      </w:r>
      <w:r w:rsidR="0028077A">
        <w:rPr>
          <w:b/>
          <w:bCs/>
          <w:i/>
          <w:iCs/>
        </w:rPr>
        <w:noBreakHyphen/>
      </w:r>
      <w:r w:rsidRPr="0028077A">
        <w:rPr>
          <w:b/>
          <w:bCs/>
          <w:i/>
          <w:iCs/>
        </w:rPr>
        <w:t>free</w:t>
      </w:r>
      <w:r w:rsidRPr="0028077A">
        <w:t xml:space="preserve"> if: </w:t>
      </w:r>
    </w:p>
    <w:p w:rsidR="00300522" w:rsidRPr="0028077A" w:rsidRDefault="00300522" w:rsidP="00300522">
      <w:pPr>
        <w:pStyle w:val="paragraph"/>
      </w:pPr>
      <w:r w:rsidRPr="0028077A">
        <w:tab/>
        <w:t>(a)</w:t>
      </w:r>
      <w:r w:rsidRPr="0028077A">
        <w:tab/>
        <w:t xml:space="preserve">the goods are for use directly or principally by a student in undertaking a </w:t>
      </w:r>
      <w:r w:rsidR="0028077A" w:rsidRPr="0028077A">
        <w:rPr>
          <w:position w:val="6"/>
          <w:sz w:val="16"/>
          <w:szCs w:val="16"/>
        </w:rPr>
        <w:t>*</w:t>
      </w:r>
      <w:r w:rsidRPr="0028077A">
        <w:t>pre</w:t>
      </w:r>
      <w:r w:rsidR="0028077A">
        <w:noBreakHyphen/>
      </w:r>
      <w:r w:rsidRPr="0028077A">
        <w:t xml:space="preserve">school course, </w:t>
      </w:r>
      <w:r w:rsidR="0028077A" w:rsidRPr="0028077A">
        <w:rPr>
          <w:position w:val="6"/>
          <w:sz w:val="16"/>
          <w:szCs w:val="16"/>
        </w:rPr>
        <w:t>*</w:t>
      </w:r>
      <w:r w:rsidRPr="0028077A">
        <w:t xml:space="preserve">primary course or </w:t>
      </w:r>
      <w:r w:rsidR="0028077A" w:rsidRPr="0028077A">
        <w:rPr>
          <w:position w:val="6"/>
          <w:sz w:val="16"/>
          <w:szCs w:val="16"/>
        </w:rPr>
        <w:t>*</w:t>
      </w:r>
      <w:r w:rsidRPr="0028077A">
        <w:t xml:space="preserve">secondary course in which the student is enrolled; and </w:t>
      </w:r>
    </w:p>
    <w:p w:rsidR="00300522" w:rsidRPr="0028077A" w:rsidRDefault="00300522" w:rsidP="00300522">
      <w:pPr>
        <w:pStyle w:val="paragraph"/>
      </w:pPr>
      <w:r w:rsidRPr="0028077A">
        <w:tab/>
        <w:t>(b)</w:t>
      </w:r>
      <w:r w:rsidRPr="0028077A">
        <w:tab/>
        <w:t xml:space="preserve">the entity supplying the course leases or hires the goods; and </w:t>
      </w:r>
    </w:p>
    <w:p w:rsidR="00300522" w:rsidRPr="0028077A" w:rsidRDefault="00300522" w:rsidP="00300522">
      <w:pPr>
        <w:pStyle w:val="paragraph"/>
      </w:pPr>
      <w:r w:rsidRPr="0028077A">
        <w:tab/>
        <w:t>(c)</w:t>
      </w:r>
      <w:r w:rsidRPr="0028077A">
        <w:tab/>
        <w:t xml:space="preserve">at all times while the lease or hiring has effect, the entity supplying the course has the right to decide who uses goods and the use to which the goods are put; and </w:t>
      </w:r>
    </w:p>
    <w:p w:rsidR="00300522" w:rsidRPr="0028077A" w:rsidRDefault="00300522" w:rsidP="00300522">
      <w:pPr>
        <w:pStyle w:val="paragraph"/>
      </w:pPr>
      <w:r w:rsidRPr="0028077A">
        <w:tab/>
        <w:t>(d)</w:t>
      </w:r>
      <w:r w:rsidRPr="0028077A">
        <w:tab/>
        <w:t xml:space="preserve">the lease or hiring is not part of an arrangement that includes: </w:t>
      </w:r>
    </w:p>
    <w:p w:rsidR="00300522" w:rsidRPr="0028077A" w:rsidRDefault="00300522" w:rsidP="00300522">
      <w:pPr>
        <w:pStyle w:val="paragraphsub"/>
      </w:pPr>
      <w:r w:rsidRPr="0028077A">
        <w:tab/>
        <w:t>(i)</w:t>
      </w:r>
      <w:r w:rsidRPr="0028077A">
        <w:tab/>
        <w:t xml:space="preserve">a transfer of ownership of the goods; or </w:t>
      </w:r>
    </w:p>
    <w:p w:rsidR="00300522" w:rsidRPr="0028077A" w:rsidRDefault="00300522" w:rsidP="00300522">
      <w:pPr>
        <w:pStyle w:val="paragraphsub"/>
      </w:pPr>
      <w:r w:rsidRPr="0028077A">
        <w:tab/>
        <w:t>(ii)</w:t>
      </w:r>
      <w:r w:rsidRPr="0028077A">
        <w:tab/>
        <w:t xml:space="preserve">an agreement to transfer ownership of the goods; or </w:t>
      </w:r>
    </w:p>
    <w:p w:rsidR="00300522" w:rsidRPr="0028077A" w:rsidRDefault="00300522" w:rsidP="00300522">
      <w:pPr>
        <w:pStyle w:val="paragraphsub"/>
      </w:pPr>
      <w:r w:rsidRPr="0028077A">
        <w:tab/>
        <w:t>(iii)</w:t>
      </w:r>
      <w:r w:rsidRPr="0028077A">
        <w:tab/>
        <w:t xml:space="preserve">imposing an obligation, or conferring a right, to transfer ownership of the goods. </w:t>
      </w:r>
    </w:p>
    <w:p w:rsidR="00300522" w:rsidRPr="0028077A" w:rsidRDefault="00300522" w:rsidP="00300522">
      <w:pPr>
        <w:pStyle w:val="ActHead5"/>
      </w:pPr>
      <w:bookmarkStart w:id="263" w:name="_Toc19612438"/>
      <w:r w:rsidRPr="00822583">
        <w:rPr>
          <w:rStyle w:val="CharSectno"/>
        </w:rPr>
        <w:t>38</w:t>
      </w:r>
      <w:r w:rsidR="0028077A" w:rsidRPr="00822583">
        <w:rPr>
          <w:rStyle w:val="CharSectno"/>
        </w:rPr>
        <w:noBreakHyphen/>
      </w:r>
      <w:r w:rsidRPr="00822583">
        <w:rPr>
          <w:rStyle w:val="CharSectno"/>
        </w:rPr>
        <w:t>100</w:t>
      </w:r>
      <w:r w:rsidRPr="0028077A">
        <w:t xml:space="preserve">  Supplies that are </w:t>
      </w:r>
      <w:r w:rsidRPr="0028077A">
        <w:rPr>
          <w:i/>
          <w:iCs/>
        </w:rPr>
        <w:t>not</w:t>
      </w:r>
      <w:r w:rsidRPr="0028077A">
        <w:t xml:space="preserve"> GST</w:t>
      </w:r>
      <w:r w:rsidR="0028077A">
        <w:noBreakHyphen/>
      </w:r>
      <w:r w:rsidRPr="0028077A">
        <w:t>free</w:t>
      </w:r>
      <w:bookmarkEnd w:id="263"/>
    </w:p>
    <w:p w:rsidR="00300522" w:rsidRPr="0028077A" w:rsidRDefault="00300522" w:rsidP="00300522">
      <w:pPr>
        <w:pStyle w:val="subsection"/>
      </w:pPr>
      <w:r w:rsidRPr="0028077A">
        <w:tab/>
      </w:r>
      <w:r w:rsidRPr="0028077A">
        <w:tab/>
        <w:t xml:space="preserve">To avoid doubt, the following supplies related to an </w:t>
      </w:r>
      <w:r w:rsidR="0028077A" w:rsidRPr="0028077A">
        <w:rPr>
          <w:position w:val="6"/>
          <w:sz w:val="16"/>
          <w:szCs w:val="16"/>
        </w:rPr>
        <w:t>*</w:t>
      </w:r>
      <w:r w:rsidRPr="0028077A">
        <w:t xml:space="preserve">education course are </w:t>
      </w:r>
      <w:r w:rsidRPr="0028077A">
        <w:rPr>
          <w:i/>
          <w:iCs/>
        </w:rPr>
        <w:t>not</w:t>
      </w:r>
      <w:r w:rsidRPr="0028077A">
        <w:t xml:space="preserve"> GST</w:t>
      </w:r>
      <w:r w:rsidR="0028077A">
        <w:noBreakHyphen/>
      </w:r>
      <w:r w:rsidRPr="0028077A">
        <w:t>free:</w:t>
      </w:r>
    </w:p>
    <w:p w:rsidR="00300522" w:rsidRPr="0028077A" w:rsidRDefault="00300522" w:rsidP="00300522">
      <w:pPr>
        <w:pStyle w:val="paragraph"/>
        <w:keepNext/>
      </w:pPr>
      <w:r w:rsidRPr="0028077A">
        <w:tab/>
        <w:t>(a)</w:t>
      </w:r>
      <w:r w:rsidRPr="0028077A">
        <w:tab/>
        <w:t xml:space="preserve">a supply by way of sale, lease or hire of goods (other than </w:t>
      </w:r>
      <w:r w:rsidR="0028077A" w:rsidRPr="0028077A">
        <w:rPr>
          <w:position w:val="6"/>
          <w:sz w:val="16"/>
          <w:szCs w:val="16"/>
        </w:rPr>
        <w:t>*</w:t>
      </w:r>
      <w:r w:rsidRPr="0028077A">
        <w:t>course materials covered by section</w:t>
      </w:r>
      <w:r w:rsidR="0028077A">
        <w:t> </w:t>
      </w:r>
      <w:r w:rsidRPr="0028077A">
        <w:t>38</w:t>
      </w:r>
      <w:r w:rsidR="0028077A">
        <w:noBreakHyphen/>
      </w:r>
      <w:r w:rsidRPr="0028077A">
        <w:t>95, or a supply by way of lease or hire that is covered by section</w:t>
      </w:r>
      <w:r w:rsidR="0028077A">
        <w:t> </w:t>
      </w:r>
      <w:r w:rsidRPr="0028077A">
        <w:t>38</w:t>
      </w:r>
      <w:r w:rsidR="0028077A">
        <w:noBreakHyphen/>
      </w:r>
      <w:r w:rsidRPr="0028077A">
        <w:t>97);</w:t>
      </w:r>
    </w:p>
    <w:p w:rsidR="00300522" w:rsidRPr="0028077A" w:rsidRDefault="00300522" w:rsidP="00300522">
      <w:pPr>
        <w:pStyle w:val="paragraph"/>
      </w:pPr>
      <w:r w:rsidRPr="0028077A">
        <w:tab/>
        <w:t>(b)</w:t>
      </w:r>
      <w:r w:rsidRPr="0028077A">
        <w:tab/>
        <w:t>a supply of membership of a student organisation.</w:t>
      </w:r>
    </w:p>
    <w:p w:rsidR="00300522" w:rsidRPr="0028077A" w:rsidRDefault="00300522" w:rsidP="00300522">
      <w:pPr>
        <w:pStyle w:val="ActHead5"/>
      </w:pPr>
      <w:bookmarkStart w:id="264" w:name="_Toc19612439"/>
      <w:r w:rsidRPr="00822583">
        <w:rPr>
          <w:rStyle w:val="CharSectno"/>
        </w:rPr>
        <w:t>38</w:t>
      </w:r>
      <w:r w:rsidR="0028077A" w:rsidRPr="00822583">
        <w:rPr>
          <w:rStyle w:val="CharSectno"/>
        </w:rPr>
        <w:noBreakHyphen/>
      </w:r>
      <w:r w:rsidRPr="00822583">
        <w:rPr>
          <w:rStyle w:val="CharSectno"/>
        </w:rPr>
        <w:t>105</w:t>
      </w:r>
      <w:r w:rsidRPr="0028077A">
        <w:t xml:space="preserve">  Accommodation at boarding schools etc.</w:t>
      </w:r>
      <w:bookmarkEnd w:id="264"/>
    </w:p>
    <w:p w:rsidR="00300522" w:rsidRPr="0028077A" w:rsidRDefault="00300522" w:rsidP="00300522">
      <w:pPr>
        <w:pStyle w:val="subsection"/>
      </w:pPr>
      <w:r w:rsidRPr="0028077A">
        <w:tab/>
        <w:t>(1)</w:t>
      </w:r>
      <w:r w:rsidRPr="0028077A">
        <w:tab/>
        <w:t xml:space="preserve">A supply is </w:t>
      </w:r>
      <w:r w:rsidRPr="0028077A">
        <w:rPr>
          <w:b/>
          <w:bCs/>
          <w:i/>
          <w:iCs/>
        </w:rPr>
        <w:t>GST</w:t>
      </w:r>
      <w:r w:rsidR="0028077A">
        <w:rPr>
          <w:b/>
          <w:bCs/>
          <w:i/>
          <w:iCs/>
        </w:rPr>
        <w:noBreakHyphen/>
      </w:r>
      <w:r w:rsidRPr="0028077A">
        <w:rPr>
          <w:b/>
          <w:bCs/>
          <w:i/>
          <w:iCs/>
        </w:rPr>
        <w:t>free</w:t>
      </w:r>
      <w:r w:rsidRPr="0028077A">
        <w:t xml:space="preserve"> if:</w:t>
      </w:r>
    </w:p>
    <w:p w:rsidR="00300522" w:rsidRPr="0028077A" w:rsidRDefault="00300522" w:rsidP="00300522">
      <w:pPr>
        <w:pStyle w:val="paragraph"/>
      </w:pPr>
      <w:r w:rsidRPr="0028077A">
        <w:tab/>
        <w:t>(a)</w:t>
      </w:r>
      <w:r w:rsidRPr="0028077A">
        <w:tab/>
        <w:t xml:space="preserve">it is a supply of </w:t>
      </w:r>
      <w:r w:rsidR="0028077A" w:rsidRPr="0028077A">
        <w:rPr>
          <w:position w:val="6"/>
          <w:sz w:val="16"/>
          <w:szCs w:val="16"/>
        </w:rPr>
        <w:t>*</w:t>
      </w:r>
      <w:r w:rsidRPr="0028077A">
        <w:t xml:space="preserve">student accommodation to students undertaking a </w:t>
      </w:r>
      <w:r w:rsidR="0028077A" w:rsidRPr="0028077A">
        <w:rPr>
          <w:position w:val="6"/>
          <w:sz w:val="16"/>
          <w:szCs w:val="16"/>
        </w:rPr>
        <w:t>*</w:t>
      </w:r>
      <w:r w:rsidRPr="0028077A">
        <w:t xml:space="preserve">primary course, a </w:t>
      </w:r>
      <w:r w:rsidR="0028077A" w:rsidRPr="0028077A">
        <w:rPr>
          <w:position w:val="6"/>
          <w:sz w:val="16"/>
          <w:szCs w:val="16"/>
        </w:rPr>
        <w:t>*</w:t>
      </w:r>
      <w:r w:rsidRPr="0028077A">
        <w:t xml:space="preserve">secondary course or a </w:t>
      </w:r>
      <w:r w:rsidR="0028077A" w:rsidRPr="0028077A">
        <w:rPr>
          <w:position w:val="6"/>
          <w:sz w:val="16"/>
          <w:szCs w:val="16"/>
        </w:rPr>
        <w:t>*</w:t>
      </w:r>
      <w:r w:rsidRPr="0028077A">
        <w:t>special education course; and</w:t>
      </w:r>
    </w:p>
    <w:p w:rsidR="00300522" w:rsidRPr="0028077A" w:rsidRDefault="00300522" w:rsidP="00300522">
      <w:pPr>
        <w:pStyle w:val="paragraph"/>
      </w:pPr>
      <w:r w:rsidRPr="0028077A">
        <w:tab/>
        <w:t>(b)</w:t>
      </w:r>
      <w:r w:rsidRPr="0028077A">
        <w:tab/>
        <w:t>the supplier of the accommodation also supplies the course.</w:t>
      </w:r>
    </w:p>
    <w:p w:rsidR="00300522" w:rsidRPr="0028077A" w:rsidRDefault="00300522" w:rsidP="00300522">
      <w:pPr>
        <w:pStyle w:val="subsection"/>
      </w:pPr>
      <w:r w:rsidRPr="0028077A">
        <w:tab/>
        <w:t>(2)</w:t>
      </w:r>
      <w:r w:rsidRPr="0028077A">
        <w:tab/>
        <w:t xml:space="preserve">A supply is </w:t>
      </w:r>
      <w:r w:rsidRPr="0028077A">
        <w:rPr>
          <w:b/>
          <w:bCs/>
          <w:i/>
          <w:iCs/>
        </w:rPr>
        <w:t>GST</w:t>
      </w:r>
      <w:r w:rsidR="0028077A">
        <w:rPr>
          <w:b/>
          <w:bCs/>
          <w:i/>
          <w:iCs/>
        </w:rPr>
        <w:noBreakHyphen/>
      </w:r>
      <w:r w:rsidRPr="0028077A">
        <w:rPr>
          <w:b/>
          <w:bCs/>
          <w:i/>
          <w:iCs/>
        </w:rPr>
        <w:t>free</w:t>
      </w:r>
      <w:r w:rsidRPr="0028077A">
        <w:t xml:space="preserve"> if:</w:t>
      </w:r>
    </w:p>
    <w:p w:rsidR="00300522" w:rsidRPr="0028077A" w:rsidRDefault="00300522" w:rsidP="00300522">
      <w:pPr>
        <w:pStyle w:val="paragraph"/>
      </w:pPr>
      <w:r w:rsidRPr="0028077A">
        <w:lastRenderedPageBreak/>
        <w:tab/>
        <w:t>(a)</w:t>
      </w:r>
      <w:r w:rsidRPr="0028077A">
        <w:tab/>
        <w:t xml:space="preserve">it is a supply of </w:t>
      </w:r>
      <w:r w:rsidR="0028077A" w:rsidRPr="0028077A">
        <w:rPr>
          <w:position w:val="6"/>
          <w:sz w:val="16"/>
          <w:szCs w:val="16"/>
        </w:rPr>
        <w:t>*</w:t>
      </w:r>
      <w:r w:rsidRPr="0028077A">
        <w:t xml:space="preserve">student accommodation to students who are undertaking a </w:t>
      </w:r>
      <w:r w:rsidR="0028077A" w:rsidRPr="0028077A">
        <w:rPr>
          <w:position w:val="6"/>
          <w:sz w:val="16"/>
          <w:szCs w:val="16"/>
        </w:rPr>
        <w:t>*</w:t>
      </w:r>
      <w:r w:rsidRPr="0028077A">
        <w:t xml:space="preserve">primary course, a </w:t>
      </w:r>
      <w:r w:rsidR="0028077A" w:rsidRPr="0028077A">
        <w:rPr>
          <w:position w:val="6"/>
          <w:sz w:val="16"/>
          <w:szCs w:val="16"/>
        </w:rPr>
        <w:t>*</w:t>
      </w:r>
      <w:r w:rsidRPr="0028077A">
        <w:t xml:space="preserve">secondary course or a </w:t>
      </w:r>
      <w:r w:rsidR="0028077A" w:rsidRPr="0028077A">
        <w:rPr>
          <w:position w:val="6"/>
          <w:sz w:val="16"/>
          <w:szCs w:val="16"/>
        </w:rPr>
        <w:t>*</w:t>
      </w:r>
      <w:r w:rsidRPr="0028077A">
        <w:t>special education course; and</w:t>
      </w:r>
    </w:p>
    <w:p w:rsidR="00300522" w:rsidRPr="0028077A" w:rsidRDefault="00300522" w:rsidP="00300522">
      <w:pPr>
        <w:pStyle w:val="paragraph"/>
      </w:pPr>
      <w:r w:rsidRPr="0028077A">
        <w:tab/>
        <w:t>(b)</w:t>
      </w:r>
      <w:r w:rsidRPr="0028077A">
        <w:tab/>
        <w:t>the accommodation is provided in a hostel whose primary purpose is to provide accommodation for students from rural or remote locations who are undertaking such courses.</w:t>
      </w:r>
    </w:p>
    <w:p w:rsidR="00300522" w:rsidRPr="0028077A" w:rsidRDefault="00300522" w:rsidP="00300522">
      <w:pPr>
        <w:pStyle w:val="subsection"/>
      </w:pPr>
      <w:r w:rsidRPr="0028077A">
        <w:tab/>
        <w:t>(3)</w:t>
      </w:r>
      <w:r w:rsidRPr="0028077A">
        <w:tab/>
      </w:r>
      <w:r w:rsidRPr="0028077A">
        <w:rPr>
          <w:b/>
          <w:bCs/>
          <w:i/>
          <w:iCs/>
        </w:rPr>
        <w:t>Student accommodation</w:t>
      </w:r>
      <w:r w:rsidRPr="0028077A">
        <w:t xml:space="preserve"> means the right to occupy the whole or part of the premises used to provide the accommodation, including, if it is provided as part of the right so to occupy, the supply of:</w:t>
      </w:r>
    </w:p>
    <w:p w:rsidR="00300522" w:rsidRPr="0028077A" w:rsidRDefault="00300522" w:rsidP="00300522">
      <w:pPr>
        <w:pStyle w:val="paragraph"/>
      </w:pPr>
      <w:r w:rsidRPr="0028077A">
        <w:tab/>
        <w:t>(a)</w:t>
      </w:r>
      <w:r w:rsidRPr="0028077A">
        <w:tab/>
        <w:t>cleaning and maintenance; or</w:t>
      </w:r>
    </w:p>
    <w:p w:rsidR="00300522" w:rsidRPr="0028077A" w:rsidRDefault="00300522" w:rsidP="00300522">
      <w:pPr>
        <w:pStyle w:val="paragraph"/>
      </w:pPr>
      <w:r w:rsidRPr="0028077A">
        <w:tab/>
        <w:t>(b)</w:t>
      </w:r>
      <w:r w:rsidRPr="0028077A">
        <w:tab/>
        <w:t>electricity, gas, air</w:t>
      </w:r>
      <w:r w:rsidR="0028077A">
        <w:noBreakHyphen/>
      </w:r>
      <w:r w:rsidRPr="0028077A">
        <w:t>conditioning or heating; or</w:t>
      </w:r>
    </w:p>
    <w:p w:rsidR="00300522" w:rsidRPr="0028077A" w:rsidRDefault="00300522" w:rsidP="00300522">
      <w:pPr>
        <w:pStyle w:val="paragraph"/>
      </w:pPr>
      <w:r w:rsidRPr="0028077A">
        <w:tab/>
        <w:t>(c)</w:t>
      </w:r>
      <w:r w:rsidRPr="0028077A">
        <w:tab/>
        <w:t>telephone, television, radio or any other similar thing.</w:t>
      </w:r>
    </w:p>
    <w:p w:rsidR="00300522" w:rsidRPr="0028077A" w:rsidRDefault="00300522" w:rsidP="00300522">
      <w:pPr>
        <w:pStyle w:val="subsection"/>
      </w:pPr>
      <w:r w:rsidRPr="0028077A">
        <w:tab/>
        <w:t>(4)</w:t>
      </w:r>
      <w:r w:rsidRPr="0028077A">
        <w:tab/>
        <w:t xml:space="preserve">However, a supply is </w:t>
      </w:r>
      <w:r w:rsidRPr="0028077A">
        <w:rPr>
          <w:i/>
          <w:iCs/>
        </w:rPr>
        <w:t xml:space="preserve">not </w:t>
      </w:r>
      <w:r w:rsidRPr="0028077A">
        <w:t>GST</w:t>
      </w:r>
      <w:r w:rsidR="0028077A">
        <w:noBreakHyphen/>
      </w:r>
      <w:r w:rsidRPr="0028077A">
        <w:t xml:space="preserve">free under </w:t>
      </w:r>
      <w:r w:rsidR="0028077A">
        <w:t>subsection (</w:t>
      </w:r>
      <w:r w:rsidRPr="0028077A">
        <w:t xml:space="preserve">1) or (2) to the extent that it consists of the supply of </w:t>
      </w:r>
      <w:r w:rsidR="0028077A" w:rsidRPr="0028077A">
        <w:rPr>
          <w:position w:val="6"/>
          <w:sz w:val="16"/>
          <w:szCs w:val="16"/>
        </w:rPr>
        <w:t>*</w:t>
      </w:r>
      <w:r w:rsidRPr="0028077A">
        <w:t>food.</w:t>
      </w:r>
    </w:p>
    <w:p w:rsidR="00300522" w:rsidRPr="0028077A" w:rsidRDefault="00300522" w:rsidP="00300522">
      <w:pPr>
        <w:pStyle w:val="ActHead5"/>
      </w:pPr>
      <w:bookmarkStart w:id="265" w:name="_Toc19612440"/>
      <w:r w:rsidRPr="00822583">
        <w:rPr>
          <w:rStyle w:val="CharSectno"/>
        </w:rPr>
        <w:t>38</w:t>
      </w:r>
      <w:r w:rsidR="0028077A" w:rsidRPr="00822583">
        <w:rPr>
          <w:rStyle w:val="CharSectno"/>
        </w:rPr>
        <w:noBreakHyphen/>
      </w:r>
      <w:r w:rsidRPr="00822583">
        <w:rPr>
          <w:rStyle w:val="CharSectno"/>
        </w:rPr>
        <w:t>110</w:t>
      </w:r>
      <w:r w:rsidRPr="0028077A">
        <w:t xml:space="preserve">  Recognition of prior learning etc.</w:t>
      </w:r>
      <w:bookmarkEnd w:id="265"/>
    </w:p>
    <w:p w:rsidR="00300522" w:rsidRPr="0028077A" w:rsidRDefault="00300522" w:rsidP="00300522">
      <w:pPr>
        <w:pStyle w:val="subsection"/>
      </w:pPr>
      <w:r w:rsidRPr="0028077A">
        <w:tab/>
        <w:t>(1)</w:t>
      </w:r>
      <w:r w:rsidRPr="0028077A">
        <w:tab/>
        <w:t xml:space="preserve">A supply is </w:t>
      </w:r>
      <w:r w:rsidRPr="0028077A">
        <w:rPr>
          <w:b/>
          <w:bCs/>
          <w:i/>
          <w:iCs/>
        </w:rPr>
        <w:t>GST</w:t>
      </w:r>
      <w:r w:rsidR="0028077A">
        <w:rPr>
          <w:b/>
          <w:bCs/>
          <w:i/>
          <w:iCs/>
        </w:rPr>
        <w:noBreakHyphen/>
      </w:r>
      <w:r w:rsidRPr="0028077A">
        <w:rPr>
          <w:b/>
          <w:bCs/>
          <w:i/>
          <w:iCs/>
        </w:rPr>
        <w:t>free</w:t>
      </w:r>
      <w:r w:rsidRPr="0028077A">
        <w:t xml:space="preserve"> if the supply is the assessment or issue of qualifications for the purpose of:</w:t>
      </w:r>
    </w:p>
    <w:p w:rsidR="00300522" w:rsidRPr="0028077A" w:rsidRDefault="00300522" w:rsidP="00300522">
      <w:pPr>
        <w:pStyle w:val="paragraph"/>
      </w:pPr>
      <w:r w:rsidRPr="0028077A">
        <w:tab/>
        <w:t>(a)</w:t>
      </w:r>
      <w:r w:rsidRPr="0028077A">
        <w:tab/>
        <w:t>access to education; or</w:t>
      </w:r>
    </w:p>
    <w:p w:rsidR="00300522" w:rsidRPr="0028077A" w:rsidRDefault="00300522" w:rsidP="00300522">
      <w:pPr>
        <w:pStyle w:val="paragraph"/>
      </w:pPr>
      <w:r w:rsidRPr="0028077A">
        <w:tab/>
        <w:t>(b)</w:t>
      </w:r>
      <w:r w:rsidRPr="0028077A">
        <w:tab/>
        <w:t>membership of a professional or trade association; or</w:t>
      </w:r>
    </w:p>
    <w:p w:rsidR="00300522" w:rsidRPr="0028077A" w:rsidRDefault="00300522" w:rsidP="00300522">
      <w:pPr>
        <w:pStyle w:val="paragraph"/>
      </w:pPr>
      <w:r w:rsidRPr="0028077A">
        <w:tab/>
        <w:t>(c)</w:t>
      </w:r>
      <w:r w:rsidRPr="0028077A">
        <w:tab/>
        <w:t>registration or licensing for a particular occupation; or</w:t>
      </w:r>
    </w:p>
    <w:p w:rsidR="00300522" w:rsidRPr="0028077A" w:rsidRDefault="00300522" w:rsidP="00300522">
      <w:pPr>
        <w:pStyle w:val="paragraph"/>
      </w:pPr>
      <w:r w:rsidRPr="0028077A">
        <w:tab/>
        <w:t>(d)</w:t>
      </w:r>
      <w:r w:rsidRPr="0028077A">
        <w:tab/>
        <w:t>employment.</w:t>
      </w:r>
    </w:p>
    <w:p w:rsidR="00300522" w:rsidRPr="0028077A" w:rsidRDefault="00300522" w:rsidP="00300522">
      <w:pPr>
        <w:pStyle w:val="subsection"/>
      </w:pPr>
      <w:r w:rsidRPr="0028077A">
        <w:tab/>
        <w:t>(2)</w:t>
      </w:r>
      <w:r w:rsidRPr="0028077A">
        <w:tab/>
        <w:t xml:space="preserve">However, a supply is </w:t>
      </w:r>
      <w:r w:rsidRPr="0028077A">
        <w:rPr>
          <w:i/>
          <w:iCs/>
        </w:rPr>
        <w:t xml:space="preserve">not </w:t>
      </w:r>
      <w:r w:rsidRPr="0028077A">
        <w:t>GST</w:t>
      </w:r>
      <w:r w:rsidR="0028077A">
        <w:noBreakHyphen/>
      </w:r>
      <w:r w:rsidRPr="0028077A">
        <w:t xml:space="preserve">free under </w:t>
      </w:r>
      <w:r w:rsidR="0028077A">
        <w:t>subsection (</w:t>
      </w:r>
      <w:r w:rsidRPr="0028077A">
        <w:t>1) unless the supply is carried out by:</w:t>
      </w:r>
    </w:p>
    <w:p w:rsidR="00300522" w:rsidRPr="0028077A" w:rsidRDefault="00300522" w:rsidP="00300522">
      <w:pPr>
        <w:pStyle w:val="paragraph"/>
      </w:pPr>
      <w:r w:rsidRPr="0028077A">
        <w:tab/>
        <w:t>(a)</w:t>
      </w:r>
      <w:r w:rsidRPr="0028077A">
        <w:tab/>
        <w:t>a professional or trade association; or</w:t>
      </w:r>
    </w:p>
    <w:p w:rsidR="00300522" w:rsidRPr="0028077A" w:rsidRDefault="00300522" w:rsidP="00300522">
      <w:pPr>
        <w:pStyle w:val="paragraph"/>
      </w:pPr>
      <w:r w:rsidRPr="0028077A">
        <w:tab/>
        <w:t>(b)</w:t>
      </w:r>
      <w:r w:rsidRPr="0028077A">
        <w:tab/>
        <w:t xml:space="preserve">an </w:t>
      </w:r>
      <w:r w:rsidR="0028077A" w:rsidRPr="0028077A">
        <w:rPr>
          <w:position w:val="6"/>
          <w:sz w:val="16"/>
          <w:szCs w:val="16"/>
        </w:rPr>
        <w:t>*</w:t>
      </w:r>
      <w:r w:rsidRPr="0028077A">
        <w:t>education institution; or</w:t>
      </w:r>
    </w:p>
    <w:p w:rsidR="00300522" w:rsidRPr="0028077A" w:rsidRDefault="00300522" w:rsidP="00300522">
      <w:pPr>
        <w:pStyle w:val="paragraph"/>
      </w:pPr>
      <w:r w:rsidRPr="0028077A">
        <w:tab/>
        <w:t>(c)</w:t>
      </w:r>
      <w:r w:rsidRPr="0028077A">
        <w:tab/>
        <w:t>an entity that is registered by a training recognition authority of a State or Territory in accordance with the Australian Recognition Framework to provide skill recognition (assessment only) services; or</w:t>
      </w:r>
    </w:p>
    <w:p w:rsidR="00300522" w:rsidRPr="0028077A" w:rsidRDefault="00300522" w:rsidP="00300522">
      <w:pPr>
        <w:pStyle w:val="paragraph"/>
      </w:pPr>
      <w:r w:rsidRPr="0028077A">
        <w:tab/>
        <w:t>(d)</w:t>
      </w:r>
      <w:r w:rsidRPr="0028077A">
        <w:tab/>
        <w:t>an authority of the Commonwealth or of a State or Territory; or</w:t>
      </w:r>
    </w:p>
    <w:p w:rsidR="00300522" w:rsidRPr="0028077A" w:rsidRDefault="00300522" w:rsidP="00300522">
      <w:pPr>
        <w:pStyle w:val="paragraph"/>
      </w:pPr>
      <w:r w:rsidRPr="0028077A">
        <w:tab/>
        <w:t>(e)</w:t>
      </w:r>
      <w:r w:rsidRPr="0028077A">
        <w:tab/>
        <w:t>a local government body.</w:t>
      </w:r>
    </w:p>
    <w:p w:rsidR="00300522" w:rsidRPr="0028077A" w:rsidRDefault="00300522" w:rsidP="00300522">
      <w:pPr>
        <w:pStyle w:val="ActHead4"/>
      </w:pPr>
      <w:bookmarkStart w:id="266" w:name="_Toc19612441"/>
      <w:r w:rsidRPr="00822583">
        <w:rPr>
          <w:rStyle w:val="CharSubdNo"/>
        </w:rPr>
        <w:lastRenderedPageBreak/>
        <w:t>Subdivision</w:t>
      </w:r>
      <w:r w:rsidR="0028077A" w:rsidRPr="00822583">
        <w:rPr>
          <w:rStyle w:val="CharSubdNo"/>
        </w:rPr>
        <w:t> </w:t>
      </w:r>
      <w:r w:rsidRPr="00822583">
        <w:rPr>
          <w:rStyle w:val="CharSubdNo"/>
        </w:rPr>
        <w:t>38</w:t>
      </w:r>
      <w:r w:rsidR="0028077A" w:rsidRPr="00822583">
        <w:rPr>
          <w:rStyle w:val="CharSubdNo"/>
        </w:rPr>
        <w:noBreakHyphen/>
      </w:r>
      <w:r w:rsidRPr="00822583">
        <w:rPr>
          <w:rStyle w:val="CharSubdNo"/>
        </w:rPr>
        <w:t>D</w:t>
      </w:r>
      <w:r w:rsidRPr="0028077A">
        <w:t>—</w:t>
      </w:r>
      <w:r w:rsidRPr="00822583">
        <w:rPr>
          <w:rStyle w:val="CharSubdText"/>
        </w:rPr>
        <w:t>Child care</w:t>
      </w:r>
      <w:bookmarkEnd w:id="266"/>
    </w:p>
    <w:p w:rsidR="00300522" w:rsidRPr="0028077A" w:rsidRDefault="00300522" w:rsidP="00F6332C">
      <w:pPr>
        <w:pStyle w:val="ActHead5"/>
      </w:pPr>
      <w:bookmarkStart w:id="267" w:name="_Toc19612442"/>
      <w:r w:rsidRPr="00822583">
        <w:rPr>
          <w:rStyle w:val="CharSectno"/>
        </w:rPr>
        <w:t>38</w:t>
      </w:r>
      <w:r w:rsidR="0028077A" w:rsidRPr="00822583">
        <w:rPr>
          <w:rStyle w:val="CharSectno"/>
        </w:rPr>
        <w:noBreakHyphen/>
      </w:r>
      <w:r w:rsidRPr="00822583">
        <w:rPr>
          <w:rStyle w:val="CharSectno"/>
        </w:rPr>
        <w:t>145</w:t>
      </w:r>
      <w:r w:rsidRPr="0028077A">
        <w:t xml:space="preserve">  Child care—approved child care services under the family assistance law</w:t>
      </w:r>
      <w:bookmarkEnd w:id="267"/>
    </w:p>
    <w:p w:rsidR="00300522" w:rsidRPr="0028077A" w:rsidRDefault="00300522" w:rsidP="00F6332C">
      <w:pPr>
        <w:pStyle w:val="subsection"/>
        <w:keepNext/>
        <w:keepLines/>
      </w:pPr>
      <w:r w:rsidRPr="0028077A">
        <w:tab/>
      </w:r>
      <w:r w:rsidRPr="0028077A">
        <w:tab/>
        <w:t xml:space="preserve">A supply is </w:t>
      </w:r>
      <w:r w:rsidRPr="0028077A">
        <w:rPr>
          <w:b/>
          <w:bCs/>
          <w:i/>
          <w:iCs/>
        </w:rPr>
        <w:t>GST</w:t>
      </w:r>
      <w:r w:rsidR="0028077A">
        <w:rPr>
          <w:b/>
          <w:bCs/>
          <w:i/>
          <w:iCs/>
        </w:rPr>
        <w:noBreakHyphen/>
      </w:r>
      <w:r w:rsidRPr="0028077A">
        <w:rPr>
          <w:b/>
          <w:bCs/>
          <w:i/>
          <w:iCs/>
        </w:rPr>
        <w:t>free</w:t>
      </w:r>
      <w:r w:rsidRPr="0028077A">
        <w:t xml:space="preserve"> if:</w:t>
      </w:r>
    </w:p>
    <w:p w:rsidR="00300522" w:rsidRPr="0028077A" w:rsidRDefault="00300522" w:rsidP="00300522">
      <w:pPr>
        <w:pStyle w:val="paragraph"/>
      </w:pPr>
      <w:r w:rsidRPr="0028077A">
        <w:tab/>
        <w:t>(a)</w:t>
      </w:r>
      <w:r w:rsidRPr="0028077A">
        <w:tab/>
        <w:t>it is a supply of child care by an approved child care service (within the meaning of section</w:t>
      </w:r>
      <w:r w:rsidR="0028077A">
        <w:t> </w:t>
      </w:r>
      <w:r w:rsidRPr="0028077A">
        <w:t xml:space="preserve">3 of the </w:t>
      </w:r>
      <w:r w:rsidRPr="0028077A">
        <w:rPr>
          <w:i/>
          <w:iCs/>
        </w:rPr>
        <w:t>A New Tax System (Family Assistance</w:t>
      </w:r>
      <w:r w:rsidR="00A53099" w:rsidRPr="0028077A">
        <w:rPr>
          <w:i/>
          <w:iCs/>
        </w:rPr>
        <w:t>) (A</w:t>
      </w:r>
      <w:r w:rsidRPr="0028077A">
        <w:rPr>
          <w:i/>
          <w:iCs/>
        </w:rPr>
        <w:t>dministration) Act 1999</w:t>
      </w:r>
      <w:r w:rsidRPr="0028077A">
        <w:t>); or</w:t>
      </w:r>
    </w:p>
    <w:p w:rsidR="00300522" w:rsidRPr="0028077A" w:rsidRDefault="00300522" w:rsidP="00300522">
      <w:pPr>
        <w:pStyle w:val="paragraph"/>
      </w:pPr>
      <w:r w:rsidRPr="0028077A">
        <w:tab/>
        <w:t>(b)</w:t>
      </w:r>
      <w:r w:rsidRPr="0028077A">
        <w:tab/>
        <w:t xml:space="preserve">it is a supply of an excursion that is directly related to a supply of child care covered by </w:t>
      </w:r>
      <w:r w:rsidR="0028077A">
        <w:t>paragraph (</w:t>
      </w:r>
      <w:r w:rsidRPr="0028077A">
        <w:t>a).</w:t>
      </w:r>
    </w:p>
    <w:p w:rsidR="00152712" w:rsidRPr="0028077A" w:rsidRDefault="00152712" w:rsidP="00152712">
      <w:pPr>
        <w:pStyle w:val="ActHead5"/>
      </w:pPr>
      <w:bookmarkStart w:id="268" w:name="_Toc19612443"/>
      <w:r w:rsidRPr="00822583">
        <w:rPr>
          <w:rStyle w:val="CharSectno"/>
        </w:rPr>
        <w:t>38</w:t>
      </w:r>
      <w:r w:rsidR="0028077A" w:rsidRPr="00822583">
        <w:rPr>
          <w:rStyle w:val="CharSectno"/>
        </w:rPr>
        <w:noBreakHyphen/>
      </w:r>
      <w:r w:rsidRPr="00822583">
        <w:rPr>
          <w:rStyle w:val="CharSectno"/>
        </w:rPr>
        <w:t>150</w:t>
      </w:r>
      <w:r w:rsidRPr="0028077A">
        <w:t xml:space="preserve">  Other child care</w:t>
      </w:r>
      <w:bookmarkEnd w:id="268"/>
    </w:p>
    <w:p w:rsidR="00152712" w:rsidRPr="0028077A" w:rsidRDefault="00152712" w:rsidP="00152712">
      <w:pPr>
        <w:pStyle w:val="subsection"/>
      </w:pPr>
      <w:r w:rsidRPr="0028077A">
        <w:tab/>
        <w:t>(1)</w:t>
      </w:r>
      <w:r w:rsidRPr="0028077A">
        <w:tab/>
        <w:t xml:space="preserve">A supply is </w:t>
      </w:r>
      <w:r w:rsidRPr="0028077A">
        <w:rPr>
          <w:b/>
          <w:i/>
        </w:rPr>
        <w:t>GST</w:t>
      </w:r>
      <w:r w:rsidR="0028077A">
        <w:rPr>
          <w:b/>
          <w:i/>
        </w:rPr>
        <w:noBreakHyphen/>
      </w:r>
      <w:r w:rsidRPr="0028077A">
        <w:rPr>
          <w:b/>
          <w:i/>
        </w:rPr>
        <w:t xml:space="preserve">free </w:t>
      </w:r>
      <w:r w:rsidRPr="0028077A">
        <w:t xml:space="preserve">if it is a supply of child care specified in a determination made under </w:t>
      </w:r>
      <w:r w:rsidR="0028077A">
        <w:t>subsection (</w:t>
      </w:r>
      <w:r w:rsidRPr="0028077A">
        <w:t>2).</w:t>
      </w:r>
    </w:p>
    <w:p w:rsidR="00152712" w:rsidRPr="0028077A" w:rsidRDefault="00152712" w:rsidP="00152712">
      <w:pPr>
        <w:pStyle w:val="subsection"/>
      </w:pPr>
      <w:r w:rsidRPr="0028077A">
        <w:tab/>
        <w:t>(2)</w:t>
      </w:r>
      <w:r w:rsidRPr="0028077A">
        <w:tab/>
        <w:t xml:space="preserve">The </w:t>
      </w:r>
      <w:r w:rsidR="0028077A" w:rsidRPr="0028077A">
        <w:rPr>
          <w:position w:val="6"/>
          <w:sz w:val="16"/>
        </w:rPr>
        <w:t>*</w:t>
      </w:r>
      <w:r w:rsidRPr="0028077A">
        <w:t xml:space="preserve">Child Care Minister may, by legislative instrument, determine kinds of child care for the purposes of </w:t>
      </w:r>
      <w:r w:rsidR="0028077A">
        <w:t>subsection (</w:t>
      </w:r>
      <w:r w:rsidRPr="0028077A">
        <w:t>1). A kind of child care may only be included in a determination if the supplier of the care is eligible for Commonwealth funding in respect of the kind of care.</w:t>
      </w:r>
    </w:p>
    <w:p w:rsidR="00300522" w:rsidRPr="0028077A" w:rsidRDefault="00300522" w:rsidP="00300522">
      <w:pPr>
        <w:pStyle w:val="ActHead5"/>
      </w:pPr>
      <w:bookmarkStart w:id="269" w:name="_Toc19612444"/>
      <w:r w:rsidRPr="00822583">
        <w:rPr>
          <w:rStyle w:val="CharSectno"/>
        </w:rPr>
        <w:t>38</w:t>
      </w:r>
      <w:r w:rsidR="0028077A" w:rsidRPr="00822583">
        <w:rPr>
          <w:rStyle w:val="CharSectno"/>
        </w:rPr>
        <w:noBreakHyphen/>
      </w:r>
      <w:r w:rsidRPr="00822583">
        <w:rPr>
          <w:rStyle w:val="CharSectno"/>
        </w:rPr>
        <w:t>155</w:t>
      </w:r>
      <w:r w:rsidRPr="0028077A">
        <w:t xml:space="preserve">  Supplies directly related to child care that is GST</w:t>
      </w:r>
      <w:r w:rsidR="0028077A">
        <w:noBreakHyphen/>
      </w:r>
      <w:r w:rsidRPr="0028077A">
        <w:t>free</w:t>
      </w:r>
      <w:bookmarkEnd w:id="269"/>
    </w:p>
    <w:p w:rsidR="00300522" w:rsidRPr="0028077A" w:rsidRDefault="00300522" w:rsidP="00300522">
      <w:pPr>
        <w:pStyle w:val="subsection"/>
      </w:pPr>
      <w:r w:rsidRPr="0028077A">
        <w:tab/>
      </w:r>
      <w:r w:rsidRPr="0028077A">
        <w:tab/>
        <w:t xml:space="preserve">A supply is </w:t>
      </w:r>
      <w:r w:rsidRPr="0028077A">
        <w:rPr>
          <w:b/>
          <w:bCs/>
          <w:i/>
          <w:iCs/>
        </w:rPr>
        <w:t>GST</w:t>
      </w:r>
      <w:r w:rsidR="0028077A">
        <w:rPr>
          <w:b/>
          <w:bCs/>
          <w:i/>
          <w:iCs/>
        </w:rPr>
        <w:noBreakHyphen/>
      </w:r>
      <w:r w:rsidRPr="0028077A">
        <w:rPr>
          <w:b/>
          <w:bCs/>
          <w:i/>
          <w:iCs/>
        </w:rPr>
        <w:t>free</w:t>
      </w:r>
      <w:r w:rsidRPr="0028077A">
        <w:t xml:space="preserve"> if it is a supply that is directly related to a supply of child care that is:</w:t>
      </w:r>
    </w:p>
    <w:p w:rsidR="00300522" w:rsidRPr="0028077A" w:rsidRDefault="00300522" w:rsidP="00300522">
      <w:pPr>
        <w:pStyle w:val="paragraph"/>
      </w:pPr>
      <w:r w:rsidRPr="0028077A">
        <w:tab/>
        <w:t>(a)</w:t>
      </w:r>
      <w:r w:rsidRPr="0028077A">
        <w:tab/>
        <w:t>GST</w:t>
      </w:r>
      <w:r w:rsidR="0028077A">
        <w:noBreakHyphen/>
      </w:r>
      <w:r w:rsidRPr="0028077A">
        <w:t>free because of section</w:t>
      </w:r>
      <w:r w:rsidR="0028077A">
        <w:t> </w:t>
      </w:r>
      <w:r w:rsidRPr="0028077A">
        <w:t>38</w:t>
      </w:r>
      <w:r w:rsidR="0028077A">
        <w:noBreakHyphen/>
      </w:r>
      <w:r w:rsidRPr="0028077A">
        <w:t>145 or 38</w:t>
      </w:r>
      <w:r w:rsidR="0028077A">
        <w:noBreakHyphen/>
      </w:r>
      <w:r w:rsidRPr="0028077A">
        <w:t>150; and</w:t>
      </w:r>
    </w:p>
    <w:p w:rsidR="00300522" w:rsidRPr="0028077A" w:rsidRDefault="00300522" w:rsidP="00300522">
      <w:pPr>
        <w:pStyle w:val="paragraph"/>
      </w:pPr>
      <w:r w:rsidRPr="0028077A">
        <w:tab/>
        <w:t>(b)</w:t>
      </w:r>
      <w:r w:rsidRPr="0028077A">
        <w:tab/>
        <w:t>supplied by, or on behalf of, the supplier of the child care.</w:t>
      </w:r>
    </w:p>
    <w:p w:rsidR="000572DA" w:rsidRPr="0028077A" w:rsidRDefault="000572DA" w:rsidP="000572DA">
      <w:pPr>
        <w:pStyle w:val="ActHead4"/>
      </w:pPr>
      <w:bookmarkStart w:id="270" w:name="_Toc19612445"/>
      <w:r w:rsidRPr="00822583">
        <w:rPr>
          <w:rStyle w:val="CharSubdNo"/>
        </w:rPr>
        <w:t>Subdivision</w:t>
      </w:r>
      <w:r w:rsidR="0028077A" w:rsidRPr="00822583">
        <w:rPr>
          <w:rStyle w:val="CharSubdNo"/>
        </w:rPr>
        <w:t> </w:t>
      </w:r>
      <w:r w:rsidRPr="00822583">
        <w:rPr>
          <w:rStyle w:val="CharSubdNo"/>
        </w:rPr>
        <w:t>38</w:t>
      </w:r>
      <w:r w:rsidR="0028077A" w:rsidRPr="00822583">
        <w:rPr>
          <w:rStyle w:val="CharSubdNo"/>
        </w:rPr>
        <w:noBreakHyphen/>
      </w:r>
      <w:r w:rsidRPr="00822583">
        <w:rPr>
          <w:rStyle w:val="CharSubdNo"/>
        </w:rPr>
        <w:t>E</w:t>
      </w:r>
      <w:r w:rsidRPr="0028077A">
        <w:t>—</w:t>
      </w:r>
      <w:r w:rsidRPr="00822583">
        <w:rPr>
          <w:rStyle w:val="CharSubdText"/>
        </w:rPr>
        <w:t>Exports and other cross</w:t>
      </w:r>
      <w:r w:rsidR="0028077A" w:rsidRPr="00822583">
        <w:rPr>
          <w:rStyle w:val="CharSubdText"/>
        </w:rPr>
        <w:noBreakHyphen/>
      </w:r>
      <w:r w:rsidRPr="00822583">
        <w:rPr>
          <w:rStyle w:val="CharSubdText"/>
        </w:rPr>
        <w:t>border supplies</w:t>
      </w:r>
      <w:bookmarkEnd w:id="270"/>
    </w:p>
    <w:p w:rsidR="00300522" w:rsidRPr="0028077A" w:rsidRDefault="00300522" w:rsidP="00300522">
      <w:pPr>
        <w:pStyle w:val="ActHead5"/>
      </w:pPr>
      <w:bookmarkStart w:id="271" w:name="_Toc19612446"/>
      <w:r w:rsidRPr="00822583">
        <w:rPr>
          <w:rStyle w:val="CharSectno"/>
        </w:rPr>
        <w:t>38</w:t>
      </w:r>
      <w:r w:rsidR="0028077A" w:rsidRPr="00822583">
        <w:rPr>
          <w:rStyle w:val="CharSectno"/>
        </w:rPr>
        <w:noBreakHyphen/>
      </w:r>
      <w:r w:rsidRPr="00822583">
        <w:rPr>
          <w:rStyle w:val="CharSectno"/>
        </w:rPr>
        <w:t>185</w:t>
      </w:r>
      <w:r w:rsidRPr="0028077A">
        <w:t xml:space="preserve">  Exports of goods</w:t>
      </w:r>
      <w:bookmarkEnd w:id="271"/>
    </w:p>
    <w:p w:rsidR="00300522" w:rsidRPr="0028077A" w:rsidRDefault="00300522" w:rsidP="00300522">
      <w:pPr>
        <w:pStyle w:val="subsection"/>
      </w:pPr>
      <w:r w:rsidRPr="0028077A">
        <w:tab/>
        <w:t>(1)</w:t>
      </w:r>
      <w:r w:rsidRPr="0028077A">
        <w:tab/>
        <w:t xml:space="preserve">The third column of this table sets out supplies that are </w:t>
      </w:r>
      <w:r w:rsidRPr="0028077A">
        <w:rPr>
          <w:b/>
          <w:bCs/>
          <w:i/>
          <w:iCs/>
        </w:rPr>
        <w:t>GST</w:t>
      </w:r>
      <w:r w:rsidR="0028077A">
        <w:rPr>
          <w:b/>
          <w:bCs/>
          <w:i/>
          <w:iCs/>
        </w:rPr>
        <w:noBreakHyphen/>
      </w:r>
      <w:r w:rsidRPr="0028077A">
        <w:rPr>
          <w:b/>
          <w:bCs/>
          <w:i/>
          <w:iCs/>
        </w:rPr>
        <w:t>free</w:t>
      </w:r>
      <w:r w:rsidRPr="0028077A">
        <w:t>:</w:t>
      </w:r>
    </w:p>
    <w:p w:rsidR="00300522" w:rsidRPr="0028077A" w:rsidRDefault="00300522" w:rsidP="00300522">
      <w:pPr>
        <w:pStyle w:val="Tabletext"/>
        <w:keepNext/>
        <w:keepLines/>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502"/>
        <w:gridCol w:w="4962"/>
      </w:tblGrid>
      <w:tr w:rsidR="00300522" w:rsidRPr="0028077A" w:rsidTr="00A53099">
        <w:trPr>
          <w:tblHeader/>
        </w:trPr>
        <w:tc>
          <w:tcPr>
            <w:tcW w:w="7088" w:type="dxa"/>
            <w:gridSpan w:val="3"/>
            <w:tcBorders>
              <w:top w:val="single" w:sz="12" w:space="0" w:color="auto"/>
              <w:bottom w:val="single" w:sz="6" w:space="0" w:color="auto"/>
            </w:tcBorders>
            <w:shd w:val="clear" w:color="auto" w:fill="auto"/>
          </w:tcPr>
          <w:p w:rsidR="00300522" w:rsidRPr="0028077A" w:rsidRDefault="00300522" w:rsidP="00300522">
            <w:pPr>
              <w:pStyle w:val="Tabletext"/>
              <w:keepNext/>
              <w:keepLines/>
              <w:rPr>
                <w:b/>
              </w:rPr>
            </w:pPr>
            <w:r w:rsidRPr="0028077A">
              <w:rPr>
                <w:b/>
                <w:bCs/>
              </w:rPr>
              <w:t>GST</w:t>
            </w:r>
            <w:r w:rsidR="0028077A">
              <w:rPr>
                <w:b/>
                <w:bCs/>
              </w:rPr>
              <w:noBreakHyphen/>
            </w:r>
            <w:r w:rsidRPr="0028077A">
              <w:rPr>
                <w:b/>
                <w:bCs/>
              </w:rPr>
              <w:t>free exports of goods</w:t>
            </w:r>
          </w:p>
        </w:tc>
      </w:tr>
      <w:tr w:rsidR="00300522" w:rsidRPr="0028077A"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28077A" w:rsidRDefault="00300522" w:rsidP="00300522">
            <w:pPr>
              <w:pStyle w:val="Tabletext"/>
              <w:keepNext/>
              <w:keepLines/>
              <w:rPr>
                <w:b/>
              </w:rPr>
            </w:pPr>
            <w:r w:rsidRPr="0028077A">
              <w:rPr>
                <w:b/>
                <w:bCs/>
              </w:rPr>
              <w:t>Item</w:t>
            </w:r>
          </w:p>
        </w:tc>
        <w:tc>
          <w:tcPr>
            <w:tcW w:w="1502" w:type="dxa"/>
            <w:tcBorders>
              <w:top w:val="single" w:sz="6" w:space="0" w:color="auto"/>
              <w:bottom w:val="single" w:sz="12" w:space="0" w:color="auto"/>
            </w:tcBorders>
            <w:shd w:val="clear" w:color="auto" w:fill="auto"/>
          </w:tcPr>
          <w:p w:rsidR="00300522" w:rsidRPr="0028077A" w:rsidRDefault="00300522" w:rsidP="00300522">
            <w:pPr>
              <w:pStyle w:val="Tabletext"/>
              <w:keepNext/>
              <w:keepLines/>
              <w:rPr>
                <w:b/>
              </w:rPr>
            </w:pPr>
            <w:r w:rsidRPr="0028077A">
              <w:rPr>
                <w:b/>
                <w:bCs/>
              </w:rPr>
              <w:t>Topic</w:t>
            </w:r>
          </w:p>
        </w:tc>
        <w:tc>
          <w:tcPr>
            <w:tcW w:w="4962" w:type="dxa"/>
            <w:tcBorders>
              <w:top w:val="single" w:sz="6" w:space="0" w:color="auto"/>
              <w:bottom w:val="single" w:sz="12" w:space="0" w:color="auto"/>
            </w:tcBorders>
            <w:shd w:val="clear" w:color="auto" w:fill="auto"/>
          </w:tcPr>
          <w:p w:rsidR="00300522" w:rsidRPr="0028077A" w:rsidRDefault="00300522" w:rsidP="00300522">
            <w:pPr>
              <w:pStyle w:val="Tabletext"/>
              <w:keepNext/>
              <w:keepLines/>
              <w:rPr>
                <w:b/>
              </w:rPr>
            </w:pPr>
            <w:r w:rsidRPr="0028077A">
              <w:rPr>
                <w:b/>
                <w:bCs/>
              </w:rPr>
              <w:t>These supplies are GST</w:t>
            </w:r>
            <w:r w:rsidR="0028077A">
              <w:rPr>
                <w:b/>
                <w:bCs/>
              </w:rPr>
              <w:noBreakHyphen/>
            </w:r>
            <w:r w:rsidRPr="0028077A">
              <w:rPr>
                <w:b/>
                <w:bCs/>
              </w:rPr>
              <w:t>free ...</w:t>
            </w:r>
          </w:p>
        </w:tc>
      </w:tr>
      <w:tr w:rsidR="00300522" w:rsidRPr="0028077A" w:rsidTr="00A53099">
        <w:tblPrEx>
          <w:tblCellMar>
            <w:left w:w="107" w:type="dxa"/>
            <w:right w:w="107" w:type="dxa"/>
          </w:tblCellMar>
        </w:tblPrEx>
        <w:tc>
          <w:tcPr>
            <w:tcW w:w="624" w:type="dxa"/>
            <w:tcBorders>
              <w:top w:val="single" w:sz="12" w:space="0" w:color="auto"/>
            </w:tcBorders>
            <w:shd w:val="clear" w:color="auto" w:fill="auto"/>
          </w:tcPr>
          <w:p w:rsidR="00300522" w:rsidRPr="0028077A" w:rsidRDefault="00300522" w:rsidP="00300522">
            <w:pPr>
              <w:pStyle w:val="Tabletext"/>
            </w:pPr>
            <w:r w:rsidRPr="0028077A">
              <w:t>1</w:t>
            </w:r>
          </w:p>
        </w:tc>
        <w:tc>
          <w:tcPr>
            <w:tcW w:w="1502" w:type="dxa"/>
            <w:tcBorders>
              <w:top w:val="single" w:sz="12" w:space="0" w:color="auto"/>
            </w:tcBorders>
            <w:shd w:val="clear" w:color="auto" w:fill="auto"/>
          </w:tcPr>
          <w:p w:rsidR="00300522" w:rsidRPr="0028077A" w:rsidRDefault="00300522" w:rsidP="00300522">
            <w:pPr>
              <w:pStyle w:val="Tabletext"/>
            </w:pPr>
            <w:r w:rsidRPr="0028077A">
              <w:t>Export of goods—general</w:t>
            </w:r>
          </w:p>
        </w:tc>
        <w:tc>
          <w:tcPr>
            <w:tcW w:w="4962" w:type="dxa"/>
            <w:tcBorders>
              <w:top w:val="single" w:sz="12" w:space="0" w:color="auto"/>
            </w:tcBorders>
            <w:shd w:val="clear" w:color="auto" w:fill="auto"/>
          </w:tcPr>
          <w:p w:rsidR="00300522" w:rsidRPr="0028077A" w:rsidRDefault="00300522" w:rsidP="00300522">
            <w:pPr>
              <w:pStyle w:val="Tabletext"/>
            </w:pPr>
            <w:r w:rsidRPr="0028077A">
              <w:t xml:space="preserve">a supply of goods, but only if the supplier exports them from </w:t>
            </w:r>
            <w:r w:rsidR="00440100" w:rsidRPr="0028077A">
              <w:t>the indirect tax zone</w:t>
            </w:r>
            <w:r w:rsidRPr="0028077A">
              <w:t xml:space="preserve"> before, or within 60 days (or such further period as the Commissioner allows) after:</w:t>
            </w:r>
          </w:p>
          <w:p w:rsidR="00300522" w:rsidRPr="0028077A" w:rsidRDefault="00300522" w:rsidP="001805CE">
            <w:pPr>
              <w:pStyle w:val="Tablea"/>
            </w:pPr>
            <w:r w:rsidRPr="0028077A">
              <w:t>(a</w:t>
            </w:r>
            <w:r w:rsidR="00A53099" w:rsidRPr="0028077A">
              <w:t xml:space="preserve">) </w:t>
            </w:r>
            <w:r w:rsidRPr="0028077A">
              <w:t xml:space="preserve">the day on which the supplier receives any of the </w:t>
            </w:r>
            <w:r w:rsidR="0028077A" w:rsidRPr="0028077A">
              <w:rPr>
                <w:position w:val="6"/>
                <w:sz w:val="16"/>
                <w:szCs w:val="16"/>
              </w:rPr>
              <w:t>*</w:t>
            </w:r>
            <w:r w:rsidRPr="0028077A">
              <w:t>consideration for the supply; or</w:t>
            </w:r>
          </w:p>
          <w:p w:rsidR="00300522" w:rsidRPr="0028077A" w:rsidRDefault="00300522" w:rsidP="001805CE">
            <w:pPr>
              <w:pStyle w:val="Tablea"/>
            </w:pPr>
            <w:r w:rsidRPr="0028077A">
              <w:t>(b</w:t>
            </w:r>
            <w:r w:rsidR="00A53099" w:rsidRPr="0028077A">
              <w:t xml:space="preserve">) </w:t>
            </w:r>
            <w:r w:rsidRPr="0028077A">
              <w:t xml:space="preserve">if, on an earlier day, the supplier gives an </w:t>
            </w:r>
            <w:r w:rsidR="0028077A" w:rsidRPr="0028077A">
              <w:rPr>
                <w:position w:val="6"/>
                <w:sz w:val="16"/>
                <w:szCs w:val="16"/>
              </w:rPr>
              <w:t>*</w:t>
            </w:r>
            <w:r w:rsidRPr="0028077A">
              <w:t>invoice for the supply—the day on which the supplier gives the invoice.</w:t>
            </w:r>
          </w:p>
        </w:tc>
      </w:tr>
      <w:tr w:rsidR="00300522" w:rsidRPr="0028077A" w:rsidTr="00A53099">
        <w:tblPrEx>
          <w:tblCellMar>
            <w:left w:w="107" w:type="dxa"/>
            <w:right w:w="107" w:type="dxa"/>
          </w:tblCellMar>
        </w:tblPrEx>
        <w:tc>
          <w:tcPr>
            <w:tcW w:w="624" w:type="dxa"/>
            <w:shd w:val="clear" w:color="auto" w:fill="auto"/>
          </w:tcPr>
          <w:p w:rsidR="00300522" w:rsidRPr="0028077A" w:rsidRDefault="00300522" w:rsidP="00300522">
            <w:pPr>
              <w:pStyle w:val="Tabletext"/>
            </w:pPr>
            <w:r w:rsidRPr="0028077A">
              <w:t>2</w:t>
            </w:r>
          </w:p>
        </w:tc>
        <w:tc>
          <w:tcPr>
            <w:tcW w:w="1502" w:type="dxa"/>
            <w:shd w:val="clear" w:color="auto" w:fill="auto"/>
          </w:tcPr>
          <w:p w:rsidR="00300522" w:rsidRPr="0028077A" w:rsidRDefault="00300522" w:rsidP="00300522">
            <w:pPr>
              <w:pStyle w:val="Tabletext"/>
            </w:pPr>
            <w:r w:rsidRPr="0028077A">
              <w:t>Export of goods—supplies paid for by instalments</w:t>
            </w:r>
          </w:p>
        </w:tc>
        <w:tc>
          <w:tcPr>
            <w:tcW w:w="4962" w:type="dxa"/>
            <w:shd w:val="clear" w:color="auto" w:fill="auto"/>
          </w:tcPr>
          <w:p w:rsidR="00300522" w:rsidRPr="0028077A" w:rsidRDefault="00300522" w:rsidP="00300522">
            <w:pPr>
              <w:pStyle w:val="Tabletext"/>
            </w:pPr>
            <w:r w:rsidRPr="0028077A">
              <w:t xml:space="preserve">a supply of goods for which the </w:t>
            </w:r>
            <w:r w:rsidR="0028077A" w:rsidRPr="0028077A">
              <w:rPr>
                <w:position w:val="6"/>
                <w:sz w:val="16"/>
                <w:szCs w:val="16"/>
              </w:rPr>
              <w:t>*</w:t>
            </w:r>
            <w:r w:rsidRPr="0028077A">
              <w:t xml:space="preserve">consideration is provided in instalments under a contract that requires the goods to be exported, but only if the supplier exports them from </w:t>
            </w:r>
            <w:r w:rsidR="00440100" w:rsidRPr="0028077A">
              <w:t>the indirect tax zone</w:t>
            </w:r>
            <w:r w:rsidRPr="0028077A">
              <w:t xml:space="preserve"> before, or within 60 days (or such further period as the Commissioner allows) after:</w:t>
            </w:r>
          </w:p>
          <w:p w:rsidR="00300522" w:rsidRPr="0028077A" w:rsidRDefault="00300522" w:rsidP="001805CE">
            <w:pPr>
              <w:pStyle w:val="Tablea"/>
            </w:pPr>
            <w:r w:rsidRPr="0028077A">
              <w:t>(a</w:t>
            </w:r>
            <w:r w:rsidR="00A53099" w:rsidRPr="0028077A">
              <w:t xml:space="preserve">) </w:t>
            </w:r>
            <w:r w:rsidRPr="0028077A">
              <w:t>the day on which the supplier receives any of the final instalment of the consideration for the supply; or</w:t>
            </w:r>
          </w:p>
          <w:p w:rsidR="00300522" w:rsidRPr="0028077A" w:rsidRDefault="00300522" w:rsidP="001805CE">
            <w:pPr>
              <w:pStyle w:val="Tablea"/>
            </w:pPr>
            <w:r w:rsidRPr="0028077A">
              <w:t>(b</w:t>
            </w:r>
            <w:r w:rsidR="00A53099" w:rsidRPr="0028077A">
              <w:t xml:space="preserve">) </w:t>
            </w:r>
            <w:r w:rsidRPr="0028077A">
              <w:t xml:space="preserve">if, on an earlier day, the supplier gives an </w:t>
            </w:r>
            <w:r w:rsidR="0028077A" w:rsidRPr="0028077A">
              <w:rPr>
                <w:position w:val="6"/>
                <w:sz w:val="16"/>
                <w:szCs w:val="16"/>
              </w:rPr>
              <w:t>*</w:t>
            </w:r>
            <w:r w:rsidRPr="0028077A">
              <w:t>invoice for that final instalment—the day on which the supplier gives the invoice.</w:t>
            </w:r>
          </w:p>
        </w:tc>
      </w:tr>
      <w:tr w:rsidR="00A3312B" w:rsidRPr="0028077A" w:rsidTr="00EA3631">
        <w:tblPrEx>
          <w:tblCellMar>
            <w:left w:w="107" w:type="dxa"/>
            <w:right w:w="107" w:type="dxa"/>
          </w:tblCellMar>
        </w:tblPrEx>
        <w:tc>
          <w:tcPr>
            <w:tcW w:w="624" w:type="dxa"/>
            <w:tcBorders>
              <w:bottom w:val="single" w:sz="4" w:space="0" w:color="auto"/>
            </w:tcBorders>
            <w:shd w:val="clear" w:color="auto" w:fill="auto"/>
          </w:tcPr>
          <w:p w:rsidR="00A3312B" w:rsidRPr="0028077A" w:rsidRDefault="00A3312B" w:rsidP="00A3312B">
            <w:pPr>
              <w:pStyle w:val="Tabletext"/>
            </w:pPr>
            <w:r w:rsidRPr="0028077A">
              <w:t>2A</w:t>
            </w:r>
          </w:p>
        </w:tc>
        <w:tc>
          <w:tcPr>
            <w:tcW w:w="1502" w:type="dxa"/>
            <w:tcBorders>
              <w:bottom w:val="single" w:sz="4" w:space="0" w:color="auto"/>
            </w:tcBorders>
            <w:shd w:val="clear" w:color="auto" w:fill="auto"/>
          </w:tcPr>
          <w:p w:rsidR="00A3312B" w:rsidRPr="0028077A" w:rsidRDefault="00A3312B" w:rsidP="00A3312B">
            <w:pPr>
              <w:pStyle w:val="Tabletext"/>
            </w:pPr>
            <w:r w:rsidRPr="0028077A">
              <w:t>Export of goods—supplies to associates without consideration</w:t>
            </w:r>
          </w:p>
        </w:tc>
        <w:tc>
          <w:tcPr>
            <w:tcW w:w="4962" w:type="dxa"/>
            <w:tcBorders>
              <w:bottom w:val="single" w:sz="4" w:space="0" w:color="auto"/>
            </w:tcBorders>
            <w:shd w:val="clear" w:color="auto" w:fill="auto"/>
          </w:tcPr>
          <w:p w:rsidR="00A3312B" w:rsidRPr="0028077A" w:rsidRDefault="00A3312B" w:rsidP="00A3312B">
            <w:pPr>
              <w:pStyle w:val="Tabletext"/>
            </w:pPr>
            <w:r w:rsidRPr="0028077A">
              <w:t xml:space="preserve">a supply of goods without </w:t>
            </w:r>
            <w:r w:rsidR="0028077A" w:rsidRPr="0028077A">
              <w:rPr>
                <w:position w:val="6"/>
                <w:sz w:val="16"/>
              </w:rPr>
              <w:t>*</w:t>
            </w:r>
            <w:r w:rsidRPr="0028077A">
              <w:t xml:space="preserve">consideration to an </w:t>
            </w:r>
            <w:r w:rsidR="0028077A" w:rsidRPr="0028077A">
              <w:rPr>
                <w:position w:val="6"/>
                <w:sz w:val="16"/>
              </w:rPr>
              <w:t>*</w:t>
            </w:r>
            <w:r w:rsidRPr="0028077A">
              <w:t xml:space="preserve">associate of the supplier, but only if the supplier exports them from </w:t>
            </w:r>
            <w:r w:rsidR="00440100" w:rsidRPr="0028077A">
              <w:t>the indirect tax zone</w:t>
            </w:r>
            <w:r w:rsidRPr="0028077A">
              <w:t>.</w:t>
            </w:r>
          </w:p>
        </w:tc>
      </w:tr>
      <w:tr w:rsidR="00300522" w:rsidRPr="0028077A" w:rsidTr="002671D9">
        <w:tblPrEx>
          <w:tblCellMar>
            <w:left w:w="107" w:type="dxa"/>
            <w:right w:w="107" w:type="dxa"/>
          </w:tblCellMar>
        </w:tblPrEx>
        <w:tc>
          <w:tcPr>
            <w:tcW w:w="624" w:type="dxa"/>
            <w:tcBorders>
              <w:bottom w:val="single" w:sz="4" w:space="0" w:color="auto"/>
            </w:tcBorders>
            <w:shd w:val="clear" w:color="auto" w:fill="auto"/>
          </w:tcPr>
          <w:p w:rsidR="00300522" w:rsidRPr="0028077A" w:rsidRDefault="00300522" w:rsidP="00300522">
            <w:pPr>
              <w:pStyle w:val="Tabletext"/>
            </w:pPr>
            <w:bookmarkStart w:id="272" w:name="CU_6230638"/>
            <w:bookmarkStart w:id="273" w:name="CU_6231211"/>
            <w:bookmarkStart w:id="274" w:name="CU_6231450"/>
            <w:bookmarkEnd w:id="272"/>
            <w:bookmarkEnd w:id="273"/>
            <w:bookmarkEnd w:id="274"/>
            <w:r w:rsidRPr="0028077A">
              <w:t>3</w:t>
            </w:r>
          </w:p>
        </w:tc>
        <w:tc>
          <w:tcPr>
            <w:tcW w:w="1502" w:type="dxa"/>
            <w:tcBorders>
              <w:bottom w:val="single" w:sz="4" w:space="0" w:color="auto"/>
            </w:tcBorders>
            <w:shd w:val="clear" w:color="auto" w:fill="auto"/>
          </w:tcPr>
          <w:p w:rsidR="00300522" w:rsidRPr="0028077A" w:rsidRDefault="00300522" w:rsidP="00300522">
            <w:pPr>
              <w:pStyle w:val="Tabletext"/>
            </w:pPr>
            <w:r w:rsidRPr="0028077A">
              <w:t>Export of aircraft or ships</w:t>
            </w:r>
          </w:p>
        </w:tc>
        <w:tc>
          <w:tcPr>
            <w:tcW w:w="4962" w:type="dxa"/>
            <w:tcBorders>
              <w:bottom w:val="single" w:sz="4" w:space="0" w:color="auto"/>
            </w:tcBorders>
            <w:shd w:val="clear" w:color="auto" w:fill="auto"/>
          </w:tcPr>
          <w:p w:rsidR="00300522" w:rsidRPr="0028077A" w:rsidRDefault="00300522" w:rsidP="00300522">
            <w:pPr>
              <w:pStyle w:val="Tabletext"/>
            </w:pPr>
            <w:r w:rsidRPr="0028077A">
              <w:t xml:space="preserve">a supply of an aircraft or </w:t>
            </w:r>
            <w:r w:rsidR="0028077A" w:rsidRPr="0028077A">
              <w:rPr>
                <w:position w:val="6"/>
                <w:sz w:val="16"/>
                <w:szCs w:val="16"/>
              </w:rPr>
              <w:t>*</w:t>
            </w:r>
            <w:r w:rsidRPr="0028077A">
              <w:t xml:space="preserve">ship, but only if the recipient of the aircraft or ship exports it from </w:t>
            </w:r>
            <w:r w:rsidR="00440100" w:rsidRPr="0028077A">
              <w:t>the indirect tax zone</w:t>
            </w:r>
            <w:r w:rsidRPr="0028077A">
              <w:t xml:space="preserve"> under its own power within 60 days (or such further period as the Commissioner allows) after taking physical possession of it.</w:t>
            </w:r>
          </w:p>
        </w:tc>
      </w:tr>
      <w:tr w:rsidR="00300522" w:rsidRPr="0028077A" w:rsidTr="00EA3631">
        <w:tblPrEx>
          <w:tblCellMar>
            <w:left w:w="107" w:type="dxa"/>
            <w:right w:w="107" w:type="dxa"/>
          </w:tblCellMar>
        </w:tblPrEx>
        <w:tc>
          <w:tcPr>
            <w:tcW w:w="624" w:type="dxa"/>
            <w:tcBorders>
              <w:top w:val="single" w:sz="4" w:space="0" w:color="auto"/>
              <w:bottom w:val="single" w:sz="4" w:space="0" w:color="auto"/>
            </w:tcBorders>
            <w:shd w:val="clear" w:color="auto" w:fill="auto"/>
          </w:tcPr>
          <w:p w:rsidR="00300522" w:rsidRPr="0028077A" w:rsidRDefault="00300522" w:rsidP="00300522">
            <w:pPr>
              <w:pStyle w:val="Tabletext"/>
            </w:pPr>
            <w:r w:rsidRPr="0028077A">
              <w:t>4</w:t>
            </w:r>
          </w:p>
        </w:tc>
        <w:tc>
          <w:tcPr>
            <w:tcW w:w="1502" w:type="dxa"/>
            <w:tcBorders>
              <w:top w:val="single" w:sz="4" w:space="0" w:color="auto"/>
              <w:bottom w:val="single" w:sz="4" w:space="0" w:color="auto"/>
            </w:tcBorders>
            <w:shd w:val="clear" w:color="auto" w:fill="auto"/>
          </w:tcPr>
          <w:p w:rsidR="00300522" w:rsidRPr="0028077A" w:rsidRDefault="00300522" w:rsidP="00300522">
            <w:pPr>
              <w:pStyle w:val="Tabletext"/>
            </w:pPr>
            <w:r w:rsidRPr="0028077A">
              <w:t>Export of aircraft or ships—paid for by instalments</w:t>
            </w:r>
          </w:p>
        </w:tc>
        <w:tc>
          <w:tcPr>
            <w:tcW w:w="4962" w:type="dxa"/>
            <w:tcBorders>
              <w:top w:val="single" w:sz="4" w:space="0" w:color="auto"/>
              <w:bottom w:val="single" w:sz="4" w:space="0" w:color="auto"/>
            </w:tcBorders>
            <w:shd w:val="clear" w:color="auto" w:fill="auto"/>
          </w:tcPr>
          <w:p w:rsidR="00300522" w:rsidRPr="0028077A" w:rsidRDefault="00300522" w:rsidP="00300522">
            <w:pPr>
              <w:pStyle w:val="Tabletext"/>
            </w:pPr>
            <w:r w:rsidRPr="0028077A">
              <w:t xml:space="preserve">a supply of an aircraft or </w:t>
            </w:r>
            <w:r w:rsidR="0028077A" w:rsidRPr="0028077A">
              <w:rPr>
                <w:position w:val="6"/>
                <w:sz w:val="16"/>
                <w:szCs w:val="16"/>
              </w:rPr>
              <w:t>*</w:t>
            </w:r>
            <w:r w:rsidRPr="0028077A">
              <w:t xml:space="preserve">ship for which the </w:t>
            </w:r>
            <w:r w:rsidR="0028077A" w:rsidRPr="0028077A">
              <w:rPr>
                <w:position w:val="6"/>
                <w:sz w:val="16"/>
                <w:szCs w:val="16"/>
              </w:rPr>
              <w:t>*</w:t>
            </w:r>
            <w:r w:rsidRPr="0028077A">
              <w:t xml:space="preserve">consideration is provided in instalments under a contract that requires the aircraft or ship to be exported, but only if the </w:t>
            </w:r>
            <w:r w:rsidR="0028077A" w:rsidRPr="0028077A">
              <w:rPr>
                <w:position w:val="6"/>
                <w:sz w:val="16"/>
                <w:szCs w:val="16"/>
              </w:rPr>
              <w:t>*</w:t>
            </w:r>
            <w:r w:rsidRPr="0028077A">
              <w:t xml:space="preserve">recipient exports it from </w:t>
            </w:r>
            <w:r w:rsidR="00440100" w:rsidRPr="0028077A">
              <w:t>the indirect tax zone</w:t>
            </w:r>
            <w:r w:rsidRPr="0028077A">
              <w:t xml:space="preserve"> before, </w:t>
            </w:r>
            <w:r w:rsidRPr="0028077A">
              <w:lastRenderedPageBreak/>
              <w:t>or within 60 days (or such further period as the Commissioner allows) after, the earliest day on which one or more of the following occurs:</w:t>
            </w:r>
          </w:p>
          <w:p w:rsidR="00300522" w:rsidRPr="0028077A" w:rsidRDefault="00300522" w:rsidP="001805CE">
            <w:pPr>
              <w:pStyle w:val="Tablea"/>
            </w:pPr>
            <w:r w:rsidRPr="0028077A">
              <w:t>(a</w:t>
            </w:r>
            <w:r w:rsidR="00A53099" w:rsidRPr="0028077A">
              <w:t xml:space="preserve">) </w:t>
            </w:r>
            <w:r w:rsidRPr="0028077A">
              <w:t>the supplier receives any of the final instalment of the consideration for the supply;</w:t>
            </w:r>
          </w:p>
          <w:p w:rsidR="00300522" w:rsidRPr="0028077A" w:rsidRDefault="00300522" w:rsidP="001805CE">
            <w:pPr>
              <w:pStyle w:val="Tablea"/>
            </w:pPr>
            <w:r w:rsidRPr="0028077A">
              <w:t>(b</w:t>
            </w:r>
            <w:r w:rsidR="00A53099" w:rsidRPr="0028077A">
              <w:t xml:space="preserve">) </w:t>
            </w:r>
            <w:r w:rsidRPr="0028077A">
              <w:t xml:space="preserve">the supplier gives an </w:t>
            </w:r>
            <w:r w:rsidR="0028077A" w:rsidRPr="0028077A">
              <w:rPr>
                <w:position w:val="6"/>
                <w:sz w:val="16"/>
                <w:szCs w:val="16"/>
              </w:rPr>
              <w:t>*</w:t>
            </w:r>
            <w:r w:rsidRPr="0028077A">
              <w:t>invoice for that final instalment;</w:t>
            </w:r>
          </w:p>
          <w:p w:rsidR="00300522" w:rsidRPr="0028077A" w:rsidRDefault="00300522" w:rsidP="001805CE">
            <w:pPr>
              <w:pStyle w:val="Tablea"/>
            </w:pPr>
            <w:r w:rsidRPr="0028077A">
              <w:t>(c</w:t>
            </w:r>
            <w:r w:rsidR="00A53099" w:rsidRPr="0028077A">
              <w:t xml:space="preserve">) </w:t>
            </w:r>
            <w:r w:rsidRPr="0028077A">
              <w:t>the supplier delivers the aircraft or ship to the recipient or (at the recipient’s request) to another person.</w:t>
            </w:r>
          </w:p>
        </w:tc>
      </w:tr>
      <w:tr w:rsidR="009A27DE" w:rsidRPr="0028077A" w:rsidTr="00E6045B">
        <w:tblPrEx>
          <w:tblCellMar>
            <w:left w:w="107" w:type="dxa"/>
            <w:right w:w="107" w:type="dxa"/>
          </w:tblCellMar>
        </w:tblPrEx>
        <w:tc>
          <w:tcPr>
            <w:tcW w:w="624" w:type="dxa"/>
            <w:tcBorders>
              <w:bottom w:val="single" w:sz="4" w:space="0" w:color="auto"/>
            </w:tcBorders>
            <w:shd w:val="clear" w:color="auto" w:fill="auto"/>
          </w:tcPr>
          <w:p w:rsidR="009A27DE" w:rsidRPr="0028077A" w:rsidRDefault="009A27DE" w:rsidP="00305CC6">
            <w:pPr>
              <w:pStyle w:val="Tabletext"/>
            </w:pPr>
            <w:bookmarkStart w:id="275" w:name="CU_8232399"/>
            <w:bookmarkEnd w:id="275"/>
            <w:r w:rsidRPr="0028077A">
              <w:lastRenderedPageBreak/>
              <w:t>4A</w:t>
            </w:r>
          </w:p>
        </w:tc>
        <w:tc>
          <w:tcPr>
            <w:tcW w:w="1502" w:type="dxa"/>
            <w:tcBorders>
              <w:bottom w:val="single" w:sz="4" w:space="0" w:color="auto"/>
            </w:tcBorders>
            <w:shd w:val="clear" w:color="auto" w:fill="auto"/>
          </w:tcPr>
          <w:p w:rsidR="009A27DE" w:rsidRPr="0028077A" w:rsidRDefault="009A27DE" w:rsidP="00305CC6">
            <w:pPr>
              <w:pStyle w:val="Tabletext"/>
            </w:pPr>
            <w:r w:rsidRPr="0028077A">
              <w:t>Export of new recreational boats</w:t>
            </w:r>
          </w:p>
        </w:tc>
        <w:tc>
          <w:tcPr>
            <w:tcW w:w="4962" w:type="dxa"/>
            <w:tcBorders>
              <w:bottom w:val="single" w:sz="4" w:space="0" w:color="auto"/>
            </w:tcBorders>
            <w:shd w:val="clear" w:color="auto" w:fill="auto"/>
          </w:tcPr>
          <w:p w:rsidR="009A27DE" w:rsidRPr="0028077A" w:rsidRDefault="009A27DE" w:rsidP="00305CC6">
            <w:pPr>
              <w:pStyle w:val="Tabletext"/>
            </w:pPr>
            <w:r w:rsidRPr="0028077A">
              <w:t xml:space="preserve">a supply of a </w:t>
            </w:r>
            <w:r w:rsidR="0028077A" w:rsidRPr="0028077A">
              <w:rPr>
                <w:position w:val="6"/>
                <w:sz w:val="16"/>
              </w:rPr>
              <w:t>*</w:t>
            </w:r>
            <w:r w:rsidRPr="0028077A">
              <w:t>ship, but only if:</w:t>
            </w:r>
          </w:p>
          <w:p w:rsidR="009A27DE" w:rsidRPr="0028077A" w:rsidRDefault="009A27DE" w:rsidP="00305CC6">
            <w:pPr>
              <w:pStyle w:val="Tablea"/>
            </w:pPr>
            <w:r w:rsidRPr="0028077A">
              <w:t xml:space="preserve">(a) the ship is a </w:t>
            </w:r>
            <w:r w:rsidR="0028077A" w:rsidRPr="0028077A">
              <w:rPr>
                <w:position w:val="6"/>
                <w:sz w:val="16"/>
              </w:rPr>
              <w:t>*</w:t>
            </w:r>
            <w:r w:rsidRPr="0028077A">
              <w:t xml:space="preserve">new recreational boat on the earliest day (the </w:t>
            </w:r>
            <w:r w:rsidRPr="0028077A">
              <w:rPr>
                <w:b/>
                <w:i/>
              </w:rPr>
              <w:t>receipt day</w:t>
            </w:r>
            <w:r w:rsidRPr="0028077A">
              <w:t>) on which one or more of the following occurs:</w:t>
            </w:r>
          </w:p>
          <w:p w:rsidR="009A27DE" w:rsidRPr="0028077A" w:rsidRDefault="009A27DE" w:rsidP="00305CC6">
            <w:pPr>
              <w:pStyle w:val="Tablei"/>
            </w:pPr>
            <w:r w:rsidRPr="0028077A">
              <w:t xml:space="preserve">(i) the </w:t>
            </w:r>
            <w:r w:rsidR="0028077A" w:rsidRPr="0028077A">
              <w:rPr>
                <w:position w:val="6"/>
                <w:sz w:val="16"/>
              </w:rPr>
              <w:t>*</w:t>
            </w:r>
            <w:r w:rsidRPr="0028077A">
              <w:t>recipient takes physical possession of the ship;</w:t>
            </w:r>
          </w:p>
          <w:p w:rsidR="009A27DE" w:rsidRPr="0028077A" w:rsidRDefault="009A27DE" w:rsidP="00305CC6">
            <w:pPr>
              <w:pStyle w:val="Tablei"/>
            </w:pPr>
            <w:r w:rsidRPr="0028077A">
              <w:t xml:space="preserve">(ii) if </w:t>
            </w:r>
            <w:r w:rsidR="0028077A" w:rsidRPr="0028077A">
              <w:rPr>
                <w:position w:val="6"/>
                <w:sz w:val="16"/>
                <w:szCs w:val="16"/>
              </w:rPr>
              <w:t>*</w:t>
            </w:r>
            <w:r w:rsidRPr="0028077A">
              <w:t>consideration for the supply is provided in instalments under a contract that requires the ship to be exported—the supplier receives any of the final instalment;</w:t>
            </w:r>
          </w:p>
          <w:p w:rsidR="009A27DE" w:rsidRPr="0028077A" w:rsidRDefault="009A27DE" w:rsidP="00305CC6">
            <w:pPr>
              <w:pStyle w:val="Tablei"/>
            </w:pPr>
            <w:r w:rsidRPr="0028077A">
              <w:t xml:space="preserve">(iii) if consideration for the supply is provided in instalments under a contract that requires the ship to be exported—the supplier gives an </w:t>
            </w:r>
            <w:r w:rsidR="0028077A" w:rsidRPr="0028077A">
              <w:rPr>
                <w:position w:val="6"/>
                <w:sz w:val="16"/>
              </w:rPr>
              <w:t>*</w:t>
            </w:r>
            <w:r w:rsidRPr="0028077A">
              <w:t>invoice for the final instalment; and</w:t>
            </w:r>
          </w:p>
          <w:p w:rsidR="009A27DE" w:rsidRPr="0028077A" w:rsidRDefault="009A27DE" w:rsidP="00305CC6">
            <w:pPr>
              <w:pStyle w:val="Tablea"/>
            </w:pPr>
            <w:r w:rsidRPr="0028077A">
              <w:t>(b</w:t>
            </w:r>
            <w:r w:rsidR="00A53099" w:rsidRPr="0028077A">
              <w:t xml:space="preserve">) </w:t>
            </w:r>
            <w:r w:rsidRPr="0028077A">
              <w:t xml:space="preserve">the supplier or recipient exports the ship from </w:t>
            </w:r>
            <w:r w:rsidR="00440100" w:rsidRPr="0028077A">
              <w:t>the indirect tax zone</w:t>
            </w:r>
            <w:r w:rsidRPr="0028077A">
              <w:t xml:space="preserve"> within 12 months (or such further period as the Commissioner allows) after the receipt day; and</w:t>
            </w:r>
          </w:p>
          <w:p w:rsidR="009A27DE" w:rsidRPr="0028077A" w:rsidRDefault="009A27DE" w:rsidP="00305CC6">
            <w:pPr>
              <w:pStyle w:val="Tablea"/>
            </w:pPr>
            <w:r w:rsidRPr="0028077A">
              <w:t>(c</w:t>
            </w:r>
            <w:r w:rsidR="00A53099" w:rsidRPr="0028077A">
              <w:t xml:space="preserve">) </w:t>
            </w:r>
            <w:r w:rsidR="0028077A">
              <w:t>subsection (</w:t>
            </w:r>
            <w:r w:rsidRPr="0028077A">
              <w:t>6) does not apply at any time during the period:</w:t>
            </w:r>
          </w:p>
          <w:p w:rsidR="009A27DE" w:rsidRPr="0028077A" w:rsidRDefault="009A27DE" w:rsidP="00305CC6">
            <w:pPr>
              <w:pStyle w:val="Tablei"/>
            </w:pPr>
            <w:r w:rsidRPr="0028077A">
              <w:t>(i) starting on the receipt day; and</w:t>
            </w:r>
          </w:p>
          <w:p w:rsidR="009A27DE" w:rsidRPr="0028077A" w:rsidRDefault="009A27DE" w:rsidP="00305CC6">
            <w:pPr>
              <w:pStyle w:val="Tablei"/>
            </w:pPr>
            <w:r w:rsidRPr="0028077A">
              <w:t>(ii) ending when the supplier or recipient exports the ship.</w:t>
            </w:r>
          </w:p>
        </w:tc>
      </w:tr>
      <w:tr w:rsidR="00300522" w:rsidRPr="0028077A" w:rsidTr="007F31A9">
        <w:tblPrEx>
          <w:tblCellMar>
            <w:left w:w="107" w:type="dxa"/>
            <w:right w:w="107" w:type="dxa"/>
          </w:tblCellMar>
        </w:tblPrEx>
        <w:trPr>
          <w:cantSplit/>
        </w:trPr>
        <w:tc>
          <w:tcPr>
            <w:tcW w:w="624" w:type="dxa"/>
            <w:tcBorders>
              <w:bottom w:val="single" w:sz="4" w:space="0" w:color="auto"/>
            </w:tcBorders>
            <w:shd w:val="clear" w:color="auto" w:fill="auto"/>
          </w:tcPr>
          <w:p w:rsidR="00300522" w:rsidRPr="0028077A" w:rsidRDefault="00300522" w:rsidP="00300522">
            <w:pPr>
              <w:pStyle w:val="Tabletext"/>
            </w:pPr>
            <w:bookmarkStart w:id="276" w:name="CU_9232514"/>
            <w:bookmarkStart w:id="277" w:name="CU_9233087"/>
            <w:bookmarkEnd w:id="276"/>
            <w:bookmarkEnd w:id="277"/>
            <w:r w:rsidRPr="0028077A">
              <w:lastRenderedPageBreak/>
              <w:t>5</w:t>
            </w:r>
          </w:p>
        </w:tc>
        <w:tc>
          <w:tcPr>
            <w:tcW w:w="1502" w:type="dxa"/>
            <w:tcBorders>
              <w:bottom w:val="single" w:sz="4" w:space="0" w:color="auto"/>
            </w:tcBorders>
            <w:shd w:val="clear" w:color="auto" w:fill="auto"/>
          </w:tcPr>
          <w:p w:rsidR="00300522" w:rsidRPr="0028077A" w:rsidRDefault="00300522" w:rsidP="00300522">
            <w:pPr>
              <w:pStyle w:val="Tabletext"/>
            </w:pPr>
            <w:r w:rsidRPr="0028077A">
              <w:t>Export of goods that are to be consumed on international flights or voyages</w:t>
            </w:r>
          </w:p>
        </w:tc>
        <w:tc>
          <w:tcPr>
            <w:tcW w:w="4962" w:type="dxa"/>
            <w:tcBorders>
              <w:bottom w:val="single" w:sz="4" w:space="0" w:color="auto"/>
            </w:tcBorders>
            <w:shd w:val="clear" w:color="auto" w:fill="auto"/>
          </w:tcPr>
          <w:p w:rsidR="00300522" w:rsidRPr="0028077A" w:rsidRDefault="00300522" w:rsidP="00300522">
            <w:pPr>
              <w:pStyle w:val="Tabletext"/>
            </w:pPr>
            <w:r w:rsidRPr="0028077A">
              <w:t>a supply of:</w:t>
            </w:r>
          </w:p>
          <w:p w:rsidR="00300522" w:rsidRPr="0028077A" w:rsidRDefault="00300522" w:rsidP="001805CE">
            <w:pPr>
              <w:pStyle w:val="Tablea"/>
            </w:pPr>
            <w:r w:rsidRPr="0028077A">
              <w:t>(a</w:t>
            </w:r>
            <w:r w:rsidR="00A53099" w:rsidRPr="0028077A">
              <w:t xml:space="preserve">) </w:t>
            </w:r>
            <w:r w:rsidR="0028077A" w:rsidRPr="0028077A">
              <w:rPr>
                <w:position w:val="6"/>
                <w:sz w:val="16"/>
                <w:szCs w:val="16"/>
              </w:rPr>
              <w:t>*</w:t>
            </w:r>
            <w:r w:rsidRPr="0028077A">
              <w:t xml:space="preserve">aircraft’s stores, or spare parts, for use, consumption or sale on an aircraft on a flight that has a destination outside </w:t>
            </w:r>
            <w:r w:rsidR="00440100" w:rsidRPr="0028077A">
              <w:t>the indirect tax zone</w:t>
            </w:r>
            <w:r w:rsidRPr="0028077A">
              <w:t>; or</w:t>
            </w:r>
          </w:p>
          <w:p w:rsidR="00300522" w:rsidRPr="0028077A" w:rsidRDefault="00300522" w:rsidP="001805CE">
            <w:pPr>
              <w:pStyle w:val="Tablea"/>
            </w:pPr>
            <w:r w:rsidRPr="0028077A">
              <w:t>(b</w:t>
            </w:r>
            <w:r w:rsidR="00A53099" w:rsidRPr="0028077A">
              <w:t xml:space="preserve">) </w:t>
            </w:r>
            <w:r w:rsidR="0028077A" w:rsidRPr="0028077A">
              <w:rPr>
                <w:position w:val="6"/>
                <w:sz w:val="16"/>
                <w:szCs w:val="16"/>
              </w:rPr>
              <w:t>*</w:t>
            </w:r>
            <w:r w:rsidRPr="0028077A">
              <w:t xml:space="preserve">ship’s stores, or spare parts, for use, consumption or sale on a </w:t>
            </w:r>
            <w:r w:rsidR="0028077A" w:rsidRPr="0028077A">
              <w:rPr>
                <w:position w:val="6"/>
                <w:sz w:val="16"/>
                <w:szCs w:val="16"/>
              </w:rPr>
              <w:t>*</w:t>
            </w:r>
            <w:r w:rsidRPr="0028077A">
              <w:t xml:space="preserve">ship on a voyage that has a destination outside </w:t>
            </w:r>
            <w:r w:rsidR="00440100" w:rsidRPr="0028077A">
              <w:t>the indirect tax zone</w:t>
            </w:r>
            <w:r w:rsidRPr="0028077A">
              <w:t>;</w:t>
            </w:r>
          </w:p>
          <w:p w:rsidR="00300522" w:rsidRPr="0028077A" w:rsidRDefault="00300522" w:rsidP="001805CE">
            <w:pPr>
              <w:pStyle w:val="Tabletext"/>
            </w:pPr>
            <w:r w:rsidRPr="0028077A">
              <w:t xml:space="preserve">whether or not part of the flight or voyage involves a journey between places in </w:t>
            </w:r>
            <w:r w:rsidR="00440100" w:rsidRPr="0028077A">
              <w:t>the indirect tax zone</w:t>
            </w:r>
            <w:r w:rsidRPr="0028077A">
              <w:t>.</w:t>
            </w:r>
          </w:p>
        </w:tc>
      </w:tr>
      <w:tr w:rsidR="00300522" w:rsidRPr="0028077A" w:rsidTr="002671D9">
        <w:tblPrEx>
          <w:tblCellMar>
            <w:left w:w="107" w:type="dxa"/>
            <w:right w:w="107" w:type="dxa"/>
          </w:tblCellMar>
        </w:tblPrEx>
        <w:tc>
          <w:tcPr>
            <w:tcW w:w="624" w:type="dxa"/>
            <w:tcBorders>
              <w:top w:val="single" w:sz="4" w:space="0" w:color="auto"/>
              <w:bottom w:val="single" w:sz="4" w:space="0" w:color="auto"/>
            </w:tcBorders>
            <w:shd w:val="clear" w:color="auto" w:fill="auto"/>
          </w:tcPr>
          <w:p w:rsidR="00300522" w:rsidRPr="0028077A" w:rsidRDefault="00300522" w:rsidP="00300522">
            <w:pPr>
              <w:pStyle w:val="Tabletext"/>
            </w:pPr>
            <w:r w:rsidRPr="0028077A">
              <w:t>6</w:t>
            </w:r>
          </w:p>
        </w:tc>
        <w:tc>
          <w:tcPr>
            <w:tcW w:w="1502" w:type="dxa"/>
            <w:tcBorders>
              <w:top w:val="single" w:sz="4" w:space="0" w:color="auto"/>
              <w:bottom w:val="single" w:sz="4" w:space="0" w:color="auto"/>
            </w:tcBorders>
            <w:shd w:val="clear" w:color="auto" w:fill="auto"/>
          </w:tcPr>
          <w:p w:rsidR="00300522" w:rsidRPr="0028077A" w:rsidRDefault="00300522" w:rsidP="00300522">
            <w:pPr>
              <w:pStyle w:val="Tabletext"/>
            </w:pPr>
            <w:r w:rsidRPr="0028077A">
              <w:t>Export of goods used to repair etc. imported goods</w:t>
            </w:r>
          </w:p>
        </w:tc>
        <w:tc>
          <w:tcPr>
            <w:tcW w:w="4962" w:type="dxa"/>
            <w:tcBorders>
              <w:top w:val="single" w:sz="4" w:space="0" w:color="auto"/>
              <w:bottom w:val="single" w:sz="4" w:space="0" w:color="auto"/>
            </w:tcBorders>
            <w:shd w:val="clear" w:color="auto" w:fill="auto"/>
          </w:tcPr>
          <w:p w:rsidR="00300522" w:rsidRPr="0028077A" w:rsidRDefault="00300522" w:rsidP="00300522">
            <w:pPr>
              <w:pStyle w:val="Tabletext"/>
            </w:pPr>
            <w:r w:rsidRPr="0028077A">
              <w:t xml:space="preserve">a supply of goods in the course of repairing, renovating, modifying or treating other goods from outside </w:t>
            </w:r>
            <w:r w:rsidR="00440100" w:rsidRPr="0028077A">
              <w:t>the indirect tax zone</w:t>
            </w:r>
            <w:r w:rsidRPr="0028077A">
              <w:t xml:space="preserve"> whose destination is outside </w:t>
            </w:r>
            <w:r w:rsidR="00440100" w:rsidRPr="0028077A">
              <w:t>the indirect tax zone</w:t>
            </w:r>
            <w:r w:rsidRPr="0028077A">
              <w:t>, but only if:</w:t>
            </w:r>
          </w:p>
          <w:p w:rsidR="00300522" w:rsidRPr="0028077A" w:rsidRDefault="00300522" w:rsidP="001805CE">
            <w:pPr>
              <w:pStyle w:val="Tablea"/>
            </w:pPr>
            <w:r w:rsidRPr="0028077A">
              <w:t>(a</w:t>
            </w:r>
            <w:r w:rsidR="00A53099" w:rsidRPr="0028077A">
              <w:t xml:space="preserve">) </w:t>
            </w:r>
            <w:r w:rsidRPr="0028077A">
              <w:t>the goods are attached to, or become part of, the other goods; or</w:t>
            </w:r>
          </w:p>
          <w:p w:rsidR="00300522" w:rsidRPr="0028077A" w:rsidRDefault="00300522" w:rsidP="001805CE">
            <w:pPr>
              <w:pStyle w:val="Tablea"/>
            </w:pPr>
            <w:r w:rsidRPr="0028077A">
              <w:t>(b</w:t>
            </w:r>
            <w:r w:rsidR="00A53099" w:rsidRPr="0028077A">
              <w:t xml:space="preserve">) </w:t>
            </w:r>
            <w:r w:rsidRPr="0028077A">
              <w:t>the goods become unusable or worthless as a direct result of being used to repair, renovate, modify or treat the other goods.</w:t>
            </w:r>
          </w:p>
        </w:tc>
      </w:tr>
      <w:tr w:rsidR="00300522" w:rsidRPr="0028077A" w:rsidTr="00A53099">
        <w:tblPrEx>
          <w:tblCellMar>
            <w:left w:w="107" w:type="dxa"/>
            <w:right w:w="107" w:type="dxa"/>
          </w:tblCellMar>
        </w:tblPrEx>
        <w:tc>
          <w:tcPr>
            <w:tcW w:w="624" w:type="dxa"/>
            <w:tcBorders>
              <w:bottom w:val="single" w:sz="12" w:space="0" w:color="auto"/>
            </w:tcBorders>
            <w:shd w:val="clear" w:color="auto" w:fill="auto"/>
          </w:tcPr>
          <w:p w:rsidR="00300522" w:rsidRPr="0028077A" w:rsidRDefault="00300522" w:rsidP="00300522">
            <w:pPr>
              <w:pStyle w:val="Tabletext"/>
            </w:pPr>
            <w:r w:rsidRPr="0028077A">
              <w:t>7</w:t>
            </w:r>
          </w:p>
        </w:tc>
        <w:tc>
          <w:tcPr>
            <w:tcW w:w="1502" w:type="dxa"/>
            <w:tcBorders>
              <w:bottom w:val="single" w:sz="12" w:space="0" w:color="auto"/>
            </w:tcBorders>
            <w:shd w:val="clear" w:color="auto" w:fill="auto"/>
          </w:tcPr>
          <w:p w:rsidR="00300522" w:rsidRPr="0028077A" w:rsidRDefault="00300522" w:rsidP="00300522">
            <w:pPr>
              <w:pStyle w:val="Tabletext"/>
            </w:pPr>
            <w:r w:rsidRPr="0028077A">
              <w:t>Goods exported by travellers as accompanied baggage</w:t>
            </w:r>
          </w:p>
        </w:tc>
        <w:tc>
          <w:tcPr>
            <w:tcW w:w="4962" w:type="dxa"/>
            <w:tcBorders>
              <w:bottom w:val="single" w:sz="12" w:space="0" w:color="auto"/>
            </w:tcBorders>
            <w:shd w:val="clear" w:color="auto" w:fill="auto"/>
          </w:tcPr>
          <w:p w:rsidR="00300522" w:rsidRPr="0028077A" w:rsidRDefault="00300522" w:rsidP="00300522">
            <w:pPr>
              <w:pStyle w:val="Tabletext"/>
            </w:pPr>
            <w:r w:rsidRPr="0028077A">
              <w:t xml:space="preserve">a supply of goods to a </w:t>
            </w:r>
            <w:r w:rsidR="0028077A" w:rsidRPr="0028077A">
              <w:rPr>
                <w:position w:val="6"/>
                <w:sz w:val="16"/>
                <w:szCs w:val="16"/>
              </w:rPr>
              <w:t>*</w:t>
            </w:r>
            <w:r w:rsidRPr="0028077A">
              <w:t>relevant traveller, but only if:</w:t>
            </w:r>
          </w:p>
          <w:p w:rsidR="00300522" w:rsidRPr="0028077A" w:rsidRDefault="00300522" w:rsidP="001805CE">
            <w:pPr>
              <w:pStyle w:val="Tablea"/>
            </w:pPr>
            <w:r w:rsidRPr="0028077A">
              <w:t>(a</w:t>
            </w:r>
            <w:r w:rsidR="00A53099" w:rsidRPr="0028077A">
              <w:t xml:space="preserve">) </w:t>
            </w:r>
            <w:r w:rsidRPr="0028077A">
              <w:t>the supply is made in accordance with the rules specified in the regulations; and</w:t>
            </w:r>
          </w:p>
          <w:p w:rsidR="00300522" w:rsidRPr="0028077A" w:rsidRDefault="00300522" w:rsidP="001805CE">
            <w:pPr>
              <w:pStyle w:val="Tablea"/>
            </w:pPr>
            <w:r w:rsidRPr="0028077A">
              <w:t>(b</w:t>
            </w:r>
            <w:r w:rsidR="00A53099" w:rsidRPr="0028077A">
              <w:t xml:space="preserve">) </w:t>
            </w:r>
            <w:r w:rsidRPr="0028077A">
              <w:t>the goods are exported as accompanied baggage of the relevant traveller.</w:t>
            </w:r>
          </w:p>
        </w:tc>
      </w:tr>
    </w:tbl>
    <w:p w:rsidR="00300522" w:rsidRPr="0028077A" w:rsidRDefault="00300522" w:rsidP="00300522">
      <w:pPr>
        <w:pStyle w:val="subsection"/>
      </w:pPr>
      <w:r w:rsidRPr="0028077A">
        <w:tab/>
        <w:t>(2)</w:t>
      </w:r>
      <w:r w:rsidRPr="0028077A">
        <w:tab/>
        <w:t>However, a supply covered by any of items</w:t>
      </w:r>
      <w:r w:rsidR="0028077A">
        <w:t> </w:t>
      </w:r>
      <w:r w:rsidRPr="0028077A">
        <w:t xml:space="preserve">1 to 6 in the table in </w:t>
      </w:r>
      <w:r w:rsidR="0028077A">
        <w:t>subsection (</w:t>
      </w:r>
      <w:r w:rsidRPr="0028077A">
        <w:t xml:space="preserve">1) is </w:t>
      </w:r>
      <w:r w:rsidRPr="0028077A">
        <w:rPr>
          <w:i/>
          <w:iCs/>
        </w:rPr>
        <w:t>not</w:t>
      </w:r>
      <w:r w:rsidRPr="0028077A">
        <w:t xml:space="preserve"> GST</w:t>
      </w:r>
      <w:r w:rsidR="0028077A">
        <w:noBreakHyphen/>
      </w:r>
      <w:r w:rsidRPr="0028077A">
        <w:t xml:space="preserve">free if the supplier reimports the goods into </w:t>
      </w:r>
      <w:r w:rsidR="007E3D89" w:rsidRPr="0028077A">
        <w:t>the indirect tax zone</w:t>
      </w:r>
      <w:r w:rsidRPr="0028077A">
        <w:t>.</w:t>
      </w:r>
    </w:p>
    <w:p w:rsidR="00300522" w:rsidRPr="0028077A" w:rsidRDefault="00300522" w:rsidP="00300522">
      <w:pPr>
        <w:pStyle w:val="subsection"/>
      </w:pPr>
      <w:r w:rsidRPr="0028077A">
        <w:tab/>
        <w:t>(3)</w:t>
      </w:r>
      <w:r w:rsidRPr="0028077A">
        <w:tab/>
        <w:t>Without limiting items</w:t>
      </w:r>
      <w:r w:rsidR="0028077A">
        <w:t> </w:t>
      </w:r>
      <w:r w:rsidRPr="0028077A">
        <w:t xml:space="preserve">1 and 2 in the table in </w:t>
      </w:r>
      <w:r w:rsidR="0028077A">
        <w:t>subsection (</w:t>
      </w:r>
      <w:r w:rsidRPr="0028077A">
        <w:t xml:space="preserve">1), a supplier of goods is treated, for the purposes of those items, as having exported the goods from </w:t>
      </w:r>
      <w:r w:rsidR="007E3D89" w:rsidRPr="0028077A">
        <w:t>the indirect tax zone</w:t>
      </w:r>
      <w:r w:rsidRPr="0028077A">
        <w:t xml:space="preserve"> if:</w:t>
      </w:r>
    </w:p>
    <w:p w:rsidR="00300522" w:rsidRPr="0028077A" w:rsidRDefault="00300522" w:rsidP="00300522">
      <w:pPr>
        <w:pStyle w:val="paragraph"/>
      </w:pPr>
      <w:r w:rsidRPr="0028077A">
        <w:tab/>
        <w:t>(a)</w:t>
      </w:r>
      <w:r w:rsidRPr="0028077A">
        <w:tab/>
        <w:t xml:space="preserve">before the goods are exported, the supplier supplies them to an entity that is not </w:t>
      </w:r>
      <w:r w:rsidR="0028077A" w:rsidRPr="0028077A">
        <w:rPr>
          <w:position w:val="6"/>
          <w:sz w:val="16"/>
          <w:szCs w:val="16"/>
        </w:rPr>
        <w:t>*</w:t>
      </w:r>
      <w:r w:rsidRPr="0028077A">
        <w:t xml:space="preserve">registered or </w:t>
      </w:r>
      <w:r w:rsidR="0028077A" w:rsidRPr="0028077A">
        <w:rPr>
          <w:position w:val="6"/>
          <w:sz w:val="16"/>
          <w:szCs w:val="16"/>
        </w:rPr>
        <w:t>*</w:t>
      </w:r>
      <w:r w:rsidRPr="0028077A">
        <w:t>required to be registered; and</w:t>
      </w:r>
    </w:p>
    <w:p w:rsidR="00300522" w:rsidRPr="0028077A" w:rsidRDefault="00300522" w:rsidP="00300522">
      <w:pPr>
        <w:pStyle w:val="paragraph"/>
      </w:pPr>
      <w:r w:rsidRPr="0028077A">
        <w:lastRenderedPageBreak/>
        <w:tab/>
        <w:t>(b)</w:t>
      </w:r>
      <w:r w:rsidRPr="0028077A">
        <w:tab/>
        <w:t xml:space="preserve">that entity exports the goods from </w:t>
      </w:r>
      <w:r w:rsidR="007E3D89" w:rsidRPr="0028077A">
        <w:t>the indirect tax zone</w:t>
      </w:r>
      <w:r w:rsidRPr="0028077A">
        <w:t>; and</w:t>
      </w:r>
    </w:p>
    <w:p w:rsidR="00300522" w:rsidRPr="0028077A" w:rsidRDefault="00300522" w:rsidP="00300522">
      <w:pPr>
        <w:pStyle w:val="paragraph"/>
      </w:pPr>
      <w:r w:rsidRPr="0028077A">
        <w:tab/>
        <w:t>(c)</w:t>
      </w:r>
      <w:r w:rsidRPr="0028077A">
        <w:tab/>
        <w:t>the goods have been entered for export within the meaning of section</w:t>
      </w:r>
      <w:r w:rsidR="0028077A">
        <w:t> </w:t>
      </w:r>
      <w:r w:rsidRPr="0028077A">
        <w:t xml:space="preserve">113 of the </w:t>
      </w:r>
      <w:r w:rsidRPr="0028077A">
        <w:rPr>
          <w:i/>
          <w:iCs/>
        </w:rPr>
        <w:t>Customs Act 1901</w:t>
      </w:r>
      <w:r w:rsidRPr="0028077A">
        <w:t>; and</w:t>
      </w:r>
    </w:p>
    <w:p w:rsidR="00300522" w:rsidRPr="0028077A" w:rsidRDefault="00300522" w:rsidP="00300522">
      <w:pPr>
        <w:pStyle w:val="paragraph"/>
      </w:pPr>
      <w:r w:rsidRPr="0028077A">
        <w:tab/>
        <w:t>(d)</w:t>
      </w:r>
      <w:r w:rsidRPr="0028077A">
        <w:tab/>
        <w:t>since their supply to that entity, the goods have not been altered or used in any way, except to the extent (if any) necessary to prepare them for export; and</w:t>
      </w:r>
    </w:p>
    <w:p w:rsidR="00300522" w:rsidRPr="0028077A" w:rsidRDefault="00300522" w:rsidP="00300522">
      <w:pPr>
        <w:pStyle w:val="paragraph"/>
      </w:pPr>
      <w:r w:rsidRPr="0028077A">
        <w:tab/>
        <w:t>(e)</w:t>
      </w:r>
      <w:r w:rsidRPr="0028077A">
        <w:tab/>
        <w:t>the supplier has sufficient documentary evidence to show that the goods were exported</w:t>
      </w:r>
      <w:r w:rsidR="001D64C9" w:rsidRPr="0028077A">
        <w:t>; and</w:t>
      </w:r>
    </w:p>
    <w:p w:rsidR="001D64C9" w:rsidRPr="0028077A" w:rsidRDefault="001D64C9" w:rsidP="001D64C9">
      <w:pPr>
        <w:pStyle w:val="paragraph"/>
      </w:pPr>
      <w:r w:rsidRPr="0028077A">
        <w:tab/>
        <w:t>(f)</w:t>
      </w:r>
      <w:r w:rsidRPr="0028077A">
        <w:tab/>
        <w:t>if that entity is covered by paragraph</w:t>
      </w:r>
      <w:r w:rsidR="0028077A">
        <w:t> </w:t>
      </w:r>
      <w:r w:rsidRPr="0028077A">
        <w:t>168</w:t>
      </w:r>
      <w:r w:rsidR="0028077A">
        <w:noBreakHyphen/>
      </w:r>
      <w:r w:rsidRPr="0028077A">
        <w:t>5(1A)(c)—the supplier has a declaration by that entity stating that:</w:t>
      </w:r>
    </w:p>
    <w:p w:rsidR="001D64C9" w:rsidRPr="0028077A" w:rsidRDefault="001D64C9" w:rsidP="001D64C9">
      <w:pPr>
        <w:pStyle w:val="paragraphsub"/>
      </w:pPr>
      <w:r w:rsidRPr="0028077A">
        <w:tab/>
        <w:t>(i)</w:t>
      </w:r>
      <w:r w:rsidRPr="0028077A">
        <w:tab/>
        <w:t>a payment has not been sought under section</w:t>
      </w:r>
      <w:r w:rsidR="0028077A">
        <w:t> </w:t>
      </w:r>
      <w:r w:rsidRPr="0028077A">
        <w:t>168</w:t>
      </w:r>
      <w:r w:rsidR="0028077A">
        <w:noBreakHyphen/>
      </w:r>
      <w:r w:rsidRPr="0028077A">
        <w:t>5 for the supply; and</w:t>
      </w:r>
    </w:p>
    <w:p w:rsidR="001D64C9" w:rsidRPr="0028077A" w:rsidRDefault="001D64C9" w:rsidP="001D64C9">
      <w:pPr>
        <w:pStyle w:val="paragraphsub"/>
      </w:pPr>
      <w:r w:rsidRPr="0028077A">
        <w:tab/>
        <w:t>(ii)</w:t>
      </w:r>
      <w:r w:rsidRPr="0028077A">
        <w:tab/>
        <w:t xml:space="preserve">if the goods are </w:t>
      </w:r>
      <w:r w:rsidR="0028077A" w:rsidRPr="0028077A">
        <w:rPr>
          <w:position w:val="6"/>
          <w:sz w:val="16"/>
        </w:rPr>
        <w:t>*</w:t>
      </w:r>
      <w:r w:rsidR="00AF04E7" w:rsidRPr="0028077A">
        <w:t>wine</w:t>
      </w:r>
      <w:r w:rsidRPr="0028077A">
        <w:t>—a payment has not been sought under section</w:t>
      </w:r>
      <w:r w:rsidR="0028077A">
        <w:t> </w:t>
      </w:r>
      <w:r w:rsidRPr="0028077A">
        <w:t>25</w:t>
      </w:r>
      <w:r w:rsidR="0028077A">
        <w:noBreakHyphen/>
      </w:r>
      <w:r w:rsidRPr="0028077A">
        <w:t>5 of that Act for the supply.</w:t>
      </w:r>
    </w:p>
    <w:p w:rsidR="00300522" w:rsidRPr="0028077A" w:rsidRDefault="00300522" w:rsidP="00300522">
      <w:pPr>
        <w:pStyle w:val="subsection2"/>
      </w:pPr>
      <w:r w:rsidRPr="0028077A">
        <w:t xml:space="preserve">However, if the goods are reimported into </w:t>
      </w:r>
      <w:r w:rsidR="007E3D89" w:rsidRPr="0028077A">
        <w:t>the indirect tax zone</w:t>
      </w:r>
      <w:r w:rsidRPr="0028077A">
        <w:t xml:space="preserve">, the supply is </w:t>
      </w:r>
      <w:r w:rsidRPr="0028077A">
        <w:rPr>
          <w:i/>
          <w:iCs/>
        </w:rPr>
        <w:t>not</w:t>
      </w:r>
      <w:r w:rsidRPr="0028077A">
        <w:t xml:space="preserve"> GST</w:t>
      </w:r>
      <w:r w:rsidR="0028077A">
        <w:noBreakHyphen/>
      </w:r>
      <w:r w:rsidRPr="0028077A">
        <w:t xml:space="preserve">free unless the reimportation is a </w:t>
      </w:r>
      <w:r w:rsidR="0028077A" w:rsidRPr="0028077A">
        <w:rPr>
          <w:position w:val="6"/>
          <w:sz w:val="16"/>
          <w:szCs w:val="16"/>
        </w:rPr>
        <w:t>*</w:t>
      </w:r>
      <w:r w:rsidRPr="0028077A">
        <w:t>taxable importation.</w:t>
      </w:r>
    </w:p>
    <w:p w:rsidR="00627498" w:rsidRPr="0028077A" w:rsidRDefault="00627498" w:rsidP="00627498">
      <w:pPr>
        <w:pStyle w:val="notetext"/>
      </w:pPr>
      <w:r w:rsidRPr="0028077A">
        <w:t>Note:</w:t>
      </w:r>
      <w:r w:rsidRPr="0028077A">
        <w:tab/>
        <w:t>The entity will be covered by paragraph</w:t>
      </w:r>
      <w:r w:rsidR="0028077A">
        <w:t> </w:t>
      </w:r>
      <w:r w:rsidRPr="0028077A">
        <w:t>168</w:t>
      </w:r>
      <w:r w:rsidR="0028077A">
        <w:noBreakHyphen/>
      </w:r>
      <w:r w:rsidRPr="0028077A">
        <w:t>5(1A)(c) if the entity is an individual who resides in an external Territory.</w:t>
      </w:r>
    </w:p>
    <w:p w:rsidR="00A3312B" w:rsidRPr="0028077A" w:rsidRDefault="00A3312B" w:rsidP="00A3312B">
      <w:pPr>
        <w:pStyle w:val="subsection"/>
      </w:pPr>
      <w:r w:rsidRPr="0028077A">
        <w:tab/>
        <w:t>(4)</w:t>
      </w:r>
      <w:r w:rsidRPr="0028077A">
        <w:tab/>
        <w:t>Without limiting item</w:t>
      </w:r>
      <w:r w:rsidR="0028077A">
        <w:t> </w:t>
      </w:r>
      <w:r w:rsidRPr="0028077A">
        <w:t xml:space="preserve">2A in the table in </w:t>
      </w:r>
      <w:r w:rsidR="0028077A">
        <w:t>subsection (</w:t>
      </w:r>
      <w:r w:rsidRPr="0028077A">
        <w:t xml:space="preserve">1), a supplier of goods is treated, for the purposes of that item, as having exported the goods from </w:t>
      </w:r>
      <w:r w:rsidR="007E3D89" w:rsidRPr="0028077A">
        <w:t>the indirect tax zone</w:t>
      </w:r>
      <w:r w:rsidRPr="0028077A">
        <w:t xml:space="preserve"> if:</w:t>
      </w:r>
    </w:p>
    <w:p w:rsidR="00A3312B" w:rsidRPr="0028077A" w:rsidRDefault="00A3312B" w:rsidP="00A3312B">
      <w:pPr>
        <w:pStyle w:val="paragraph"/>
      </w:pPr>
      <w:r w:rsidRPr="0028077A">
        <w:tab/>
        <w:t>(a)</w:t>
      </w:r>
      <w:r w:rsidRPr="0028077A">
        <w:tab/>
        <w:t>before the goods are exported, the supplier supplies them to an entity that:</w:t>
      </w:r>
    </w:p>
    <w:p w:rsidR="00A3312B" w:rsidRPr="0028077A" w:rsidRDefault="00A3312B" w:rsidP="00A3312B">
      <w:pPr>
        <w:pStyle w:val="paragraphsub"/>
      </w:pPr>
      <w:r w:rsidRPr="0028077A">
        <w:tab/>
        <w:t>(i)</w:t>
      </w:r>
      <w:r w:rsidRPr="0028077A">
        <w:tab/>
        <w:t xml:space="preserve">is an </w:t>
      </w:r>
      <w:r w:rsidR="0028077A" w:rsidRPr="0028077A">
        <w:rPr>
          <w:position w:val="6"/>
          <w:sz w:val="16"/>
        </w:rPr>
        <w:t>*</w:t>
      </w:r>
      <w:r w:rsidRPr="0028077A">
        <w:t>associate of the supplier; and</w:t>
      </w:r>
    </w:p>
    <w:p w:rsidR="00A3312B" w:rsidRPr="0028077A" w:rsidRDefault="00A3312B" w:rsidP="00A3312B">
      <w:pPr>
        <w:pStyle w:val="paragraphsub"/>
      </w:pPr>
      <w:r w:rsidRPr="0028077A">
        <w:tab/>
        <w:t>(ii)</w:t>
      </w:r>
      <w:r w:rsidRPr="0028077A">
        <w:tab/>
        <w:t xml:space="preserve">is not </w:t>
      </w:r>
      <w:r w:rsidR="0028077A" w:rsidRPr="0028077A">
        <w:rPr>
          <w:position w:val="6"/>
          <w:sz w:val="16"/>
        </w:rPr>
        <w:t>*</w:t>
      </w:r>
      <w:r w:rsidRPr="0028077A">
        <w:t xml:space="preserve">registered or </w:t>
      </w:r>
      <w:r w:rsidR="0028077A" w:rsidRPr="0028077A">
        <w:rPr>
          <w:position w:val="6"/>
          <w:sz w:val="16"/>
        </w:rPr>
        <w:t>*</w:t>
      </w:r>
      <w:r w:rsidRPr="0028077A">
        <w:t>required to be registered; and</w:t>
      </w:r>
    </w:p>
    <w:p w:rsidR="00A3312B" w:rsidRPr="0028077A" w:rsidRDefault="00A3312B" w:rsidP="00A3312B">
      <w:pPr>
        <w:pStyle w:val="paragraph"/>
      </w:pPr>
      <w:r w:rsidRPr="0028077A">
        <w:tab/>
        <w:t>(b)</w:t>
      </w:r>
      <w:r w:rsidRPr="0028077A">
        <w:tab/>
        <w:t xml:space="preserve">the associate exports the goods from </w:t>
      </w:r>
      <w:r w:rsidR="007E3D89" w:rsidRPr="0028077A">
        <w:t>the indirect tax zone</w:t>
      </w:r>
      <w:r w:rsidRPr="0028077A">
        <w:t xml:space="preserve"> within 60 days (or such further period as the Commissioner allows) after the earlier of the following:</w:t>
      </w:r>
    </w:p>
    <w:p w:rsidR="00A3312B" w:rsidRPr="0028077A" w:rsidRDefault="00A3312B" w:rsidP="00A3312B">
      <w:pPr>
        <w:pStyle w:val="paragraphsub"/>
      </w:pPr>
      <w:r w:rsidRPr="0028077A">
        <w:tab/>
        <w:t>(i)</w:t>
      </w:r>
      <w:r w:rsidRPr="0028077A">
        <w:tab/>
        <w:t xml:space="preserve">the day the goods were delivered in </w:t>
      </w:r>
      <w:r w:rsidR="00567C16" w:rsidRPr="0028077A">
        <w:t>the indirect tax zone</w:t>
      </w:r>
      <w:r w:rsidRPr="0028077A">
        <w:t xml:space="preserve"> to the associate;</w:t>
      </w:r>
    </w:p>
    <w:p w:rsidR="00A3312B" w:rsidRPr="0028077A" w:rsidRDefault="00A3312B" w:rsidP="00A3312B">
      <w:pPr>
        <w:pStyle w:val="paragraphsub"/>
      </w:pPr>
      <w:r w:rsidRPr="0028077A">
        <w:tab/>
        <w:t>(ii)</w:t>
      </w:r>
      <w:r w:rsidRPr="0028077A">
        <w:tab/>
        <w:t xml:space="preserve">the day the goods were made available in </w:t>
      </w:r>
      <w:r w:rsidR="00567C16" w:rsidRPr="0028077A">
        <w:t>the indirect tax zone</w:t>
      </w:r>
      <w:r w:rsidRPr="0028077A">
        <w:t xml:space="preserve"> to the associate; and</w:t>
      </w:r>
    </w:p>
    <w:p w:rsidR="00A3312B" w:rsidRPr="0028077A" w:rsidRDefault="00A3312B" w:rsidP="00A3312B">
      <w:pPr>
        <w:pStyle w:val="paragraph"/>
      </w:pPr>
      <w:r w:rsidRPr="0028077A">
        <w:tab/>
        <w:t>(c)</w:t>
      </w:r>
      <w:r w:rsidRPr="0028077A">
        <w:tab/>
        <w:t>the goods have been entered for export within the meaning of section</w:t>
      </w:r>
      <w:r w:rsidR="0028077A">
        <w:t> </w:t>
      </w:r>
      <w:r w:rsidRPr="0028077A">
        <w:t xml:space="preserve">113 of the </w:t>
      </w:r>
      <w:r w:rsidRPr="0028077A">
        <w:rPr>
          <w:i/>
        </w:rPr>
        <w:t>Customs Act 1901</w:t>
      </w:r>
      <w:r w:rsidRPr="0028077A">
        <w:t>; and</w:t>
      </w:r>
    </w:p>
    <w:p w:rsidR="00A3312B" w:rsidRPr="0028077A" w:rsidRDefault="00A3312B" w:rsidP="00A3312B">
      <w:pPr>
        <w:pStyle w:val="paragraph"/>
      </w:pPr>
      <w:r w:rsidRPr="0028077A">
        <w:lastRenderedPageBreak/>
        <w:tab/>
        <w:t>(d)</w:t>
      </w:r>
      <w:r w:rsidRPr="0028077A">
        <w:tab/>
        <w:t>since their supply to the associate, the goods have not been altered or used in any way, except to the extent (if any) necessary to prepare them for export; and</w:t>
      </w:r>
    </w:p>
    <w:p w:rsidR="00A3312B" w:rsidRPr="0028077A" w:rsidRDefault="00A3312B" w:rsidP="00A3312B">
      <w:pPr>
        <w:pStyle w:val="paragraph"/>
      </w:pPr>
      <w:r w:rsidRPr="0028077A">
        <w:tab/>
        <w:t>(e)</w:t>
      </w:r>
      <w:r w:rsidRPr="0028077A">
        <w:tab/>
        <w:t>the supplier has sufficient documentary evidence to show that the goods were exported</w:t>
      </w:r>
      <w:r w:rsidR="001C6D07" w:rsidRPr="0028077A">
        <w:t>; and</w:t>
      </w:r>
    </w:p>
    <w:p w:rsidR="001C6D07" w:rsidRPr="0028077A" w:rsidRDefault="001C6D07" w:rsidP="001C6D07">
      <w:pPr>
        <w:pStyle w:val="paragraph"/>
      </w:pPr>
      <w:r w:rsidRPr="0028077A">
        <w:tab/>
        <w:t>(f)</w:t>
      </w:r>
      <w:r w:rsidRPr="0028077A">
        <w:tab/>
        <w:t>if the associate is covered by paragraph</w:t>
      </w:r>
      <w:r w:rsidR="0028077A">
        <w:t> </w:t>
      </w:r>
      <w:r w:rsidRPr="0028077A">
        <w:t>168</w:t>
      </w:r>
      <w:r w:rsidR="0028077A">
        <w:noBreakHyphen/>
      </w:r>
      <w:r w:rsidRPr="0028077A">
        <w:t>5(1A)(c)—the supplier has a declaration by the associate stating that:</w:t>
      </w:r>
    </w:p>
    <w:p w:rsidR="001C6D07" w:rsidRPr="0028077A" w:rsidRDefault="001C6D07" w:rsidP="001C6D07">
      <w:pPr>
        <w:pStyle w:val="paragraphsub"/>
      </w:pPr>
      <w:r w:rsidRPr="0028077A">
        <w:tab/>
        <w:t>(i)</w:t>
      </w:r>
      <w:r w:rsidRPr="0028077A">
        <w:tab/>
        <w:t>a payment has not been sought under section</w:t>
      </w:r>
      <w:r w:rsidR="0028077A">
        <w:t> </w:t>
      </w:r>
      <w:r w:rsidRPr="0028077A">
        <w:t>168</w:t>
      </w:r>
      <w:r w:rsidR="0028077A">
        <w:noBreakHyphen/>
      </w:r>
      <w:r w:rsidRPr="0028077A">
        <w:t>5 for the supply; and</w:t>
      </w:r>
    </w:p>
    <w:p w:rsidR="001C6D07" w:rsidRPr="0028077A" w:rsidRDefault="001C6D07" w:rsidP="001C6D07">
      <w:pPr>
        <w:pStyle w:val="paragraphsub"/>
      </w:pPr>
      <w:r w:rsidRPr="0028077A">
        <w:tab/>
        <w:t>(ii)</w:t>
      </w:r>
      <w:r w:rsidRPr="0028077A">
        <w:tab/>
        <w:t xml:space="preserve">if the goods are </w:t>
      </w:r>
      <w:r w:rsidR="0028077A" w:rsidRPr="0028077A">
        <w:rPr>
          <w:position w:val="6"/>
          <w:sz w:val="16"/>
        </w:rPr>
        <w:t>*</w:t>
      </w:r>
      <w:r w:rsidR="00AF04E7" w:rsidRPr="0028077A">
        <w:t>wine</w:t>
      </w:r>
      <w:r w:rsidRPr="0028077A">
        <w:t>—a payment has not been sought under section</w:t>
      </w:r>
      <w:r w:rsidR="0028077A">
        <w:t> </w:t>
      </w:r>
      <w:r w:rsidRPr="0028077A">
        <w:t>25</w:t>
      </w:r>
      <w:r w:rsidR="0028077A">
        <w:noBreakHyphen/>
      </w:r>
      <w:r w:rsidRPr="0028077A">
        <w:t>5 of that Act for the supply.</w:t>
      </w:r>
    </w:p>
    <w:p w:rsidR="00A3312B" w:rsidRPr="0028077A" w:rsidRDefault="00A3312B" w:rsidP="005E4075">
      <w:pPr>
        <w:pStyle w:val="subsection2"/>
        <w:keepNext/>
        <w:keepLines/>
      </w:pPr>
      <w:r w:rsidRPr="0028077A">
        <w:t xml:space="preserve">However, if the goods are reimported into </w:t>
      </w:r>
      <w:r w:rsidR="007E3D89" w:rsidRPr="0028077A">
        <w:t>the indirect tax zone</w:t>
      </w:r>
      <w:r w:rsidRPr="0028077A">
        <w:t xml:space="preserve">, the supply is </w:t>
      </w:r>
      <w:r w:rsidRPr="0028077A">
        <w:rPr>
          <w:i/>
        </w:rPr>
        <w:t>not</w:t>
      </w:r>
      <w:r w:rsidRPr="0028077A">
        <w:t xml:space="preserve"> GST</w:t>
      </w:r>
      <w:r w:rsidR="0028077A">
        <w:noBreakHyphen/>
      </w:r>
      <w:r w:rsidRPr="0028077A">
        <w:t xml:space="preserve">free unless the reimportation is a </w:t>
      </w:r>
      <w:r w:rsidR="0028077A" w:rsidRPr="0028077A">
        <w:rPr>
          <w:position w:val="6"/>
          <w:sz w:val="16"/>
        </w:rPr>
        <w:t>*</w:t>
      </w:r>
      <w:r w:rsidRPr="0028077A">
        <w:t>taxable importation.</w:t>
      </w:r>
    </w:p>
    <w:p w:rsidR="00CE1F9E" w:rsidRPr="0028077A" w:rsidRDefault="00CE1F9E" w:rsidP="00CE1F9E">
      <w:pPr>
        <w:pStyle w:val="notetext"/>
      </w:pPr>
      <w:r w:rsidRPr="0028077A">
        <w:t>Note:</w:t>
      </w:r>
      <w:r w:rsidRPr="0028077A">
        <w:tab/>
        <w:t>The associate will be covered by paragraph</w:t>
      </w:r>
      <w:r w:rsidR="0028077A">
        <w:t> </w:t>
      </w:r>
      <w:r w:rsidRPr="0028077A">
        <w:t>168</w:t>
      </w:r>
      <w:r w:rsidR="0028077A">
        <w:noBreakHyphen/>
      </w:r>
      <w:r w:rsidRPr="0028077A">
        <w:t>5(1A)(c) if the associate is an individual who resides in an external Territory.</w:t>
      </w:r>
    </w:p>
    <w:p w:rsidR="00D477F0" w:rsidRPr="0028077A" w:rsidRDefault="00D477F0" w:rsidP="00D477F0">
      <w:pPr>
        <w:pStyle w:val="SubsectionHead"/>
      </w:pPr>
      <w:r w:rsidRPr="0028077A">
        <w:t>Export of new recreational boats</w:t>
      </w:r>
    </w:p>
    <w:p w:rsidR="00D477F0" w:rsidRPr="0028077A" w:rsidRDefault="00D477F0" w:rsidP="00D477F0">
      <w:pPr>
        <w:pStyle w:val="subsection"/>
      </w:pPr>
      <w:r w:rsidRPr="0028077A">
        <w:tab/>
        <w:t>(5)</w:t>
      </w:r>
      <w:r w:rsidRPr="0028077A">
        <w:tab/>
        <w:t>For the purposes of item</w:t>
      </w:r>
      <w:r w:rsidR="0028077A">
        <w:t> </w:t>
      </w:r>
      <w:r w:rsidRPr="0028077A">
        <w:t xml:space="preserve">4A of the table in </w:t>
      </w:r>
      <w:r w:rsidR="0028077A">
        <w:t>subsection (</w:t>
      </w:r>
      <w:r w:rsidRPr="0028077A">
        <w:t xml:space="preserve">1), the </w:t>
      </w:r>
      <w:r w:rsidR="0028077A" w:rsidRPr="0028077A">
        <w:rPr>
          <w:position w:val="6"/>
          <w:sz w:val="16"/>
        </w:rPr>
        <w:t>*</w:t>
      </w:r>
      <w:r w:rsidRPr="0028077A">
        <w:t xml:space="preserve">ship is a </w:t>
      </w:r>
      <w:r w:rsidRPr="0028077A">
        <w:rPr>
          <w:b/>
          <w:i/>
        </w:rPr>
        <w:t>new recreational boat</w:t>
      </w:r>
      <w:r w:rsidRPr="0028077A">
        <w:t xml:space="preserve"> if the ship:</w:t>
      </w:r>
    </w:p>
    <w:p w:rsidR="00D477F0" w:rsidRPr="0028077A" w:rsidRDefault="00D477F0" w:rsidP="00D477F0">
      <w:pPr>
        <w:pStyle w:val="paragraph"/>
      </w:pPr>
      <w:r w:rsidRPr="0028077A">
        <w:tab/>
        <w:t>(a)</w:t>
      </w:r>
      <w:r w:rsidRPr="0028077A">
        <w:tab/>
        <w:t>has not been substantially reconstructed; and</w:t>
      </w:r>
    </w:p>
    <w:p w:rsidR="00D477F0" w:rsidRPr="0028077A" w:rsidRDefault="00D477F0" w:rsidP="00D477F0">
      <w:pPr>
        <w:pStyle w:val="paragraph"/>
      </w:pPr>
      <w:r w:rsidRPr="0028077A">
        <w:tab/>
        <w:t>(b)</w:t>
      </w:r>
      <w:r w:rsidRPr="0028077A">
        <w:tab/>
        <w:t>has not been sold, leased or used since the completion of its construction, except in connection with:</w:t>
      </w:r>
    </w:p>
    <w:p w:rsidR="00D477F0" w:rsidRPr="0028077A" w:rsidRDefault="00D477F0" w:rsidP="00D477F0">
      <w:pPr>
        <w:pStyle w:val="paragraphsub"/>
      </w:pPr>
      <w:r w:rsidRPr="0028077A">
        <w:tab/>
        <w:t>(i)</w:t>
      </w:r>
      <w:r w:rsidRPr="0028077A">
        <w:tab/>
        <w:t xml:space="preserve">the supply or acquisition of the ship as stock held for the purpose of sale or exchange in </w:t>
      </w:r>
      <w:r w:rsidR="0028077A" w:rsidRPr="0028077A">
        <w:rPr>
          <w:position w:val="6"/>
          <w:sz w:val="16"/>
        </w:rPr>
        <w:t>*</w:t>
      </w:r>
      <w:r w:rsidRPr="0028077A">
        <w:t xml:space="preserve">carrying on an </w:t>
      </w:r>
      <w:r w:rsidR="0028077A" w:rsidRPr="0028077A">
        <w:rPr>
          <w:position w:val="6"/>
          <w:sz w:val="16"/>
        </w:rPr>
        <w:t>*</w:t>
      </w:r>
      <w:r w:rsidRPr="0028077A">
        <w:t>enterprise; or</w:t>
      </w:r>
    </w:p>
    <w:p w:rsidR="00D477F0" w:rsidRPr="0028077A" w:rsidRDefault="00D477F0" w:rsidP="00D477F0">
      <w:pPr>
        <w:pStyle w:val="paragraphsub"/>
      </w:pPr>
      <w:r w:rsidRPr="0028077A">
        <w:tab/>
        <w:t>(ii)</w:t>
      </w:r>
      <w:r w:rsidRPr="0028077A">
        <w:tab/>
        <w:t xml:space="preserve">the supply mentioned in that item, or the acquisition of the ship by the </w:t>
      </w:r>
      <w:r w:rsidR="0028077A" w:rsidRPr="0028077A">
        <w:rPr>
          <w:position w:val="6"/>
          <w:sz w:val="16"/>
        </w:rPr>
        <w:t>*</w:t>
      </w:r>
      <w:r w:rsidRPr="0028077A">
        <w:t>recipient as mentioned in that item; and</w:t>
      </w:r>
    </w:p>
    <w:p w:rsidR="00D477F0" w:rsidRPr="0028077A" w:rsidRDefault="00D477F0" w:rsidP="00D477F0">
      <w:pPr>
        <w:pStyle w:val="paragraph"/>
      </w:pPr>
      <w:r w:rsidRPr="0028077A">
        <w:tab/>
        <w:t>(c)</w:t>
      </w:r>
      <w:r w:rsidRPr="0028077A">
        <w:tab/>
        <w:t>was designed, and is fitted out, principally for use in activities done as private recreational pursuits or hobbies; and</w:t>
      </w:r>
    </w:p>
    <w:p w:rsidR="00D477F0" w:rsidRPr="0028077A" w:rsidRDefault="00D477F0" w:rsidP="00D477F0">
      <w:pPr>
        <w:pStyle w:val="paragraph"/>
      </w:pPr>
      <w:r w:rsidRPr="0028077A">
        <w:tab/>
        <w:t>(d)</w:t>
      </w:r>
      <w:r w:rsidRPr="0028077A">
        <w:tab/>
        <w:t>is not a commercial ship.</w:t>
      </w:r>
    </w:p>
    <w:p w:rsidR="00D477F0" w:rsidRPr="0028077A" w:rsidRDefault="00D477F0" w:rsidP="00D477F0">
      <w:pPr>
        <w:pStyle w:val="subsection"/>
      </w:pPr>
      <w:r w:rsidRPr="0028077A">
        <w:tab/>
        <w:t>(6)</w:t>
      </w:r>
      <w:r w:rsidRPr="0028077A">
        <w:tab/>
        <w:t>For the purposes of item</w:t>
      </w:r>
      <w:r w:rsidR="0028077A">
        <w:t> </w:t>
      </w:r>
      <w:r w:rsidRPr="0028077A">
        <w:t xml:space="preserve">4A in the table in </w:t>
      </w:r>
      <w:r w:rsidR="0028077A">
        <w:t>subsection (</w:t>
      </w:r>
      <w:r w:rsidRPr="0028077A">
        <w:t xml:space="preserve">1), this subsection applies if, apart from use of the </w:t>
      </w:r>
      <w:r w:rsidR="0028077A" w:rsidRPr="0028077A">
        <w:rPr>
          <w:position w:val="6"/>
          <w:sz w:val="16"/>
        </w:rPr>
        <w:t>*</w:t>
      </w:r>
      <w:r w:rsidRPr="0028077A">
        <w:t xml:space="preserve">ship by the supplier in </w:t>
      </w:r>
      <w:r w:rsidRPr="0028077A">
        <w:lastRenderedPageBreak/>
        <w:t xml:space="preserve">connection with the supply of the ship to the </w:t>
      </w:r>
      <w:r w:rsidR="0028077A" w:rsidRPr="0028077A">
        <w:rPr>
          <w:position w:val="6"/>
          <w:sz w:val="16"/>
        </w:rPr>
        <w:t>*</w:t>
      </w:r>
      <w:r w:rsidRPr="0028077A">
        <w:t xml:space="preserve">recipient, the </w:t>
      </w:r>
      <w:r w:rsidR="0028077A" w:rsidRPr="0028077A">
        <w:rPr>
          <w:position w:val="6"/>
          <w:sz w:val="16"/>
        </w:rPr>
        <w:t>*</w:t>
      </w:r>
      <w:r w:rsidRPr="0028077A">
        <w:t>ship is used:</w:t>
      </w:r>
    </w:p>
    <w:p w:rsidR="00D477F0" w:rsidRPr="0028077A" w:rsidRDefault="00D477F0" w:rsidP="00D477F0">
      <w:pPr>
        <w:pStyle w:val="paragraph"/>
      </w:pPr>
      <w:r w:rsidRPr="0028077A">
        <w:tab/>
        <w:t>(a)</w:t>
      </w:r>
      <w:r w:rsidRPr="0028077A">
        <w:tab/>
        <w:t>as security for the performance of an obligation (other than an obligation relating to the acquisition of the ship); or</w:t>
      </w:r>
    </w:p>
    <w:p w:rsidR="00D477F0" w:rsidRPr="0028077A" w:rsidRDefault="00D477F0" w:rsidP="00D477F0">
      <w:pPr>
        <w:pStyle w:val="paragraph"/>
      </w:pPr>
      <w:r w:rsidRPr="0028077A">
        <w:tab/>
        <w:t>(b)</w:t>
      </w:r>
      <w:r w:rsidRPr="0028077A">
        <w:tab/>
        <w:t xml:space="preserve">in </w:t>
      </w:r>
      <w:r w:rsidR="0028077A" w:rsidRPr="0028077A">
        <w:rPr>
          <w:position w:val="6"/>
          <w:sz w:val="16"/>
        </w:rPr>
        <w:t>*</w:t>
      </w:r>
      <w:r w:rsidRPr="0028077A">
        <w:t xml:space="preserve">carrying on an </w:t>
      </w:r>
      <w:r w:rsidR="0028077A" w:rsidRPr="0028077A">
        <w:rPr>
          <w:position w:val="6"/>
          <w:sz w:val="16"/>
        </w:rPr>
        <w:t>*</w:t>
      </w:r>
      <w:r w:rsidRPr="0028077A">
        <w:t xml:space="preserve">enterprise in </w:t>
      </w:r>
      <w:r w:rsidR="007E3D89" w:rsidRPr="0028077A">
        <w:t>the indirect tax zone</w:t>
      </w:r>
      <w:r w:rsidRPr="0028077A">
        <w:t>; or</w:t>
      </w:r>
    </w:p>
    <w:p w:rsidR="00D477F0" w:rsidRPr="0028077A" w:rsidRDefault="00D477F0" w:rsidP="00D477F0">
      <w:pPr>
        <w:pStyle w:val="paragraph"/>
      </w:pPr>
      <w:r w:rsidRPr="0028077A">
        <w:tab/>
        <w:t>(c)</w:t>
      </w:r>
      <w:r w:rsidRPr="0028077A">
        <w:tab/>
        <w:t xml:space="preserve">in </w:t>
      </w:r>
      <w:r w:rsidR="007E3D89" w:rsidRPr="0028077A">
        <w:t>the indirect tax zone</w:t>
      </w:r>
      <w:r w:rsidRPr="0028077A">
        <w:t xml:space="preserve"> in carrying on an enterprise outside </w:t>
      </w:r>
      <w:r w:rsidR="007E3D89" w:rsidRPr="0028077A">
        <w:t>the indirect tax zone</w:t>
      </w:r>
      <w:r w:rsidRPr="0028077A">
        <w:t>, not including use that involves the ship being used:</w:t>
      </w:r>
    </w:p>
    <w:p w:rsidR="00D477F0" w:rsidRPr="0028077A" w:rsidRDefault="00D477F0" w:rsidP="00D477F0">
      <w:pPr>
        <w:pStyle w:val="paragraphsub"/>
      </w:pPr>
      <w:r w:rsidRPr="0028077A">
        <w:tab/>
        <w:t>(i)</w:t>
      </w:r>
      <w:r w:rsidRPr="0028077A">
        <w:tab/>
        <w:t>in a way that is private or domestic in nature; or</w:t>
      </w:r>
    </w:p>
    <w:p w:rsidR="00D477F0" w:rsidRPr="0028077A" w:rsidRDefault="00D477F0" w:rsidP="00D477F0">
      <w:pPr>
        <w:pStyle w:val="paragraphsub"/>
      </w:pPr>
      <w:r w:rsidRPr="0028077A">
        <w:tab/>
        <w:t>(ii)</w:t>
      </w:r>
      <w:r w:rsidRPr="0028077A">
        <w:tab/>
        <w:t>in an activity, or series of activities, done as a private recreational pursuit or hobby; or</w:t>
      </w:r>
    </w:p>
    <w:p w:rsidR="00D477F0" w:rsidRPr="0028077A" w:rsidRDefault="00D477F0" w:rsidP="00D477F0">
      <w:pPr>
        <w:pStyle w:val="noteToPara"/>
      </w:pPr>
      <w:r w:rsidRPr="0028077A">
        <w:t>Example:</w:t>
      </w:r>
      <w:r w:rsidRPr="0028077A">
        <w:tab/>
        <w:t>Allowing an employee to live on the ship, or to take the ship on a fishing trip.</w:t>
      </w:r>
    </w:p>
    <w:p w:rsidR="00D477F0" w:rsidRPr="0028077A" w:rsidRDefault="00D477F0" w:rsidP="005E4075">
      <w:pPr>
        <w:pStyle w:val="paragraph"/>
        <w:keepNext/>
        <w:keepLines/>
      </w:pPr>
      <w:r w:rsidRPr="0028077A">
        <w:tab/>
        <w:t>(d)</w:t>
      </w:r>
      <w:r w:rsidRPr="0028077A">
        <w:tab/>
        <w:t xml:space="preserve">for </w:t>
      </w:r>
      <w:r w:rsidR="0028077A" w:rsidRPr="0028077A">
        <w:rPr>
          <w:position w:val="6"/>
          <w:sz w:val="16"/>
        </w:rPr>
        <w:t>*</w:t>
      </w:r>
      <w:r w:rsidRPr="0028077A">
        <w:t>consideration, unless the consideration:</w:t>
      </w:r>
    </w:p>
    <w:p w:rsidR="00D477F0" w:rsidRPr="0028077A" w:rsidRDefault="00D477F0" w:rsidP="00D477F0">
      <w:pPr>
        <w:pStyle w:val="paragraphsub"/>
      </w:pPr>
      <w:r w:rsidRPr="0028077A">
        <w:tab/>
        <w:t>(i)</w:t>
      </w:r>
      <w:r w:rsidRPr="0028077A">
        <w:tab/>
        <w:t xml:space="preserve">consists of the provision of services by an employee of an enterprise carried on by the </w:t>
      </w:r>
      <w:r w:rsidR="0028077A" w:rsidRPr="0028077A">
        <w:rPr>
          <w:position w:val="6"/>
          <w:sz w:val="16"/>
        </w:rPr>
        <w:t>*</w:t>
      </w:r>
      <w:r w:rsidRPr="0028077A">
        <w:t xml:space="preserve">recipient outside </w:t>
      </w:r>
      <w:r w:rsidR="007E3D89" w:rsidRPr="0028077A">
        <w:t>the indirect tax zone</w:t>
      </w:r>
      <w:r w:rsidRPr="0028077A">
        <w:t>; or</w:t>
      </w:r>
    </w:p>
    <w:p w:rsidR="00D477F0" w:rsidRPr="0028077A" w:rsidRDefault="00D477F0" w:rsidP="00D477F0">
      <w:pPr>
        <w:pStyle w:val="paragraphsub"/>
      </w:pPr>
      <w:r w:rsidRPr="0028077A">
        <w:tab/>
        <w:t>(ii)</w:t>
      </w:r>
      <w:r w:rsidRPr="0028077A">
        <w:tab/>
        <w:t>is in respect of the recipient competing in a race or other sporting event (e.g. a prize).</w:t>
      </w:r>
    </w:p>
    <w:p w:rsidR="00300522" w:rsidRPr="0028077A" w:rsidRDefault="00300522" w:rsidP="00300522">
      <w:pPr>
        <w:pStyle w:val="ActHead5"/>
      </w:pPr>
      <w:bookmarkStart w:id="278" w:name="_Toc19612447"/>
      <w:r w:rsidRPr="00822583">
        <w:rPr>
          <w:rStyle w:val="CharSectno"/>
        </w:rPr>
        <w:t>38</w:t>
      </w:r>
      <w:r w:rsidR="0028077A" w:rsidRPr="00822583">
        <w:rPr>
          <w:rStyle w:val="CharSectno"/>
        </w:rPr>
        <w:noBreakHyphen/>
      </w:r>
      <w:r w:rsidRPr="00822583">
        <w:rPr>
          <w:rStyle w:val="CharSectno"/>
        </w:rPr>
        <w:t>187</w:t>
      </w:r>
      <w:r w:rsidRPr="0028077A">
        <w:t xml:space="preserve">  Lease etc. of goods for use outside </w:t>
      </w:r>
      <w:r w:rsidR="007E3D89" w:rsidRPr="0028077A">
        <w:t>the indirect tax zone</w:t>
      </w:r>
      <w:bookmarkEnd w:id="278"/>
    </w:p>
    <w:p w:rsidR="00300522" w:rsidRPr="0028077A" w:rsidRDefault="00300522" w:rsidP="00300522">
      <w:pPr>
        <w:pStyle w:val="subsection"/>
      </w:pPr>
      <w:r w:rsidRPr="0028077A">
        <w:tab/>
      </w:r>
      <w:r w:rsidRPr="0028077A">
        <w:tab/>
        <w:t xml:space="preserve">A supply of goods is </w:t>
      </w:r>
      <w:r w:rsidRPr="0028077A">
        <w:rPr>
          <w:b/>
          <w:bCs/>
          <w:i/>
          <w:iCs/>
        </w:rPr>
        <w:t>GST</w:t>
      </w:r>
      <w:r w:rsidR="0028077A">
        <w:rPr>
          <w:b/>
          <w:bCs/>
          <w:i/>
          <w:iCs/>
        </w:rPr>
        <w:noBreakHyphen/>
      </w:r>
      <w:r w:rsidRPr="0028077A">
        <w:rPr>
          <w:b/>
          <w:bCs/>
          <w:i/>
          <w:iCs/>
        </w:rPr>
        <w:t>free</w:t>
      </w:r>
      <w:r w:rsidRPr="0028077A">
        <w:t xml:space="preserve"> if:</w:t>
      </w:r>
    </w:p>
    <w:p w:rsidR="00300522" w:rsidRPr="0028077A" w:rsidRDefault="00300522" w:rsidP="00300522">
      <w:pPr>
        <w:pStyle w:val="paragraph"/>
      </w:pPr>
      <w:r w:rsidRPr="0028077A">
        <w:tab/>
        <w:t>(a)</w:t>
      </w:r>
      <w:r w:rsidRPr="0028077A">
        <w:tab/>
        <w:t>the supply is by way of lease or hire; and</w:t>
      </w:r>
    </w:p>
    <w:p w:rsidR="00300522" w:rsidRPr="0028077A" w:rsidRDefault="00300522" w:rsidP="00300522">
      <w:pPr>
        <w:pStyle w:val="paragraph"/>
      </w:pPr>
      <w:r w:rsidRPr="0028077A">
        <w:tab/>
        <w:t>(b)</w:t>
      </w:r>
      <w:r w:rsidRPr="0028077A">
        <w:tab/>
        <w:t xml:space="preserve">the goods are used outside </w:t>
      </w:r>
      <w:r w:rsidR="00DF23D2" w:rsidRPr="0028077A">
        <w:t>the indirect tax zone</w:t>
      </w:r>
      <w:r w:rsidRPr="0028077A">
        <w:t>.</w:t>
      </w:r>
    </w:p>
    <w:p w:rsidR="00300522" w:rsidRPr="0028077A" w:rsidRDefault="00300522" w:rsidP="00300522">
      <w:pPr>
        <w:pStyle w:val="notetext"/>
      </w:pPr>
      <w:r w:rsidRPr="0028077A">
        <w:t>Note:</w:t>
      </w:r>
      <w:r w:rsidRPr="0028077A">
        <w:tab/>
        <w:t xml:space="preserve">If goods are leased or hired and used partly in </w:t>
      </w:r>
      <w:r w:rsidR="00DF23D2" w:rsidRPr="0028077A">
        <w:t>the indirect tax zone</w:t>
      </w:r>
      <w:r w:rsidRPr="0028077A">
        <w:t xml:space="preserve"> and partly outside </w:t>
      </w:r>
      <w:r w:rsidR="00DF23D2" w:rsidRPr="0028077A">
        <w:t>the indirect tax zone</w:t>
      </w:r>
      <w:r w:rsidRPr="0028077A">
        <w:t xml:space="preserve">, the supply could be taxable to the extent that the goods are used in </w:t>
      </w:r>
      <w:r w:rsidR="00DF23D2" w:rsidRPr="0028077A">
        <w:t>the indirect tax zone</w:t>
      </w:r>
      <w:r w:rsidRPr="0028077A">
        <w:t xml:space="preserve"> (see section</w:t>
      </w:r>
      <w:r w:rsidR="0028077A">
        <w:t> </w:t>
      </w:r>
      <w:r w:rsidRPr="0028077A">
        <w:t>9</w:t>
      </w:r>
      <w:r w:rsidR="0028077A">
        <w:noBreakHyphen/>
      </w:r>
      <w:r w:rsidRPr="0028077A">
        <w:t>5).</w:t>
      </w:r>
    </w:p>
    <w:p w:rsidR="00300522" w:rsidRPr="0028077A" w:rsidRDefault="00300522" w:rsidP="00300522">
      <w:pPr>
        <w:pStyle w:val="ActHead5"/>
      </w:pPr>
      <w:bookmarkStart w:id="279" w:name="_Toc19612448"/>
      <w:r w:rsidRPr="00822583">
        <w:rPr>
          <w:rStyle w:val="CharSectno"/>
        </w:rPr>
        <w:t>38</w:t>
      </w:r>
      <w:r w:rsidR="0028077A" w:rsidRPr="00822583">
        <w:rPr>
          <w:rStyle w:val="CharSectno"/>
        </w:rPr>
        <w:noBreakHyphen/>
      </w:r>
      <w:r w:rsidRPr="00822583">
        <w:rPr>
          <w:rStyle w:val="CharSectno"/>
        </w:rPr>
        <w:t>188</w:t>
      </w:r>
      <w:r w:rsidRPr="0028077A">
        <w:t xml:space="preserve">  Tooling used by non</w:t>
      </w:r>
      <w:r w:rsidR="0028077A">
        <w:noBreakHyphen/>
      </w:r>
      <w:r w:rsidRPr="0028077A">
        <w:t>residents to manufacture goods for export</w:t>
      </w:r>
      <w:bookmarkEnd w:id="279"/>
    </w:p>
    <w:p w:rsidR="00300522" w:rsidRPr="0028077A" w:rsidRDefault="00300522" w:rsidP="00300522">
      <w:pPr>
        <w:pStyle w:val="subsection"/>
      </w:pPr>
      <w:r w:rsidRPr="0028077A">
        <w:tab/>
      </w:r>
      <w:r w:rsidRPr="0028077A">
        <w:tab/>
        <w:t xml:space="preserve">A supply of goods is </w:t>
      </w:r>
      <w:r w:rsidRPr="0028077A">
        <w:rPr>
          <w:b/>
          <w:bCs/>
          <w:i/>
          <w:iCs/>
        </w:rPr>
        <w:t>GST</w:t>
      </w:r>
      <w:r w:rsidR="0028077A">
        <w:rPr>
          <w:b/>
          <w:bCs/>
          <w:i/>
          <w:iCs/>
        </w:rPr>
        <w:noBreakHyphen/>
      </w:r>
      <w:r w:rsidRPr="0028077A">
        <w:rPr>
          <w:b/>
          <w:bCs/>
          <w:i/>
          <w:iCs/>
        </w:rPr>
        <w:t>free</w:t>
      </w:r>
      <w:r w:rsidRPr="0028077A">
        <w:t xml:space="preserve"> if: </w:t>
      </w:r>
    </w:p>
    <w:p w:rsidR="00300522" w:rsidRPr="0028077A" w:rsidRDefault="00300522" w:rsidP="00300522">
      <w:pPr>
        <w:pStyle w:val="paragraph"/>
      </w:pPr>
      <w:r w:rsidRPr="0028077A">
        <w:tab/>
        <w:t>(a)</w:t>
      </w:r>
      <w:r w:rsidRPr="0028077A">
        <w:tab/>
        <w:t xml:space="preserve">the </w:t>
      </w:r>
      <w:r w:rsidR="0028077A" w:rsidRPr="0028077A">
        <w:rPr>
          <w:position w:val="6"/>
          <w:sz w:val="16"/>
          <w:szCs w:val="16"/>
        </w:rPr>
        <w:t>*</w:t>
      </w:r>
      <w:r w:rsidRPr="0028077A">
        <w:t xml:space="preserve">recipient of the supply is a </w:t>
      </w:r>
      <w:r w:rsidR="0028077A" w:rsidRPr="0028077A">
        <w:rPr>
          <w:position w:val="6"/>
          <w:sz w:val="16"/>
          <w:szCs w:val="16"/>
        </w:rPr>
        <w:t>*</w:t>
      </w:r>
      <w:r w:rsidRPr="0028077A">
        <w:t>non</w:t>
      </w:r>
      <w:r w:rsidR="0028077A">
        <w:noBreakHyphen/>
      </w:r>
      <w:r w:rsidRPr="0028077A">
        <w:t xml:space="preserve">resident, and is not </w:t>
      </w:r>
      <w:r w:rsidR="0028077A" w:rsidRPr="0028077A">
        <w:rPr>
          <w:position w:val="6"/>
          <w:sz w:val="16"/>
          <w:szCs w:val="16"/>
        </w:rPr>
        <w:t>*</w:t>
      </w:r>
      <w:r w:rsidRPr="0028077A">
        <w:t xml:space="preserve">registered or </w:t>
      </w:r>
      <w:r w:rsidR="0028077A" w:rsidRPr="0028077A">
        <w:rPr>
          <w:position w:val="6"/>
          <w:sz w:val="16"/>
          <w:szCs w:val="16"/>
        </w:rPr>
        <w:t>*</w:t>
      </w:r>
      <w:r w:rsidRPr="0028077A">
        <w:t xml:space="preserve">required to be registered; and </w:t>
      </w:r>
    </w:p>
    <w:p w:rsidR="00300522" w:rsidRPr="0028077A" w:rsidRDefault="00300522" w:rsidP="00300522">
      <w:pPr>
        <w:pStyle w:val="paragraph"/>
      </w:pPr>
      <w:r w:rsidRPr="0028077A">
        <w:lastRenderedPageBreak/>
        <w:tab/>
        <w:t>(b)</w:t>
      </w:r>
      <w:r w:rsidRPr="0028077A">
        <w:tab/>
        <w:t xml:space="preserve">the goods are jigs, patterns, templates, dies, punches and similar machine tools to be used in </w:t>
      </w:r>
      <w:r w:rsidR="00265A01" w:rsidRPr="0028077A">
        <w:t>the indirect tax zone</w:t>
      </w:r>
      <w:r w:rsidRPr="0028077A">
        <w:t xml:space="preserve"> solely to manufacture goods that will be for export from </w:t>
      </w:r>
      <w:r w:rsidR="00265A01" w:rsidRPr="0028077A">
        <w:t>the indirect tax zone</w:t>
      </w:r>
      <w:r w:rsidRPr="0028077A">
        <w:t>.</w:t>
      </w:r>
    </w:p>
    <w:p w:rsidR="00300522" w:rsidRPr="0028077A" w:rsidRDefault="00300522" w:rsidP="00300522">
      <w:pPr>
        <w:pStyle w:val="ActHead5"/>
      </w:pPr>
      <w:bookmarkStart w:id="280" w:name="_Toc19612449"/>
      <w:r w:rsidRPr="00822583">
        <w:rPr>
          <w:rStyle w:val="CharSectno"/>
        </w:rPr>
        <w:t>38</w:t>
      </w:r>
      <w:r w:rsidR="0028077A" w:rsidRPr="00822583">
        <w:rPr>
          <w:rStyle w:val="CharSectno"/>
        </w:rPr>
        <w:noBreakHyphen/>
      </w:r>
      <w:r w:rsidRPr="00822583">
        <w:rPr>
          <w:rStyle w:val="CharSectno"/>
        </w:rPr>
        <w:t>190</w:t>
      </w:r>
      <w:r w:rsidRPr="0028077A">
        <w:t xml:space="preserve">  Supplies of things, other than goods or real property, for consumption outside </w:t>
      </w:r>
      <w:r w:rsidR="00AC6907" w:rsidRPr="0028077A">
        <w:t>the indirect tax zone</w:t>
      </w:r>
      <w:bookmarkEnd w:id="280"/>
    </w:p>
    <w:p w:rsidR="00300522" w:rsidRPr="0028077A" w:rsidRDefault="00300522" w:rsidP="00300522">
      <w:pPr>
        <w:pStyle w:val="subsection"/>
      </w:pPr>
      <w:r w:rsidRPr="0028077A">
        <w:tab/>
        <w:t>(1)</w:t>
      </w:r>
      <w:r w:rsidRPr="0028077A">
        <w:tab/>
        <w:t xml:space="preserve">The third column of this table sets out supplies that are </w:t>
      </w:r>
      <w:r w:rsidRPr="0028077A">
        <w:rPr>
          <w:b/>
          <w:bCs/>
          <w:i/>
          <w:iCs/>
        </w:rPr>
        <w:t>GST</w:t>
      </w:r>
      <w:r w:rsidR="0028077A">
        <w:rPr>
          <w:b/>
          <w:bCs/>
          <w:i/>
          <w:iCs/>
        </w:rPr>
        <w:noBreakHyphen/>
      </w:r>
      <w:r w:rsidRPr="0028077A">
        <w:rPr>
          <w:b/>
          <w:bCs/>
          <w:i/>
          <w:iCs/>
        </w:rPr>
        <w:t>free</w:t>
      </w:r>
      <w:r w:rsidRPr="0028077A">
        <w:t xml:space="preserve"> (except to the extent that they are supplies of goods or </w:t>
      </w:r>
      <w:r w:rsidR="0028077A" w:rsidRPr="0028077A">
        <w:rPr>
          <w:position w:val="6"/>
          <w:sz w:val="16"/>
          <w:szCs w:val="16"/>
        </w:rPr>
        <w:t>*</w:t>
      </w:r>
      <w:r w:rsidRPr="0028077A">
        <w:t>real property):</w:t>
      </w:r>
    </w:p>
    <w:p w:rsidR="00300522" w:rsidRPr="0028077A" w:rsidRDefault="00300522" w:rsidP="00300522">
      <w:pPr>
        <w:pStyle w:val="Tabletext"/>
        <w:keepNext/>
        <w:keepLines/>
      </w:pPr>
    </w:p>
    <w:tbl>
      <w:tblPr>
        <w:tblW w:w="7230"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701"/>
        <w:gridCol w:w="4905"/>
      </w:tblGrid>
      <w:tr w:rsidR="00300522" w:rsidRPr="0028077A" w:rsidTr="007446F2">
        <w:trPr>
          <w:tblHeader/>
        </w:trPr>
        <w:tc>
          <w:tcPr>
            <w:tcW w:w="7230" w:type="dxa"/>
            <w:gridSpan w:val="3"/>
            <w:tcBorders>
              <w:top w:val="single" w:sz="12" w:space="0" w:color="auto"/>
              <w:bottom w:val="single" w:sz="6" w:space="0" w:color="auto"/>
            </w:tcBorders>
            <w:shd w:val="clear" w:color="auto" w:fill="auto"/>
          </w:tcPr>
          <w:p w:rsidR="00300522" w:rsidRPr="0028077A" w:rsidRDefault="00300522" w:rsidP="00300522">
            <w:pPr>
              <w:pStyle w:val="Tabletext"/>
              <w:keepNext/>
              <w:keepLines/>
              <w:rPr>
                <w:b/>
              </w:rPr>
            </w:pPr>
            <w:r w:rsidRPr="0028077A">
              <w:rPr>
                <w:b/>
                <w:bCs/>
              </w:rPr>
              <w:t xml:space="preserve">Supplies of things, other than goods or real property, for consumption outside </w:t>
            </w:r>
            <w:r w:rsidR="00AC6907" w:rsidRPr="0028077A">
              <w:rPr>
                <w:b/>
              </w:rPr>
              <w:t>the indirect tax zone</w:t>
            </w:r>
          </w:p>
        </w:tc>
      </w:tr>
      <w:tr w:rsidR="00300522" w:rsidRPr="0028077A" w:rsidTr="007446F2">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28077A" w:rsidRDefault="00300522" w:rsidP="00300522">
            <w:pPr>
              <w:pStyle w:val="Tabletext"/>
              <w:keepNext/>
              <w:keepLines/>
              <w:rPr>
                <w:b/>
              </w:rPr>
            </w:pPr>
            <w:bookmarkStart w:id="281" w:name="CU_2239647"/>
            <w:bookmarkStart w:id="282" w:name="CU_2240220"/>
            <w:bookmarkEnd w:id="281"/>
            <w:bookmarkEnd w:id="282"/>
            <w:r w:rsidRPr="0028077A">
              <w:rPr>
                <w:b/>
                <w:bCs/>
              </w:rPr>
              <w:t>Item</w:t>
            </w:r>
          </w:p>
        </w:tc>
        <w:tc>
          <w:tcPr>
            <w:tcW w:w="1701" w:type="dxa"/>
            <w:tcBorders>
              <w:top w:val="single" w:sz="6" w:space="0" w:color="auto"/>
              <w:bottom w:val="single" w:sz="12" w:space="0" w:color="auto"/>
            </w:tcBorders>
            <w:shd w:val="clear" w:color="auto" w:fill="auto"/>
          </w:tcPr>
          <w:p w:rsidR="00300522" w:rsidRPr="0028077A" w:rsidRDefault="00300522" w:rsidP="00300522">
            <w:pPr>
              <w:pStyle w:val="Tabletext"/>
              <w:keepNext/>
              <w:keepLines/>
              <w:rPr>
                <w:b/>
              </w:rPr>
            </w:pPr>
            <w:r w:rsidRPr="0028077A">
              <w:rPr>
                <w:b/>
                <w:bCs/>
              </w:rPr>
              <w:t>Topic</w:t>
            </w:r>
          </w:p>
        </w:tc>
        <w:tc>
          <w:tcPr>
            <w:tcW w:w="4905" w:type="dxa"/>
            <w:tcBorders>
              <w:top w:val="single" w:sz="6" w:space="0" w:color="auto"/>
              <w:bottom w:val="single" w:sz="12" w:space="0" w:color="auto"/>
            </w:tcBorders>
            <w:shd w:val="clear" w:color="auto" w:fill="auto"/>
          </w:tcPr>
          <w:p w:rsidR="00300522" w:rsidRPr="0028077A" w:rsidRDefault="00300522" w:rsidP="00300522">
            <w:pPr>
              <w:pStyle w:val="Tabletext"/>
              <w:keepNext/>
              <w:keepLines/>
              <w:rPr>
                <w:b/>
              </w:rPr>
            </w:pPr>
            <w:r w:rsidRPr="0028077A">
              <w:rPr>
                <w:b/>
                <w:bCs/>
              </w:rPr>
              <w:t>These supplies are GST</w:t>
            </w:r>
            <w:r w:rsidR="0028077A">
              <w:rPr>
                <w:b/>
                <w:bCs/>
              </w:rPr>
              <w:noBreakHyphen/>
            </w:r>
            <w:r w:rsidRPr="0028077A">
              <w:rPr>
                <w:b/>
                <w:bCs/>
              </w:rPr>
              <w:t xml:space="preserve">free (except to the extent that they are supplies of goods or </w:t>
            </w:r>
            <w:r w:rsidR="0028077A" w:rsidRPr="0028077A">
              <w:rPr>
                <w:b/>
                <w:bCs/>
                <w:position w:val="6"/>
                <w:sz w:val="16"/>
                <w:szCs w:val="16"/>
              </w:rPr>
              <w:t>*</w:t>
            </w:r>
            <w:r w:rsidRPr="0028077A">
              <w:rPr>
                <w:b/>
                <w:bCs/>
              </w:rPr>
              <w:t>real property)...</w:t>
            </w:r>
          </w:p>
        </w:tc>
      </w:tr>
      <w:tr w:rsidR="00300522" w:rsidRPr="0028077A" w:rsidTr="007446F2">
        <w:tblPrEx>
          <w:tblCellMar>
            <w:left w:w="107" w:type="dxa"/>
            <w:right w:w="107" w:type="dxa"/>
          </w:tblCellMar>
        </w:tblPrEx>
        <w:tc>
          <w:tcPr>
            <w:tcW w:w="624" w:type="dxa"/>
            <w:tcBorders>
              <w:top w:val="single" w:sz="12" w:space="0" w:color="auto"/>
            </w:tcBorders>
            <w:shd w:val="clear" w:color="auto" w:fill="auto"/>
          </w:tcPr>
          <w:p w:rsidR="00300522" w:rsidRPr="0028077A" w:rsidRDefault="00300522" w:rsidP="00300522">
            <w:pPr>
              <w:pStyle w:val="Tabletext"/>
            </w:pPr>
            <w:r w:rsidRPr="0028077A">
              <w:t>1</w:t>
            </w:r>
          </w:p>
        </w:tc>
        <w:tc>
          <w:tcPr>
            <w:tcW w:w="1701" w:type="dxa"/>
            <w:tcBorders>
              <w:top w:val="single" w:sz="12" w:space="0" w:color="auto"/>
            </w:tcBorders>
            <w:shd w:val="clear" w:color="auto" w:fill="auto"/>
          </w:tcPr>
          <w:p w:rsidR="00300522" w:rsidRPr="0028077A" w:rsidRDefault="00300522" w:rsidP="00300522">
            <w:pPr>
              <w:pStyle w:val="Tabletext"/>
            </w:pPr>
            <w:r w:rsidRPr="0028077A">
              <w:t xml:space="preserve">Supply connected with property outside </w:t>
            </w:r>
            <w:r w:rsidR="00AC6907" w:rsidRPr="0028077A">
              <w:t>the indirect tax zone</w:t>
            </w:r>
          </w:p>
        </w:tc>
        <w:tc>
          <w:tcPr>
            <w:tcW w:w="4905" w:type="dxa"/>
            <w:tcBorders>
              <w:top w:val="single" w:sz="12" w:space="0" w:color="auto"/>
            </w:tcBorders>
            <w:shd w:val="clear" w:color="auto" w:fill="auto"/>
          </w:tcPr>
          <w:p w:rsidR="00300522" w:rsidRPr="0028077A" w:rsidRDefault="00300522" w:rsidP="00300522">
            <w:pPr>
              <w:pStyle w:val="Tabletext"/>
            </w:pPr>
            <w:r w:rsidRPr="0028077A">
              <w:t xml:space="preserve">a supply that is directly connected with goods or real property situated outside </w:t>
            </w:r>
            <w:r w:rsidR="00AC6907" w:rsidRPr="0028077A">
              <w:t>the indirect tax zone</w:t>
            </w:r>
            <w:r w:rsidRPr="0028077A">
              <w:t>.</w:t>
            </w:r>
          </w:p>
        </w:tc>
      </w:tr>
      <w:tr w:rsidR="00300522" w:rsidRPr="0028077A" w:rsidTr="00641613">
        <w:tblPrEx>
          <w:tblCellMar>
            <w:left w:w="107" w:type="dxa"/>
            <w:right w:w="107" w:type="dxa"/>
          </w:tblCellMar>
        </w:tblPrEx>
        <w:tc>
          <w:tcPr>
            <w:tcW w:w="624" w:type="dxa"/>
            <w:shd w:val="clear" w:color="auto" w:fill="auto"/>
          </w:tcPr>
          <w:p w:rsidR="00300522" w:rsidRPr="0028077A" w:rsidRDefault="00300522" w:rsidP="00300522">
            <w:pPr>
              <w:pStyle w:val="Tabletext"/>
            </w:pPr>
            <w:r w:rsidRPr="0028077A">
              <w:t>2</w:t>
            </w:r>
          </w:p>
        </w:tc>
        <w:tc>
          <w:tcPr>
            <w:tcW w:w="1701" w:type="dxa"/>
            <w:shd w:val="clear" w:color="auto" w:fill="auto"/>
          </w:tcPr>
          <w:p w:rsidR="00300522" w:rsidRPr="0028077A" w:rsidRDefault="00300522" w:rsidP="00C87193">
            <w:pPr>
              <w:pStyle w:val="Tabletext"/>
            </w:pPr>
            <w:r w:rsidRPr="0028077A">
              <w:t xml:space="preserve">Supply to </w:t>
            </w:r>
            <w:r w:rsidR="0028077A" w:rsidRPr="0028077A">
              <w:rPr>
                <w:position w:val="6"/>
                <w:sz w:val="16"/>
                <w:szCs w:val="16"/>
              </w:rPr>
              <w:t>*</w:t>
            </w:r>
            <w:r w:rsidRPr="0028077A">
              <w:t>non</w:t>
            </w:r>
            <w:r w:rsidR="0028077A">
              <w:noBreakHyphen/>
            </w:r>
            <w:r w:rsidRPr="0028077A">
              <w:t xml:space="preserve">resident outside </w:t>
            </w:r>
            <w:r w:rsidR="00AC6907" w:rsidRPr="0028077A">
              <w:t>the indirect tax zone</w:t>
            </w:r>
            <w:r w:rsidRPr="0028077A">
              <w:t>.</w:t>
            </w:r>
          </w:p>
        </w:tc>
        <w:tc>
          <w:tcPr>
            <w:tcW w:w="4905" w:type="dxa"/>
            <w:shd w:val="clear" w:color="auto" w:fill="auto"/>
          </w:tcPr>
          <w:p w:rsidR="00300522" w:rsidRPr="0028077A" w:rsidRDefault="00300522" w:rsidP="00C87193">
            <w:pPr>
              <w:pStyle w:val="Tabletext"/>
            </w:pPr>
            <w:r w:rsidRPr="0028077A">
              <w:t xml:space="preserve">a supply that is made to a </w:t>
            </w:r>
            <w:r w:rsidR="0028077A" w:rsidRPr="0028077A">
              <w:rPr>
                <w:position w:val="6"/>
                <w:sz w:val="16"/>
                <w:szCs w:val="16"/>
              </w:rPr>
              <w:t>*</w:t>
            </w:r>
            <w:r w:rsidRPr="0028077A">
              <w:t>non</w:t>
            </w:r>
            <w:r w:rsidR="0028077A">
              <w:noBreakHyphen/>
            </w:r>
            <w:r w:rsidRPr="0028077A">
              <w:t xml:space="preserve">resident who is not in </w:t>
            </w:r>
            <w:r w:rsidR="00AC6907" w:rsidRPr="0028077A">
              <w:t>the indirect tax zone</w:t>
            </w:r>
            <w:r w:rsidRPr="0028077A">
              <w:t xml:space="preserve"> when the thing supplied is done, and: </w:t>
            </w:r>
          </w:p>
          <w:p w:rsidR="00300522" w:rsidRPr="0028077A" w:rsidRDefault="00300522" w:rsidP="00300522">
            <w:pPr>
              <w:pStyle w:val="Tablea"/>
            </w:pPr>
            <w:r w:rsidRPr="0028077A">
              <w:t xml:space="preserve">(a) the supply is neither a supply of work physically performed on goods situated in </w:t>
            </w:r>
            <w:r w:rsidR="00AC6907" w:rsidRPr="0028077A">
              <w:t>the indirect tax zone</w:t>
            </w:r>
            <w:r w:rsidRPr="0028077A">
              <w:t xml:space="preserve"> when the work is done nor a supply directly connected with </w:t>
            </w:r>
            <w:r w:rsidR="0028077A" w:rsidRPr="0028077A">
              <w:rPr>
                <w:position w:val="6"/>
                <w:sz w:val="16"/>
                <w:szCs w:val="16"/>
              </w:rPr>
              <w:t>*</w:t>
            </w:r>
            <w:r w:rsidRPr="0028077A">
              <w:t xml:space="preserve">real property situated in </w:t>
            </w:r>
            <w:r w:rsidR="00AC6907" w:rsidRPr="0028077A">
              <w:t>the indirect tax zone</w:t>
            </w:r>
            <w:r w:rsidRPr="0028077A">
              <w:t xml:space="preserve">; or </w:t>
            </w:r>
          </w:p>
          <w:p w:rsidR="00300522" w:rsidRPr="0028077A" w:rsidRDefault="00300522" w:rsidP="00300522">
            <w:pPr>
              <w:pStyle w:val="Tablea"/>
            </w:pPr>
            <w:r w:rsidRPr="0028077A">
              <w:t xml:space="preserve">(b) the </w:t>
            </w:r>
            <w:r w:rsidR="0028077A" w:rsidRPr="0028077A">
              <w:rPr>
                <w:position w:val="6"/>
                <w:sz w:val="16"/>
                <w:szCs w:val="16"/>
              </w:rPr>
              <w:t>*</w:t>
            </w:r>
            <w:r w:rsidRPr="0028077A">
              <w:t>non</w:t>
            </w:r>
            <w:r w:rsidR="0028077A">
              <w:noBreakHyphen/>
            </w:r>
            <w:r w:rsidRPr="0028077A">
              <w:t xml:space="preserve">resident acquires the thing in </w:t>
            </w:r>
            <w:r w:rsidR="0028077A" w:rsidRPr="0028077A">
              <w:rPr>
                <w:position w:val="6"/>
                <w:sz w:val="16"/>
                <w:szCs w:val="16"/>
              </w:rPr>
              <w:t>*</w:t>
            </w:r>
            <w:r w:rsidRPr="0028077A">
              <w:t>carrying on the non</w:t>
            </w:r>
            <w:r w:rsidR="0028077A">
              <w:noBreakHyphen/>
            </w:r>
            <w:r w:rsidRPr="0028077A">
              <w:t xml:space="preserve">resident’s </w:t>
            </w:r>
            <w:r w:rsidR="0028077A" w:rsidRPr="0028077A">
              <w:rPr>
                <w:position w:val="6"/>
                <w:sz w:val="16"/>
                <w:szCs w:val="16"/>
              </w:rPr>
              <w:t>*</w:t>
            </w:r>
            <w:r w:rsidRPr="0028077A">
              <w:t xml:space="preserve">enterprise, but is not </w:t>
            </w:r>
            <w:r w:rsidR="0028077A" w:rsidRPr="0028077A">
              <w:rPr>
                <w:position w:val="6"/>
                <w:sz w:val="16"/>
                <w:szCs w:val="16"/>
              </w:rPr>
              <w:t>*</w:t>
            </w:r>
            <w:r w:rsidRPr="0028077A">
              <w:t xml:space="preserve">registered or </w:t>
            </w:r>
            <w:r w:rsidR="0028077A" w:rsidRPr="0028077A">
              <w:rPr>
                <w:position w:val="6"/>
                <w:sz w:val="16"/>
                <w:szCs w:val="16"/>
              </w:rPr>
              <w:t>*</w:t>
            </w:r>
            <w:r w:rsidRPr="0028077A">
              <w:t xml:space="preserve">required to be registered. </w:t>
            </w:r>
          </w:p>
        </w:tc>
      </w:tr>
      <w:tr w:rsidR="00300522" w:rsidRPr="0028077A" w:rsidTr="00641613">
        <w:tblPrEx>
          <w:tblCellMar>
            <w:left w:w="107" w:type="dxa"/>
            <w:right w:w="107" w:type="dxa"/>
          </w:tblCellMar>
        </w:tblPrEx>
        <w:tc>
          <w:tcPr>
            <w:tcW w:w="624" w:type="dxa"/>
            <w:shd w:val="clear" w:color="auto" w:fill="auto"/>
          </w:tcPr>
          <w:p w:rsidR="00300522" w:rsidRPr="0028077A" w:rsidRDefault="00300522" w:rsidP="00300522">
            <w:pPr>
              <w:pStyle w:val="Tabletext"/>
            </w:pPr>
            <w:r w:rsidRPr="0028077A">
              <w:t>3</w:t>
            </w:r>
          </w:p>
        </w:tc>
        <w:tc>
          <w:tcPr>
            <w:tcW w:w="1701" w:type="dxa"/>
            <w:shd w:val="clear" w:color="auto" w:fill="auto"/>
          </w:tcPr>
          <w:p w:rsidR="00300522" w:rsidRPr="0028077A" w:rsidRDefault="00300522" w:rsidP="00300522">
            <w:pPr>
              <w:pStyle w:val="Tabletext"/>
            </w:pPr>
            <w:r w:rsidRPr="0028077A">
              <w:t xml:space="preserve">Supplies used or enjoyed outside </w:t>
            </w:r>
            <w:r w:rsidR="00AC6907" w:rsidRPr="0028077A">
              <w:t>the indirect tax zone</w:t>
            </w:r>
          </w:p>
        </w:tc>
        <w:tc>
          <w:tcPr>
            <w:tcW w:w="4905" w:type="dxa"/>
            <w:shd w:val="clear" w:color="auto" w:fill="auto"/>
          </w:tcPr>
          <w:p w:rsidR="00300522" w:rsidRPr="0028077A" w:rsidRDefault="00300522" w:rsidP="00300522">
            <w:pPr>
              <w:pStyle w:val="Tabletext"/>
            </w:pPr>
            <w:r w:rsidRPr="0028077A">
              <w:t>a supply:</w:t>
            </w:r>
          </w:p>
          <w:p w:rsidR="00300522" w:rsidRPr="0028077A" w:rsidRDefault="00300522" w:rsidP="00300522">
            <w:pPr>
              <w:pStyle w:val="Tablea"/>
            </w:pPr>
            <w:r w:rsidRPr="0028077A">
              <w:t>(a</w:t>
            </w:r>
            <w:r w:rsidR="00A53099" w:rsidRPr="0028077A">
              <w:t xml:space="preserve">) </w:t>
            </w:r>
            <w:r w:rsidRPr="0028077A">
              <w:t xml:space="preserve">that is made to a </w:t>
            </w:r>
            <w:r w:rsidR="0028077A" w:rsidRPr="0028077A">
              <w:rPr>
                <w:position w:val="6"/>
                <w:sz w:val="16"/>
                <w:szCs w:val="16"/>
              </w:rPr>
              <w:t>*</w:t>
            </w:r>
            <w:r w:rsidRPr="0028077A">
              <w:t xml:space="preserve">recipient who is not in </w:t>
            </w:r>
            <w:r w:rsidR="00AC6907" w:rsidRPr="0028077A">
              <w:t>the indirect tax zone</w:t>
            </w:r>
            <w:r w:rsidRPr="0028077A">
              <w:t xml:space="preserve"> when the thing supplied is done; and</w:t>
            </w:r>
          </w:p>
          <w:p w:rsidR="00300522" w:rsidRPr="0028077A" w:rsidRDefault="00300522" w:rsidP="00300522">
            <w:pPr>
              <w:pStyle w:val="Tablea"/>
            </w:pPr>
            <w:r w:rsidRPr="0028077A">
              <w:t>(b</w:t>
            </w:r>
            <w:r w:rsidR="00A53099" w:rsidRPr="0028077A">
              <w:t xml:space="preserve">) </w:t>
            </w:r>
            <w:r w:rsidRPr="0028077A">
              <w:t xml:space="preserve">the effective use or enjoyment of which takes place outside </w:t>
            </w:r>
            <w:r w:rsidR="00AC6907" w:rsidRPr="0028077A">
              <w:t>the indirect tax zone</w:t>
            </w:r>
            <w:r w:rsidRPr="0028077A">
              <w:t>;</w:t>
            </w:r>
          </w:p>
          <w:p w:rsidR="00300522" w:rsidRPr="0028077A" w:rsidRDefault="00300522" w:rsidP="00300522">
            <w:pPr>
              <w:pStyle w:val="Tabletext"/>
            </w:pPr>
            <w:r w:rsidRPr="0028077A">
              <w:t xml:space="preserve">other than a supply of work physically performed on goods situated in </w:t>
            </w:r>
            <w:r w:rsidR="00AC6907" w:rsidRPr="0028077A">
              <w:t>the indirect tax zone</w:t>
            </w:r>
            <w:r w:rsidRPr="0028077A">
              <w:t xml:space="preserve"> when the thing </w:t>
            </w:r>
            <w:r w:rsidRPr="0028077A">
              <w:lastRenderedPageBreak/>
              <w:t xml:space="preserve">supplied is done, or a supply directly connected with </w:t>
            </w:r>
            <w:r w:rsidR="0028077A" w:rsidRPr="0028077A">
              <w:rPr>
                <w:position w:val="6"/>
                <w:sz w:val="16"/>
                <w:szCs w:val="16"/>
              </w:rPr>
              <w:t>*</w:t>
            </w:r>
            <w:r w:rsidRPr="0028077A">
              <w:t xml:space="preserve">real property situated in </w:t>
            </w:r>
            <w:r w:rsidR="00AC6907" w:rsidRPr="0028077A">
              <w:t>the indirect tax zone</w:t>
            </w:r>
            <w:r w:rsidRPr="0028077A">
              <w:t>.</w:t>
            </w:r>
          </w:p>
        </w:tc>
      </w:tr>
      <w:tr w:rsidR="00300522" w:rsidRPr="0028077A" w:rsidTr="007F31A9">
        <w:tblPrEx>
          <w:tblCellMar>
            <w:left w:w="107" w:type="dxa"/>
            <w:right w:w="107" w:type="dxa"/>
          </w:tblCellMar>
        </w:tblPrEx>
        <w:tc>
          <w:tcPr>
            <w:tcW w:w="624" w:type="dxa"/>
            <w:tcBorders>
              <w:bottom w:val="single" w:sz="4" w:space="0" w:color="auto"/>
            </w:tcBorders>
            <w:shd w:val="clear" w:color="auto" w:fill="auto"/>
          </w:tcPr>
          <w:p w:rsidR="00300522" w:rsidRPr="0028077A" w:rsidRDefault="00300522" w:rsidP="00300522">
            <w:pPr>
              <w:pStyle w:val="Tabletext"/>
            </w:pPr>
            <w:r w:rsidRPr="0028077A">
              <w:lastRenderedPageBreak/>
              <w:t>4</w:t>
            </w:r>
          </w:p>
        </w:tc>
        <w:tc>
          <w:tcPr>
            <w:tcW w:w="1701" w:type="dxa"/>
            <w:tcBorders>
              <w:bottom w:val="single" w:sz="4" w:space="0" w:color="auto"/>
            </w:tcBorders>
            <w:shd w:val="clear" w:color="auto" w:fill="auto"/>
          </w:tcPr>
          <w:p w:rsidR="00300522" w:rsidRPr="0028077A" w:rsidRDefault="00300522" w:rsidP="00300522">
            <w:pPr>
              <w:pStyle w:val="Tabletext"/>
            </w:pPr>
            <w:r w:rsidRPr="0028077A">
              <w:t>Rights</w:t>
            </w:r>
          </w:p>
        </w:tc>
        <w:tc>
          <w:tcPr>
            <w:tcW w:w="4905" w:type="dxa"/>
            <w:tcBorders>
              <w:bottom w:val="single" w:sz="4" w:space="0" w:color="auto"/>
            </w:tcBorders>
            <w:shd w:val="clear" w:color="auto" w:fill="auto"/>
          </w:tcPr>
          <w:p w:rsidR="00300522" w:rsidRPr="0028077A" w:rsidRDefault="00300522" w:rsidP="00300522">
            <w:pPr>
              <w:pStyle w:val="Tabletext"/>
            </w:pPr>
            <w:r w:rsidRPr="0028077A">
              <w:t>a supply that is made in relation to rights if:</w:t>
            </w:r>
          </w:p>
          <w:p w:rsidR="00300522" w:rsidRPr="0028077A" w:rsidRDefault="00300522" w:rsidP="00300522">
            <w:pPr>
              <w:pStyle w:val="Tablea"/>
            </w:pPr>
            <w:r w:rsidRPr="0028077A">
              <w:t>(a</w:t>
            </w:r>
            <w:r w:rsidR="00A53099" w:rsidRPr="0028077A">
              <w:t xml:space="preserve">) </w:t>
            </w:r>
            <w:r w:rsidRPr="0028077A">
              <w:t xml:space="preserve">the rights are for use outside </w:t>
            </w:r>
            <w:r w:rsidR="00AC6907" w:rsidRPr="0028077A">
              <w:t>the indirect tax zone</w:t>
            </w:r>
            <w:r w:rsidRPr="0028077A">
              <w:t>; or</w:t>
            </w:r>
          </w:p>
          <w:p w:rsidR="00300522" w:rsidRPr="0028077A" w:rsidRDefault="00300522" w:rsidP="005446D3">
            <w:pPr>
              <w:pStyle w:val="Tablea"/>
            </w:pPr>
            <w:r w:rsidRPr="0028077A">
              <w:t>(b</w:t>
            </w:r>
            <w:r w:rsidR="00A53099" w:rsidRPr="0028077A">
              <w:t xml:space="preserve">) </w:t>
            </w:r>
            <w:r w:rsidRPr="0028077A">
              <w:t xml:space="preserve">the supply is to an entity that is not an </w:t>
            </w:r>
            <w:r w:rsidR="0028077A" w:rsidRPr="0028077A">
              <w:rPr>
                <w:position w:val="6"/>
                <w:sz w:val="16"/>
                <w:szCs w:val="16"/>
              </w:rPr>
              <w:t>*</w:t>
            </w:r>
            <w:r w:rsidR="005446D3" w:rsidRPr="0028077A">
              <w:t>Australian</w:t>
            </w:r>
            <w:r w:rsidRPr="0028077A">
              <w:t xml:space="preserve"> resident and is outside </w:t>
            </w:r>
            <w:r w:rsidR="00AC6907" w:rsidRPr="0028077A">
              <w:t>the indirect tax zone</w:t>
            </w:r>
            <w:r w:rsidRPr="0028077A">
              <w:t xml:space="preserve"> when the thing supplied is done.</w:t>
            </w:r>
          </w:p>
        </w:tc>
      </w:tr>
      <w:tr w:rsidR="00300522" w:rsidRPr="0028077A" w:rsidTr="007F31A9">
        <w:tblPrEx>
          <w:tblCellMar>
            <w:left w:w="107" w:type="dxa"/>
            <w:right w:w="107" w:type="dxa"/>
          </w:tblCellMar>
        </w:tblPrEx>
        <w:tc>
          <w:tcPr>
            <w:tcW w:w="624" w:type="dxa"/>
            <w:tcBorders>
              <w:bottom w:val="single" w:sz="12" w:space="0" w:color="auto"/>
            </w:tcBorders>
            <w:shd w:val="clear" w:color="auto" w:fill="auto"/>
          </w:tcPr>
          <w:p w:rsidR="00300522" w:rsidRPr="0028077A" w:rsidRDefault="00300522" w:rsidP="00300522">
            <w:pPr>
              <w:pStyle w:val="Tabletext"/>
            </w:pPr>
            <w:bookmarkStart w:id="283" w:name="CU_7241042"/>
            <w:bookmarkStart w:id="284" w:name="CU_7241615"/>
            <w:bookmarkEnd w:id="283"/>
            <w:bookmarkEnd w:id="284"/>
            <w:r w:rsidRPr="0028077A">
              <w:t>5</w:t>
            </w:r>
          </w:p>
        </w:tc>
        <w:tc>
          <w:tcPr>
            <w:tcW w:w="1701" w:type="dxa"/>
            <w:tcBorders>
              <w:bottom w:val="single" w:sz="12" w:space="0" w:color="auto"/>
            </w:tcBorders>
            <w:shd w:val="clear" w:color="auto" w:fill="auto"/>
          </w:tcPr>
          <w:p w:rsidR="00300522" w:rsidRPr="0028077A" w:rsidRDefault="00300522" w:rsidP="00300522">
            <w:pPr>
              <w:pStyle w:val="Tabletext"/>
            </w:pPr>
            <w:r w:rsidRPr="0028077A">
              <w:t>Export of services used to repair etc. imported goods</w:t>
            </w:r>
          </w:p>
        </w:tc>
        <w:tc>
          <w:tcPr>
            <w:tcW w:w="4905" w:type="dxa"/>
            <w:tcBorders>
              <w:bottom w:val="single" w:sz="12" w:space="0" w:color="auto"/>
            </w:tcBorders>
            <w:shd w:val="clear" w:color="auto" w:fill="auto"/>
          </w:tcPr>
          <w:p w:rsidR="00300522" w:rsidRPr="0028077A" w:rsidRDefault="00300522" w:rsidP="00300522">
            <w:pPr>
              <w:pStyle w:val="Tabletext"/>
            </w:pPr>
            <w:r w:rsidRPr="0028077A">
              <w:t xml:space="preserve">a supply that is constituted by the repair, renovation, modification or treatment of goods from outside </w:t>
            </w:r>
            <w:r w:rsidR="00AC6907" w:rsidRPr="0028077A">
              <w:t>the indirect tax zone</w:t>
            </w:r>
            <w:r w:rsidRPr="0028077A">
              <w:t xml:space="preserve"> whose destination is outside </w:t>
            </w:r>
            <w:r w:rsidR="00AC6907" w:rsidRPr="0028077A">
              <w:t>the indirect tax zone</w:t>
            </w:r>
            <w:r w:rsidRPr="0028077A">
              <w:t>.</w:t>
            </w:r>
          </w:p>
        </w:tc>
      </w:tr>
    </w:tbl>
    <w:p w:rsidR="00300522" w:rsidRPr="0028077A" w:rsidRDefault="00300522" w:rsidP="00AA15A5">
      <w:pPr>
        <w:pStyle w:val="subsection"/>
        <w:keepNext/>
        <w:keepLines/>
      </w:pPr>
      <w:r w:rsidRPr="0028077A">
        <w:tab/>
        <w:t>(2)</w:t>
      </w:r>
      <w:r w:rsidRPr="0028077A">
        <w:tab/>
        <w:t>However, a supply covered by any of items</w:t>
      </w:r>
      <w:r w:rsidR="0028077A">
        <w:t> </w:t>
      </w:r>
      <w:r w:rsidRPr="0028077A">
        <w:t xml:space="preserve">1 to 5 in the table in </w:t>
      </w:r>
      <w:r w:rsidR="0028077A">
        <w:t>subsection (</w:t>
      </w:r>
      <w:r w:rsidRPr="0028077A">
        <w:t xml:space="preserve">1) is </w:t>
      </w:r>
      <w:r w:rsidRPr="0028077A">
        <w:rPr>
          <w:i/>
          <w:iCs/>
        </w:rPr>
        <w:t>not</w:t>
      </w:r>
      <w:r w:rsidRPr="0028077A">
        <w:t xml:space="preserve"> GST</w:t>
      </w:r>
      <w:r w:rsidR="0028077A">
        <w:noBreakHyphen/>
      </w:r>
      <w:r w:rsidRPr="0028077A">
        <w:t xml:space="preserve">free if it is the supply of a right or option to acquire something the supply of which would be </w:t>
      </w:r>
      <w:r w:rsidR="0028077A" w:rsidRPr="0028077A">
        <w:rPr>
          <w:position w:val="6"/>
          <w:sz w:val="16"/>
          <w:szCs w:val="16"/>
        </w:rPr>
        <w:t>*</w:t>
      </w:r>
      <w:r w:rsidRPr="0028077A">
        <w:t xml:space="preserve">connected with </w:t>
      </w:r>
      <w:r w:rsidR="00834AF3" w:rsidRPr="0028077A">
        <w:t>the indirect tax zone</w:t>
      </w:r>
      <w:r w:rsidRPr="0028077A">
        <w:t xml:space="preserve"> and would not be </w:t>
      </w:r>
      <w:r w:rsidR="0028077A" w:rsidRPr="0028077A">
        <w:rPr>
          <w:position w:val="6"/>
          <w:sz w:val="16"/>
          <w:szCs w:val="16"/>
        </w:rPr>
        <w:t>*</w:t>
      </w:r>
      <w:r w:rsidRPr="0028077A">
        <w:t>GST</w:t>
      </w:r>
      <w:r w:rsidR="0028077A">
        <w:noBreakHyphen/>
      </w:r>
      <w:r w:rsidRPr="0028077A">
        <w:t>free.</w:t>
      </w:r>
    </w:p>
    <w:p w:rsidR="00300522" w:rsidRPr="0028077A" w:rsidRDefault="00300522" w:rsidP="00300522">
      <w:pPr>
        <w:pStyle w:val="subsection"/>
      </w:pPr>
      <w:r w:rsidRPr="0028077A">
        <w:tab/>
        <w:t>(2A)</w:t>
      </w:r>
      <w:r w:rsidRPr="0028077A">
        <w:tab/>
        <w:t>A supply covered by any of items</w:t>
      </w:r>
      <w:r w:rsidR="0028077A">
        <w:t> </w:t>
      </w:r>
      <w:r w:rsidRPr="0028077A">
        <w:t xml:space="preserve">2 to 4 in the table in </w:t>
      </w:r>
      <w:r w:rsidR="0028077A">
        <w:t>subsection (</w:t>
      </w:r>
      <w:r w:rsidRPr="0028077A">
        <w:t xml:space="preserve">1) is </w:t>
      </w:r>
      <w:r w:rsidRPr="0028077A">
        <w:rPr>
          <w:i/>
        </w:rPr>
        <w:t>not</w:t>
      </w:r>
      <w:r w:rsidRPr="0028077A">
        <w:t xml:space="preserve"> </w:t>
      </w:r>
      <w:r w:rsidR="0028077A" w:rsidRPr="0028077A">
        <w:rPr>
          <w:position w:val="6"/>
          <w:sz w:val="16"/>
        </w:rPr>
        <w:t>*</w:t>
      </w:r>
      <w:r w:rsidRPr="0028077A">
        <w:t>GST</w:t>
      </w:r>
      <w:r w:rsidR="0028077A">
        <w:noBreakHyphen/>
      </w:r>
      <w:r w:rsidRPr="0028077A">
        <w:t xml:space="preserve">free if the acquisition of the supply relates (whether directly or indirectly, or wholly or partly) to the making of a supply of </w:t>
      </w:r>
      <w:r w:rsidR="0028077A" w:rsidRPr="0028077A">
        <w:rPr>
          <w:position w:val="6"/>
          <w:sz w:val="16"/>
        </w:rPr>
        <w:t>*</w:t>
      </w:r>
      <w:r w:rsidRPr="0028077A">
        <w:t xml:space="preserve">real property situated in </w:t>
      </w:r>
      <w:r w:rsidR="00834AF3" w:rsidRPr="0028077A">
        <w:t>the indirect tax zone</w:t>
      </w:r>
      <w:r w:rsidRPr="0028077A">
        <w:t xml:space="preserve"> that would be, wholly or partly, </w:t>
      </w:r>
      <w:r w:rsidR="0028077A" w:rsidRPr="0028077A">
        <w:rPr>
          <w:position w:val="6"/>
          <w:sz w:val="16"/>
        </w:rPr>
        <w:t>*</w:t>
      </w:r>
      <w:r w:rsidRPr="0028077A">
        <w:t>input taxed under Subdivision</w:t>
      </w:r>
      <w:r w:rsidR="0028077A">
        <w:t> </w:t>
      </w:r>
      <w:r w:rsidRPr="0028077A">
        <w:t>40</w:t>
      </w:r>
      <w:r w:rsidR="0028077A">
        <w:noBreakHyphen/>
      </w:r>
      <w:r w:rsidRPr="0028077A">
        <w:t>B or 40</w:t>
      </w:r>
      <w:r w:rsidR="0028077A">
        <w:noBreakHyphen/>
      </w:r>
      <w:r w:rsidRPr="0028077A">
        <w:t>C.</w:t>
      </w:r>
    </w:p>
    <w:p w:rsidR="00300522" w:rsidRPr="0028077A" w:rsidRDefault="00300522" w:rsidP="00300522">
      <w:pPr>
        <w:pStyle w:val="notetext"/>
      </w:pPr>
      <w:r w:rsidRPr="0028077A">
        <w:t>Note:</w:t>
      </w:r>
      <w:r w:rsidRPr="0028077A">
        <w:tab/>
        <w:t>Subdivision</w:t>
      </w:r>
      <w:r w:rsidR="0028077A">
        <w:t> </w:t>
      </w:r>
      <w:r w:rsidRPr="0028077A">
        <w:t>40</w:t>
      </w:r>
      <w:r w:rsidR="0028077A">
        <w:noBreakHyphen/>
      </w:r>
      <w:r w:rsidRPr="0028077A">
        <w:t>B deals with the supply of premises (including a berth at a marina) by way of lease, hire or licence. Subdivision</w:t>
      </w:r>
      <w:r w:rsidR="0028077A">
        <w:t> </w:t>
      </w:r>
      <w:r w:rsidRPr="0028077A">
        <w:t>40</w:t>
      </w:r>
      <w:r w:rsidR="0028077A">
        <w:noBreakHyphen/>
      </w:r>
      <w:r w:rsidRPr="0028077A">
        <w:t>C deals with the sale of residential premises and the supply of residential premises by way of long</w:t>
      </w:r>
      <w:r w:rsidR="0028077A">
        <w:noBreakHyphen/>
      </w:r>
      <w:r w:rsidRPr="0028077A">
        <w:t>term lease.</w:t>
      </w:r>
    </w:p>
    <w:p w:rsidR="00300522" w:rsidRPr="0028077A" w:rsidRDefault="00300522" w:rsidP="00300522">
      <w:pPr>
        <w:pStyle w:val="subsection"/>
      </w:pPr>
      <w:r w:rsidRPr="0028077A">
        <w:tab/>
        <w:t>(3)</w:t>
      </w:r>
      <w:r w:rsidRPr="0028077A">
        <w:tab/>
        <w:t xml:space="preserve">Without limiting </w:t>
      </w:r>
      <w:r w:rsidR="0028077A">
        <w:t>subsection (</w:t>
      </w:r>
      <w:r w:rsidRPr="0028077A">
        <w:t>2) or (2A), a supply covered by item</w:t>
      </w:r>
      <w:r w:rsidR="0028077A">
        <w:t> </w:t>
      </w:r>
      <w:r w:rsidRPr="0028077A">
        <w:t xml:space="preserve">2 in that table is </w:t>
      </w:r>
      <w:r w:rsidRPr="0028077A">
        <w:rPr>
          <w:i/>
          <w:iCs/>
        </w:rPr>
        <w:t>not</w:t>
      </w:r>
      <w:r w:rsidRPr="0028077A">
        <w:t xml:space="preserve"> GST</w:t>
      </w:r>
      <w:r w:rsidR="0028077A">
        <w:noBreakHyphen/>
      </w:r>
      <w:r w:rsidRPr="0028077A">
        <w:t>free if:</w:t>
      </w:r>
    </w:p>
    <w:p w:rsidR="00300522" w:rsidRPr="0028077A" w:rsidRDefault="00300522" w:rsidP="00300522">
      <w:pPr>
        <w:pStyle w:val="paragraph"/>
      </w:pPr>
      <w:r w:rsidRPr="0028077A">
        <w:tab/>
        <w:t>(a)</w:t>
      </w:r>
      <w:r w:rsidRPr="0028077A">
        <w:tab/>
        <w:t xml:space="preserve">it is a supply under an agreement entered into, whether directly or indirectly, with a </w:t>
      </w:r>
      <w:r w:rsidR="0028077A" w:rsidRPr="0028077A">
        <w:rPr>
          <w:position w:val="6"/>
          <w:sz w:val="16"/>
          <w:szCs w:val="16"/>
        </w:rPr>
        <w:t>*</w:t>
      </w:r>
      <w:r w:rsidRPr="0028077A">
        <w:t>non</w:t>
      </w:r>
      <w:r w:rsidR="0028077A">
        <w:noBreakHyphen/>
      </w:r>
      <w:r w:rsidRPr="0028077A">
        <w:t>resident; and</w:t>
      </w:r>
    </w:p>
    <w:p w:rsidR="00300522" w:rsidRPr="0028077A" w:rsidRDefault="00300522" w:rsidP="00300522">
      <w:pPr>
        <w:pStyle w:val="paragraph"/>
      </w:pPr>
      <w:r w:rsidRPr="0028077A">
        <w:lastRenderedPageBreak/>
        <w:tab/>
        <w:t>(b)</w:t>
      </w:r>
      <w:r w:rsidRPr="0028077A">
        <w:tab/>
        <w:t xml:space="preserve">the supply is provided, or the agreement requires it to be provided, to another entity in </w:t>
      </w:r>
      <w:r w:rsidR="00834AF3" w:rsidRPr="0028077A">
        <w:t>the indirect tax zone</w:t>
      </w:r>
      <w:r w:rsidR="00394B13" w:rsidRPr="0028077A">
        <w:t>; and</w:t>
      </w:r>
    </w:p>
    <w:p w:rsidR="00394B13" w:rsidRPr="0028077A" w:rsidRDefault="00394B13" w:rsidP="00394B13">
      <w:pPr>
        <w:pStyle w:val="paragraph"/>
      </w:pPr>
      <w:r w:rsidRPr="0028077A">
        <w:tab/>
        <w:t>(c)</w:t>
      </w:r>
      <w:r w:rsidRPr="0028077A">
        <w:tab/>
        <w:t xml:space="preserve">for a supply other than an </w:t>
      </w:r>
      <w:r w:rsidR="0028077A" w:rsidRPr="0028077A">
        <w:rPr>
          <w:position w:val="6"/>
          <w:sz w:val="16"/>
        </w:rPr>
        <w:t>*</w:t>
      </w:r>
      <w:r w:rsidRPr="0028077A">
        <w:t>input taxed supply—none of the following applies:</w:t>
      </w:r>
    </w:p>
    <w:p w:rsidR="00394B13" w:rsidRPr="0028077A" w:rsidRDefault="00394B13" w:rsidP="00394B13">
      <w:pPr>
        <w:pStyle w:val="paragraphsub"/>
      </w:pPr>
      <w:r w:rsidRPr="0028077A">
        <w:tab/>
        <w:t>(i)</w:t>
      </w:r>
      <w:r w:rsidRPr="0028077A">
        <w:tab/>
        <w:t xml:space="preserve">the other entity would be an </w:t>
      </w:r>
      <w:r w:rsidR="0028077A" w:rsidRPr="0028077A">
        <w:rPr>
          <w:position w:val="6"/>
          <w:sz w:val="16"/>
        </w:rPr>
        <w:t>*</w:t>
      </w:r>
      <w:r w:rsidRPr="0028077A">
        <w:t>Australian</w:t>
      </w:r>
      <w:r w:rsidR="0028077A">
        <w:noBreakHyphen/>
      </w:r>
      <w:r w:rsidRPr="0028077A">
        <w:t>based business recipient of the supply, if the supply had been made to it;</w:t>
      </w:r>
    </w:p>
    <w:p w:rsidR="00394B13" w:rsidRPr="0028077A" w:rsidRDefault="00394B13" w:rsidP="00394B13">
      <w:pPr>
        <w:pStyle w:val="paragraphsub"/>
      </w:pPr>
      <w:r w:rsidRPr="0028077A">
        <w:tab/>
        <w:t>(ii)</w:t>
      </w:r>
      <w:r w:rsidRPr="0028077A">
        <w:tab/>
        <w:t xml:space="preserve">the other entity is an individual who is provided with the supply as an employee or </w:t>
      </w:r>
      <w:r w:rsidR="0028077A" w:rsidRPr="0028077A">
        <w:rPr>
          <w:position w:val="6"/>
          <w:sz w:val="16"/>
        </w:rPr>
        <w:t>*</w:t>
      </w:r>
      <w:r w:rsidRPr="0028077A">
        <w:t>officer of an entity that would be an Australian</w:t>
      </w:r>
      <w:r w:rsidR="0028077A">
        <w:noBreakHyphen/>
      </w:r>
      <w:r w:rsidRPr="0028077A">
        <w:t>based business recipient of the supply, if the supply had been made to it; or</w:t>
      </w:r>
    </w:p>
    <w:p w:rsidR="00394B13" w:rsidRPr="0028077A" w:rsidRDefault="00394B13" w:rsidP="00394B13">
      <w:pPr>
        <w:pStyle w:val="paragraphsub"/>
      </w:pPr>
      <w:r w:rsidRPr="0028077A">
        <w:tab/>
        <w:t>(iii)</w:t>
      </w:r>
      <w:r w:rsidRPr="0028077A">
        <w:tab/>
        <w:t xml:space="preserve">the other entity is an individual who is provided with the supply as an employee or officer of the </w:t>
      </w:r>
      <w:r w:rsidR="0028077A" w:rsidRPr="0028077A">
        <w:rPr>
          <w:position w:val="6"/>
          <w:sz w:val="16"/>
        </w:rPr>
        <w:t>*</w:t>
      </w:r>
      <w:r w:rsidRPr="0028077A">
        <w:t xml:space="preserve">recipient, and the recipient’s acquisition of the thing is solely for a </w:t>
      </w:r>
      <w:r w:rsidR="0028077A" w:rsidRPr="0028077A">
        <w:rPr>
          <w:position w:val="6"/>
          <w:sz w:val="16"/>
        </w:rPr>
        <w:t>*</w:t>
      </w:r>
      <w:r w:rsidRPr="0028077A">
        <w:t xml:space="preserve">creditable purpose and is not a </w:t>
      </w:r>
      <w:r w:rsidR="0028077A" w:rsidRPr="0028077A">
        <w:rPr>
          <w:position w:val="6"/>
          <w:sz w:val="16"/>
        </w:rPr>
        <w:t>*</w:t>
      </w:r>
      <w:r w:rsidRPr="0028077A">
        <w:t>non</w:t>
      </w:r>
      <w:r w:rsidR="0028077A">
        <w:noBreakHyphen/>
      </w:r>
      <w:r w:rsidRPr="0028077A">
        <w:t>deductible expense.</w:t>
      </w:r>
    </w:p>
    <w:p w:rsidR="00300522" w:rsidRPr="0028077A" w:rsidRDefault="00300522" w:rsidP="00300522">
      <w:pPr>
        <w:pStyle w:val="subsection"/>
      </w:pPr>
      <w:r w:rsidRPr="0028077A">
        <w:tab/>
        <w:t>(4)</w:t>
      </w:r>
      <w:r w:rsidRPr="0028077A">
        <w:tab/>
        <w:t>A supply is taken, for the purposes of item</w:t>
      </w:r>
      <w:r w:rsidR="0028077A">
        <w:t> </w:t>
      </w:r>
      <w:r w:rsidRPr="0028077A">
        <w:t xml:space="preserve">3 in that table, to be a supply made to a </w:t>
      </w:r>
      <w:r w:rsidR="0028077A" w:rsidRPr="0028077A">
        <w:rPr>
          <w:position w:val="6"/>
          <w:sz w:val="16"/>
          <w:szCs w:val="16"/>
        </w:rPr>
        <w:t>*</w:t>
      </w:r>
      <w:r w:rsidRPr="0028077A">
        <w:t xml:space="preserve">recipient who is not in </w:t>
      </w:r>
      <w:r w:rsidR="00834AF3" w:rsidRPr="0028077A">
        <w:t>the indirect tax zone</w:t>
      </w:r>
      <w:r w:rsidRPr="0028077A">
        <w:t xml:space="preserve"> if: </w:t>
      </w:r>
    </w:p>
    <w:p w:rsidR="00300522" w:rsidRPr="0028077A" w:rsidRDefault="00300522" w:rsidP="00300522">
      <w:pPr>
        <w:pStyle w:val="paragraph"/>
      </w:pPr>
      <w:r w:rsidRPr="0028077A">
        <w:tab/>
        <w:t>(a)</w:t>
      </w:r>
      <w:r w:rsidRPr="0028077A">
        <w:tab/>
        <w:t xml:space="preserve">it is a supply under an agreement entered into, whether directly or indirectly, with an </w:t>
      </w:r>
      <w:r w:rsidR="0028077A" w:rsidRPr="0028077A">
        <w:rPr>
          <w:position w:val="6"/>
          <w:sz w:val="16"/>
          <w:szCs w:val="16"/>
        </w:rPr>
        <w:t>*</w:t>
      </w:r>
      <w:r w:rsidRPr="0028077A">
        <w:t xml:space="preserve">Australian resident; and </w:t>
      </w:r>
    </w:p>
    <w:p w:rsidR="00300522" w:rsidRPr="0028077A" w:rsidRDefault="00300522" w:rsidP="00300522">
      <w:pPr>
        <w:pStyle w:val="paragraph"/>
      </w:pPr>
      <w:r w:rsidRPr="0028077A">
        <w:tab/>
        <w:t>(b)</w:t>
      </w:r>
      <w:r w:rsidRPr="0028077A">
        <w:tab/>
        <w:t xml:space="preserve">the supply is provided, or the agreement requires it to be provided, to another entity outside </w:t>
      </w:r>
      <w:r w:rsidR="00834AF3" w:rsidRPr="0028077A">
        <w:t>the indirect tax zone</w:t>
      </w:r>
      <w:r w:rsidRPr="0028077A">
        <w:t>.</w:t>
      </w:r>
    </w:p>
    <w:p w:rsidR="00BD6E45" w:rsidRPr="0028077A" w:rsidRDefault="00BD6E45" w:rsidP="00BD6E45">
      <w:pPr>
        <w:pStyle w:val="subsection"/>
      </w:pPr>
      <w:r w:rsidRPr="0028077A">
        <w:tab/>
        <w:t>(5)</w:t>
      </w:r>
      <w:r w:rsidRPr="0028077A">
        <w:tab/>
      </w:r>
      <w:r w:rsidR="0028077A">
        <w:t>Subsection (</w:t>
      </w:r>
      <w:r w:rsidRPr="0028077A">
        <w:t>4) does not apply to any of the following supplies:</w:t>
      </w:r>
    </w:p>
    <w:p w:rsidR="00BD6E45" w:rsidRPr="0028077A" w:rsidRDefault="00BD6E45" w:rsidP="00BD6E45">
      <w:pPr>
        <w:pStyle w:val="paragraph"/>
      </w:pPr>
      <w:r w:rsidRPr="0028077A">
        <w:tab/>
        <w:t>(a)</w:t>
      </w:r>
      <w:r w:rsidRPr="0028077A">
        <w:tab/>
        <w:t xml:space="preserve">a transport of goods within </w:t>
      </w:r>
      <w:r w:rsidR="00834AF3" w:rsidRPr="0028077A">
        <w:t>the indirect tax zone</w:t>
      </w:r>
      <w:r w:rsidRPr="0028077A">
        <w:t xml:space="preserve"> that is part of, or is connected with, the </w:t>
      </w:r>
      <w:r w:rsidR="0028077A" w:rsidRPr="0028077A">
        <w:rPr>
          <w:position w:val="6"/>
          <w:sz w:val="16"/>
        </w:rPr>
        <w:t>*</w:t>
      </w:r>
      <w:r w:rsidRPr="0028077A">
        <w:t>international transport of the goods;</w:t>
      </w:r>
    </w:p>
    <w:p w:rsidR="00BD6E45" w:rsidRPr="0028077A" w:rsidRDefault="00BD6E45" w:rsidP="00BD6E45">
      <w:pPr>
        <w:pStyle w:val="paragraph"/>
      </w:pPr>
      <w:r w:rsidRPr="0028077A">
        <w:tab/>
        <w:t>(b)</w:t>
      </w:r>
      <w:r w:rsidRPr="0028077A">
        <w:tab/>
        <w:t xml:space="preserve">a loading or handling of goods within </w:t>
      </w:r>
      <w:r w:rsidR="00834AF3" w:rsidRPr="0028077A">
        <w:t>the indirect tax zone</w:t>
      </w:r>
      <w:r w:rsidRPr="0028077A">
        <w:t xml:space="preserve"> that is part of, or is connected with, the international transport of the goods;</w:t>
      </w:r>
    </w:p>
    <w:p w:rsidR="00BD6E45" w:rsidRPr="0028077A" w:rsidRDefault="00BD6E45" w:rsidP="00BD6E45">
      <w:pPr>
        <w:pStyle w:val="paragraph"/>
      </w:pPr>
      <w:r w:rsidRPr="0028077A">
        <w:tab/>
        <w:t>(c)</w:t>
      </w:r>
      <w:r w:rsidRPr="0028077A">
        <w:tab/>
        <w:t xml:space="preserve">a service, done within </w:t>
      </w:r>
      <w:r w:rsidR="00834AF3" w:rsidRPr="0028077A">
        <w:t>the indirect tax zone</w:t>
      </w:r>
      <w:r w:rsidRPr="0028077A">
        <w:t>, in relation to the goods that facilitates the international transport of the goods;</w:t>
      </w:r>
    </w:p>
    <w:p w:rsidR="00BD6E45" w:rsidRPr="0028077A" w:rsidRDefault="00BD6E45" w:rsidP="00BD6E45">
      <w:pPr>
        <w:pStyle w:val="noteToPara"/>
      </w:pPr>
      <w:r w:rsidRPr="0028077A">
        <w:t>Example:</w:t>
      </w:r>
      <w:r w:rsidRPr="0028077A">
        <w:tab/>
        <w:t>The services of a customs broker in processing the information necessary for the clearance of goods into home consumption.</w:t>
      </w:r>
    </w:p>
    <w:p w:rsidR="00BD6E45" w:rsidRPr="0028077A" w:rsidRDefault="00BD6E45" w:rsidP="00BD6E45">
      <w:pPr>
        <w:pStyle w:val="paragraph"/>
      </w:pPr>
      <w:r w:rsidRPr="0028077A">
        <w:tab/>
        <w:t>(d)</w:t>
      </w:r>
      <w:r w:rsidRPr="0028077A">
        <w:tab/>
        <w:t xml:space="preserve">insuring transport covered by </w:t>
      </w:r>
      <w:r w:rsidR="0028077A">
        <w:t>paragraph (</w:t>
      </w:r>
      <w:r w:rsidRPr="0028077A">
        <w:t>a);</w:t>
      </w:r>
    </w:p>
    <w:p w:rsidR="00BD6E45" w:rsidRPr="0028077A" w:rsidRDefault="00BD6E45" w:rsidP="00BD6E45">
      <w:pPr>
        <w:pStyle w:val="paragraph"/>
      </w:pPr>
      <w:r w:rsidRPr="0028077A">
        <w:lastRenderedPageBreak/>
        <w:tab/>
        <w:t>(e)</w:t>
      </w:r>
      <w:r w:rsidRPr="0028077A">
        <w:tab/>
        <w:t xml:space="preserve">arranging transport covered by </w:t>
      </w:r>
      <w:r w:rsidR="0028077A">
        <w:t>paragraph (</w:t>
      </w:r>
      <w:r w:rsidRPr="0028077A">
        <w:t xml:space="preserve">a), or insurance covered by </w:t>
      </w:r>
      <w:r w:rsidR="0028077A">
        <w:t>paragraph (</w:t>
      </w:r>
      <w:r w:rsidRPr="0028077A">
        <w:t>d).</w:t>
      </w:r>
    </w:p>
    <w:p w:rsidR="00BD6E45" w:rsidRPr="0028077A" w:rsidRDefault="00BD6E45" w:rsidP="00BD6E45">
      <w:pPr>
        <w:pStyle w:val="notetext"/>
      </w:pPr>
      <w:r w:rsidRPr="0028077A">
        <w:t>Note:</w:t>
      </w:r>
      <w:r w:rsidRPr="0028077A">
        <w:tab/>
        <w:t>The supply might still be GST</w:t>
      </w:r>
      <w:r w:rsidR="0028077A">
        <w:noBreakHyphen/>
      </w:r>
      <w:r w:rsidRPr="0028077A">
        <w:t>free under item</w:t>
      </w:r>
      <w:r w:rsidR="0028077A">
        <w:t> </w:t>
      </w:r>
      <w:r w:rsidRPr="0028077A">
        <w:t>5, 5A, 6 or 7 in the table in subsection</w:t>
      </w:r>
      <w:r w:rsidR="0028077A">
        <w:t> </w:t>
      </w:r>
      <w:r w:rsidRPr="0028077A">
        <w:t>38</w:t>
      </w:r>
      <w:r w:rsidR="0028077A">
        <w:noBreakHyphen/>
      </w:r>
      <w:r w:rsidRPr="0028077A">
        <w:t>355(1).</w:t>
      </w:r>
    </w:p>
    <w:p w:rsidR="00394B13" w:rsidRPr="0028077A" w:rsidRDefault="00394B13" w:rsidP="00394B13">
      <w:pPr>
        <w:pStyle w:val="ActHead5"/>
      </w:pPr>
      <w:bookmarkStart w:id="285" w:name="_Toc19612450"/>
      <w:r w:rsidRPr="00822583">
        <w:rPr>
          <w:rStyle w:val="CharSectno"/>
        </w:rPr>
        <w:t>38</w:t>
      </w:r>
      <w:r w:rsidR="0028077A" w:rsidRPr="00822583">
        <w:rPr>
          <w:rStyle w:val="CharSectno"/>
        </w:rPr>
        <w:noBreakHyphen/>
      </w:r>
      <w:r w:rsidRPr="00822583">
        <w:rPr>
          <w:rStyle w:val="CharSectno"/>
        </w:rPr>
        <w:t>191</w:t>
      </w:r>
      <w:r w:rsidRPr="0028077A">
        <w:t xml:space="preserve">  Supplies relating to the repair etc. of goods under warranty</w:t>
      </w:r>
      <w:bookmarkEnd w:id="285"/>
    </w:p>
    <w:p w:rsidR="00394B13" w:rsidRPr="0028077A" w:rsidRDefault="00394B13" w:rsidP="00394B13">
      <w:pPr>
        <w:pStyle w:val="subsection"/>
      </w:pPr>
      <w:r w:rsidRPr="0028077A">
        <w:tab/>
        <w:t>(1)</w:t>
      </w:r>
      <w:r w:rsidRPr="0028077A">
        <w:tab/>
        <w:t xml:space="preserve">A supply of anything other than goods or </w:t>
      </w:r>
      <w:r w:rsidR="0028077A" w:rsidRPr="0028077A">
        <w:rPr>
          <w:position w:val="6"/>
          <w:sz w:val="16"/>
        </w:rPr>
        <w:t>*</w:t>
      </w:r>
      <w:r w:rsidRPr="0028077A">
        <w:t xml:space="preserve">real property is </w:t>
      </w:r>
      <w:r w:rsidRPr="0028077A">
        <w:rPr>
          <w:b/>
          <w:i/>
        </w:rPr>
        <w:t>GST</w:t>
      </w:r>
      <w:r w:rsidR="0028077A">
        <w:rPr>
          <w:b/>
          <w:i/>
        </w:rPr>
        <w:noBreakHyphen/>
      </w:r>
      <w:r w:rsidRPr="0028077A">
        <w:rPr>
          <w:b/>
          <w:i/>
        </w:rPr>
        <w:t>free</w:t>
      </w:r>
      <w:r w:rsidRPr="0028077A">
        <w:t xml:space="preserve"> if:</w:t>
      </w:r>
    </w:p>
    <w:p w:rsidR="00394B13" w:rsidRPr="0028077A" w:rsidRDefault="00394B13" w:rsidP="00394B13">
      <w:pPr>
        <w:pStyle w:val="paragraph"/>
      </w:pPr>
      <w:r w:rsidRPr="0028077A">
        <w:tab/>
        <w:t>(a)</w:t>
      </w:r>
      <w:r w:rsidRPr="0028077A">
        <w:tab/>
        <w:t xml:space="preserve">the </w:t>
      </w:r>
      <w:r w:rsidR="0028077A" w:rsidRPr="0028077A">
        <w:rPr>
          <w:position w:val="6"/>
          <w:sz w:val="16"/>
        </w:rPr>
        <w:t>*</w:t>
      </w:r>
      <w:r w:rsidRPr="0028077A">
        <w:t xml:space="preserve">recipient is a </w:t>
      </w:r>
      <w:r w:rsidR="0028077A" w:rsidRPr="0028077A">
        <w:rPr>
          <w:position w:val="6"/>
          <w:sz w:val="16"/>
        </w:rPr>
        <w:t>*</w:t>
      </w:r>
      <w:r w:rsidRPr="0028077A">
        <w:t>non</w:t>
      </w:r>
      <w:r w:rsidR="0028077A">
        <w:noBreakHyphen/>
      </w:r>
      <w:r w:rsidRPr="0028077A">
        <w:t>resident who:</w:t>
      </w:r>
    </w:p>
    <w:p w:rsidR="00394B13" w:rsidRPr="0028077A" w:rsidRDefault="00394B13" w:rsidP="00394B13">
      <w:pPr>
        <w:pStyle w:val="paragraphsub"/>
      </w:pPr>
      <w:r w:rsidRPr="0028077A">
        <w:tab/>
        <w:t>(i)</w:t>
      </w:r>
      <w:r w:rsidRPr="0028077A">
        <w:tab/>
        <w:t>is not in the indirect tax zone when the thing supplied is done; and</w:t>
      </w:r>
    </w:p>
    <w:p w:rsidR="00394B13" w:rsidRPr="0028077A" w:rsidRDefault="00394B13" w:rsidP="00394B13">
      <w:pPr>
        <w:pStyle w:val="paragraphsub"/>
      </w:pPr>
      <w:r w:rsidRPr="0028077A">
        <w:tab/>
        <w:t>(ii)</w:t>
      </w:r>
      <w:r w:rsidRPr="0028077A">
        <w:tab/>
        <w:t xml:space="preserve">acquires the thing in </w:t>
      </w:r>
      <w:r w:rsidR="0028077A" w:rsidRPr="0028077A">
        <w:rPr>
          <w:position w:val="6"/>
          <w:sz w:val="16"/>
        </w:rPr>
        <w:t>*</w:t>
      </w:r>
      <w:r w:rsidRPr="0028077A">
        <w:t xml:space="preserve">carrying on the recipient’s </w:t>
      </w:r>
      <w:r w:rsidR="0028077A" w:rsidRPr="0028077A">
        <w:rPr>
          <w:position w:val="6"/>
          <w:sz w:val="16"/>
        </w:rPr>
        <w:t>*</w:t>
      </w:r>
      <w:r w:rsidRPr="0028077A">
        <w:t xml:space="preserve">enterprise, but is not </w:t>
      </w:r>
      <w:r w:rsidR="0028077A" w:rsidRPr="0028077A">
        <w:rPr>
          <w:position w:val="6"/>
          <w:sz w:val="16"/>
        </w:rPr>
        <w:t>*</w:t>
      </w:r>
      <w:r w:rsidRPr="0028077A">
        <w:t xml:space="preserve">registered or </w:t>
      </w:r>
      <w:r w:rsidR="0028077A" w:rsidRPr="0028077A">
        <w:rPr>
          <w:position w:val="6"/>
          <w:sz w:val="16"/>
        </w:rPr>
        <w:t>*</w:t>
      </w:r>
      <w:r w:rsidRPr="0028077A">
        <w:t>required to be registered; and</w:t>
      </w:r>
    </w:p>
    <w:p w:rsidR="00394B13" w:rsidRPr="0028077A" w:rsidRDefault="00394B13" w:rsidP="00394B13">
      <w:pPr>
        <w:pStyle w:val="paragraph"/>
      </w:pPr>
      <w:r w:rsidRPr="0028077A">
        <w:tab/>
        <w:t>(b)</w:t>
      </w:r>
      <w:r w:rsidRPr="0028077A">
        <w:tab/>
        <w:t>the supply is constituted by the repair, renovation, modification or treatment of goods; and</w:t>
      </w:r>
    </w:p>
    <w:p w:rsidR="00394B13" w:rsidRPr="0028077A" w:rsidRDefault="00394B13" w:rsidP="00394B13">
      <w:pPr>
        <w:pStyle w:val="paragraph"/>
      </w:pPr>
      <w:r w:rsidRPr="0028077A">
        <w:tab/>
        <w:t>(c)</w:t>
      </w:r>
      <w:r w:rsidRPr="0028077A">
        <w:tab/>
        <w:t>the repair, renovation, modification or treatment is done in order to meet the recipient’s obligations under a warranty relating to the goods; and</w:t>
      </w:r>
    </w:p>
    <w:p w:rsidR="00394B13" w:rsidRPr="0028077A" w:rsidRDefault="00394B13" w:rsidP="00394B13">
      <w:pPr>
        <w:pStyle w:val="paragraph"/>
      </w:pPr>
      <w:r w:rsidRPr="0028077A">
        <w:tab/>
        <w:t>(d)</w:t>
      </w:r>
      <w:r w:rsidRPr="0028077A">
        <w:tab/>
        <w:t>either:</w:t>
      </w:r>
    </w:p>
    <w:p w:rsidR="00394B13" w:rsidRPr="0028077A" w:rsidRDefault="00394B13" w:rsidP="00394B13">
      <w:pPr>
        <w:pStyle w:val="paragraphsub"/>
      </w:pPr>
      <w:r w:rsidRPr="0028077A">
        <w:tab/>
        <w:t>(i)</w:t>
      </w:r>
      <w:r w:rsidRPr="0028077A">
        <w:tab/>
      </w:r>
      <w:r w:rsidR="0028077A" w:rsidRPr="0028077A">
        <w:rPr>
          <w:position w:val="6"/>
          <w:sz w:val="16"/>
        </w:rPr>
        <w:t>*</w:t>
      </w:r>
      <w:r w:rsidRPr="0028077A">
        <w:t>consideration for the warranty was included in the consideration for the supply of the goods; or</w:t>
      </w:r>
    </w:p>
    <w:p w:rsidR="00394B13" w:rsidRPr="0028077A" w:rsidRDefault="00394B13" w:rsidP="00394B13">
      <w:pPr>
        <w:pStyle w:val="paragraphsub"/>
      </w:pPr>
      <w:r w:rsidRPr="0028077A">
        <w:tab/>
        <w:t>(ii)</w:t>
      </w:r>
      <w:r w:rsidRPr="0028077A">
        <w:tab/>
        <w:t xml:space="preserve">the supply of the warranty was a separate </w:t>
      </w:r>
      <w:r w:rsidR="0028077A" w:rsidRPr="0028077A">
        <w:rPr>
          <w:position w:val="6"/>
          <w:sz w:val="16"/>
        </w:rPr>
        <w:t>*</w:t>
      </w:r>
      <w:r w:rsidRPr="0028077A">
        <w:t>taxable supply to the supply of the goods.</w:t>
      </w:r>
    </w:p>
    <w:p w:rsidR="00394B13" w:rsidRPr="0028077A" w:rsidRDefault="00394B13" w:rsidP="00394B13">
      <w:pPr>
        <w:pStyle w:val="subsection"/>
      </w:pPr>
      <w:r w:rsidRPr="0028077A">
        <w:tab/>
        <w:t>(2)</w:t>
      </w:r>
      <w:r w:rsidRPr="0028077A">
        <w:tab/>
        <w:t xml:space="preserve">A supply of goods is </w:t>
      </w:r>
      <w:r w:rsidRPr="0028077A">
        <w:rPr>
          <w:b/>
          <w:i/>
        </w:rPr>
        <w:t>GST</w:t>
      </w:r>
      <w:r w:rsidR="0028077A">
        <w:rPr>
          <w:b/>
          <w:i/>
        </w:rPr>
        <w:noBreakHyphen/>
      </w:r>
      <w:r w:rsidRPr="0028077A">
        <w:rPr>
          <w:b/>
          <w:i/>
        </w:rPr>
        <w:t>free</w:t>
      </w:r>
      <w:r w:rsidRPr="0028077A">
        <w:t xml:space="preserve"> if:</w:t>
      </w:r>
    </w:p>
    <w:p w:rsidR="00394B13" w:rsidRPr="0028077A" w:rsidRDefault="00394B13" w:rsidP="00394B13">
      <w:pPr>
        <w:pStyle w:val="paragraph"/>
      </w:pPr>
      <w:r w:rsidRPr="0028077A">
        <w:tab/>
        <w:t>(a)</w:t>
      </w:r>
      <w:r w:rsidRPr="0028077A">
        <w:tab/>
        <w:t>it is made in the course of a supply that is GST</w:t>
      </w:r>
      <w:r w:rsidR="0028077A">
        <w:noBreakHyphen/>
      </w:r>
      <w:r w:rsidRPr="0028077A">
        <w:t xml:space="preserve">free under </w:t>
      </w:r>
      <w:r w:rsidR="0028077A">
        <w:t>subsection (</w:t>
      </w:r>
      <w:r w:rsidRPr="0028077A">
        <w:t xml:space="preserve">1), and to the same </w:t>
      </w:r>
      <w:r w:rsidR="0028077A" w:rsidRPr="0028077A">
        <w:rPr>
          <w:position w:val="6"/>
          <w:sz w:val="16"/>
        </w:rPr>
        <w:t>*</w:t>
      </w:r>
      <w:r w:rsidRPr="0028077A">
        <w:t>recipient; and</w:t>
      </w:r>
    </w:p>
    <w:p w:rsidR="00394B13" w:rsidRPr="0028077A" w:rsidRDefault="00394B13" w:rsidP="00394B13">
      <w:pPr>
        <w:pStyle w:val="paragraph"/>
      </w:pPr>
      <w:r w:rsidRPr="0028077A">
        <w:tab/>
        <w:t>(b)</w:t>
      </w:r>
      <w:r w:rsidRPr="0028077A">
        <w:tab/>
        <w:t>either:</w:t>
      </w:r>
    </w:p>
    <w:p w:rsidR="00394B13" w:rsidRPr="0028077A" w:rsidRDefault="00394B13" w:rsidP="00394B13">
      <w:pPr>
        <w:pStyle w:val="paragraphsub"/>
      </w:pPr>
      <w:r w:rsidRPr="0028077A">
        <w:tab/>
        <w:t>(i)</w:t>
      </w:r>
      <w:r w:rsidRPr="0028077A">
        <w:tab/>
        <w:t>the goods are attached to, or become part of, the goods to which the warranty relates; or</w:t>
      </w:r>
    </w:p>
    <w:p w:rsidR="00394B13" w:rsidRPr="0028077A" w:rsidRDefault="00394B13" w:rsidP="00394B13">
      <w:pPr>
        <w:pStyle w:val="paragraphsub"/>
      </w:pPr>
      <w:r w:rsidRPr="0028077A">
        <w:tab/>
        <w:t>(ii)</w:t>
      </w:r>
      <w:r w:rsidRPr="0028077A">
        <w:tab/>
        <w:t>the goods become unusable or worthless as a direct result of being used to repair, renovate, modify or treat the goods to which the warranty relates.</w:t>
      </w:r>
    </w:p>
    <w:p w:rsidR="00300522" w:rsidRPr="0028077A" w:rsidRDefault="00300522" w:rsidP="00300522">
      <w:pPr>
        <w:pStyle w:val="ActHead4"/>
      </w:pPr>
      <w:bookmarkStart w:id="286" w:name="_Toc19612451"/>
      <w:r w:rsidRPr="00822583">
        <w:rPr>
          <w:rStyle w:val="CharSubdNo"/>
        </w:rPr>
        <w:lastRenderedPageBreak/>
        <w:t>Subdivision</w:t>
      </w:r>
      <w:r w:rsidR="0028077A" w:rsidRPr="00822583">
        <w:rPr>
          <w:rStyle w:val="CharSubdNo"/>
        </w:rPr>
        <w:t> </w:t>
      </w:r>
      <w:r w:rsidRPr="00822583">
        <w:rPr>
          <w:rStyle w:val="CharSubdNo"/>
        </w:rPr>
        <w:t>38</w:t>
      </w:r>
      <w:r w:rsidR="0028077A" w:rsidRPr="00822583">
        <w:rPr>
          <w:rStyle w:val="CharSubdNo"/>
        </w:rPr>
        <w:noBreakHyphen/>
      </w:r>
      <w:r w:rsidRPr="00822583">
        <w:rPr>
          <w:rStyle w:val="CharSubdNo"/>
        </w:rPr>
        <w:t>F</w:t>
      </w:r>
      <w:r w:rsidRPr="0028077A">
        <w:t>—</w:t>
      </w:r>
      <w:r w:rsidRPr="00822583">
        <w:rPr>
          <w:rStyle w:val="CharSubdText"/>
        </w:rPr>
        <w:t>Religious services</w:t>
      </w:r>
      <w:bookmarkEnd w:id="286"/>
    </w:p>
    <w:p w:rsidR="00300522" w:rsidRPr="0028077A" w:rsidRDefault="00300522" w:rsidP="00300522">
      <w:pPr>
        <w:pStyle w:val="ActHead5"/>
      </w:pPr>
      <w:bookmarkStart w:id="287" w:name="_Toc19612452"/>
      <w:r w:rsidRPr="00822583">
        <w:rPr>
          <w:rStyle w:val="CharSectno"/>
        </w:rPr>
        <w:t>38</w:t>
      </w:r>
      <w:r w:rsidR="0028077A" w:rsidRPr="00822583">
        <w:rPr>
          <w:rStyle w:val="CharSectno"/>
        </w:rPr>
        <w:noBreakHyphen/>
      </w:r>
      <w:r w:rsidRPr="00822583">
        <w:rPr>
          <w:rStyle w:val="CharSectno"/>
        </w:rPr>
        <w:t>220</w:t>
      </w:r>
      <w:r w:rsidRPr="0028077A">
        <w:t xml:space="preserve">  Religious services</w:t>
      </w:r>
      <w:bookmarkEnd w:id="287"/>
    </w:p>
    <w:p w:rsidR="00300522" w:rsidRPr="0028077A" w:rsidRDefault="00300522" w:rsidP="00300522">
      <w:pPr>
        <w:pStyle w:val="subsection"/>
      </w:pPr>
      <w:r w:rsidRPr="0028077A">
        <w:tab/>
      </w:r>
      <w:r w:rsidRPr="0028077A">
        <w:tab/>
        <w:t xml:space="preserve">A supply is </w:t>
      </w:r>
      <w:r w:rsidRPr="0028077A">
        <w:rPr>
          <w:b/>
          <w:bCs/>
          <w:i/>
          <w:iCs/>
        </w:rPr>
        <w:t>GST</w:t>
      </w:r>
      <w:r w:rsidR="0028077A">
        <w:rPr>
          <w:b/>
          <w:bCs/>
          <w:i/>
          <w:iCs/>
        </w:rPr>
        <w:noBreakHyphen/>
      </w:r>
      <w:r w:rsidRPr="0028077A">
        <w:rPr>
          <w:b/>
          <w:bCs/>
          <w:i/>
          <w:iCs/>
        </w:rPr>
        <w:t>free</w:t>
      </w:r>
      <w:r w:rsidRPr="0028077A">
        <w:t xml:space="preserve"> if it is a supply of service that:</w:t>
      </w:r>
    </w:p>
    <w:p w:rsidR="00300522" w:rsidRPr="0028077A" w:rsidRDefault="00300522" w:rsidP="00300522">
      <w:pPr>
        <w:pStyle w:val="paragraph"/>
      </w:pPr>
      <w:r w:rsidRPr="0028077A">
        <w:tab/>
        <w:t>(a)</w:t>
      </w:r>
      <w:r w:rsidRPr="0028077A">
        <w:tab/>
        <w:t xml:space="preserve">is supplied by a </w:t>
      </w:r>
      <w:r w:rsidR="0028077A" w:rsidRPr="0028077A">
        <w:rPr>
          <w:position w:val="6"/>
          <w:sz w:val="16"/>
        </w:rPr>
        <w:t>*</w:t>
      </w:r>
      <w:r w:rsidR="00D749ED" w:rsidRPr="0028077A">
        <w:t>ACNC</w:t>
      </w:r>
      <w:r w:rsidR="0028077A">
        <w:noBreakHyphen/>
      </w:r>
      <w:r w:rsidR="00D749ED" w:rsidRPr="0028077A">
        <w:t>registered religious institution</w:t>
      </w:r>
      <w:r w:rsidRPr="0028077A">
        <w:t>; and</w:t>
      </w:r>
    </w:p>
    <w:p w:rsidR="00300522" w:rsidRPr="0028077A" w:rsidRDefault="00300522" w:rsidP="00300522">
      <w:pPr>
        <w:pStyle w:val="paragraph"/>
      </w:pPr>
      <w:r w:rsidRPr="0028077A">
        <w:tab/>
        <w:t>(b)</w:t>
      </w:r>
      <w:r w:rsidRPr="0028077A">
        <w:tab/>
        <w:t>is integral to the practice of that religion.</w:t>
      </w:r>
    </w:p>
    <w:p w:rsidR="00D749ED" w:rsidRPr="0028077A" w:rsidRDefault="00D749ED" w:rsidP="00D749ED">
      <w:pPr>
        <w:pStyle w:val="ActHead4"/>
      </w:pPr>
      <w:bookmarkStart w:id="288" w:name="_Toc19612453"/>
      <w:r w:rsidRPr="00822583">
        <w:rPr>
          <w:rStyle w:val="CharSubdNo"/>
        </w:rPr>
        <w:t>Subdivision</w:t>
      </w:r>
      <w:r w:rsidR="0028077A" w:rsidRPr="00822583">
        <w:rPr>
          <w:rStyle w:val="CharSubdNo"/>
        </w:rPr>
        <w:t> </w:t>
      </w:r>
      <w:r w:rsidRPr="00822583">
        <w:rPr>
          <w:rStyle w:val="CharSubdNo"/>
        </w:rPr>
        <w:t>38</w:t>
      </w:r>
      <w:r w:rsidR="0028077A" w:rsidRPr="00822583">
        <w:rPr>
          <w:rStyle w:val="CharSubdNo"/>
        </w:rPr>
        <w:noBreakHyphen/>
      </w:r>
      <w:r w:rsidRPr="00822583">
        <w:rPr>
          <w:rStyle w:val="CharSubdNo"/>
        </w:rPr>
        <w:t>G</w:t>
      </w:r>
      <w:r w:rsidRPr="0028077A">
        <w:t>—</w:t>
      </w:r>
      <w:r w:rsidRPr="00822583">
        <w:rPr>
          <w:rStyle w:val="CharSubdText"/>
        </w:rPr>
        <w:t>Activities of charities etc.</w:t>
      </w:r>
      <w:bookmarkEnd w:id="288"/>
    </w:p>
    <w:p w:rsidR="00300522" w:rsidRPr="0028077A" w:rsidRDefault="00300522" w:rsidP="00300522">
      <w:pPr>
        <w:pStyle w:val="ActHead5"/>
      </w:pPr>
      <w:bookmarkStart w:id="289" w:name="_Toc19612454"/>
      <w:r w:rsidRPr="00822583">
        <w:rPr>
          <w:rStyle w:val="CharSectno"/>
        </w:rPr>
        <w:t>38</w:t>
      </w:r>
      <w:r w:rsidR="0028077A" w:rsidRPr="00822583">
        <w:rPr>
          <w:rStyle w:val="CharSectno"/>
        </w:rPr>
        <w:noBreakHyphen/>
      </w:r>
      <w:r w:rsidRPr="00822583">
        <w:rPr>
          <w:rStyle w:val="CharSectno"/>
        </w:rPr>
        <w:t>250</w:t>
      </w:r>
      <w:r w:rsidRPr="0028077A">
        <w:t xml:space="preserve">  Nominal consideration etc.</w:t>
      </w:r>
      <w:bookmarkEnd w:id="289"/>
    </w:p>
    <w:p w:rsidR="00300522" w:rsidRPr="0028077A" w:rsidRDefault="00300522" w:rsidP="00300522">
      <w:pPr>
        <w:pStyle w:val="subsection"/>
      </w:pPr>
      <w:r w:rsidRPr="0028077A">
        <w:tab/>
        <w:t>(1)</w:t>
      </w:r>
      <w:r w:rsidRPr="0028077A">
        <w:tab/>
        <w:t xml:space="preserve">A supply is </w:t>
      </w:r>
      <w:r w:rsidRPr="0028077A">
        <w:rPr>
          <w:b/>
          <w:bCs/>
          <w:i/>
          <w:iCs/>
        </w:rPr>
        <w:t>GST</w:t>
      </w:r>
      <w:r w:rsidR="0028077A">
        <w:rPr>
          <w:b/>
          <w:bCs/>
          <w:i/>
          <w:iCs/>
        </w:rPr>
        <w:noBreakHyphen/>
      </w:r>
      <w:r w:rsidRPr="0028077A">
        <w:rPr>
          <w:b/>
          <w:bCs/>
          <w:i/>
          <w:iCs/>
        </w:rPr>
        <w:t>free</w:t>
      </w:r>
      <w:r w:rsidRPr="0028077A">
        <w:t xml:space="preserve"> if:</w:t>
      </w:r>
    </w:p>
    <w:p w:rsidR="00300522" w:rsidRPr="0028077A" w:rsidRDefault="00300522" w:rsidP="00300522">
      <w:pPr>
        <w:pStyle w:val="paragraph"/>
      </w:pPr>
      <w:r w:rsidRPr="0028077A">
        <w:tab/>
        <w:t>(a)</w:t>
      </w:r>
      <w:r w:rsidRPr="0028077A">
        <w:tab/>
        <w:t>the supplier is</w:t>
      </w:r>
      <w:r w:rsidR="00717038" w:rsidRPr="0028077A">
        <w:t xml:space="preserve"> an </w:t>
      </w:r>
      <w:r w:rsidR="0028077A" w:rsidRPr="0028077A">
        <w:rPr>
          <w:position w:val="6"/>
          <w:sz w:val="16"/>
        </w:rPr>
        <w:t>*</w:t>
      </w:r>
      <w:r w:rsidR="00717038" w:rsidRPr="0028077A">
        <w:t>endorsed charity</w:t>
      </w:r>
      <w:r w:rsidRPr="0028077A">
        <w:t xml:space="preserve">, a </w:t>
      </w:r>
      <w:r w:rsidR="0028077A" w:rsidRPr="0028077A">
        <w:rPr>
          <w:position w:val="6"/>
          <w:sz w:val="16"/>
          <w:szCs w:val="16"/>
        </w:rPr>
        <w:t>*</w:t>
      </w:r>
      <w:r w:rsidRPr="0028077A">
        <w:t>gift</w:t>
      </w:r>
      <w:r w:rsidR="0028077A">
        <w:noBreakHyphen/>
      </w:r>
      <w:r w:rsidRPr="0028077A">
        <w:t xml:space="preserve">deductible entity or a </w:t>
      </w:r>
      <w:r w:rsidR="0028077A" w:rsidRPr="0028077A">
        <w:rPr>
          <w:position w:val="6"/>
          <w:sz w:val="16"/>
          <w:szCs w:val="16"/>
        </w:rPr>
        <w:t>*</w:t>
      </w:r>
      <w:r w:rsidRPr="0028077A">
        <w:t>government school; and</w:t>
      </w:r>
    </w:p>
    <w:p w:rsidR="00300522" w:rsidRPr="0028077A" w:rsidRDefault="00300522" w:rsidP="00300522">
      <w:pPr>
        <w:pStyle w:val="paragraph"/>
      </w:pPr>
      <w:r w:rsidRPr="0028077A">
        <w:tab/>
        <w:t>(b)</w:t>
      </w:r>
      <w:r w:rsidRPr="0028077A">
        <w:tab/>
        <w:t xml:space="preserve">the supply is for </w:t>
      </w:r>
      <w:r w:rsidR="0028077A" w:rsidRPr="0028077A">
        <w:rPr>
          <w:position w:val="6"/>
          <w:sz w:val="16"/>
          <w:szCs w:val="16"/>
        </w:rPr>
        <w:t>*</w:t>
      </w:r>
      <w:r w:rsidRPr="0028077A">
        <w:t>consideration that:</w:t>
      </w:r>
    </w:p>
    <w:p w:rsidR="00300522" w:rsidRPr="0028077A" w:rsidRDefault="00300522" w:rsidP="00300522">
      <w:pPr>
        <w:pStyle w:val="paragraphsub"/>
      </w:pPr>
      <w:r w:rsidRPr="0028077A">
        <w:tab/>
        <w:t>(i)</w:t>
      </w:r>
      <w:r w:rsidRPr="0028077A">
        <w:tab/>
        <w:t xml:space="preserve">if the supply is a supply of accommodation—is less than 75% of the </w:t>
      </w:r>
      <w:r w:rsidR="0028077A" w:rsidRPr="0028077A">
        <w:rPr>
          <w:position w:val="6"/>
          <w:sz w:val="16"/>
          <w:szCs w:val="16"/>
        </w:rPr>
        <w:t>*</w:t>
      </w:r>
      <w:r w:rsidRPr="0028077A">
        <w:t>GST inclusive market value of the supply; or</w:t>
      </w:r>
    </w:p>
    <w:p w:rsidR="00300522" w:rsidRPr="0028077A" w:rsidRDefault="00300522" w:rsidP="00300522">
      <w:pPr>
        <w:pStyle w:val="paragraphsub"/>
      </w:pPr>
      <w:r w:rsidRPr="0028077A">
        <w:tab/>
        <w:t>(ii)</w:t>
      </w:r>
      <w:r w:rsidRPr="0028077A">
        <w:tab/>
        <w:t>if the supply is not a supply of accommodation—is less than 50% of the GST inclusive market value of the supply.</w:t>
      </w:r>
    </w:p>
    <w:p w:rsidR="00300522" w:rsidRPr="0028077A" w:rsidRDefault="00300522" w:rsidP="00300522">
      <w:pPr>
        <w:pStyle w:val="subsection"/>
      </w:pPr>
      <w:r w:rsidRPr="0028077A">
        <w:tab/>
        <w:t>(2)</w:t>
      </w:r>
      <w:r w:rsidRPr="0028077A">
        <w:tab/>
        <w:t xml:space="preserve">A supply is </w:t>
      </w:r>
      <w:r w:rsidRPr="0028077A">
        <w:rPr>
          <w:b/>
          <w:bCs/>
          <w:i/>
          <w:iCs/>
        </w:rPr>
        <w:t>GST</w:t>
      </w:r>
      <w:r w:rsidR="0028077A">
        <w:rPr>
          <w:b/>
          <w:bCs/>
          <w:i/>
          <w:iCs/>
        </w:rPr>
        <w:noBreakHyphen/>
      </w:r>
      <w:r w:rsidRPr="0028077A">
        <w:rPr>
          <w:b/>
          <w:bCs/>
          <w:i/>
          <w:iCs/>
        </w:rPr>
        <w:t>free</w:t>
      </w:r>
      <w:r w:rsidRPr="0028077A">
        <w:t xml:space="preserve"> if:</w:t>
      </w:r>
    </w:p>
    <w:p w:rsidR="00300522" w:rsidRPr="0028077A" w:rsidRDefault="00300522" w:rsidP="00300522">
      <w:pPr>
        <w:pStyle w:val="paragraph"/>
      </w:pPr>
      <w:r w:rsidRPr="0028077A">
        <w:tab/>
        <w:t>(a)</w:t>
      </w:r>
      <w:r w:rsidRPr="0028077A">
        <w:tab/>
        <w:t xml:space="preserve">the supplier is </w:t>
      </w:r>
      <w:r w:rsidR="00C2742F" w:rsidRPr="0028077A">
        <w:t xml:space="preserve">an </w:t>
      </w:r>
      <w:r w:rsidR="0028077A" w:rsidRPr="0028077A">
        <w:rPr>
          <w:position w:val="6"/>
          <w:sz w:val="16"/>
        </w:rPr>
        <w:t>*</w:t>
      </w:r>
      <w:r w:rsidR="00C2742F" w:rsidRPr="0028077A">
        <w:t>endorsed charity</w:t>
      </w:r>
      <w:r w:rsidRPr="0028077A">
        <w:t xml:space="preserve">, a </w:t>
      </w:r>
      <w:r w:rsidR="0028077A" w:rsidRPr="0028077A">
        <w:rPr>
          <w:position w:val="6"/>
          <w:sz w:val="16"/>
          <w:szCs w:val="16"/>
        </w:rPr>
        <w:t>*</w:t>
      </w:r>
      <w:r w:rsidRPr="0028077A">
        <w:t>gift</w:t>
      </w:r>
      <w:r w:rsidR="0028077A">
        <w:noBreakHyphen/>
      </w:r>
      <w:r w:rsidRPr="0028077A">
        <w:t xml:space="preserve">deductible entity or a </w:t>
      </w:r>
      <w:r w:rsidR="0028077A" w:rsidRPr="0028077A">
        <w:rPr>
          <w:position w:val="6"/>
          <w:sz w:val="16"/>
          <w:szCs w:val="16"/>
        </w:rPr>
        <w:t>*</w:t>
      </w:r>
      <w:r w:rsidRPr="0028077A">
        <w:t>government school; and</w:t>
      </w:r>
    </w:p>
    <w:p w:rsidR="00300522" w:rsidRPr="0028077A" w:rsidRDefault="00300522" w:rsidP="00300522">
      <w:pPr>
        <w:pStyle w:val="paragraph"/>
      </w:pPr>
      <w:r w:rsidRPr="0028077A">
        <w:tab/>
        <w:t>(b)</w:t>
      </w:r>
      <w:r w:rsidRPr="0028077A">
        <w:tab/>
        <w:t xml:space="preserve">the supply is for </w:t>
      </w:r>
      <w:r w:rsidR="0028077A" w:rsidRPr="0028077A">
        <w:rPr>
          <w:position w:val="6"/>
          <w:sz w:val="16"/>
          <w:szCs w:val="16"/>
        </w:rPr>
        <w:t>*</w:t>
      </w:r>
      <w:r w:rsidRPr="0028077A">
        <w:t>consideration that:</w:t>
      </w:r>
    </w:p>
    <w:p w:rsidR="00300522" w:rsidRPr="0028077A" w:rsidRDefault="00300522" w:rsidP="00300522">
      <w:pPr>
        <w:pStyle w:val="paragraphsub"/>
      </w:pPr>
      <w:r w:rsidRPr="0028077A">
        <w:tab/>
        <w:t>(i)</w:t>
      </w:r>
      <w:r w:rsidRPr="0028077A">
        <w:tab/>
        <w:t>if the supply is a supply of accommodation—is less than 75% of the cost to the supplier of providing the accommodation; or</w:t>
      </w:r>
    </w:p>
    <w:p w:rsidR="00300522" w:rsidRPr="0028077A" w:rsidRDefault="00300522" w:rsidP="00300522">
      <w:pPr>
        <w:pStyle w:val="paragraphsub"/>
      </w:pPr>
      <w:r w:rsidRPr="0028077A">
        <w:tab/>
        <w:t>(ii)</w:t>
      </w:r>
      <w:r w:rsidRPr="0028077A">
        <w:tab/>
        <w:t>if the supply is not a supply of accommodation—is less than 75% of the consideration the supplier provided, or was liable to provide, for acquiring the thing supplied.</w:t>
      </w:r>
    </w:p>
    <w:p w:rsidR="00300522" w:rsidRPr="0028077A" w:rsidRDefault="00300522" w:rsidP="00300522">
      <w:pPr>
        <w:pStyle w:val="subsection"/>
      </w:pPr>
      <w:r w:rsidRPr="0028077A">
        <w:tab/>
        <w:t>(4)</w:t>
      </w:r>
      <w:r w:rsidRPr="0028077A">
        <w:tab/>
      </w:r>
      <w:r w:rsidR="0028077A">
        <w:t>Subsections (</w:t>
      </w:r>
      <w:r w:rsidRPr="0028077A">
        <w:t xml:space="preserve">1) and (2) do not apply to a supply by a </w:t>
      </w:r>
      <w:r w:rsidR="0028077A" w:rsidRPr="0028077A">
        <w:rPr>
          <w:position w:val="6"/>
          <w:sz w:val="16"/>
        </w:rPr>
        <w:t>*</w:t>
      </w:r>
      <w:r w:rsidRPr="0028077A">
        <w:t>gift</w:t>
      </w:r>
      <w:r w:rsidR="0028077A">
        <w:noBreakHyphen/>
      </w:r>
      <w:r w:rsidRPr="0028077A">
        <w:t xml:space="preserve">deductible entity endorsed as a deductible gift recipient </w:t>
      </w:r>
      <w:r w:rsidRPr="0028077A">
        <w:lastRenderedPageBreak/>
        <w:t xml:space="preserve">(within the meaning of the </w:t>
      </w:r>
      <w:r w:rsidR="0028077A" w:rsidRPr="0028077A">
        <w:rPr>
          <w:position w:val="6"/>
          <w:sz w:val="16"/>
        </w:rPr>
        <w:t>*</w:t>
      </w:r>
      <w:r w:rsidRPr="0028077A">
        <w:t>ITAA 1997) under section</w:t>
      </w:r>
      <w:r w:rsidR="0028077A">
        <w:t> </w:t>
      </w:r>
      <w:r w:rsidRPr="0028077A">
        <w:t>30</w:t>
      </w:r>
      <w:r w:rsidR="0028077A">
        <w:noBreakHyphen/>
      </w:r>
      <w:r w:rsidRPr="0028077A">
        <w:t>120 of the ITAA 1997, unless:</w:t>
      </w:r>
    </w:p>
    <w:p w:rsidR="00300522" w:rsidRPr="0028077A" w:rsidRDefault="00300522" w:rsidP="00300522">
      <w:pPr>
        <w:pStyle w:val="paragraph"/>
      </w:pPr>
      <w:r w:rsidRPr="0028077A">
        <w:tab/>
        <w:t>(a)</w:t>
      </w:r>
      <w:r w:rsidRPr="0028077A">
        <w:tab/>
        <w:t>the supplier is:</w:t>
      </w:r>
    </w:p>
    <w:p w:rsidR="00637D61" w:rsidRPr="0028077A" w:rsidRDefault="00637D61" w:rsidP="00637D61">
      <w:pPr>
        <w:pStyle w:val="paragraphsub"/>
      </w:pPr>
      <w:r w:rsidRPr="0028077A">
        <w:tab/>
        <w:t>(i)</w:t>
      </w:r>
      <w:r w:rsidRPr="0028077A">
        <w:tab/>
        <w:t xml:space="preserve">an </w:t>
      </w:r>
      <w:r w:rsidR="0028077A" w:rsidRPr="0028077A">
        <w:rPr>
          <w:position w:val="6"/>
          <w:sz w:val="16"/>
        </w:rPr>
        <w:t>*</w:t>
      </w:r>
      <w:r w:rsidRPr="0028077A">
        <w:t>endorsed charity; or</w:t>
      </w:r>
    </w:p>
    <w:p w:rsidR="00300522" w:rsidRPr="0028077A" w:rsidRDefault="00300522" w:rsidP="00300522">
      <w:pPr>
        <w:pStyle w:val="paragraphsub"/>
      </w:pPr>
      <w:r w:rsidRPr="0028077A">
        <w:tab/>
        <w:t>(ii)</w:t>
      </w:r>
      <w:r w:rsidRPr="0028077A">
        <w:tab/>
        <w:t xml:space="preserve">a </w:t>
      </w:r>
      <w:r w:rsidR="0028077A" w:rsidRPr="0028077A">
        <w:rPr>
          <w:position w:val="6"/>
          <w:sz w:val="16"/>
        </w:rPr>
        <w:t>*</w:t>
      </w:r>
      <w:r w:rsidRPr="0028077A">
        <w:t>government school; or</w:t>
      </w:r>
    </w:p>
    <w:p w:rsidR="00300522" w:rsidRPr="0028077A" w:rsidRDefault="00300522" w:rsidP="00300522">
      <w:pPr>
        <w:pStyle w:val="paragraphsub"/>
      </w:pPr>
      <w:r w:rsidRPr="0028077A">
        <w:tab/>
        <w:t>(iii)</w:t>
      </w:r>
      <w:r w:rsidRPr="0028077A">
        <w:tab/>
        <w:t>a fund, authority or institution of a kind referred to in paragraph</w:t>
      </w:r>
      <w:r w:rsidR="0028077A">
        <w:t> </w:t>
      </w:r>
      <w:r w:rsidRPr="0028077A">
        <w:t>30</w:t>
      </w:r>
      <w:r w:rsidR="0028077A">
        <w:noBreakHyphen/>
      </w:r>
      <w:r w:rsidRPr="0028077A">
        <w:t>125(1)(b) of the ITAA 1997; or</w:t>
      </w:r>
    </w:p>
    <w:p w:rsidR="00300522" w:rsidRPr="0028077A" w:rsidRDefault="00300522" w:rsidP="00300522">
      <w:pPr>
        <w:pStyle w:val="paragraph"/>
      </w:pPr>
      <w:r w:rsidRPr="0028077A">
        <w:tab/>
        <w:t>(b)</w:t>
      </w:r>
      <w:r w:rsidRPr="0028077A">
        <w:tab/>
        <w:t xml:space="preserve">each purpose to which the supply relates is a </w:t>
      </w:r>
      <w:r w:rsidR="0028077A" w:rsidRPr="0028077A">
        <w:rPr>
          <w:position w:val="6"/>
          <w:sz w:val="16"/>
        </w:rPr>
        <w:t>*</w:t>
      </w:r>
      <w:r w:rsidRPr="0028077A">
        <w:t>gift</w:t>
      </w:r>
      <w:r w:rsidR="0028077A">
        <w:noBreakHyphen/>
      </w:r>
      <w:r w:rsidRPr="0028077A">
        <w:t>deductible purpose of the supplier.</w:t>
      </w:r>
    </w:p>
    <w:p w:rsidR="00300522" w:rsidRPr="0028077A" w:rsidRDefault="00300522" w:rsidP="00300522">
      <w:pPr>
        <w:pStyle w:val="notetext"/>
      </w:pPr>
      <w:r w:rsidRPr="0028077A">
        <w:t>Note:</w:t>
      </w:r>
      <w:r w:rsidRPr="0028077A">
        <w:tab/>
        <w:t>This subsection denies GST</w:t>
      </w:r>
      <w:r w:rsidR="0028077A">
        <w:noBreakHyphen/>
      </w:r>
      <w:r w:rsidRPr="0028077A">
        <w:t>free status under this section to supplies by certain (but not all) gift</w:t>
      </w:r>
      <w:r w:rsidR="0028077A">
        <w:noBreakHyphen/>
      </w:r>
      <w:r w:rsidRPr="0028077A">
        <w:t>deductible entities that are only endorsed for the operation of a fund, authority or institution. However, supplies can be GST</w:t>
      </w:r>
      <w:r w:rsidR="0028077A">
        <w:noBreakHyphen/>
      </w:r>
      <w:r w:rsidRPr="0028077A">
        <w:t>free under this section if they relate to the principal purpose of the fund, authority or institution.</w:t>
      </w:r>
    </w:p>
    <w:p w:rsidR="00300522" w:rsidRPr="0028077A" w:rsidRDefault="00300522" w:rsidP="00300522">
      <w:pPr>
        <w:pStyle w:val="ActHead5"/>
      </w:pPr>
      <w:bookmarkStart w:id="290" w:name="_Toc19612455"/>
      <w:r w:rsidRPr="00822583">
        <w:rPr>
          <w:rStyle w:val="CharSectno"/>
        </w:rPr>
        <w:t>38</w:t>
      </w:r>
      <w:r w:rsidR="0028077A" w:rsidRPr="00822583">
        <w:rPr>
          <w:rStyle w:val="CharSectno"/>
        </w:rPr>
        <w:noBreakHyphen/>
      </w:r>
      <w:r w:rsidRPr="00822583">
        <w:rPr>
          <w:rStyle w:val="CharSectno"/>
        </w:rPr>
        <w:t>255</w:t>
      </w:r>
      <w:r w:rsidRPr="0028077A">
        <w:t xml:space="preserve">  Second</w:t>
      </w:r>
      <w:r w:rsidR="0028077A">
        <w:noBreakHyphen/>
      </w:r>
      <w:r w:rsidRPr="0028077A">
        <w:t>hand goods</w:t>
      </w:r>
      <w:bookmarkEnd w:id="290"/>
    </w:p>
    <w:p w:rsidR="00300522" w:rsidRPr="0028077A" w:rsidRDefault="00300522" w:rsidP="00300522">
      <w:pPr>
        <w:pStyle w:val="subsection"/>
      </w:pPr>
      <w:r w:rsidRPr="0028077A">
        <w:tab/>
        <w:t>(1)</w:t>
      </w:r>
      <w:r w:rsidRPr="0028077A">
        <w:tab/>
        <w:t xml:space="preserve">A supply of </w:t>
      </w:r>
      <w:r w:rsidR="0028077A" w:rsidRPr="0028077A">
        <w:rPr>
          <w:position w:val="6"/>
          <w:sz w:val="16"/>
          <w:szCs w:val="16"/>
        </w:rPr>
        <w:t>*</w:t>
      </w:r>
      <w:r w:rsidRPr="0028077A">
        <w:t>second</w:t>
      </w:r>
      <w:r w:rsidR="0028077A">
        <w:noBreakHyphen/>
      </w:r>
      <w:r w:rsidRPr="0028077A">
        <w:t xml:space="preserve">hand goods is </w:t>
      </w:r>
      <w:r w:rsidRPr="0028077A">
        <w:rPr>
          <w:b/>
          <w:bCs/>
          <w:i/>
          <w:iCs/>
        </w:rPr>
        <w:t>GST</w:t>
      </w:r>
      <w:r w:rsidR="0028077A">
        <w:rPr>
          <w:b/>
          <w:bCs/>
          <w:i/>
          <w:iCs/>
        </w:rPr>
        <w:noBreakHyphen/>
      </w:r>
      <w:r w:rsidRPr="0028077A">
        <w:rPr>
          <w:b/>
          <w:bCs/>
          <w:i/>
          <w:iCs/>
        </w:rPr>
        <w:t>free</w:t>
      </w:r>
      <w:r w:rsidRPr="0028077A">
        <w:t xml:space="preserve"> if:</w:t>
      </w:r>
    </w:p>
    <w:p w:rsidR="00300522" w:rsidRPr="0028077A" w:rsidRDefault="00300522" w:rsidP="00300522">
      <w:pPr>
        <w:pStyle w:val="paragraph"/>
      </w:pPr>
      <w:r w:rsidRPr="0028077A">
        <w:tab/>
        <w:t>(a)</w:t>
      </w:r>
      <w:r w:rsidRPr="0028077A">
        <w:tab/>
        <w:t xml:space="preserve">the supplier is </w:t>
      </w:r>
      <w:r w:rsidR="0011612F" w:rsidRPr="0028077A">
        <w:t xml:space="preserve">an </w:t>
      </w:r>
      <w:r w:rsidR="0028077A" w:rsidRPr="0028077A">
        <w:rPr>
          <w:position w:val="6"/>
          <w:sz w:val="16"/>
        </w:rPr>
        <w:t>*</w:t>
      </w:r>
      <w:r w:rsidR="0011612F" w:rsidRPr="0028077A">
        <w:t>endorsed charity</w:t>
      </w:r>
      <w:r w:rsidRPr="0028077A">
        <w:t xml:space="preserve">, a </w:t>
      </w:r>
      <w:r w:rsidR="0028077A" w:rsidRPr="0028077A">
        <w:rPr>
          <w:position w:val="6"/>
          <w:sz w:val="16"/>
          <w:szCs w:val="16"/>
        </w:rPr>
        <w:t>*</w:t>
      </w:r>
      <w:r w:rsidRPr="0028077A">
        <w:t>gift</w:t>
      </w:r>
      <w:r w:rsidR="0028077A">
        <w:noBreakHyphen/>
      </w:r>
      <w:r w:rsidRPr="0028077A">
        <w:t xml:space="preserve">deductible entity or a </w:t>
      </w:r>
      <w:r w:rsidR="0028077A" w:rsidRPr="0028077A">
        <w:rPr>
          <w:position w:val="6"/>
          <w:sz w:val="16"/>
          <w:szCs w:val="16"/>
        </w:rPr>
        <w:t>*</w:t>
      </w:r>
      <w:r w:rsidRPr="0028077A">
        <w:t>government school; and</w:t>
      </w:r>
    </w:p>
    <w:p w:rsidR="00300522" w:rsidRPr="0028077A" w:rsidRDefault="00300522" w:rsidP="00300522">
      <w:pPr>
        <w:pStyle w:val="paragraph"/>
      </w:pPr>
      <w:r w:rsidRPr="0028077A">
        <w:tab/>
        <w:t>(b)</w:t>
      </w:r>
      <w:r w:rsidRPr="0028077A">
        <w:tab/>
        <w:t xml:space="preserve">the goods were supplied to the </w:t>
      </w:r>
      <w:r w:rsidR="008C0E7C" w:rsidRPr="0028077A">
        <w:t>endorsed charity</w:t>
      </w:r>
      <w:r w:rsidRPr="0028077A">
        <w:t>, gift</w:t>
      </w:r>
      <w:r w:rsidR="0028077A">
        <w:noBreakHyphen/>
      </w:r>
      <w:r w:rsidRPr="0028077A">
        <w:t>deductible entity or government school:</w:t>
      </w:r>
    </w:p>
    <w:p w:rsidR="00300522" w:rsidRPr="0028077A" w:rsidRDefault="00300522" w:rsidP="00300522">
      <w:pPr>
        <w:pStyle w:val="paragraphsub"/>
      </w:pPr>
      <w:r w:rsidRPr="0028077A">
        <w:tab/>
        <w:t>(i)</w:t>
      </w:r>
      <w:r w:rsidRPr="0028077A">
        <w:tab/>
        <w:t>as a gift; or</w:t>
      </w:r>
    </w:p>
    <w:p w:rsidR="00300522" w:rsidRPr="0028077A" w:rsidRDefault="00300522" w:rsidP="00300522">
      <w:pPr>
        <w:pStyle w:val="paragraphsub"/>
      </w:pPr>
      <w:r w:rsidRPr="0028077A">
        <w:tab/>
        <w:t>(ii)</w:t>
      </w:r>
      <w:r w:rsidRPr="0028077A">
        <w:tab/>
        <w:t>by way of a supply that was GST</w:t>
      </w:r>
      <w:r w:rsidR="0028077A">
        <w:noBreakHyphen/>
      </w:r>
      <w:r w:rsidRPr="0028077A">
        <w:t>free because of a previous application of this section.</w:t>
      </w:r>
    </w:p>
    <w:p w:rsidR="00300522" w:rsidRPr="0028077A" w:rsidRDefault="00300522" w:rsidP="00300522">
      <w:pPr>
        <w:pStyle w:val="subsection2"/>
      </w:pPr>
      <w:r w:rsidRPr="0028077A">
        <w:t xml:space="preserve">However, the supply is </w:t>
      </w:r>
      <w:r w:rsidRPr="0028077A">
        <w:rPr>
          <w:i/>
          <w:iCs/>
        </w:rPr>
        <w:t>not</w:t>
      </w:r>
      <w:r w:rsidRPr="0028077A">
        <w:t xml:space="preserve"> GST</w:t>
      </w:r>
      <w:r w:rsidR="0028077A">
        <w:noBreakHyphen/>
      </w:r>
      <w:r w:rsidRPr="0028077A">
        <w:t xml:space="preserve">free </w:t>
      </w:r>
      <w:r w:rsidR="007B4609" w:rsidRPr="0028077A">
        <w:t>if the endorsed charity</w:t>
      </w:r>
      <w:r w:rsidRPr="0028077A">
        <w:t>, gift</w:t>
      </w:r>
      <w:r w:rsidR="0028077A">
        <w:noBreakHyphen/>
      </w:r>
      <w:r w:rsidRPr="0028077A">
        <w:t>deductible entity or government school has dealt with the goods in such a way that the goods no longer have their original character.</w:t>
      </w:r>
    </w:p>
    <w:p w:rsidR="00300522" w:rsidRPr="0028077A" w:rsidRDefault="00300522" w:rsidP="00300522">
      <w:pPr>
        <w:pStyle w:val="subsection"/>
      </w:pPr>
      <w:r w:rsidRPr="0028077A">
        <w:tab/>
        <w:t>(3)</w:t>
      </w:r>
      <w:r w:rsidRPr="0028077A">
        <w:tab/>
      </w:r>
      <w:r w:rsidR="0028077A">
        <w:t>Subsection (</w:t>
      </w:r>
      <w:r w:rsidRPr="0028077A">
        <w:t xml:space="preserve">1) does not apply to a supply by a </w:t>
      </w:r>
      <w:r w:rsidR="0028077A" w:rsidRPr="0028077A">
        <w:rPr>
          <w:position w:val="6"/>
          <w:sz w:val="16"/>
        </w:rPr>
        <w:t>*</w:t>
      </w:r>
      <w:r w:rsidRPr="0028077A">
        <w:t>gift</w:t>
      </w:r>
      <w:r w:rsidR="0028077A">
        <w:noBreakHyphen/>
      </w:r>
      <w:r w:rsidRPr="0028077A">
        <w:t xml:space="preserve">deductible entity endorsed as a deductible gift recipient (within the meaning of the </w:t>
      </w:r>
      <w:r w:rsidR="0028077A" w:rsidRPr="0028077A">
        <w:rPr>
          <w:position w:val="6"/>
          <w:sz w:val="16"/>
        </w:rPr>
        <w:t>*</w:t>
      </w:r>
      <w:r w:rsidRPr="0028077A">
        <w:t>ITAA 1997) under section</w:t>
      </w:r>
      <w:r w:rsidR="0028077A">
        <w:t> </w:t>
      </w:r>
      <w:r w:rsidRPr="0028077A">
        <w:t>30</w:t>
      </w:r>
      <w:r w:rsidR="0028077A">
        <w:noBreakHyphen/>
      </w:r>
      <w:r w:rsidRPr="0028077A">
        <w:t>120 of the ITAA 1997, unless:</w:t>
      </w:r>
    </w:p>
    <w:p w:rsidR="00300522" w:rsidRPr="0028077A" w:rsidRDefault="00300522" w:rsidP="00300522">
      <w:pPr>
        <w:pStyle w:val="paragraph"/>
      </w:pPr>
      <w:r w:rsidRPr="0028077A">
        <w:tab/>
        <w:t>(a)</w:t>
      </w:r>
      <w:r w:rsidRPr="0028077A">
        <w:tab/>
        <w:t>the supplier is:</w:t>
      </w:r>
    </w:p>
    <w:p w:rsidR="0029360C" w:rsidRPr="0028077A" w:rsidRDefault="0029360C" w:rsidP="0029360C">
      <w:pPr>
        <w:pStyle w:val="paragraphsub"/>
      </w:pPr>
      <w:r w:rsidRPr="0028077A">
        <w:tab/>
        <w:t>(i)</w:t>
      </w:r>
      <w:r w:rsidRPr="0028077A">
        <w:tab/>
        <w:t xml:space="preserve">an </w:t>
      </w:r>
      <w:r w:rsidR="0028077A" w:rsidRPr="0028077A">
        <w:rPr>
          <w:position w:val="6"/>
          <w:sz w:val="16"/>
        </w:rPr>
        <w:t>*</w:t>
      </w:r>
      <w:r w:rsidRPr="0028077A">
        <w:t>endorsed charity; or</w:t>
      </w:r>
    </w:p>
    <w:p w:rsidR="00300522" w:rsidRPr="0028077A" w:rsidRDefault="00300522" w:rsidP="00300522">
      <w:pPr>
        <w:pStyle w:val="paragraphsub"/>
      </w:pPr>
      <w:r w:rsidRPr="0028077A">
        <w:lastRenderedPageBreak/>
        <w:tab/>
        <w:t>(ii)</w:t>
      </w:r>
      <w:r w:rsidRPr="0028077A">
        <w:tab/>
        <w:t xml:space="preserve">a </w:t>
      </w:r>
      <w:r w:rsidR="0028077A" w:rsidRPr="0028077A">
        <w:rPr>
          <w:position w:val="6"/>
          <w:sz w:val="16"/>
        </w:rPr>
        <w:t>*</w:t>
      </w:r>
      <w:r w:rsidRPr="0028077A">
        <w:t>government school; or</w:t>
      </w:r>
    </w:p>
    <w:p w:rsidR="00300522" w:rsidRPr="0028077A" w:rsidRDefault="00300522" w:rsidP="00300522">
      <w:pPr>
        <w:pStyle w:val="paragraphsub"/>
      </w:pPr>
      <w:r w:rsidRPr="0028077A">
        <w:tab/>
        <w:t>(iii)</w:t>
      </w:r>
      <w:r w:rsidRPr="0028077A">
        <w:tab/>
        <w:t>a fund, authority or institution of a kind referred to in paragraph</w:t>
      </w:r>
      <w:r w:rsidR="0028077A">
        <w:t> </w:t>
      </w:r>
      <w:r w:rsidRPr="0028077A">
        <w:t>30</w:t>
      </w:r>
      <w:r w:rsidR="0028077A">
        <w:noBreakHyphen/>
      </w:r>
      <w:r w:rsidRPr="0028077A">
        <w:t>125(1)(b) of the ITAA 1997; or</w:t>
      </w:r>
    </w:p>
    <w:p w:rsidR="00300522" w:rsidRPr="0028077A" w:rsidRDefault="00300522" w:rsidP="00300522">
      <w:pPr>
        <w:pStyle w:val="paragraph"/>
      </w:pPr>
      <w:r w:rsidRPr="0028077A">
        <w:tab/>
        <w:t>(b)</w:t>
      </w:r>
      <w:r w:rsidRPr="0028077A">
        <w:tab/>
        <w:t xml:space="preserve">each purpose to which the supply relates is a </w:t>
      </w:r>
      <w:r w:rsidR="0028077A" w:rsidRPr="0028077A">
        <w:rPr>
          <w:position w:val="6"/>
          <w:sz w:val="16"/>
        </w:rPr>
        <w:t>*</w:t>
      </w:r>
      <w:r w:rsidRPr="0028077A">
        <w:t>gift</w:t>
      </w:r>
      <w:r w:rsidR="0028077A">
        <w:noBreakHyphen/>
      </w:r>
      <w:r w:rsidRPr="0028077A">
        <w:t>deductible purpose of the supplier.</w:t>
      </w:r>
    </w:p>
    <w:p w:rsidR="00300522" w:rsidRPr="0028077A" w:rsidRDefault="00300522" w:rsidP="00300522">
      <w:pPr>
        <w:pStyle w:val="notetext"/>
      </w:pPr>
      <w:r w:rsidRPr="0028077A">
        <w:t>Note:</w:t>
      </w:r>
      <w:r w:rsidRPr="0028077A">
        <w:tab/>
        <w:t>This subsection denies GST</w:t>
      </w:r>
      <w:r w:rsidR="0028077A">
        <w:noBreakHyphen/>
      </w:r>
      <w:r w:rsidRPr="0028077A">
        <w:t>free status under this section to supplies by certain (but not all) gift</w:t>
      </w:r>
      <w:r w:rsidR="0028077A">
        <w:noBreakHyphen/>
      </w:r>
      <w:r w:rsidRPr="0028077A">
        <w:t>deductible entities that are only endorsed for the operation of a fund, authority or institution. However, supplies can be GST</w:t>
      </w:r>
      <w:r w:rsidR="0028077A">
        <w:noBreakHyphen/>
      </w:r>
      <w:r w:rsidRPr="0028077A">
        <w:t>free under this section if they relate to the principal purpose of the fund, authority or institution.</w:t>
      </w:r>
    </w:p>
    <w:p w:rsidR="00300522" w:rsidRPr="0028077A" w:rsidRDefault="00300522" w:rsidP="00300522">
      <w:pPr>
        <w:pStyle w:val="ActHead5"/>
      </w:pPr>
      <w:bookmarkStart w:id="291" w:name="_Toc19612456"/>
      <w:r w:rsidRPr="00822583">
        <w:rPr>
          <w:rStyle w:val="CharSectno"/>
        </w:rPr>
        <w:t>38</w:t>
      </w:r>
      <w:r w:rsidR="0028077A" w:rsidRPr="00822583">
        <w:rPr>
          <w:rStyle w:val="CharSectno"/>
        </w:rPr>
        <w:noBreakHyphen/>
      </w:r>
      <w:r w:rsidRPr="00822583">
        <w:rPr>
          <w:rStyle w:val="CharSectno"/>
        </w:rPr>
        <w:t>260</w:t>
      </w:r>
      <w:r w:rsidRPr="0028077A">
        <w:t xml:space="preserve">  Supplies of retirement village accommodation etc.</w:t>
      </w:r>
      <w:bookmarkEnd w:id="291"/>
    </w:p>
    <w:p w:rsidR="00300522" w:rsidRPr="0028077A" w:rsidRDefault="00300522" w:rsidP="00300522">
      <w:pPr>
        <w:pStyle w:val="subsection"/>
      </w:pPr>
      <w:r w:rsidRPr="0028077A">
        <w:tab/>
      </w:r>
      <w:r w:rsidRPr="0028077A">
        <w:tab/>
        <w:t xml:space="preserve">A supply is </w:t>
      </w:r>
      <w:r w:rsidRPr="0028077A">
        <w:rPr>
          <w:b/>
          <w:i/>
        </w:rPr>
        <w:t>GST</w:t>
      </w:r>
      <w:r w:rsidR="0028077A">
        <w:rPr>
          <w:b/>
          <w:i/>
        </w:rPr>
        <w:noBreakHyphen/>
      </w:r>
      <w:r w:rsidRPr="0028077A">
        <w:rPr>
          <w:b/>
          <w:i/>
        </w:rPr>
        <w:t>free</w:t>
      </w:r>
      <w:r w:rsidRPr="0028077A">
        <w:t xml:space="preserve"> if:</w:t>
      </w:r>
    </w:p>
    <w:p w:rsidR="00300522" w:rsidRPr="0028077A" w:rsidRDefault="00300522" w:rsidP="00300522">
      <w:pPr>
        <w:pStyle w:val="paragraph"/>
      </w:pPr>
      <w:r w:rsidRPr="0028077A">
        <w:tab/>
        <w:t>(a)</w:t>
      </w:r>
      <w:r w:rsidRPr="0028077A">
        <w:tab/>
        <w:t xml:space="preserve">the supplier is an </w:t>
      </w:r>
      <w:r w:rsidR="0028077A" w:rsidRPr="0028077A">
        <w:rPr>
          <w:position w:val="6"/>
          <w:sz w:val="16"/>
        </w:rPr>
        <w:t>*</w:t>
      </w:r>
      <w:r w:rsidR="00ED4521" w:rsidRPr="0028077A">
        <w:t>endorsed charity</w:t>
      </w:r>
      <w:r w:rsidRPr="0028077A">
        <w:t xml:space="preserve"> that operates a </w:t>
      </w:r>
      <w:r w:rsidR="0028077A" w:rsidRPr="0028077A">
        <w:rPr>
          <w:position w:val="6"/>
          <w:sz w:val="16"/>
        </w:rPr>
        <w:t>*</w:t>
      </w:r>
      <w:r w:rsidRPr="0028077A">
        <w:t>retirement village; and</w:t>
      </w:r>
    </w:p>
    <w:p w:rsidR="00300522" w:rsidRPr="0028077A" w:rsidRDefault="00300522" w:rsidP="00300522">
      <w:pPr>
        <w:pStyle w:val="paragraph"/>
      </w:pPr>
      <w:r w:rsidRPr="0028077A">
        <w:tab/>
        <w:t>(b)</w:t>
      </w:r>
      <w:r w:rsidRPr="0028077A">
        <w:tab/>
        <w:t>the supply is made to a resident of the retirement village; and</w:t>
      </w:r>
    </w:p>
    <w:p w:rsidR="00300522" w:rsidRPr="0028077A" w:rsidRDefault="00300522" w:rsidP="00300522">
      <w:pPr>
        <w:pStyle w:val="paragraph"/>
      </w:pPr>
      <w:r w:rsidRPr="0028077A">
        <w:tab/>
        <w:t>(c)</w:t>
      </w:r>
      <w:r w:rsidRPr="0028077A">
        <w:tab/>
        <w:t>the supply is:</w:t>
      </w:r>
    </w:p>
    <w:p w:rsidR="00300522" w:rsidRPr="0028077A" w:rsidRDefault="00300522" w:rsidP="00300522">
      <w:pPr>
        <w:pStyle w:val="paragraphsub"/>
      </w:pPr>
      <w:r w:rsidRPr="0028077A">
        <w:tab/>
        <w:t>(i)</w:t>
      </w:r>
      <w:r w:rsidRPr="0028077A">
        <w:tab/>
        <w:t>a supply of accommodation in the retirement village, or a supply of a service related to the supply of the accommodation; or</w:t>
      </w:r>
    </w:p>
    <w:p w:rsidR="00300522" w:rsidRPr="0028077A" w:rsidRDefault="00300522" w:rsidP="00300522">
      <w:pPr>
        <w:pStyle w:val="paragraphsub"/>
      </w:pPr>
      <w:r w:rsidRPr="0028077A">
        <w:tab/>
        <w:t>(ii)</w:t>
      </w:r>
      <w:r w:rsidRPr="0028077A">
        <w:tab/>
        <w:t>a supply of meals.</w:t>
      </w:r>
    </w:p>
    <w:p w:rsidR="00B909C6" w:rsidRPr="0028077A" w:rsidRDefault="00B909C6" w:rsidP="00B909C6">
      <w:pPr>
        <w:pStyle w:val="ActHead5"/>
      </w:pPr>
      <w:bookmarkStart w:id="292" w:name="_Toc19612457"/>
      <w:r w:rsidRPr="00822583">
        <w:rPr>
          <w:rStyle w:val="CharSectno"/>
        </w:rPr>
        <w:t>38</w:t>
      </w:r>
      <w:r w:rsidR="0028077A" w:rsidRPr="00822583">
        <w:rPr>
          <w:rStyle w:val="CharSectno"/>
        </w:rPr>
        <w:noBreakHyphen/>
      </w:r>
      <w:r w:rsidRPr="00822583">
        <w:rPr>
          <w:rStyle w:val="CharSectno"/>
        </w:rPr>
        <w:t>270</w:t>
      </w:r>
      <w:r w:rsidRPr="0028077A">
        <w:t xml:space="preserve">  Raffles and bingo conducted by charities etc.</w:t>
      </w:r>
      <w:bookmarkEnd w:id="292"/>
    </w:p>
    <w:p w:rsidR="00300522" w:rsidRPr="0028077A" w:rsidRDefault="00300522" w:rsidP="00300522">
      <w:pPr>
        <w:pStyle w:val="subsection"/>
      </w:pPr>
      <w:r w:rsidRPr="0028077A">
        <w:tab/>
        <w:t>(1)</w:t>
      </w:r>
      <w:r w:rsidRPr="0028077A">
        <w:tab/>
        <w:t xml:space="preserve">A supply is </w:t>
      </w:r>
      <w:r w:rsidRPr="0028077A">
        <w:rPr>
          <w:b/>
          <w:bCs/>
          <w:i/>
          <w:iCs/>
        </w:rPr>
        <w:t>GST</w:t>
      </w:r>
      <w:r w:rsidR="0028077A">
        <w:rPr>
          <w:b/>
          <w:bCs/>
          <w:i/>
          <w:iCs/>
        </w:rPr>
        <w:noBreakHyphen/>
      </w:r>
      <w:r w:rsidRPr="0028077A">
        <w:rPr>
          <w:b/>
          <w:bCs/>
          <w:i/>
          <w:iCs/>
        </w:rPr>
        <w:t>free</w:t>
      </w:r>
      <w:r w:rsidRPr="0028077A">
        <w:t xml:space="preserve"> if:</w:t>
      </w:r>
    </w:p>
    <w:p w:rsidR="00300522" w:rsidRPr="0028077A" w:rsidRDefault="00300522" w:rsidP="00300522">
      <w:pPr>
        <w:pStyle w:val="paragraph"/>
      </w:pPr>
      <w:r w:rsidRPr="0028077A">
        <w:tab/>
        <w:t>(a)</w:t>
      </w:r>
      <w:r w:rsidRPr="0028077A">
        <w:tab/>
        <w:t xml:space="preserve">the supplier is </w:t>
      </w:r>
      <w:r w:rsidR="00B909C6" w:rsidRPr="0028077A">
        <w:t xml:space="preserve">an </w:t>
      </w:r>
      <w:r w:rsidR="0028077A" w:rsidRPr="0028077A">
        <w:rPr>
          <w:position w:val="6"/>
          <w:sz w:val="16"/>
        </w:rPr>
        <w:t>*</w:t>
      </w:r>
      <w:r w:rsidR="00B909C6" w:rsidRPr="0028077A">
        <w:t>endorsed charity</w:t>
      </w:r>
      <w:r w:rsidRPr="0028077A">
        <w:t xml:space="preserve">, a </w:t>
      </w:r>
      <w:r w:rsidR="0028077A" w:rsidRPr="0028077A">
        <w:rPr>
          <w:position w:val="6"/>
          <w:sz w:val="16"/>
          <w:szCs w:val="16"/>
        </w:rPr>
        <w:t>*</w:t>
      </w:r>
      <w:r w:rsidRPr="0028077A">
        <w:t>gift</w:t>
      </w:r>
      <w:r w:rsidR="0028077A">
        <w:noBreakHyphen/>
      </w:r>
      <w:r w:rsidRPr="0028077A">
        <w:t xml:space="preserve">deductible entity or a </w:t>
      </w:r>
      <w:r w:rsidR="0028077A" w:rsidRPr="0028077A">
        <w:rPr>
          <w:position w:val="6"/>
          <w:sz w:val="16"/>
          <w:szCs w:val="16"/>
        </w:rPr>
        <w:t>*</w:t>
      </w:r>
      <w:r w:rsidRPr="0028077A">
        <w:t>government school; and</w:t>
      </w:r>
    </w:p>
    <w:p w:rsidR="00300522" w:rsidRPr="0028077A" w:rsidRDefault="00300522" w:rsidP="00300522">
      <w:pPr>
        <w:pStyle w:val="paragraph"/>
      </w:pPr>
      <w:r w:rsidRPr="0028077A">
        <w:tab/>
        <w:t>(b)</w:t>
      </w:r>
      <w:r w:rsidRPr="0028077A">
        <w:tab/>
        <w:t>the supply is:</w:t>
      </w:r>
    </w:p>
    <w:p w:rsidR="00300522" w:rsidRPr="0028077A" w:rsidRDefault="00300522" w:rsidP="00300522">
      <w:pPr>
        <w:pStyle w:val="paragraphsub"/>
      </w:pPr>
      <w:r w:rsidRPr="0028077A">
        <w:tab/>
        <w:t>(i)</w:t>
      </w:r>
      <w:r w:rsidRPr="0028077A">
        <w:tab/>
        <w:t>a supply of a ticket in a raffle; or</w:t>
      </w:r>
    </w:p>
    <w:p w:rsidR="00300522" w:rsidRPr="0028077A" w:rsidRDefault="00300522" w:rsidP="00300522">
      <w:pPr>
        <w:pStyle w:val="paragraphsub"/>
      </w:pPr>
      <w:r w:rsidRPr="0028077A">
        <w:tab/>
        <w:t>(ii)</w:t>
      </w:r>
      <w:r w:rsidRPr="0028077A">
        <w:tab/>
        <w:t>an acceptance of a person’s participation in a game of bingo; or</w:t>
      </w:r>
    </w:p>
    <w:p w:rsidR="00300522" w:rsidRPr="0028077A" w:rsidRDefault="00300522" w:rsidP="00300522">
      <w:pPr>
        <w:pStyle w:val="paragraphsub"/>
      </w:pPr>
      <w:r w:rsidRPr="0028077A">
        <w:tab/>
        <w:t>(iii)</w:t>
      </w:r>
      <w:r w:rsidRPr="0028077A">
        <w:tab/>
        <w:t xml:space="preserve">a </w:t>
      </w:r>
      <w:r w:rsidR="0028077A" w:rsidRPr="0028077A">
        <w:rPr>
          <w:position w:val="6"/>
          <w:sz w:val="16"/>
          <w:szCs w:val="16"/>
        </w:rPr>
        <w:t>*</w:t>
      </w:r>
      <w:r w:rsidRPr="0028077A">
        <w:t>gambling supply of a kind specified in the regulations; and</w:t>
      </w:r>
    </w:p>
    <w:p w:rsidR="00300522" w:rsidRPr="0028077A" w:rsidRDefault="00300522" w:rsidP="00300522">
      <w:pPr>
        <w:pStyle w:val="paragraph"/>
      </w:pPr>
      <w:r w:rsidRPr="0028077A">
        <w:tab/>
        <w:t>(c)</w:t>
      </w:r>
      <w:r w:rsidRPr="0028077A">
        <w:tab/>
        <w:t xml:space="preserve">the supply does not contravene a </w:t>
      </w:r>
      <w:r w:rsidR="0028077A" w:rsidRPr="0028077A">
        <w:rPr>
          <w:position w:val="6"/>
          <w:sz w:val="16"/>
          <w:szCs w:val="16"/>
        </w:rPr>
        <w:t>*</w:t>
      </w:r>
      <w:r w:rsidRPr="0028077A">
        <w:t xml:space="preserve">State law or a </w:t>
      </w:r>
      <w:r w:rsidR="0028077A" w:rsidRPr="0028077A">
        <w:rPr>
          <w:position w:val="6"/>
          <w:sz w:val="16"/>
          <w:szCs w:val="16"/>
        </w:rPr>
        <w:t>*</w:t>
      </w:r>
      <w:r w:rsidRPr="0028077A">
        <w:t>Territory law.</w:t>
      </w:r>
    </w:p>
    <w:p w:rsidR="00300522" w:rsidRPr="0028077A" w:rsidRDefault="00300522" w:rsidP="00300522">
      <w:pPr>
        <w:pStyle w:val="subsection"/>
      </w:pPr>
      <w:r w:rsidRPr="0028077A">
        <w:lastRenderedPageBreak/>
        <w:tab/>
        <w:t>(3)</w:t>
      </w:r>
      <w:r w:rsidRPr="0028077A">
        <w:tab/>
      </w:r>
      <w:r w:rsidR="0028077A">
        <w:t>Subsection (</w:t>
      </w:r>
      <w:r w:rsidRPr="0028077A">
        <w:t xml:space="preserve">1) does not apply to a supply by a </w:t>
      </w:r>
      <w:r w:rsidR="0028077A" w:rsidRPr="0028077A">
        <w:rPr>
          <w:position w:val="6"/>
          <w:sz w:val="16"/>
        </w:rPr>
        <w:t>*</w:t>
      </w:r>
      <w:r w:rsidRPr="0028077A">
        <w:t>gift</w:t>
      </w:r>
      <w:r w:rsidR="0028077A">
        <w:noBreakHyphen/>
      </w:r>
      <w:r w:rsidRPr="0028077A">
        <w:t xml:space="preserve">deductible entity endorsed as a deductible gift recipient (within the meaning of the </w:t>
      </w:r>
      <w:r w:rsidR="0028077A" w:rsidRPr="0028077A">
        <w:rPr>
          <w:position w:val="6"/>
          <w:sz w:val="16"/>
        </w:rPr>
        <w:t>*</w:t>
      </w:r>
      <w:r w:rsidRPr="0028077A">
        <w:t>ITAA 1997) under section</w:t>
      </w:r>
      <w:r w:rsidR="0028077A">
        <w:t> </w:t>
      </w:r>
      <w:r w:rsidRPr="0028077A">
        <w:t>30</w:t>
      </w:r>
      <w:r w:rsidR="0028077A">
        <w:noBreakHyphen/>
      </w:r>
      <w:r w:rsidRPr="0028077A">
        <w:t>120 of the ITAA 1997, unless:</w:t>
      </w:r>
    </w:p>
    <w:p w:rsidR="00300522" w:rsidRPr="0028077A" w:rsidRDefault="00300522" w:rsidP="00300522">
      <w:pPr>
        <w:pStyle w:val="paragraph"/>
      </w:pPr>
      <w:r w:rsidRPr="0028077A">
        <w:tab/>
        <w:t>(a)</w:t>
      </w:r>
      <w:r w:rsidRPr="0028077A">
        <w:tab/>
        <w:t>the supplier is:</w:t>
      </w:r>
    </w:p>
    <w:p w:rsidR="009336D8" w:rsidRPr="0028077A" w:rsidRDefault="009336D8" w:rsidP="009336D8">
      <w:pPr>
        <w:pStyle w:val="paragraphsub"/>
      </w:pPr>
      <w:r w:rsidRPr="0028077A">
        <w:tab/>
        <w:t>(i)</w:t>
      </w:r>
      <w:r w:rsidRPr="0028077A">
        <w:tab/>
        <w:t xml:space="preserve">an </w:t>
      </w:r>
      <w:r w:rsidR="0028077A" w:rsidRPr="0028077A">
        <w:rPr>
          <w:position w:val="6"/>
          <w:sz w:val="16"/>
        </w:rPr>
        <w:t>*</w:t>
      </w:r>
      <w:r w:rsidRPr="0028077A">
        <w:t>endorsed charity; or</w:t>
      </w:r>
    </w:p>
    <w:p w:rsidR="00300522" w:rsidRPr="0028077A" w:rsidRDefault="00300522" w:rsidP="00300522">
      <w:pPr>
        <w:pStyle w:val="paragraphsub"/>
      </w:pPr>
      <w:r w:rsidRPr="0028077A">
        <w:tab/>
        <w:t>(ii)</w:t>
      </w:r>
      <w:r w:rsidRPr="0028077A">
        <w:tab/>
        <w:t xml:space="preserve">a </w:t>
      </w:r>
      <w:r w:rsidR="0028077A" w:rsidRPr="0028077A">
        <w:rPr>
          <w:position w:val="6"/>
          <w:sz w:val="16"/>
        </w:rPr>
        <w:t>*</w:t>
      </w:r>
      <w:r w:rsidRPr="0028077A">
        <w:t>government school; or</w:t>
      </w:r>
    </w:p>
    <w:p w:rsidR="00300522" w:rsidRPr="0028077A" w:rsidRDefault="00300522" w:rsidP="00300522">
      <w:pPr>
        <w:pStyle w:val="paragraphsub"/>
      </w:pPr>
      <w:r w:rsidRPr="0028077A">
        <w:tab/>
        <w:t>(iii)</w:t>
      </w:r>
      <w:r w:rsidRPr="0028077A">
        <w:tab/>
        <w:t>a fund, authority or institution of a kind referred to in paragraph</w:t>
      </w:r>
      <w:r w:rsidR="0028077A">
        <w:t> </w:t>
      </w:r>
      <w:r w:rsidRPr="0028077A">
        <w:t>30</w:t>
      </w:r>
      <w:r w:rsidR="0028077A">
        <w:noBreakHyphen/>
      </w:r>
      <w:r w:rsidRPr="0028077A">
        <w:t>125(1)(b) of the ITAA 1997; or</w:t>
      </w:r>
    </w:p>
    <w:p w:rsidR="00300522" w:rsidRPr="0028077A" w:rsidRDefault="00300522" w:rsidP="00300522">
      <w:pPr>
        <w:pStyle w:val="paragraph"/>
      </w:pPr>
      <w:r w:rsidRPr="0028077A">
        <w:tab/>
        <w:t>(b)</w:t>
      </w:r>
      <w:r w:rsidRPr="0028077A">
        <w:tab/>
        <w:t xml:space="preserve">each purpose to which the supply relates is a </w:t>
      </w:r>
      <w:r w:rsidR="0028077A" w:rsidRPr="0028077A">
        <w:rPr>
          <w:position w:val="6"/>
          <w:sz w:val="16"/>
        </w:rPr>
        <w:t>*</w:t>
      </w:r>
      <w:r w:rsidRPr="0028077A">
        <w:t>gift</w:t>
      </w:r>
      <w:r w:rsidR="0028077A">
        <w:noBreakHyphen/>
      </w:r>
      <w:r w:rsidRPr="0028077A">
        <w:t>deductible purpose of the supplier.</w:t>
      </w:r>
    </w:p>
    <w:p w:rsidR="00300522" w:rsidRPr="0028077A" w:rsidRDefault="00300522" w:rsidP="00300522">
      <w:pPr>
        <w:pStyle w:val="notetext"/>
      </w:pPr>
      <w:r w:rsidRPr="0028077A">
        <w:t>Note:</w:t>
      </w:r>
      <w:r w:rsidRPr="0028077A">
        <w:tab/>
        <w:t>This subsection denies GST</w:t>
      </w:r>
      <w:r w:rsidR="0028077A">
        <w:noBreakHyphen/>
      </w:r>
      <w:r w:rsidRPr="0028077A">
        <w:t>free status under this section to supplies by certain (but not all) gift</w:t>
      </w:r>
      <w:r w:rsidR="0028077A">
        <w:noBreakHyphen/>
      </w:r>
      <w:r w:rsidRPr="0028077A">
        <w:t>deductible entities that are only endorsed for the operation of a fund, authority or institution. However, supplies can be GST</w:t>
      </w:r>
      <w:r w:rsidR="0028077A">
        <w:noBreakHyphen/>
      </w:r>
      <w:r w:rsidRPr="0028077A">
        <w:t>free under this section if they relate to the principal purpose of the fund, authority or institution.</w:t>
      </w:r>
    </w:p>
    <w:p w:rsidR="00300522" w:rsidRPr="0028077A" w:rsidRDefault="00300522" w:rsidP="00300522">
      <w:pPr>
        <w:pStyle w:val="ActHead4"/>
      </w:pPr>
      <w:bookmarkStart w:id="293" w:name="_Toc19612458"/>
      <w:r w:rsidRPr="00822583">
        <w:rPr>
          <w:rStyle w:val="CharSubdNo"/>
        </w:rPr>
        <w:t>Subdivision</w:t>
      </w:r>
      <w:r w:rsidR="0028077A" w:rsidRPr="00822583">
        <w:rPr>
          <w:rStyle w:val="CharSubdNo"/>
        </w:rPr>
        <w:t> </w:t>
      </w:r>
      <w:r w:rsidRPr="00822583">
        <w:rPr>
          <w:rStyle w:val="CharSubdNo"/>
        </w:rPr>
        <w:t>38</w:t>
      </w:r>
      <w:r w:rsidR="0028077A" w:rsidRPr="00822583">
        <w:rPr>
          <w:rStyle w:val="CharSubdNo"/>
        </w:rPr>
        <w:noBreakHyphen/>
      </w:r>
      <w:r w:rsidRPr="00822583">
        <w:rPr>
          <w:rStyle w:val="CharSubdNo"/>
        </w:rPr>
        <w:t>I</w:t>
      </w:r>
      <w:r w:rsidRPr="0028077A">
        <w:t>—</w:t>
      </w:r>
      <w:r w:rsidRPr="00822583">
        <w:rPr>
          <w:rStyle w:val="CharSubdText"/>
        </w:rPr>
        <w:t>Water, sewerage and drainage</w:t>
      </w:r>
      <w:bookmarkEnd w:id="293"/>
    </w:p>
    <w:p w:rsidR="00300522" w:rsidRPr="0028077A" w:rsidRDefault="00300522" w:rsidP="00300522">
      <w:pPr>
        <w:pStyle w:val="ActHead5"/>
      </w:pPr>
      <w:bookmarkStart w:id="294" w:name="_Toc19612459"/>
      <w:r w:rsidRPr="00822583">
        <w:rPr>
          <w:rStyle w:val="CharSectno"/>
        </w:rPr>
        <w:t>38</w:t>
      </w:r>
      <w:r w:rsidR="0028077A" w:rsidRPr="00822583">
        <w:rPr>
          <w:rStyle w:val="CharSectno"/>
        </w:rPr>
        <w:noBreakHyphen/>
      </w:r>
      <w:r w:rsidRPr="00822583">
        <w:rPr>
          <w:rStyle w:val="CharSectno"/>
        </w:rPr>
        <w:t>285</w:t>
      </w:r>
      <w:r w:rsidRPr="0028077A">
        <w:t xml:space="preserve">  Water</w:t>
      </w:r>
      <w:bookmarkEnd w:id="294"/>
    </w:p>
    <w:p w:rsidR="00300522" w:rsidRPr="0028077A" w:rsidRDefault="00300522" w:rsidP="00300522">
      <w:pPr>
        <w:pStyle w:val="subsection"/>
      </w:pPr>
      <w:r w:rsidRPr="0028077A">
        <w:tab/>
        <w:t>(1)</w:t>
      </w:r>
      <w:r w:rsidRPr="0028077A">
        <w:tab/>
        <w:t xml:space="preserve">A supply of water is </w:t>
      </w:r>
      <w:r w:rsidRPr="0028077A">
        <w:rPr>
          <w:b/>
          <w:bCs/>
          <w:i/>
          <w:iCs/>
        </w:rPr>
        <w:t>GST</w:t>
      </w:r>
      <w:r w:rsidR="0028077A">
        <w:rPr>
          <w:b/>
          <w:bCs/>
          <w:i/>
          <w:iCs/>
        </w:rPr>
        <w:noBreakHyphen/>
      </w:r>
      <w:r w:rsidRPr="0028077A">
        <w:rPr>
          <w:b/>
          <w:bCs/>
          <w:i/>
          <w:iCs/>
        </w:rPr>
        <w:t>free</w:t>
      </w:r>
      <w:r w:rsidRPr="0028077A">
        <w:t>.</w:t>
      </w:r>
    </w:p>
    <w:p w:rsidR="00300522" w:rsidRPr="0028077A" w:rsidRDefault="00300522" w:rsidP="00300522">
      <w:pPr>
        <w:pStyle w:val="subsection"/>
      </w:pPr>
      <w:r w:rsidRPr="0028077A">
        <w:tab/>
        <w:t>(2)</w:t>
      </w:r>
      <w:r w:rsidRPr="0028077A">
        <w:tab/>
        <w:t xml:space="preserve">However, a supply of water is </w:t>
      </w:r>
      <w:r w:rsidRPr="0028077A">
        <w:rPr>
          <w:i/>
          <w:iCs/>
        </w:rPr>
        <w:t>not</w:t>
      </w:r>
      <w:r w:rsidRPr="0028077A">
        <w:t xml:space="preserve"> GST</w:t>
      </w:r>
      <w:r w:rsidR="0028077A">
        <w:noBreakHyphen/>
      </w:r>
      <w:r w:rsidRPr="0028077A">
        <w:t>free under this section if it is:</w:t>
      </w:r>
    </w:p>
    <w:p w:rsidR="00300522" w:rsidRPr="0028077A" w:rsidRDefault="00300522" w:rsidP="00300522">
      <w:pPr>
        <w:pStyle w:val="paragraph"/>
      </w:pPr>
      <w:r w:rsidRPr="0028077A">
        <w:tab/>
        <w:t>(a)</w:t>
      </w:r>
      <w:r w:rsidRPr="0028077A">
        <w:tab/>
        <w:t>supplied in a container; or</w:t>
      </w:r>
    </w:p>
    <w:p w:rsidR="00300522" w:rsidRPr="0028077A" w:rsidRDefault="00300522" w:rsidP="00300522">
      <w:pPr>
        <w:pStyle w:val="paragraph"/>
      </w:pPr>
      <w:r w:rsidRPr="0028077A">
        <w:tab/>
        <w:t>(b)</w:t>
      </w:r>
      <w:r w:rsidRPr="0028077A">
        <w:tab/>
        <w:t>transferred into a container;</w:t>
      </w:r>
    </w:p>
    <w:p w:rsidR="00300522" w:rsidRPr="0028077A" w:rsidRDefault="00300522" w:rsidP="00300522">
      <w:pPr>
        <w:pStyle w:val="subsection2"/>
      </w:pPr>
      <w:r w:rsidRPr="0028077A">
        <w:t>that has a capacity of less than 100 litres or such other quantity as the regulations specify.</w:t>
      </w:r>
    </w:p>
    <w:p w:rsidR="00300522" w:rsidRPr="0028077A" w:rsidRDefault="00300522" w:rsidP="00300522">
      <w:pPr>
        <w:pStyle w:val="subsection"/>
      </w:pPr>
      <w:r w:rsidRPr="0028077A">
        <w:tab/>
        <w:t>(3)</w:t>
      </w:r>
      <w:r w:rsidRPr="0028077A">
        <w:tab/>
        <w:t>It does not matter whether or not the amount of water supplied or transferred fills the container.</w:t>
      </w:r>
    </w:p>
    <w:p w:rsidR="00300522" w:rsidRPr="0028077A" w:rsidRDefault="00300522" w:rsidP="00300522">
      <w:pPr>
        <w:pStyle w:val="ActHead5"/>
      </w:pPr>
      <w:bookmarkStart w:id="295" w:name="_Toc19612460"/>
      <w:r w:rsidRPr="00822583">
        <w:rPr>
          <w:rStyle w:val="CharSectno"/>
        </w:rPr>
        <w:t>38</w:t>
      </w:r>
      <w:r w:rsidR="0028077A" w:rsidRPr="00822583">
        <w:rPr>
          <w:rStyle w:val="CharSectno"/>
        </w:rPr>
        <w:noBreakHyphen/>
      </w:r>
      <w:r w:rsidRPr="00822583">
        <w:rPr>
          <w:rStyle w:val="CharSectno"/>
        </w:rPr>
        <w:t>290</w:t>
      </w:r>
      <w:r w:rsidRPr="0028077A">
        <w:t xml:space="preserve">  Sewerage and sewerage</w:t>
      </w:r>
      <w:r w:rsidR="0028077A">
        <w:noBreakHyphen/>
      </w:r>
      <w:r w:rsidRPr="0028077A">
        <w:t>like services</w:t>
      </w:r>
      <w:bookmarkEnd w:id="295"/>
    </w:p>
    <w:p w:rsidR="00300522" w:rsidRPr="0028077A" w:rsidRDefault="00300522" w:rsidP="00300522">
      <w:pPr>
        <w:pStyle w:val="subsection"/>
      </w:pPr>
      <w:r w:rsidRPr="0028077A">
        <w:tab/>
        <w:t>(1)</w:t>
      </w:r>
      <w:r w:rsidRPr="0028077A">
        <w:tab/>
        <w:t xml:space="preserve">A supply of sewerage services is </w:t>
      </w:r>
      <w:r w:rsidRPr="0028077A">
        <w:rPr>
          <w:b/>
          <w:bCs/>
          <w:i/>
          <w:iCs/>
        </w:rPr>
        <w:t>GST</w:t>
      </w:r>
      <w:r w:rsidR="0028077A">
        <w:rPr>
          <w:b/>
          <w:bCs/>
          <w:i/>
          <w:iCs/>
        </w:rPr>
        <w:noBreakHyphen/>
      </w:r>
      <w:r w:rsidRPr="0028077A">
        <w:rPr>
          <w:b/>
          <w:bCs/>
          <w:i/>
          <w:iCs/>
        </w:rPr>
        <w:t>free</w:t>
      </w:r>
      <w:r w:rsidRPr="0028077A">
        <w:t>.</w:t>
      </w:r>
    </w:p>
    <w:p w:rsidR="00300522" w:rsidRPr="0028077A" w:rsidRDefault="00300522" w:rsidP="00300522">
      <w:pPr>
        <w:pStyle w:val="subsection"/>
      </w:pPr>
      <w:r w:rsidRPr="0028077A">
        <w:lastRenderedPageBreak/>
        <w:tab/>
        <w:t>(2)</w:t>
      </w:r>
      <w:r w:rsidRPr="0028077A">
        <w:tab/>
        <w:t xml:space="preserve">A supply that consists of removing waste matter from </w:t>
      </w:r>
      <w:r w:rsidR="0028077A" w:rsidRPr="0028077A">
        <w:rPr>
          <w:position w:val="6"/>
          <w:sz w:val="16"/>
          <w:szCs w:val="16"/>
        </w:rPr>
        <w:t>*</w:t>
      </w:r>
      <w:r w:rsidRPr="0028077A">
        <w:t xml:space="preserve">residential premises is </w:t>
      </w:r>
      <w:r w:rsidRPr="0028077A">
        <w:rPr>
          <w:b/>
          <w:bCs/>
          <w:i/>
          <w:iCs/>
        </w:rPr>
        <w:t>GST</w:t>
      </w:r>
      <w:r w:rsidR="0028077A">
        <w:rPr>
          <w:b/>
          <w:bCs/>
          <w:i/>
          <w:iCs/>
        </w:rPr>
        <w:noBreakHyphen/>
      </w:r>
      <w:r w:rsidRPr="0028077A">
        <w:rPr>
          <w:b/>
          <w:bCs/>
          <w:i/>
          <w:iCs/>
        </w:rPr>
        <w:t>free</w:t>
      </w:r>
      <w:r w:rsidRPr="0028077A">
        <w:t xml:space="preserve"> if: </w:t>
      </w:r>
    </w:p>
    <w:p w:rsidR="00300522" w:rsidRPr="0028077A" w:rsidRDefault="00300522" w:rsidP="00300522">
      <w:pPr>
        <w:pStyle w:val="paragraph"/>
      </w:pPr>
      <w:r w:rsidRPr="0028077A">
        <w:tab/>
        <w:t>(a)</w:t>
      </w:r>
      <w:r w:rsidRPr="0028077A">
        <w:tab/>
        <w:t xml:space="preserve">the premises are not serviced by sewers; and </w:t>
      </w:r>
    </w:p>
    <w:p w:rsidR="00300522" w:rsidRPr="0028077A" w:rsidRDefault="00300522" w:rsidP="00300522">
      <w:pPr>
        <w:pStyle w:val="paragraph"/>
      </w:pPr>
      <w:r w:rsidRPr="0028077A">
        <w:tab/>
        <w:t>(b)</w:t>
      </w:r>
      <w:r w:rsidRPr="0028077A">
        <w:tab/>
        <w:t xml:space="preserve">the waste matter is of a kind that would normally be removed using sewers if the premises were serviced by sewers. </w:t>
      </w:r>
    </w:p>
    <w:p w:rsidR="00300522" w:rsidRPr="0028077A" w:rsidRDefault="00300522" w:rsidP="00D13445">
      <w:pPr>
        <w:pStyle w:val="subsection"/>
      </w:pPr>
      <w:r w:rsidRPr="0028077A">
        <w:tab/>
        <w:t>(3)</w:t>
      </w:r>
      <w:r w:rsidRPr="0028077A">
        <w:tab/>
        <w:t>A supply that consists of servicing a domestic self</w:t>
      </w:r>
      <w:r w:rsidR="0028077A">
        <w:noBreakHyphen/>
      </w:r>
      <w:r w:rsidRPr="0028077A">
        <w:t xml:space="preserve">contained sewage system is </w:t>
      </w:r>
      <w:r w:rsidRPr="0028077A">
        <w:rPr>
          <w:b/>
          <w:bCs/>
          <w:i/>
          <w:iCs/>
        </w:rPr>
        <w:t>GST</w:t>
      </w:r>
      <w:r w:rsidR="0028077A">
        <w:rPr>
          <w:b/>
          <w:bCs/>
          <w:i/>
          <w:iCs/>
        </w:rPr>
        <w:noBreakHyphen/>
      </w:r>
      <w:r w:rsidRPr="0028077A">
        <w:rPr>
          <w:b/>
          <w:bCs/>
          <w:i/>
          <w:iCs/>
        </w:rPr>
        <w:t>free</w:t>
      </w:r>
      <w:r w:rsidRPr="0028077A">
        <w:t xml:space="preserve">. </w:t>
      </w:r>
    </w:p>
    <w:p w:rsidR="00300522" w:rsidRPr="0028077A" w:rsidRDefault="00300522" w:rsidP="00300522">
      <w:pPr>
        <w:pStyle w:val="ActHead5"/>
      </w:pPr>
      <w:bookmarkStart w:id="296" w:name="_Toc19612461"/>
      <w:r w:rsidRPr="00822583">
        <w:rPr>
          <w:rStyle w:val="CharSectno"/>
        </w:rPr>
        <w:t>38</w:t>
      </w:r>
      <w:r w:rsidR="0028077A" w:rsidRPr="00822583">
        <w:rPr>
          <w:rStyle w:val="CharSectno"/>
        </w:rPr>
        <w:noBreakHyphen/>
      </w:r>
      <w:r w:rsidRPr="00822583">
        <w:rPr>
          <w:rStyle w:val="CharSectno"/>
        </w:rPr>
        <w:t>295</w:t>
      </w:r>
      <w:r w:rsidRPr="0028077A">
        <w:t xml:space="preserve">  Emptying of septic tanks</w:t>
      </w:r>
      <w:bookmarkEnd w:id="296"/>
    </w:p>
    <w:p w:rsidR="00300522" w:rsidRPr="0028077A" w:rsidRDefault="00300522" w:rsidP="00300522">
      <w:pPr>
        <w:pStyle w:val="subsection"/>
      </w:pPr>
      <w:r w:rsidRPr="0028077A">
        <w:tab/>
      </w:r>
      <w:r w:rsidRPr="0028077A">
        <w:tab/>
        <w:t xml:space="preserve">A supply of a service that consists of the emptying of a septic tank is </w:t>
      </w:r>
      <w:r w:rsidRPr="0028077A">
        <w:rPr>
          <w:b/>
          <w:bCs/>
          <w:i/>
          <w:iCs/>
        </w:rPr>
        <w:t>GST</w:t>
      </w:r>
      <w:r w:rsidR="0028077A">
        <w:rPr>
          <w:b/>
          <w:bCs/>
          <w:i/>
          <w:iCs/>
        </w:rPr>
        <w:noBreakHyphen/>
      </w:r>
      <w:r w:rsidRPr="0028077A">
        <w:rPr>
          <w:b/>
          <w:bCs/>
          <w:i/>
          <w:iCs/>
        </w:rPr>
        <w:t>free</w:t>
      </w:r>
      <w:r w:rsidRPr="0028077A">
        <w:t>.</w:t>
      </w:r>
    </w:p>
    <w:p w:rsidR="00300522" w:rsidRPr="0028077A" w:rsidRDefault="00300522" w:rsidP="00300522">
      <w:pPr>
        <w:pStyle w:val="ActHead5"/>
      </w:pPr>
      <w:bookmarkStart w:id="297" w:name="_Toc19612462"/>
      <w:r w:rsidRPr="00822583">
        <w:rPr>
          <w:rStyle w:val="CharSectno"/>
        </w:rPr>
        <w:t>38</w:t>
      </w:r>
      <w:r w:rsidR="0028077A" w:rsidRPr="00822583">
        <w:rPr>
          <w:rStyle w:val="CharSectno"/>
        </w:rPr>
        <w:noBreakHyphen/>
      </w:r>
      <w:r w:rsidRPr="00822583">
        <w:rPr>
          <w:rStyle w:val="CharSectno"/>
        </w:rPr>
        <w:t>300</w:t>
      </w:r>
      <w:r w:rsidRPr="0028077A">
        <w:t xml:space="preserve">  Drainage</w:t>
      </w:r>
      <w:bookmarkEnd w:id="297"/>
    </w:p>
    <w:p w:rsidR="00300522" w:rsidRPr="0028077A" w:rsidRDefault="00300522" w:rsidP="00300522">
      <w:pPr>
        <w:pStyle w:val="subsection"/>
      </w:pPr>
      <w:r w:rsidRPr="0028077A">
        <w:tab/>
      </w:r>
      <w:r w:rsidRPr="0028077A">
        <w:tab/>
        <w:t xml:space="preserve">A supply of a service that consists of draining storm water is </w:t>
      </w:r>
      <w:r w:rsidRPr="0028077A">
        <w:rPr>
          <w:b/>
          <w:bCs/>
          <w:i/>
          <w:iCs/>
        </w:rPr>
        <w:t>GST</w:t>
      </w:r>
      <w:r w:rsidR="0028077A">
        <w:rPr>
          <w:b/>
          <w:bCs/>
          <w:i/>
          <w:iCs/>
        </w:rPr>
        <w:noBreakHyphen/>
      </w:r>
      <w:r w:rsidRPr="0028077A">
        <w:rPr>
          <w:b/>
          <w:bCs/>
          <w:i/>
          <w:iCs/>
        </w:rPr>
        <w:t>free</w:t>
      </w:r>
      <w:r w:rsidRPr="0028077A">
        <w:t>.</w:t>
      </w:r>
    </w:p>
    <w:p w:rsidR="00300522" w:rsidRPr="0028077A" w:rsidRDefault="00300522" w:rsidP="00300522">
      <w:pPr>
        <w:pStyle w:val="ActHead4"/>
      </w:pPr>
      <w:bookmarkStart w:id="298" w:name="_Toc19612463"/>
      <w:r w:rsidRPr="00822583">
        <w:rPr>
          <w:rStyle w:val="CharSubdNo"/>
        </w:rPr>
        <w:t>Subdivision</w:t>
      </w:r>
      <w:r w:rsidR="0028077A" w:rsidRPr="00822583">
        <w:rPr>
          <w:rStyle w:val="CharSubdNo"/>
        </w:rPr>
        <w:t> </w:t>
      </w:r>
      <w:r w:rsidRPr="00822583">
        <w:rPr>
          <w:rStyle w:val="CharSubdNo"/>
        </w:rPr>
        <w:t>38</w:t>
      </w:r>
      <w:r w:rsidR="0028077A" w:rsidRPr="00822583">
        <w:rPr>
          <w:rStyle w:val="CharSubdNo"/>
        </w:rPr>
        <w:noBreakHyphen/>
      </w:r>
      <w:r w:rsidRPr="00822583">
        <w:rPr>
          <w:rStyle w:val="CharSubdNo"/>
        </w:rPr>
        <w:t>J</w:t>
      </w:r>
      <w:r w:rsidRPr="0028077A">
        <w:t>—</w:t>
      </w:r>
      <w:r w:rsidRPr="00822583">
        <w:rPr>
          <w:rStyle w:val="CharSubdText"/>
        </w:rPr>
        <w:t>Supplies of going concerns</w:t>
      </w:r>
      <w:bookmarkEnd w:id="298"/>
    </w:p>
    <w:p w:rsidR="00300522" w:rsidRPr="0028077A" w:rsidRDefault="00300522" w:rsidP="00300522">
      <w:pPr>
        <w:pStyle w:val="ActHead5"/>
      </w:pPr>
      <w:bookmarkStart w:id="299" w:name="_Toc19612464"/>
      <w:r w:rsidRPr="00822583">
        <w:rPr>
          <w:rStyle w:val="CharSectno"/>
        </w:rPr>
        <w:t>38</w:t>
      </w:r>
      <w:r w:rsidR="0028077A" w:rsidRPr="00822583">
        <w:rPr>
          <w:rStyle w:val="CharSectno"/>
        </w:rPr>
        <w:noBreakHyphen/>
      </w:r>
      <w:r w:rsidRPr="00822583">
        <w:rPr>
          <w:rStyle w:val="CharSectno"/>
        </w:rPr>
        <w:t>325</w:t>
      </w:r>
      <w:r w:rsidRPr="0028077A">
        <w:t xml:space="preserve">  Supply of a going concern</w:t>
      </w:r>
      <w:bookmarkEnd w:id="299"/>
    </w:p>
    <w:p w:rsidR="00300522" w:rsidRPr="0028077A" w:rsidRDefault="00300522" w:rsidP="00300522">
      <w:pPr>
        <w:pStyle w:val="subsection"/>
      </w:pPr>
      <w:r w:rsidRPr="0028077A">
        <w:tab/>
        <w:t>(1)</w:t>
      </w:r>
      <w:r w:rsidRPr="0028077A">
        <w:tab/>
        <w:t xml:space="preserve">The </w:t>
      </w:r>
      <w:r w:rsidR="0028077A" w:rsidRPr="0028077A">
        <w:rPr>
          <w:position w:val="6"/>
          <w:sz w:val="16"/>
          <w:szCs w:val="16"/>
        </w:rPr>
        <w:t>*</w:t>
      </w:r>
      <w:r w:rsidRPr="0028077A">
        <w:t xml:space="preserve">supply of a going concern is </w:t>
      </w:r>
      <w:r w:rsidRPr="0028077A">
        <w:rPr>
          <w:b/>
          <w:bCs/>
          <w:i/>
          <w:iCs/>
        </w:rPr>
        <w:t>GST</w:t>
      </w:r>
      <w:r w:rsidR="0028077A">
        <w:rPr>
          <w:b/>
          <w:bCs/>
          <w:i/>
          <w:iCs/>
        </w:rPr>
        <w:noBreakHyphen/>
      </w:r>
      <w:r w:rsidRPr="0028077A">
        <w:rPr>
          <w:b/>
          <w:bCs/>
          <w:i/>
          <w:iCs/>
        </w:rPr>
        <w:t>free</w:t>
      </w:r>
      <w:r w:rsidRPr="0028077A">
        <w:t xml:space="preserve"> if:</w:t>
      </w:r>
    </w:p>
    <w:p w:rsidR="00300522" w:rsidRPr="0028077A" w:rsidRDefault="00300522" w:rsidP="00300522">
      <w:pPr>
        <w:pStyle w:val="paragraph"/>
      </w:pPr>
      <w:r w:rsidRPr="0028077A">
        <w:tab/>
        <w:t>(a)</w:t>
      </w:r>
      <w:r w:rsidRPr="0028077A">
        <w:tab/>
        <w:t xml:space="preserve">the supply is for </w:t>
      </w:r>
      <w:r w:rsidR="0028077A" w:rsidRPr="0028077A">
        <w:rPr>
          <w:position w:val="6"/>
          <w:sz w:val="16"/>
          <w:szCs w:val="16"/>
        </w:rPr>
        <w:t>*</w:t>
      </w:r>
      <w:r w:rsidRPr="0028077A">
        <w:t>consideration; and</w:t>
      </w:r>
    </w:p>
    <w:p w:rsidR="00300522" w:rsidRPr="0028077A" w:rsidRDefault="00300522" w:rsidP="00300522">
      <w:pPr>
        <w:pStyle w:val="paragraph"/>
      </w:pPr>
      <w:r w:rsidRPr="0028077A">
        <w:tab/>
        <w:t>(b)</w:t>
      </w:r>
      <w:r w:rsidRPr="0028077A">
        <w:tab/>
        <w:t xml:space="preserve">the </w:t>
      </w:r>
      <w:r w:rsidR="0028077A" w:rsidRPr="0028077A">
        <w:rPr>
          <w:position w:val="6"/>
          <w:sz w:val="16"/>
          <w:szCs w:val="16"/>
        </w:rPr>
        <w:t>*</w:t>
      </w:r>
      <w:r w:rsidRPr="0028077A">
        <w:t xml:space="preserve">recipient is </w:t>
      </w:r>
      <w:r w:rsidR="0028077A" w:rsidRPr="0028077A">
        <w:rPr>
          <w:position w:val="6"/>
          <w:sz w:val="16"/>
          <w:szCs w:val="16"/>
        </w:rPr>
        <w:t>*</w:t>
      </w:r>
      <w:r w:rsidRPr="0028077A">
        <w:t xml:space="preserve">registered or </w:t>
      </w:r>
      <w:r w:rsidR="0028077A" w:rsidRPr="0028077A">
        <w:rPr>
          <w:position w:val="6"/>
          <w:sz w:val="16"/>
          <w:szCs w:val="16"/>
        </w:rPr>
        <w:t>*</w:t>
      </w:r>
      <w:r w:rsidRPr="0028077A">
        <w:t>required to be registered; and</w:t>
      </w:r>
    </w:p>
    <w:p w:rsidR="00300522" w:rsidRPr="0028077A" w:rsidRDefault="00300522" w:rsidP="00300522">
      <w:pPr>
        <w:pStyle w:val="paragraph"/>
      </w:pPr>
      <w:r w:rsidRPr="0028077A">
        <w:tab/>
        <w:t>(c)</w:t>
      </w:r>
      <w:r w:rsidRPr="0028077A">
        <w:tab/>
        <w:t>the supplier and the recipient have agreed in writing that the supply is of a going concern.</w:t>
      </w:r>
    </w:p>
    <w:p w:rsidR="00300522" w:rsidRPr="0028077A" w:rsidRDefault="00300522" w:rsidP="00F47F99">
      <w:pPr>
        <w:pStyle w:val="subsection"/>
        <w:keepNext/>
      </w:pPr>
      <w:r w:rsidRPr="0028077A">
        <w:tab/>
        <w:t>(2)</w:t>
      </w:r>
      <w:r w:rsidRPr="0028077A">
        <w:tab/>
        <w:t xml:space="preserve">A </w:t>
      </w:r>
      <w:r w:rsidRPr="0028077A">
        <w:rPr>
          <w:b/>
          <w:bCs/>
          <w:i/>
          <w:iCs/>
        </w:rPr>
        <w:t>supply of a</w:t>
      </w:r>
      <w:r w:rsidRPr="0028077A">
        <w:t xml:space="preserve"> </w:t>
      </w:r>
      <w:r w:rsidRPr="0028077A">
        <w:rPr>
          <w:b/>
          <w:bCs/>
          <w:i/>
          <w:iCs/>
        </w:rPr>
        <w:t>going concern</w:t>
      </w:r>
      <w:r w:rsidRPr="0028077A">
        <w:t xml:space="preserve"> is a supply under an arrangement under which:</w:t>
      </w:r>
    </w:p>
    <w:p w:rsidR="00300522" w:rsidRPr="0028077A" w:rsidRDefault="00300522" w:rsidP="00300522">
      <w:pPr>
        <w:pStyle w:val="paragraph"/>
      </w:pPr>
      <w:r w:rsidRPr="0028077A">
        <w:tab/>
        <w:t>(a)</w:t>
      </w:r>
      <w:r w:rsidRPr="0028077A">
        <w:tab/>
        <w:t xml:space="preserve">the supplier supplies to the </w:t>
      </w:r>
      <w:r w:rsidR="0028077A" w:rsidRPr="0028077A">
        <w:rPr>
          <w:position w:val="6"/>
          <w:sz w:val="16"/>
          <w:szCs w:val="16"/>
        </w:rPr>
        <w:t>*</w:t>
      </w:r>
      <w:r w:rsidRPr="0028077A">
        <w:t xml:space="preserve">recipient all of the things that are necessary for the continued operation of an </w:t>
      </w:r>
      <w:r w:rsidR="0028077A" w:rsidRPr="0028077A">
        <w:rPr>
          <w:position w:val="6"/>
          <w:sz w:val="16"/>
          <w:szCs w:val="16"/>
        </w:rPr>
        <w:t>*</w:t>
      </w:r>
      <w:r w:rsidRPr="0028077A">
        <w:t>enterprise; and</w:t>
      </w:r>
    </w:p>
    <w:p w:rsidR="00300522" w:rsidRPr="0028077A" w:rsidRDefault="00300522" w:rsidP="00300522">
      <w:pPr>
        <w:pStyle w:val="paragraph"/>
      </w:pPr>
      <w:r w:rsidRPr="0028077A">
        <w:tab/>
        <w:t>(b)</w:t>
      </w:r>
      <w:r w:rsidRPr="0028077A">
        <w:tab/>
        <w:t>the supplier carries on, or will carry on, the enterprise until the day of the supply (whether or not as a part of a larger enterprise carried on by the supplier).</w:t>
      </w:r>
    </w:p>
    <w:p w:rsidR="00300522" w:rsidRPr="0028077A" w:rsidRDefault="00300522" w:rsidP="00300522">
      <w:pPr>
        <w:pStyle w:val="ActHead4"/>
      </w:pPr>
      <w:bookmarkStart w:id="300" w:name="_Toc19612465"/>
      <w:r w:rsidRPr="00822583">
        <w:rPr>
          <w:rStyle w:val="CharSubdNo"/>
        </w:rPr>
        <w:lastRenderedPageBreak/>
        <w:t>Subdivision</w:t>
      </w:r>
      <w:r w:rsidR="0028077A" w:rsidRPr="00822583">
        <w:rPr>
          <w:rStyle w:val="CharSubdNo"/>
        </w:rPr>
        <w:t> </w:t>
      </w:r>
      <w:r w:rsidRPr="00822583">
        <w:rPr>
          <w:rStyle w:val="CharSubdNo"/>
        </w:rPr>
        <w:t>38</w:t>
      </w:r>
      <w:r w:rsidR="0028077A" w:rsidRPr="00822583">
        <w:rPr>
          <w:rStyle w:val="CharSubdNo"/>
        </w:rPr>
        <w:noBreakHyphen/>
      </w:r>
      <w:r w:rsidRPr="00822583">
        <w:rPr>
          <w:rStyle w:val="CharSubdNo"/>
        </w:rPr>
        <w:t>K</w:t>
      </w:r>
      <w:r w:rsidRPr="0028077A">
        <w:t>—</w:t>
      </w:r>
      <w:r w:rsidRPr="00822583">
        <w:rPr>
          <w:rStyle w:val="CharSubdText"/>
        </w:rPr>
        <w:t>Transport and related matters</w:t>
      </w:r>
      <w:bookmarkEnd w:id="300"/>
    </w:p>
    <w:p w:rsidR="00300522" w:rsidRPr="0028077A" w:rsidRDefault="00300522" w:rsidP="00300522">
      <w:pPr>
        <w:pStyle w:val="ActHead5"/>
      </w:pPr>
      <w:bookmarkStart w:id="301" w:name="_Toc19612466"/>
      <w:r w:rsidRPr="00822583">
        <w:rPr>
          <w:rStyle w:val="CharSectno"/>
        </w:rPr>
        <w:t>38</w:t>
      </w:r>
      <w:r w:rsidR="0028077A" w:rsidRPr="00822583">
        <w:rPr>
          <w:rStyle w:val="CharSectno"/>
        </w:rPr>
        <w:noBreakHyphen/>
      </w:r>
      <w:r w:rsidRPr="00822583">
        <w:rPr>
          <w:rStyle w:val="CharSectno"/>
        </w:rPr>
        <w:t>355</w:t>
      </w:r>
      <w:r w:rsidRPr="0028077A">
        <w:t xml:space="preserve">  Supplies of transport and related matters</w:t>
      </w:r>
      <w:bookmarkEnd w:id="301"/>
    </w:p>
    <w:p w:rsidR="00300522" w:rsidRPr="0028077A" w:rsidRDefault="00300522" w:rsidP="00D13445">
      <w:pPr>
        <w:pStyle w:val="subsection"/>
      </w:pPr>
      <w:r w:rsidRPr="0028077A">
        <w:tab/>
      </w:r>
      <w:r w:rsidR="0033237E" w:rsidRPr="0028077A">
        <w:t>(1)</w:t>
      </w:r>
      <w:r w:rsidRPr="0028077A">
        <w:tab/>
        <w:t xml:space="preserve">The third column of this table sets out supplies that are </w:t>
      </w:r>
      <w:r w:rsidRPr="0028077A">
        <w:rPr>
          <w:b/>
          <w:bCs/>
          <w:i/>
          <w:iCs/>
        </w:rPr>
        <w:t>GST</w:t>
      </w:r>
      <w:r w:rsidR="0028077A">
        <w:rPr>
          <w:b/>
          <w:bCs/>
          <w:i/>
          <w:iCs/>
        </w:rPr>
        <w:noBreakHyphen/>
      </w:r>
      <w:r w:rsidRPr="0028077A">
        <w:rPr>
          <w:b/>
          <w:bCs/>
          <w:i/>
          <w:iCs/>
        </w:rPr>
        <w:t>free</w:t>
      </w:r>
      <w:r w:rsidRPr="0028077A">
        <w:t>:</w:t>
      </w:r>
    </w:p>
    <w:p w:rsidR="00A53099" w:rsidRPr="0028077A"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643"/>
        <w:gridCol w:w="4821"/>
      </w:tblGrid>
      <w:tr w:rsidR="00300522" w:rsidRPr="0028077A" w:rsidTr="00A53099">
        <w:trPr>
          <w:tblHeader/>
        </w:trPr>
        <w:tc>
          <w:tcPr>
            <w:tcW w:w="7088" w:type="dxa"/>
            <w:gridSpan w:val="3"/>
            <w:tcBorders>
              <w:top w:val="single" w:sz="12" w:space="0" w:color="auto"/>
              <w:bottom w:val="single" w:sz="6" w:space="0" w:color="auto"/>
            </w:tcBorders>
            <w:shd w:val="clear" w:color="auto" w:fill="auto"/>
          </w:tcPr>
          <w:p w:rsidR="00300522" w:rsidRPr="0028077A" w:rsidRDefault="00300522" w:rsidP="00300522">
            <w:pPr>
              <w:pStyle w:val="Tabletext"/>
              <w:keepNext/>
              <w:keepLines/>
              <w:rPr>
                <w:b/>
              </w:rPr>
            </w:pPr>
            <w:r w:rsidRPr="0028077A">
              <w:rPr>
                <w:b/>
                <w:bCs/>
              </w:rPr>
              <w:t>Supplies of transport and related matters</w:t>
            </w:r>
          </w:p>
        </w:tc>
      </w:tr>
      <w:tr w:rsidR="00300522" w:rsidRPr="0028077A"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28077A" w:rsidRDefault="00300522" w:rsidP="00300522">
            <w:pPr>
              <w:pStyle w:val="Tabletext"/>
              <w:keepNext/>
              <w:keepLines/>
              <w:rPr>
                <w:b/>
              </w:rPr>
            </w:pPr>
            <w:r w:rsidRPr="0028077A">
              <w:rPr>
                <w:b/>
                <w:bCs/>
              </w:rPr>
              <w:t>Item</w:t>
            </w:r>
          </w:p>
        </w:tc>
        <w:tc>
          <w:tcPr>
            <w:tcW w:w="1643" w:type="dxa"/>
            <w:tcBorders>
              <w:top w:val="single" w:sz="6" w:space="0" w:color="auto"/>
              <w:bottom w:val="single" w:sz="12" w:space="0" w:color="auto"/>
            </w:tcBorders>
            <w:shd w:val="clear" w:color="auto" w:fill="auto"/>
          </w:tcPr>
          <w:p w:rsidR="00300522" w:rsidRPr="0028077A" w:rsidRDefault="00300522" w:rsidP="00300522">
            <w:pPr>
              <w:pStyle w:val="Tabletext"/>
              <w:keepNext/>
              <w:keepLines/>
              <w:rPr>
                <w:b/>
              </w:rPr>
            </w:pPr>
            <w:r w:rsidRPr="0028077A">
              <w:rPr>
                <w:b/>
                <w:bCs/>
              </w:rPr>
              <w:t>Topic</w:t>
            </w:r>
          </w:p>
        </w:tc>
        <w:tc>
          <w:tcPr>
            <w:tcW w:w="4821" w:type="dxa"/>
            <w:tcBorders>
              <w:top w:val="single" w:sz="6" w:space="0" w:color="auto"/>
              <w:bottom w:val="single" w:sz="12" w:space="0" w:color="auto"/>
            </w:tcBorders>
            <w:shd w:val="clear" w:color="auto" w:fill="auto"/>
          </w:tcPr>
          <w:p w:rsidR="00300522" w:rsidRPr="0028077A" w:rsidRDefault="00300522" w:rsidP="00300522">
            <w:pPr>
              <w:pStyle w:val="Tabletext"/>
              <w:keepNext/>
              <w:keepLines/>
              <w:rPr>
                <w:b/>
              </w:rPr>
            </w:pPr>
            <w:r w:rsidRPr="0028077A">
              <w:rPr>
                <w:b/>
                <w:bCs/>
              </w:rPr>
              <w:t>These supplies are GST</w:t>
            </w:r>
            <w:r w:rsidR="0028077A">
              <w:rPr>
                <w:b/>
                <w:bCs/>
              </w:rPr>
              <w:noBreakHyphen/>
            </w:r>
            <w:r w:rsidRPr="0028077A">
              <w:rPr>
                <w:b/>
                <w:bCs/>
              </w:rPr>
              <w:t>free ...</w:t>
            </w:r>
          </w:p>
        </w:tc>
      </w:tr>
      <w:tr w:rsidR="00300522" w:rsidRPr="0028077A" w:rsidTr="00A53099">
        <w:tblPrEx>
          <w:tblCellMar>
            <w:left w:w="107" w:type="dxa"/>
            <w:right w:w="107" w:type="dxa"/>
          </w:tblCellMar>
        </w:tblPrEx>
        <w:tc>
          <w:tcPr>
            <w:tcW w:w="624" w:type="dxa"/>
            <w:tcBorders>
              <w:top w:val="single" w:sz="12" w:space="0" w:color="auto"/>
            </w:tcBorders>
            <w:shd w:val="clear" w:color="auto" w:fill="auto"/>
          </w:tcPr>
          <w:p w:rsidR="00300522" w:rsidRPr="0028077A" w:rsidRDefault="00300522" w:rsidP="00300522">
            <w:pPr>
              <w:pStyle w:val="Tabletext"/>
            </w:pPr>
            <w:r w:rsidRPr="0028077A">
              <w:t>1</w:t>
            </w:r>
          </w:p>
        </w:tc>
        <w:tc>
          <w:tcPr>
            <w:tcW w:w="1643" w:type="dxa"/>
            <w:tcBorders>
              <w:top w:val="single" w:sz="12" w:space="0" w:color="auto"/>
            </w:tcBorders>
            <w:shd w:val="clear" w:color="auto" w:fill="auto"/>
          </w:tcPr>
          <w:p w:rsidR="00300522" w:rsidRPr="0028077A" w:rsidRDefault="00300522" w:rsidP="00300522">
            <w:pPr>
              <w:pStyle w:val="Tabletext"/>
            </w:pPr>
            <w:r w:rsidRPr="0028077A">
              <w:t xml:space="preserve">Transport of passengers to, from or outside </w:t>
            </w:r>
            <w:r w:rsidR="006C739E" w:rsidRPr="0028077A">
              <w:t>the indirect tax zone</w:t>
            </w:r>
          </w:p>
        </w:tc>
        <w:tc>
          <w:tcPr>
            <w:tcW w:w="4821" w:type="dxa"/>
            <w:tcBorders>
              <w:top w:val="single" w:sz="12" w:space="0" w:color="auto"/>
            </w:tcBorders>
            <w:shd w:val="clear" w:color="auto" w:fill="auto"/>
          </w:tcPr>
          <w:p w:rsidR="00300522" w:rsidRPr="0028077A" w:rsidRDefault="00300522" w:rsidP="00300522">
            <w:pPr>
              <w:pStyle w:val="Tabletext"/>
            </w:pPr>
            <w:r w:rsidRPr="0028077A">
              <w:t>the transport of a passenger:</w:t>
            </w:r>
          </w:p>
          <w:p w:rsidR="00300522" w:rsidRPr="0028077A" w:rsidRDefault="00300522" w:rsidP="00300522">
            <w:pPr>
              <w:pStyle w:val="Tablea"/>
            </w:pPr>
            <w:r w:rsidRPr="0028077A">
              <w:t>(a</w:t>
            </w:r>
            <w:r w:rsidR="00A53099" w:rsidRPr="0028077A">
              <w:t xml:space="preserve">) </w:t>
            </w:r>
            <w:r w:rsidRPr="0028077A">
              <w:t xml:space="preserve">from the last place of departure in </w:t>
            </w:r>
            <w:r w:rsidR="006C739E" w:rsidRPr="0028077A">
              <w:t>the indirect tax zone</w:t>
            </w:r>
            <w:r w:rsidRPr="0028077A">
              <w:t xml:space="preserve"> to a destination outside </w:t>
            </w:r>
            <w:r w:rsidR="006C739E" w:rsidRPr="0028077A">
              <w:t>the indirect tax zone</w:t>
            </w:r>
            <w:r w:rsidRPr="0028077A">
              <w:t>; or</w:t>
            </w:r>
          </w:p>
          <w:p w:rsidR="00300522" w:rsidRPr="0028077A" w:rsidRDefault="00300522" w:rsidP="00300522">
            <w:pPr>
              <w:pStyle w:val="Tablea"/>
            </w:pPr>
            <w:r w:rsidRPr="0028077A">
              <w:t>(b</w:t>
            </w:r>
            <w:r w:rsidR="00A53099" w:rsidRPr="0028077A">
              <w:t xml:space="preserve">) </w:t>
            </w:r>
            <w:r w:rsidRPr="0028077A">
              <w:t xml:space="preserve">from a place outside </w:t>
            </w:r>
            <w:r w:rsidR="006C739E" w:rsidRPr="0028077A">
              <w:t>the indirect tax zone</w:t>
            </w:r>
            <w:r w:rsidRPr="0028077A">
              <w:t xml:space="preserve"> to the first place of arrival in </w:t>
            </w:r>
            <w:r w:rsidR="006C739E" w:rsidRPr="0028077A">
              <w:t>the indirect tax zone</w:t>
            </w:r>
            <w:r w:rsidRPr="0028077A">
              <w:t>; or</w:t>
            </w:r>
          </w:p>
          <w:p w:rsidR="00300522" w:rsidRPr="0028077A" w:rsidRDefault="00300522" w:rsidP="00300522">
            <w:pPr>
              <w:pStyle w:val="Tablea"/>
            </w:pPr>
            <w:r w:rsidRPr="0028077A">
              <w:t>(c</w:t>
            </w:r>
            <w:r w:rsidR="00A53099" w:rsidRPr="0028077A">
              <w:t xml:space="preserve">) </w:t>
            </w:r>
            <w:r w:rsidRPr="0028077A">
              <w:t xml:space="preserve">from a place outside </w:t>
            </w:r>
            <w:r w:rsidR="006C739E" w:rsidRPr="0028077A">
              <w:t>the indirect tax zone</w:t>
            </w:r>
            <w:r w:rsidRPr="0028077A">
              <w:t xml:space="preserve"> to the same or another place outside </w:t>
            </w:r>
            <w:r w:rsidR="006C739E" w:rsidRPr="0028077A">
              <w:t>the indirect tax zone</w:t>
            </w:r>
            <w:r w:rsidRPr="0028077A">
              <w:t>.</w:t>
            </w:r>
          </w:p>
        </w:tc>
      </w:tr>
      <w:tr w:rsidR="00300522" w:rsidRPr="0028077A" w:rsidTr="00A53099">
        <w:tblPrEx>
          <w:tblCellMar>
            <w:left w:w="107" w:type="dxa"/>
            <w:right w:w="107" w:type="dxa"/>
          </w:tblCellMar>
        </w:tblPrEx>
        <w:tc>
          <w:tcPr>
            <w:tcW w:w="624" w:type="dxa"/>
            <w:shd w:val="clear" w:color="auto" w:fill="auto"/>
          </w:tcPr>
          <w:p w:rsidR="00300522" w:rsidRPr="0028077A" w:rsidRDefault="00300522" w:rsidP="00300522">
            <w:pPr>
              <w:pStyle w:val="Tabletext"/>
            </w:pPr>
            <w:r w:rsidRPr="0028077A">
              <w:t>2</w:t>
            </w:r>
          </w:p>
        </w:tc>
        <w:tc>
          <w:tcPr>
            <w:tcW w:w="1643" w:type="dxa"/>
            <w:shd w:val="clear" w:color="auto" w:fill="auto"/>
          </w:tcPr>
          <w:p w:rsidR="00300522" w:rsidRPr="0028077A" w:rsidRDefault="00300522" w:rsidP="00300522">
            <w:pPr>
              <w:pStyle w:val="Tabletext"/>
            </w:pPr>
            <w:r w:rsidRPr="0028077A">
              <w:t>Transport of passengers on domestic legs of international flights</w:t>
            </w:r>
          </w:p>
        </w:tc>
        <w:tc>
          <w:tcPr>
            <w:tcW w:w="4821" w:type="dxa"/>
            <w:shd w:val="clear" w:color="auto" w:fill="auto"/>
          </w:tcPr>
          <w:p w:rsidR="00300522" w:rsidRPr="0028077A" w:rsidRDefault="00300522" w:rsidP="00300522">
            <w:pPr>
              <w:pStyle w:val="Tabletext"/>
            </w:pPr>
            <w:r w:rsidRPr="0028077A">
              <w:t xml:space="preserve">the transport of a passenger within </w:t>
            </w:r>
            <w:r w:rsidR="006C739E" w:rsidRPr="0028077A">
              <w:t>the indirect tax zone</w:t>
            </w:r>
            <w:r w:rsidRPr="0028077A">
              <w:t xml:space="preserve"> by air, but only if:</w:t>
            </w:r>
          </w:p>
          <w:p w:rsidR="00300522" w:rsidRPr="0028077A" w:rsidRDefault="00300522" w:rsidP="00300522">
            <w:pPr>
              <w:pStyle w:val="Tablea"/>
            </w:pPr>
            <w:r w:rsidRPr="0028077A">
              <w:t>(a</w:t>
            </w:r>
            <w:r w:rsidR="00A53099" w:rsidRPr="0028077A">
              <w:t xml:space="preserve">) </w:t>
            </w:r>
            <w:r w:rsidRPr="0028077A">
              <w:t>the transport is part of a wider arrangement, itinerary or contract for transport by air involving international travel; and</w:t>
            </w:r>
          </w:p>
          <w:p w:rsidR="00300522" w:rsidRPr="0028077A" w:rsidRDefault="00300522" w:rsidP="00300522">
            <w:pPr>
              <w:pStyle w:val="Tablea"/>
            </w:pPr>
            <w:r w:rsidRPr="0028077A">
              <w:t>(b</w:t>
            </w:r>
            <w:r w:rsidR="00A53099" w:rsidRPr="0028077A">
              <w:t xml:space="preserve">) </w:t>
            </w:r>
            <w:r w:rsidRPr="0028077A">
              <w:t xml:space="preserve">at the time the arrangement, itinerary or contract was entered into, the transport within </w:t>
            </w:r>
            <w:r w:rsidR="006C739E" w:rsidRPr="0028077A">
              <w:t>the indirect tax zone</w:t>
            </w:r>
            <w:r w:rsidRPr="0028077A">
              <w:t xml:space="preserve"> formed part of a ticket for international travel, or was cross referenced to such a ticket, issued at that time.</w:t>
            </w:r>
          </w:p>
        </w:tc>
      </w:tr>
      <w:tr w:rsidR="00300522" w:rsidRPr="0028077A" w:rsidTr="007C2D30">
        <w:tblPrEx>
          <w:tblCellMar>
            <w:left w:w="107" w:type="dxa"/>
            <w:right w:w="107" w:type="dxa"/>
          </w:tblCellMar>
        </w:tblPrEx>
        <w:trPr>
          <w:cantSplit/>
        </w:trPr>
        <w:tc>
          <w:tcPr>
            <w:tcW w:w="624" w:type="dxa"/>
            <w:tcBorders>
              <w:bottom w:val="single" w:sz="4" w:space="0" w:color="auto"/>
            </w:tcBorders>
            <w:shd w:val="clear" w:color="auto" w:fill="auto"/>
          </w:tcPr>
          <w:p w:rsidR="00300522" w:rsidRPr="0028077A" w:rsidRDefault="00300522" w:rsidP="00300522">
            <w:pPr>
              <w:pStyle w:val="Tabletext"/>
            </w:pPr>
            <w:r w:rsidRPr="0028077A">
              <w:t>3</w:t>
            </w:r>
          </w:p>
        </w:tc>
        <w:tc>
          <w:tcPr>
            <w:tcW w:w="1643" w:type="dxa"/>
            <w:tcBorders>
              <w:bottom w:val="single" w:sz="4" w:space="0" w:color="auto"/>
            </w:tcBorders>
            <w:shd w:val="clear" w:color="auto" w:fill="auto"/>
          </w:tcPr>
          <w:p w:rsidR="00300522" w:rsidRPr="0028077A" w:rsidRDefault="00300522" w:rsidP="00300522">
            <w:pPr>
              <w:pStyle w:val="Tabletext"/>
            </w:pPr>
            <w:r w:rsidRPr="0028077A">
              <w:t>Domestic air travel of non</w:t>
            </w:r>
            <w:r w:rsidR="0028077A">
              <w:noBreakHyphen/>
            </w:r>
            <w:r w:rsidRPr="0028077A">
              <w:t>residents</w:t>
            </w:r>
          </w:p>
        </w:tc>
        <w:tc>
          <w:tcPr>
            <w:tcW w:w="4821" w:type="dxa"/>
            <w:tcBorders>
              <w:bottom w:val="single" w:sz="4" w:space="0" w:color="auto"/>
            </w:tcBorders>
            <w:shd w:val="clear" w:color="auto" w:fill="auto"/>
          </w:tcPr>
          <w:p w:rsidR="00300522" w:rsidRPr="0028077A" w:rsidRDefault="00300522" w:rsidP="00300522">
            <w:pPr>
              <w:pStyle w:val="Tabletext"/>
            </w:pPr>
            <w:r w:rsidRPr="0028077A">
              <w:t xml:space="preserve">the transport of a passenger within </w:t>
            </w:r>
            <w:r w:rsidR="006C739E" w:rsidRPr="0028077A">
              <w:t>the indirect tax zone</w:t>
            </w:r>
            <w:r w:rsidRPr="0028077A">
              <w:t xml:space="preserve"> by air, but only if:</w:t>
            </w:r>
          </w:p>
          <w:p w:rsidR="00300522" w:rsidRPr="0028077A" w:rsidRDefault="00300522" w:rsidP="00300522">
            <w:pPr>
              <w:pStyle w:val="Tablea"/>
            </w:pPr>
            <w:r w:rsidRPr="0028077A">
              <w:t>(a</w:t>
            </w:r>
            <w:r w:rsidR="00A53099" w:rsidRPr="0028077A">
              <w:t xml:space="preserve">) </w:t>
            </w:r>
            <w:r w:rsidRPr="0028077A">
              <w:t xml:space="preserve">the passenger is a </w:t>
            </w:r>
            <w:r w:rsidR="0028077A" w:rsidRPr="0028077A">
              <w:rPr>
                <w:position w:val="6"/>
                <w:sz w:val="16"/>
                <w:szCs w:val="16"/>
              </w:rPr>
              <w:t>*</w:t>
            </w:r>
            <w:r w:rsidRPr="0028077A">
              <w:t>non</w:t>
            </w:r>
            <w:r w:rsidR="0028077A">
              <w:noBreakHyphen/>
            </w:r>
            <w:r w:rsidRPr="0028077A">
              <w:t>resident; and</w:t>
            </w:r>
          </w:p>
          <w:p w:rsidR="00300522" w:rsidRPr="0028077A" w:rsidRDefault="00300522" w:rsidP="00300522">
            <w:pPr>
              <w:pStyle w:val="Tablea"/>
            </w:pPr>
            <w:r w:rsidRPr="0028077A">
              <w:t>(b</w:t>
            </w:r>
            <w:r w:rsidR="00A53099" w:rsidRPr="0028077A">
              <w:t xml:space="preserve">) </w:t>
            </w:r>
            <w:r w:rsidRPr="0028077A">
              <w:t xml:space="preserve">the supply was purchased while the passenger was outside </w:t>
            </w:r>
            <w:r w:rsidR="006C739E" w:rsidRPr="0028077A">
              <w:t>the indirect tax zone</w:t>
            </w:r>
            <w:r w:rsidRPr="0028077A">
              <w:t>.</w:t>
            </w:r>
          </w:p>
        </w:tc>
      </w:tr>
      <w:tr w:rsidR="00300522" w:rsidRPr="0028077A" w:rsidTr="002671D9">
        <w:tblPrEx>
          <w:tblCellMar>
            <w:left w:w="107" w:type="dxa"/>
            <w:right w:w="107" w:type="dxa"/>
          </w:tblCellMar>
        </w:tblPrEx>
        <w:tc>
          <w:tcPr>
            <w:tcW w:w="624" w:type="dxa"/>
            <w:tcBorders>
              <w:bottom w:val="single" w:sz="4" w:space="0" w:color="auto"/>
            </w:tcBorders>
            <w:shd w:val="clear" w:color="auto" w:fill="auto"/>
          </w:tcPr>
          <w:p w:rsidR="00300522" w:rsidRPr="0028077A" w:rsidRDefault="00300522" w:rsidP="00300522">
            <w:pPr>
              <w:pStyle w:val="Tabletext"/>
            </w:pPr>
            <w:bookmarkStart w:id="302" w:name="CU_6251858"/>
            <w:bookmarkStart w:id="303" w:name="CU_6252431"/>
            <w:bookmarkStart w:id="304" w:name="CU_6252670"/>
            <w:bookmarkEnd w:id="302"/>
            <w:bookmarkEnd w:id="303"/>
            <w:bookmarkEnd w:id="304"/>
            <w:r w:rsidRPr="0028077A">
              <w:t>4</w:t>
            </w:r>
          </w:p>
        </w:tc>
        <w:tc>
          <w:tcPr>
            <w:tcW w:w="1643" w:type="dxa"/>
            <w:tcBorders>
              <w:bottom w:val="single" w:sz="4" w:space="0" w:color="auto"/>
            </w:tcBorders>
            <w:shd w:val="clear" w:color="auto" w:fill="auto"/>
          </w:tcPr>
          <w:p w:rsidR="00300522" w:rsidRPr="0028077A" w:rsidRDefault="00300522" w:rsidP="00300522">
            <w:pPr>
              <w:pStyle w:val="Tabletext"/>
            </w:pPr>
            <w:r w:rsidRPr="0028077A">
              <w:t>Transport of passengers on domestic legs of international sea voyages</w:t>
            </w:r>
          </w:p>
        </w:tc>
        <w:tc>
          <w:tcPr>
            <w:tcW w:w="4821" w:type="dxa"/>
            <w:tcBorders>
              <w:bottom w:val="single" w:sz="4" w:space="0" w:color="auto"/>
            </w:tcBorders>
            <w:shd w:val="clear" w:color="auto" w:fill="auto"/>
          </w:tcPr>
          <w:p w:rsidR="00300522" w:rsidRPr="0028077A" w:rsidRDefault="00300522" w:rsidP="00300522">
            <w:pPr>
              <w:pStyle w:val="Tabletext"/>
            </w:pPr>
            <w:r w:rsidRPr="0028077A">
              <w:t xml:space="preserve">the transport of a passenger within </w:t>
            </w:r>
            <w:r w:rsidR="006C739E" w:rsidRPr="0028077A">
              <w:t>the indirect tax zone</w:t>
            </w:r>
            <w:r w:rsidRPr="0028077A">
              <w:t xml:space="preserve"> by sea, but only if:</w:t>
            </w:r>
          </w:p>
          <w:p w:rsidR="00300522" w:rsidRPr="0028077A" w:rsidRDefault="00300522" w:rsidP="00300522">
            <w:pPr>
              <w:pStyle w:val="Tablea"/>
            </w:pPr>
            <w:r w:rsidRPr="0028077A">
              <w:t>(a</w:t>
            </w:r>
            <w:r w:rsidR="00A53099" w:rsidRPr="0028077A">
              <w:t xml:space="preserve">) </w:t>
            </w:r>
            <w:r w:rsidRPr="0028077A">
              <w:t xml:space="preserve">the transport is part of a journey by sea from </w:t>
            </w:r>
            <w:r w:rsidR="006C739E" w:rsidRPr="0028077A">
              <w:t>the indirect tax zone</w:t>
            </w:r>
            <w:r w:rsidRPr="0028077A">
              <w:t xml:space="preserve"> to a destination outside </w:t>
            </w:r>
            <w:r w:rsidR="006C739E" w:rsidRPr="0028077A">
              <w:t>the indirect tax zone</w:t>
            </w:r>
            <w:r w:rsidRPr="0028077A">
              <w:t xml:space="preserve">, or from a destination outside </w:t>
            </w:r>
            <w:r w:rsidR="006C739E" w:rsidRPr="0028077A">
              <w:t>the indirect tax zone</w:t>
            </w:r>
            <w:r w:rsidRPr="0028077A">
              <w:t xml:space="preserve"> to </w:t>
            </w:r>
            <w:r w:rsidR="006C739E" w:rsidRPr="0028077A">
              <w:t>the indirect tax zone</w:t>
            </w:r>
            <w:r w:rsidRPr="0028077A">
              <w:t>; and</w:t>
            </w:r>
          </w:p>
          <w:p w:rsidR="00300522" w:rsidRPr="0028077A" w:rsidRDefault="00300522" w:rsidP="00300522">
            <w:pPr>
              <w:pStyle w:val="Tablea"/>
            </w:pPr>
            <w:r w:rsidRPr="0028077A">
              <w:t>(b</w:t>
            </w:r>
            <w:r w:rsidR="00A53099" w:rsidRPr="0028077A">
              <w:t xml:space="preserve">) </w:t>
            </w:r>
            <w:r w:rsidRPr="0028077A">
              <w:t xml:space="preserve">the transport is provided by the supplier who </w:t>
            </w:r>
            <w:r w:rsidRPr="0028077A">
              <w:lastRenderedPageBreak/>
              <w:t xml:space="preserve">transports the passenger to or from </w:t>
            </w:r>
            <w:r w:rsidR="006C739E" w:rsidRPr="0028077A">
              <w:t>the indirect tax zone</w:t>
            </w:r>
            <w:r w:rsidRPr="0028077A">
              <w:t>.</w:t>
            </w:r>
          </w:p>
        </w:tc>
      </w:tr>
      <w:tr w:rsidR="00300522" w:rsidRPr="0028077A" w:rsidTr="007F31A9">
        <w:tblPrEx>
          <w:tblCellMar>
            <w:left w:w="107" w:type="dxa"/>
            <w:right w:w="107" w:type="dxa"/>
          </w:tblCellMar>
        </w:tblPrEx>
        <w:trPr>
          <w:cantSplit/>
        </w:trPr>
        <w:tc>
          <w:tcPr>
            <w:tcW w:w="624" w:type="dxa"/>
            <w:tcBorders>
              <w:top w:val="single" w:sz="4" w:space="0" w:color="auto"/>
            </w:tcBorders>
            <w:shd w:val="clear" w:color="auto" w:fill="auto"/>
          </w:tcPr>
          <w:p w:rsidR="00300522" w:rsidRPr="0028077A" w:rsidRDefault="00300522" w:rsidP="00300522">
            <w:pPr>
              <w:pStyle w:val="Tabletext"/>
            </w:pPr>
            <w:r w:rsidRPr="0028077A">
              <w:lastRenderedPageBreak/>
              <w:t>5</w:t>
            </w:r>
          </w:p>
        </w:tc>
        <w:tc>
          <w:tcPr>
            <w:tcW w:w="1643" w:type="dxa"/>
            <w:tcBorders>
              <w:top w:val="single" w:sz="4" w:space="0" w:color="auto"/>
            </w:tcBorders>
            <w:shd w:val="clear" w:color="auto" w:fill="auto"/>
          </w:tcPr>
          <w:p w:rsidR="00300522" w:rsidRPr="0028077A" w:rsidRDefault="00300522" w:rsidP="00300522">
            <w:pPr>
              <w:pStyle w:val="Tabletext"/>
            </w:pPr>
            <w:r w:rsidRPr="0028077A">
              <w:t>Transport etc. of goods</w:t>
            </w:r>
          </w:p>
        </w:tc>
        <w:tc>
          <w:tcPr>
            <w:tcW w:w="4821" w:type="dxa"/>
            <w:tcBorders>
              <w:top w:val="single" w:sz="4" w:space="0" w:color="auto"/>
            </w:tcBorders>
            <w:shd w:val="clear" w:color="auto" w:fill="auto"/>
          </w:tcPr>
          <w:p w:rsidR="00300522" w:rsidRPr="0028077A" w:rsidRDefault="005508E4" w:rsidP="00300522">
            <w:pPr>
              <w:pStyle w:val="Tabletext"/>
            </w:pPr>
            <w:r w:rsidRPr="0028077A">
              <w:t xml:space="preserve">subject to </w:t>
            </w:r>
            <w:r w:rsidR="0028077A">
              <w:t>subsections (</w:t>
            </w:r>
            <w:r w:rsidRPr="0028077A">
              <w:t>2) and (3)</w:t>
            </w:r>
            <w:r w:rsidR="00D13445" w:rsidRPr="0028077A">
              <w:t xml:space="preserve">, </w:t>
            </w:r>
            <w:r w:rsidR="00300522" w:rsidRPr="0028077A">
              <w:t xml:space="preserve">the </w:t>
            </w:r>
            <w:r w:rsidR="0028077A" w:rsidRPr="0028077A">
              <w:rPr>
                <w:position w:val="6"/>
                <w:sz w:val="16"/>
                <w:szCs w:val="16"/>
              </w:rPr>
              <w:t>*</w:t>
            </w:r>
            <w:r w:rsidR="00300522" w:rsidRPr="0028077A">
              <w:t>international transport of goods:</w:t>
            </w:r>
          </w:p>
          <w:p w:rsidR="00300522" w:rsidRPr="0028077A" w:rsidRDefault="00300522" w:rsidP="00300522">
            <w:pPr>
              <w:pStyle w:val="Tablea"/>
            </w:pPr>
            <w:r w:rsidRPr="0028077A">
              <w:t>(a</w:t>
            </w:r>
            <w:r w:rsidR="00A53099" w:rsidRPr="0028077A">
              <w:t xml:space="preserve">) </w:t>
            </w:r>
            <w:r w:rsidRPr="0028077A">
              <w:t xml:space="preserve">from their </w:t>
            </w:r>
            <w:r w:rsidR="0028077A" w:rsidRPr="0028077A">
              <w:rPr>
                <w:position w:val="6"/>
                <w:sz w:val="16"/>
                <w:szCs w:val="16"/>
              </w:rPr>
              <w:t>*</w:t>
            </w:r>
            <w:r w:rsidRPr="0028077A">
              <w:t xml:space="preserve">place of export in </w:t>
            </w:r>
            <w:r w:rsidR="006C739E" w:rsidRPr="0028077A">
              <w:t>the indirect tax zone</w:t>
            </w:r>
            <w:r w:rsidRPr="0028077A">
              <w:t xml:space="preserve"> to a destination outside </w:t>
            </w:r>
            <w:r w:rsidR="006C739E" w:rsidRPr="0028077A">
              <w:t>the indirect tax zone</w:t>
            </w:r>
            <w:r w:rsidRPr="0028077A">
              <w:t>; or</w:t>
            </w:r>
          </w:p>
          <w:p w:rsidR="00300522" w:rsidRPr="0028077A" w:rsidRDefault="00300522" w:rsidP="00300522">
            <w:pPr>
              <w:pStyle w:val="Tablea"/>
            </w:pPr>
            <w:r w:rsidRPr="0028077A">
              <w:t>(b</w:t>
            </w:r>
            <w:r w:rsidR="00A53099" w:rsidRPr="0028077A">
              <w:t xml:space="preserve">) </w:t>
            </w:r>
            <w:r w:rsidRPr="0028077A">
              <w:t xml:space="preserve">from a place outside </w:t>
            </w:r>
            <w:r w:rsidR="006C739E" w:rsidRPr="0028077A">
              <w:t>the indirect tax zone</w:t>
            </w:r>
            <w:r w:rsidRPr="0028077A">
              <w:t xml:space="preserve"> to their </w:t>
            </w:r>
            <w:r w:rsidR="0028077A" w:rsidRPr="0028077A">
              <w:rPr>
                <w:position w:val="6"/>
                <w:sz w:val="16"/>
                <w:szCs w:val="16"/>
              </w:rPr>
              <w:t>*</w:t>
            </w:r>
            <w:r w:rsidRPr="0028077A">
              <w:t xml:space="preserve">place of consignment in </w:t>
            </w:r>
            <w:r w:rsidR="006C739E" w:rsidRPr="0028077A">
              <w:t>the indirect tax zone</w:t>
            </w:r>
            <w:r w:rsidRPr="0028077A">
              <w:t>; or</w:t>
            </w:r>
          </w:p>
          <w:p w:rsidR="00300522" w:rsidRPr="0028077A" w:rsidRDefault="00300522" w:rsidP="00865165">
            <w:pPr>
              <w:pStyle w:val="Tablea"/>
            </w:pPr>
            <w:r w:rsidRPr="0028077A">
              <w:t>(c</w:t>
            </w:r>
            <w:r w:rsidR="00A53099" w:rsidRPr="0028077A">
              <w:t xml:space="preserve">) </w:t>
            </w:r>
            <w:r w:rsidRPr="0028077A">
              <w:t xml:space="preserve">from a place outside </w:t>
            </w:r>
            <w:r w:rsidR="006C739E" w:rsidRPr="0028077A">
              <w:t>the indirect tax zone</w:t>
            </w:r>
            <w:r w:rsidRPr="0028077A">
              <w:t xml:space="preserve"> to the same or another place outside </w:t>
            </w:r>
            <w:r w:rsidR="006C739E" w:rsidRPr="0028077A">
              <w:t>the indirect tax zone</w:t>
            </w:r>
            <w:r w:rsidR="00865165" w:rsidRPr="0028077A">
              <w:t>.</w:t>
            </w:r>
          </w:p>
        </w:tc>
      </w:tr>
      <w:tr w:rsidR="00922300" w:rsidRPr="0028077A" w:rsidTr="00EA3631">
        <w:tblPrEx>
          <w:tblCellMar>
            <w:left w:w="107" w:type="dxa"/>
            <w:right w:w="107" w:type="dxa"/>
          </w:tblCellMar>
        </w:tblPrEx>
        <w:tc>
          <w:tcPr>
            <w:tcW w:w="624" w:type="dxa"/>
            <w:tcBorders>
              <w:bottom w:val="single" w:sz="4" w:space="0" w:color="auto"/>
            </w:tcBorders>
            <w:shd w:val="clear" w:color="auto" w:fill="auto"/>
          </w:tcPr>
          <w:p w:rsidR="00922300" w:rsidRPr="0028077A" w:rsidRDefault="00922300" w:rsidP="00300522">
            <w:pPr>
              <w:pStyle w:val="Tabletext"/>
            </w:pPr>
            <w:r w:rsidRPr="0028077A">
              <w:t>5A</w:t>
            </w:r>
          </w:p>
        </w:tc>
        <w:tc>
          <w:tcPr>
            <w:tcW w:w="1643" w:type="dxa"/>
            <w:tcBorders>
              <w:bottom w:val="single" w:sz="4" w:space="0" w:color="auto"/>
            </w:tcBorders>
            <w:shd w:val="clear" w:color="auto" w:fill="auto"/>
          </w:tcPr>
          <w:p w:rsidR="00922300" w:rsidRPr="0028077A" w:rsidRDefault="00922300" w:rsidP="00300522">
            <w:pPr>
              <w:pStyle w:val="Tabletext"/>
            </w:pPr>
            <w:r w:rsidRPr="0028077A">
              <w:t>Loading or handling etc.</w:t>
            </w:r>
          </w:p>
        </w:tc>
        <w:tc>
          <w:tcPr>
            <w:tcW w:w="4821" w:type="dxa"/>
            <w:tcBorders>
              <w:bottom w:val="single" w:sz="4" w:space="0" w:color="auto"/>
            </w:tcBorders>
            <w:shd w:val="clear" w:color="auto" w:fill="auto"/>
          </w:tcPr>
          <w:p w:rsidR="00922300" w:rsidRPr="0028077A" w:rsidRDefault="005508E4" w:rsidP="008C7CD2">
            <w:pPr>
              <w:pStyle w:val="Tabletext"/>
            </w:pPr>
            <w:r w:rsidRPr="0028077A">
              <w:t xml:space="preserve">subject to </w:t>
            </w:r>
            <w:r w:rsidR="0028077A">
              <w:t>subsections (</w:t>
            </w:r>
            <w:r w:rsidRPr="0028077A">
              <w:t>2) and (3)</w:t>
            </w:r>
            <w:r w:rsidR="00922300" w:rsidRPr="0028077A">
              <w:t>:</w:t>
            </w:r>
          </w:p>
          <w:p w:rsidR="00922300" w:rsidRPr="0028077A" w:rsidRDefault="00922300" w:rsidP="008C7CD2">
            <w:pPr>
              <w:pStyle w:val="Tablea"/>
            </w:pPr>
            <w:r w:rsidRPr="0028077A">
              <w:t>(a</w:t>
            </w:r>
            <w:r w:rsidR="00A53099" w:rsidRPr="0028077A">
              <w:t xml:space="preserve">) </w:t>
            </w:r>
            <w:r w:rsidRPr="0028077A">
              <w:t xml:space="preserve">loading or handling of goods, the </w:t>
            </w:r>
            <w:r w:rsidR="0028077A" w:rsidRPr="0028077A">
              <w:rPr>
                <w:position w:val="6"/>
                <w:sz w:val="16"/>
              </w:rPr>
              <w:t>*</w:t>
            </w:r>
            <w:r w:rsidRPr="0028077A">
              <w:t>international transport of which is covered by item</w:t>
            </w:r>
            <w:r w:rsidR="0028077A">
              <w:t> </w:t>
            </w:r>
            <w:r w:rsidRPr="0028077A">
              <w:t>5, during the course of the international transport; or</w:t>
            </w:r>
          </w:p>
          <w:p w:rsidR="00922300" w:rsidRPr="0028077A" w:rsidRDefault="00922300" w:rsidP="00ED3927">
            <w:pPr>
              <w:pStyle w:val="Tablea"/>
            </w:pPr>
            <w:r w:rsidRPr="0028077A">
              <w:t>(b</w:t>
            </w:r>
            <w:r w:rsidR="00A53099" w:rsidRPr="0028077A">
              <w:t xml:space="preserve">) </w:t>
            </w:r>
            <w:r w:rsidRPr="0028077A">
              <w:t>supply of a service, during the course of the international transport of goods covered by item</w:t>
            </w:r>
            <w:r w:rsidR="0028077A">
              <w:t> </w:t>
            </w:r>
            <w:r w:rsidRPr="0028077A">
              <w:t>5, that facilitates the international transport.</w:t>
            </w:r>
          </w:p>
        </w:tc>
      </w:tr>
      <w:tr w:rsidR="00300522" w:rsidRPr="0028077A" w:rsidTr="00065289">
        <w:tblPrEx>
          <w:tblCellMar>
            <w:left w:w="107" w:type="dxa"/>
            <w:right w:w="107" w:type="dxa"/>
          </w:tblCellMar>
        </w:tblPrEx>
        <w:tc>
          <w:tcPr>
            <w:tcW w:w="624" w:type="dxa"/>
            <w:tcBorders>
              <w:bottom w:val="single" w:sz="4" w:space="0" w:color="auto"/>
            </w:tcBorders>
            <w:shd w:val="clear" w:color="auto" w:fill="auto"/>
          </w:tcPr>
          <w:p w:rsidR="00300522" w:rsidRPr="0028077A" w:rsidRDefault="00300522" w:rsidP="00300522">
            <w:pPr>
              <w:pStyle w:val="Tabletext"/>
            </w:pPr>
            <w:bookmarkStart w:id="305" w:name="CU_9253757"/>
            <w:bookmarkEnd w:id="305"/>
            <w:r w:rsidRPr="0028077A">
              <w:t>6</w:t>
            </w:r>
          </w:p>
        </w:tc>
        <w:tc>
          <w:tcPr>
            <w:tcW w:w="1643" w:type="dxa"/>
            <w:tcBorders>
              <w:bottom w:val="single" w:sz="4" w:space="0" w:color="auto"/>
            </w:tcBorders>
            <w:shd w:val="clear" w:color="auto" w:fill="auto"/>
          </w:tcPr>
          <w:p w:rsidR="00300522" w:rsidRPr="0028077A" w:rsidRDefault="00300522" w:rsidP="00300522">
            <w:pPr>
              <w:pStyle w:val="Tabletext"/>
            </w:pPr>
            <w:r w:rsidRPr="0028077A">
              <w:t>Insuring transport etc.</w:t>
            </w:r>
          </w:p>
        </w:tc>
        <w:tc>
          <w:tcPr>
            <w:tcW w:w="4821" w:type="dxa"/>
            <w:tcBorders>
              <w:bottom w:val="single" w:sz="4" w:space="0" w:color="auto"/>
            </w:tcBorders>
            <w:shd w:val="clear" w:color="auto" w:fill="auto"/>
          </w:tcPr>
          <w:p w:rsidR="001A4EA7" w:rsidRPr="0028077A" w:rsidRDefault="001A4EA7" w:rsidP="001A4EA7">
            <w:pPr>
              <w:pStyle w:val="Tabletext"/>
            </w:pPr>
            <w:r w:rsidRPr="0028077A">
              <w:t xml:space="preserve">subject to </w:t>
            </w:r>
            <w:r w:rsidR="0028077A">
              <w:t>subsection (</w:t>
            </w:r>
            <w:r w:rsidRPr="0028077A">
              <w:t>3):</w:t>
            </w:r>
          </w:p>
          <w:p w:rsidR="00300522" w:rsidRPr="0028077A" w:rsidRDefault="00300522" w:rsidP="00300522">
            <w:pPr>
              <w:pStyle w:val="Tablea"/>
              <w:spacing w:line="240" w:lineRule="atLeast"/>
            </w:pPr>
            <w:r w:rsidRPr="0028077A">
              <w:t>(a</w:t>
            </w:r>
            <w:r w:rsidR="00A53099" w:rsidRPr="0028077A">
              <w:t xml:space="preserve">) </w:t>
            </w:r>
            <w:r w:rsidRPr="0028077A">
              <w:t>insuring transport covered by item</w:t>
            </w:r>
            <w:r w:rsidR="0028077A">
              <w:t> </w:t>
            </w:r>
            <w:r w:rsidRPr="0028077A">
              <w:t>1, 2, 3 or 4; or</w:t>
            </w:r>
          </w:p>
          <w:p w:rsidR="00300522" w:rsidRPr="0028077A" w:rsidRDefault="00300522" w:rsidP="00300522">
            <w:pPr>
              <w:pStyle w:val="Tablea"/>
            </w:pPr>
            <w:r w:rsidRPr="0028077A">
              <w:t>(b</w:t>
            </w:r>
            <w:r w:rsidR="00A53099" w:rsidRPr="0028077A">
              <w:t xml:space="preserve">) </w:t>
            </w:r>
            <w:r w:rsidRPr="0028077A">
              <w:t xml:space="preserve">insuring the </w:t>
            </w:r>
            <w:r w:rsidR="0028077A" w:rsidRPr="0028077A">
              <w:rPr>
                <w:position w:val="6"/>
                <w:sz w:val="16"/>
                <w:szCs w:val="16"/>
              </w:rPr>
              <w:t>*</w:t>
            </w:r>
            <w:r w:rsidRPr="0028077A">
              <w:t xml:space="preserve">international transport of goods from their </w:t>
            </w:r>
            <w:r w:rsidR="0028077A" w:rsidRPr="0028077A">
              <w:rPr>
                <w:position w:val="6"/>
                <w:sz w:val="16"/>
                <w:szCs w:val="16"/>
              </w:rPr>
              <w:t>*</w:t>
            </w:r>
            <w:r w:rsidRPr="0028077A">
              <w:t xml:space="preserve">place of export in </w:t>
            </w:r>
            <w:r w:rsidR="006C739E" w:rsidRPr="0028077A">
              <w:t>the indirect tax zone</w:t>
            </w:r>
            <w:r w:rsidRPr="0028077A">
              <w:t xml:space="preserve"> to a destination outside </w:t>
            </w:r>
            <w:r w:rsidR="006C739E" w:rsidRPr="0028077A">
              <w:t>the indirect tax zone</w:t>
            </w:r>
            <w:r w:rsidRPr="0028077A">
              <w:t xml:space="preserve">; or </w:t>
            </w:r>
          </w:p>
          <w:p w:rsidR="00300522" w:rsidRPr="0028077A" w:rsidRDefault="00300522" w:rsidP="00300522">
            <w:pPr>
              <w:pStyle w:val="Tablea"/>
            </w:pPr>
            <w:r w:rsidRPr="0028077A">
              <w:t>(c</w:t>
            </w:r>
            <w:r w:rsidR="00A53099" w:rsidRPr="0028077A">
              <w:t xml:space="preserve">) </w:t>
            </w:r>
            <w:r w:rsidRPr="0028077A">
              <w:t xml:space="preserve">insuring: </w:t>
            </w:r>
          </w:p>
          <w:p w:rsidR="00300522" w:rsidRPr="0028077A" w:rsidRDefault="00300522" w:rsidP="00300522">
            <w:pPr>
              <w:pStyle w:val="Tablei"/>
            </w:pPr>
            <w:r w:rsidRPr="0028077A">
              <w:t>(i</w:t>
            </w:r>
            <w:r w:rsidR="00A53099" w:rsidRPr="0028077A">
              <w:t xml:space="preserve">) </w:t>
            </w:r>
            <w:r w:rsidRPr="0028077A">
              <w:t xml:space="preserve">the transport of goods from a place outside </w:t>
            </w:r>
            <w:r w:rsidR="006C739E" w:rsidRPr="0028077A">
              <w:t>the indirect tax zone</w:t>
            </w:r>
            <w:r w:rsidRPr="0028077A">
              <w:t xml:space="preserve"> to their </w:t>
            </w:r>
            <w:r w:rsidR="0028077A" w:rsidRPr="0028077A">
              <w:rPr>
                <w:position w:val="6"/>
                <w:sz w:val="16"/>
                <w:szCs w:val="16"/>
              </w:rPr>
              <w:t>*</w:t>
            </w:r>
            <w:r w:rsidRPr="0028077A">
              <w:t xml:space="preserve">place of consignment in </w:t>
            </w:r>
            <w:r w:rsidR="006C739E" w:rsidRPr="0028077A">
              <w:t>the indirect tax zone</w:t>
            </w:r>
            <w:r w:rsidRPr="0028077A">
              <w:t>; and</w:t>
            </w:r>
          </w:p>
          <w:p w:rsidR="00300522" w:rsidRPr="0028077A" w:rsidRDefault="00300522" w:rsidP="00300522">
            <w:pPr>
              <w:pStyle w:val="Tablei"/>
            </w:pPr>
            <w:r w:rsidRPr="0028077A">
              <w:t>(ii</w:t>
            </w:r>
            <w:r w:rsidR="00A53099" w:rsidRPr="0028077A">
              <w:t xml:space="preserve">) </w:t>
            </w:r>
            <w:r w:rsidRPr="0028077A">
              <w:t xml:space="preserve">the subsequent transport of those goods within </w:t>
            </w:r>
            <w:r w:rsidR="006C739E" w:rsidRPr="0028077A">
              <w:t>the indirect tax zone</w:t>
            </w:r>
            <w:r w:rsidRPr="0028077A">
              <w:t xml:space="preserve">, if it is an integral part of the transport of goods from the place outside </w:t>
            </w:r>
            <w:r w:rsidR="006C739E" w:rsidRPr="0028077A">
              <w:t>the indirect tax zone</w:t>
            </w:r>
            <w:r w:rsidRPr="0028077A">
              <w:t xml:space="preserve"> to the place of consignment in </w:t>
            </w:r>
            <w:r w:rsidR="006C739E" w:rsidRPr="0028077A">
              <w:t>the indirect tax zone</w:t>
            </w:r>
            <w:r w:rsidRPr="0028077A">
              <w:t>;</w:t>
            </w:r>
          </w:p>
          <w:p w:rsidR="00300522" w:rsidRPr="0028077A" w:rsidRDefault="00300522" w:rsidP="00300522">
            <w:pPr>
              <w:spacing w:line="240" w:lineRule="exact"/>
              <w:ind w:left="318"/>
              <w:rPr>
                <w:sz w:val="20"/>
              </w:rPr>
            </w:pPr>
            <w:r w:rsidRPr="0028077A">
              <w:rPr>
                <w:sz w:val="20"/>
              </w:rPr>
              <w:t xml:space="preserve">including loading and handling within </w:t>
            </w:r>
            <w:r w:rsidR="006C739E" w:rsidRPr="0028077A">
              <w:t>the indirect tax zone</w:t>
            </w:r>
            <w:r w:rsidRPr="0028077A">
              <w:rPr>
                <w:sz w:val="20"/>
              </w:rPr>
              <w:t xml:space="preserve"> that is part of that transport; or </w:t>
            </w:r>
          </w:p>
          <w:p w:rsidR="00300522" w:rsidRPr="0028077A" w:rsidRDefault="00300522" w:rsidP="00300522">
            <w:pPr>
              <w:pStyle w:val="Tablea"/>
            </w:pPr>
            <w:r w:rsidRPr="0028077A">
              <w:t>(d</w:t>
            </w:r>
            <w:r w:rsidR="00A53099" w:rsidRPr="0028077A">
              <w:t xml:space="preserve">) </w:t>
            </w:r>
            <w:r w:rsidRPr="0028077A">
              <w:t xml:space="preserve">insuring the transport of goods from a place outside </w:t>
            </w:r>
            <w:r w:rsidR="006C739E" w:rsidRPr="0028077A">
              <w:lastRenderedPageBreak/>
              <w:t>the indirect tax zone</w:t>
            </w:r>
            <w:r w:rsidRPr="0028077A">
              <w:t xml:space="preserve"> to the same or another place outside </w:t>
            </w:r>
            <w:r w:rsidR="006C739E" w:rsidRPr="0028077A">
              <w:t>the indirect tax zone</w:t>
            </w:r>
            <w:r w:rsidRPr="0028077A">
              <w:t>.</w:t>
            </w:r>
          </w:p>
        </w:tc>
      </w:tr>
      <w:tr w:rsidR="00300522" w:rsidRPr="0028077A" w:rsidTr="007F31A9">
        <w:tblPrEx>
          <w:tblCellMar>
            <w:left w:w="107" w:type="dxa"/>
            <w:right w:w="107" w:type="dxa"/>
          </w:tblCellMar>
        </w:tblPrEx>
        <w:trPr>
          <w:cantSplit/>
        </w:trPr>
        <w:tc>
          <w:tcPr>
            <w:tcW w:w="624" w:type="dxa"/>
            <w:tcBorders>
              <w:bottom w:val="single" w:sz="12" w:space="0" w:color="auto"/>
            </w:tcBorders>
            <w:shd w:val="clear" w:color="auto" w:fill="auto"/>
          </w:tcPr>
          <w:p w:rsidR="00300522" w:rsidRPr="0028077A" w:rsidRDefault="00300522" w:rsidP="00300522">
            <w:pPr>
              <w:pStyle w:val="Tabletext"/>
            </w:pPr>
            <w:bookmarkStart w:id="306" w:name="CU_10253674"/>
            <w:bookmarkStart w:id="307" w:name="CU_10254247"/>
            <w:bookmarkEnd w:id="306"/>
            <w:bookmarkEnd w:id="307"/>
            <w:r w:rsidRPr="0028077A">
              <w:lastRenderedPageBreak/>
              <w:t>7</w:t>
            </w:r>
          </w:p>
        </w:tc>
        <w:tc>
          <w:tcPr>
            <w:tcW w:w="1643" w:type="dxa"/>
            <w:tcBorders>
              <w:bottom w:val="single" w:sz="12" w:space="0" w:color="auto"/>
            </w:tcBorders>
            <w:shd w:val="clear" w:color="auto" w:fill="auto"/>
          </w:tcPr>
          <w:p w:rsidR="00300522" w:rsidRPr="0028077A" w:rsidRDefault="00300522" w:rsidP="00300522">
            <w:pPr>
              <w:pStyle w:val="Tabletext"/>
            </w:pPr>
            <w:r w:rsidRPr="0028077A">
              <w:t>Arranging transport etc.</w:t>
            </w:r>
          </w:p>
        </w:tc>
        <w:tc>
          <w:tcPr>
            <w:tcW w:w="4821" w:type="dxa"/>
            <w:tcBorders>
              <w:bottom w:val="single" w:sz="12" w:space="0" w:color="auto"/>
            </w:tcBorders>
            <w:shd w:val="clear" w:color="auto" w:fill="auto"/>
          </w:tcPr>
          <w:p w:rsidR="001A4EA7" w:rsidRPr="0028077A" w:rsidRDefault="001A4EA7" w:rsidP="001A4EA7">
            <w:pPr>
              <w:pStyle w:val="Tabletext"/>
            </w:pPr>
            <w:r w:rsidRPr="0028077A">
              <w:t xml:space="preserve">subject to </w:t>
            </w:r>
            <w:r w:rsidR="0028077A">
              <w:t>subsection (</w:t>
            </w:r>
            <w:r w:rsidRPr="0028077A">
              <w:t>3):</w:t>
            </w:r>
          </w:p>
          <w:p w:rsidR="00300522" w:rsidRPr="0028077A" w:rsidRDefault="00300522" w:rsidP="00300522">
            <w:pPr>
              <w:pStyle w:val="Tablea"/>
            </w:pPr>
            <w:r w:rsidRPr="0028077A">
              <w:t>(a</w:t>
            </w:r>
            <w:r w:rsidR="00A53099" w:rsidRPr="0028077A">
              <w:t xml:space="preserve">) </w:t>
            </w:r>
            <w:r w:rsidRPr="0028077A">
              <w:t>arranging transport covered by item</w:t>
            </w:r>
            <w:r w:rsidR="0028077A">
              <w:t> </w:t>
            </w:r>
            <w:r w:rsidRPr="0028077A">
              <w:t>1, 2, 3 or 4; or</w:t>
            </w:r>
          </w:p>
          <w:p w:rsidR="00300522" w:rsidRPr="0028077A" w:rsidRDefault="00300522" w:rsidP="00300522">
            <w:pPr>
              <w:pStyle w:val="Tablea"/>
            </w:pPr>
            <w:r w:rsidRPr="0028077A">
              <w:t>(b</w:t>
            </w:r>
            <w:r w:rsidR="00A53099" w:rsidRPr="0028077A">
              <w:t xml:space="preserve">) </w:t>
            </w:r>
            <w:r w:rsidRPr="0028077A">
              <w:t xml:space="preserve">arranging the </w:t>
            </w:r>
            <w:r w:rsidR="0028077A" w:rsidRPr="0028077A">
              <w:rPr>
                <w:position w:val="6"/>
                <w:sz w:val="16"/>
                <w:szCs w:val="16"/>
              </w:rPr>
              <w:t>*</w:t>
            </w:r>
            <w:r w:rsidRPr="0028077A">
              <w:t>international transport of goods covered by item</w:t>
            </w:r>
            <w:r w:rsidR="0028077A">
              <w:t> </w:t>
            </w:r>
            <w:r w:rsidRPr="0028077A">
              <w:t>5; or</w:t>
            </w:r>
          </w:p>
          <w:p w:rsidR="00300522" w:rsidRPr="0028077A" w:rsidRDefault="00300522" w:rsidP="00300522">
            <w:pPr>
              <w:pStyle w:val="Tablea"/>
            </w:pPr>
            <w:r w:rsidRPr="0028077A">
              <w:t>(c</w:t>
            </w:r>
            <w:r w:rsidR="00A53099" w:rsidRPr="0028077A">
              <w:t xml:space="preserve">) </w:t>
            </w:r>
            <w:r w:rsidRPr="0028077A">
              <w:t>arranging insurance covered by item</w:t>
            </w:r>
            <w:r w:rsidR="0028077A">
              <w:t> </w:t>
            </w:r>
            <w:r w:rsidRPr="0028077A">
              <w:t>6.</w:t>
            </w:r>
          </w:p>
        </w:tc>
      </w:tr>
    </w:tbl>
    <w:p w:rsidR="003F075D" w:rsidRPr="0028077A" w:rsidRDefault="003F075D" w:rsidP="003F075D">
      <w:pPr>
        <w:pStyle w:val="subsection"/>
      </w:pPr>
      <w:r w:rsidRPr="0028077A">
        <w:tab/>
        <w:t>(2)</w:t>
      </w:r>
      <w:r w:rsidRPr="0028077A">
        <w:tab/>
      </w:r>
      <w:r w:rsidR="0028077A">
        <w:t>Paragraphs (</w:t>
      </w:r>
      <w:r w:rsidRPr="0028077A">
        <w:t>a) and (b) of item</w:t>
      </w:r>
      <w:r w:rsidR="0028077A">
        <w:t> </w:t>
      </w:r>
      <w:r w:rsidRPr="0028077A">
        <w:t>5, and item</w:t>
      </w:r>
      <w:r w:rsidR="0028077A">
        <w:t> </w:t>
      </w:r>
      <w:r w:rsidRPr="0028077A">
        <w:t xml:space="preserve">5A, in the table in </w:t>
      </w:r>
      <w:r w:rsidR="0028077A">
        <w:t>subsection (</w:t>
      </w:r>
      <w:r w:rsidRPr="0028077A">
        <w:t xml:space="preserve">1) do not apply to a supply to the extent that the thing supplied is done in </w:t>
      </w:r>
      <w:r w:rsidR="006C739E" w:rsidRPr="0028077A">
        <w:t>the indirect tax zone</w:t>
      </w:r>
      <w:r w:rsidRPr="0028077A">
        <w:t>, unless:</w:t>
      </w:r>
    </w:p>
    <w:p w:rsidR="003F075D" w:rsidRPr="0028077A" w:rsidRDefault="003F075D" w:rsidP="003F075D">
      <w:pPr>
        <w:pStyle w:val="paragraph"/>
      </w:pPr>
      <w:r w:rsidRPr="0028077A">
        <w:tab/>
        <w:t>(a)</w:t>
      </w:r>
      <w:r w:rsidRPr="0028077A">
        <w:tab/>
        <w:t xml:space="preserve">the </w:t>
      </w:r>
      <w:r w:rsidR="0028077A" w:rsidRPr="0028077A">
        <w:rPr>
          <w:position w:val="6"/>
          <w:sz w:val="16"/>
        </w:rPr>
        <w:t>*</w:t>
      </w:r>
      <w:r w:rsidRPr="0028077A">
        <w:t>recipient of the supply:</w:t>
      </w:r>
    </w:p>
    <w:p w:rsidR="003F075D" w:rsidRPr="0028077A" w:rsidRDefault="003F075D" w:rsidP="003F075D">
      <w:pPr>
        <w:pStyle w:val="paragraphsub"/>
      </w:pPr>
      <w:r w:rsidRPr="0028077A">
        <w:tab/>
        <w:t>(i)</w:t>
      </w:r>
      <w:r w:rsidRPr="0028077A">
        <w:tab/>
        <w:t xml:space="preserve">is a </w:t>
      </w:r>
      <w:r w:rsidR="0028077A" w:rsidRPr="0028077A">
        <w:rPr>
          <w:position w:val="6"/>
          <w:sz w:val="16"/>
        </w:rPr>
        <w:t>*</w:t>
      </w:r>
      <w:r w:rsidRPr="0028077A">
        <w:t>non</w:t>
      </w:r>
      <w:r w:rsidR="0028077A">
        <w:noBreakHyphen/>
      </w:r>
      <w:r w:rsidRPr="0028077A">
        <w:t>resident; and</w:t>
      </w:r>
    </w:p>
    <w:p w:rsidR="003F075D" w:rsidRPr="0028077A" w:rsidRDefault="003F075D" w:rsidP="003F075D">
      <w:pPr>
        <w:pStyle w:val="paragraphsub"/>
      </w:pPr>
      <w:r w:rsidRPr="0028077A">
        <w:tab/>
        <w:t>(ii)</w:t>
      </w:r>
      <w:r w:rsidRPr="0028077A">
        <w:tab/>
        <w:t xml:space="preserve">is not in </w:t>
      </w:r>
      <w:r w:rsidR="006C739E" w:rsidRPr="0028077A">
        <w:t>the indirect tax zone</w:t>
      </w:r>
      <w:r w:rsidRPr="0028077A">
        <w:t xml:space="preserve"> when the thing supplied is done in </w:t>
      </w:r>
      <w:r w:rsidR="006C739E" w:rsidRPr="0028077A">
        <w:t>the indirect tax zone</w:t>
      </w:r>
      <w:r w:rsidRPr="0028077A">
        <w:t>; or</w:t>
      </w:r>
    </w:p>
    <w:p w:rsidR="003F075D" w:rsidRPr="0028077A" w:rsidRDefault="003F075D" w:rsidP="003F075D">
      <w:pPr>
        <w:pStyle w:val="paragraph"/>
      </w:pPr>
      <w:r w:rsidRPr="0028077A">
        <w:tab/>
        <w:t>(b)</w:t>
      </w:r>
      <w:r w:rsidRPr="0028077A">
        <w:tab/>
        <w:t xml:space="preserve">the supply is done by the supplier of the transport of the goods from or to </w:t>
      </w:r>
      <w:r w:rsidR="006C739E" w:rsidRPr="0028077A">
        <w:t>the indirect tax zone</w:t>
      </w:r>
      <w:r w:rsidRPr="0028077A">
        <w:t xml:space="preserve"> (whichever is relevant).</w:t>
      </w:r>
    </w:p>
    <w:p w:rsidR="001A4EA7" w:rsidRPr="0028077A" w:rsidRDefault="001A4EA7" w:rsidP="001A4EA7">
      <w:pPr>
        <w:pStyle w:val="subsection"/>
      </w:pPr>
      <w:r w:rsidRPr="0028077A">
        <w:tab/>
        <w:t>(3)</w:t>
      </w:r>
      <w:r w:rsidRPr="0028077A">
        <w:tab/>
        <w:t>Items</w:t>
      </w:r>
      <w:r w:rsidR="0028077A">
        <w:t> </w:t>
      </w:r>
      <w:r w:rsidRPr="0028077A">
        <w:t xml:space="preserve">5 and 5A, </w:t>
      </w:r>
      <w:r w:rsidR="0028077A">
        <w:t>paragraphs (</w:t>
      </w:r>
      <w:r w:rsidRPr="0028077A">
        <w:t>b) to (d) of item</w:t>
      </w:r>
      <w:r w:rsidR="0028077A">
        <w:t> </w:t>
      </w:r>
      <w:r w:rsidRPr="0028077A">
        <w:t xml:space="preserve">6, and </w:t>
      </w:r>
      <w:r w:rsidR="0028077A">
        <w:t>paragraphs (</w:t>
      </w:r>
      <w:r w:rsidRPr="0028077A">
        <w:t>b) and (c) of item</w:t>
      </w:r>
      <w:r w:rsidR="0028077A">
        <w:t> </w:t>
      </w:r>
      <w:r w:rsidRPr="0028077A">
        <w:t xml:space="preserve">7, in the table in </w:t>
      </w:r>
      <w:r w:rsidR="0028077A">
        <w:t>subsection (</w:t>
      </w:r>
      <w:r w:rsidRPr="0028077A">
        <w:t>1) do not apply to a supply to the extent that:</w:t>
      </w:r>
    </w:p>
    <w:p w:rsidR="001A4EA7" w:rsidRPr="0028077A" w:rsidRDefault="001A4EA7" w:rsidP="001A4EA7">
      <w:pPr>
        <w:pStyle w:val="paragraph"/>
      </w:pPr>
      <w:r w:rsidRPr="0028077A">
        <w:tab/>
        <w:t>(a)</w:t>
      </w:r>
      <w:r w:rsidRPr="0028077A">
        <w:tab/>
        <w:t xml:space="preserve">the supply is, or relates to, the </w:t>
      </w:r>
      <w:r w:rsidR="0028077A" w:rsidRPr="0028077A">
        <w:rPr>
          <w:position w:val="6"/>
          <w:sz w:val="16"/>
        </w:rPr>
        <w:t>*</w:t>
      </w:r>
      <w:r w:rsidRPr="0028077A">
        <w:t>international transport of goods; and</w:t>
      </w:r>
    </w:p>
    <w:p w:rsidR="001A4EA7" w:rsidRPr="0028077A" w:rsidRDefault="001A4EA7" w:rsidP="001A4EA7">
      <w:pPr>
        <w:pStyle w:val="paragraph"/>
      </w:pPr>
      <w:r w:rsidRPr="0028077A">
        <w:tab/>
        <w:t>(b)</w:t>
      </w:r>
      <w:r w:rsidRPr="0028077A">
        <w:tab/>
        <w:t xml:space="preserve">the supplier is a </w:t>
      </w:r>
      <w:r w:rsidR="0028077A" w:rsidRPr="0028077A">
        <w:rPr>
          <w:position w:val="6"/>
          <w:sz w:val="16"/>
        </w:rPr>
        <w:t>*</w:t>
      </w:r>
      <w:r w:rsidRPr="0028077A">
        <w:t>redeliverer that is treated as the supplier of the goods under subsection</w:t>
      </w:r>
      <w:r w:rsidR="0028077A">
        <w:t> </w:t>
      </w:r>
      <w:r w:rsidRPr="0028077A">
        <w:t>84</w:t>
      </w:r>
      <w:r w:rsidR="0028077A">
        <w:noBreakHyphen/>
      </w:r>
      <w:r w:rsidRPr="0028077A">
        <w:t>81(4); and</w:t>
      </w:r>
    </w:p>
    <w:p w:rsidR="001A4EA7" w:rsidRPr="0028077A" w:rsidRDefault="001A4EA7" w:rsidP="001A4EA7">
      <w:pPr>
        <w:pStyle w:val="paragraph"/>
      </w:pPr>
      <w:r w:rsidRPr="0028077A">
        <w:tab/>
        <w:t>(c)</w:t>
      </w:r>
      <w:r w:rsidRPr="0028077A">
        <w:tab/>
        <w:t xml:space="preserve">the supply of the goods is a </w:t>
      </w:r>
      <w:r w:rsidR="0028077A" w:rsidRPr="0028077A">
        <w:rPr>
          <w:position w:val="6"/>
          <w:sz w:val="16"/>
        </w:rPr>
        <w:t>*</w:t>
      </w:r>
      <w:r w:rsidRPr="0028077A">
        <w:t>taxable supply.</w:t>
      </w:r>
    </w:p>
    <w:p w:rsidR="00300522" w:rsidRPr="0028077A" w:rsidRDefault="00300522" w:rsidP="0057123C">
      <w:pPr>
        <w:pStyle w:val="ActHead5"/>
        <w:keepNext w:val="0"/>
      </w:pPr>
      <w:bookmarkStart w:id="308" w:name="_Toc19612467"/>
      <w:r w:rsidRPr="00822583">
        <w:rPr>
          <w:rStyle w:val="CharSectno"/>
        </w:rPr>
        <w:t>38</w:t>
      </w:r>
      <w:r w:rsidR="0028077A" w:rsidRPr="00822583">
        <w:rPr>
          <w:rStyle w:val="CharSectno"/>
        </w:rPr>
        <w:noBreakHyphen/>
      </w:r>
      <w:r w:rsidRPr="00822583">
        <w:rPr>
          <w:rStyle w:val="CharSectno"/>
        </w:rPr>
        <w:t>360</w:t>
      </w:r>
      <w:r w:rsidRPr="0028077A">
        <w:t xml:space="preserve">  Travel agents arranging overseas supplies</w:t>
      </w:r>
      <w:bookmarkEnd w:id="308"/>
    </w:p>
    <w:p w:rsidR="00300522" w:rsidRPr="0028077A" w:rsidRDefault="00300522" w:rsidP="0057123C">
      <w:pPr>
        <w:pStyle w:val="subsection"/>
        <w:keepLines/>
      </w:pPr>
      <w:r w:rsidRPr="0028077A">
        <w:tab/>
      </w:r>
      <w:r w:rsidRPr="0028077A">
        <w:tab/>
        <w:t xml:space="preserve">A supply is </w:t>
      </w:r>
      <w:r w:rsidRPr="0028077A">
        <w:rPr>
          <w:b/>
          <w:bCs/>
          <w:i/>
          <w:iCs/>
        </w:rPr>
        <w:t>GST</w:t>
      </w:r>
      <w:r w:rsidR="0028077A">
        <w:rPr>
          <w:b/>
          <w:bCs/>
          <w:i/>
          <w:iCs/>
        </w:rPr>
        <w:noBreakHyphen/>
      </w:r>
      <w:r w:rsidRPr="0028077A">
        <w:rPr>
          <w:b/>
          <w:bCs/>
          <w:i/>
          <w:iCs/>
        </w:rPr>
        <w:t>free</w:t>
      </w:r>
      <w:r w:rsidRPr="0028077A">
        <w:t xml:space="preserve"> if:</w:t>
      </w:r>
    </w:p>
    <w:p w:rsidR="00300522" w:rsidRPr="0028077A" w:rsidRDefault="00300522" w:rsidP="0057123C">
      <w:pPr>
        <w:pStyle w:val="paragraph"/>
        <w:keepLines/>
      </w:pPr>
      <w:r w:rsidRPr="0028077A">
        <w:tab/>
        <w:t>(a)</w:t>
      </w:r>
      <w:r w:rsidRPr="0028077A">
        <w:tab/>
        <w:t xml:space="preserve">the supplier makes it in the course of </w:t>
      </w:r>
      <w:r w:rsidR="0028077A" w:rsidRPr="0028077A">
        <w:rPr>
          <w:position w:val="6"/>
          <w:sz w:val="16"/>
          <w:szCs w:val="16"/>
        </w:rPr>
        <w:t>*</w:t>
      </w:r>
      <w:r w:rsidRPr="0028077A">
        <w:t xml:space="preserve">carrying on an </w:t>
      </w:r>
      <w:r w:rsidR="0028077A" w:rsidRPr="0028077A">
        <w:rPr>
          <w:position w:val="6"/>
          <w:sz w:val="16"/>
          <w:szCs w:val="16"/>
        </w:rPr>
        <w:t>*</w:t>
      </w:r>
      <w:r w:rsidRPr="0028077A">
        <w:t>enterprise as a travel agent; and</w:t>
      </w:r>
    </w:p>
    <w:p w:rsidR="00300522" w:rsidRPr="0028077A" w:rsidRDefault="00300522" w:rsidP="0057123C">
      <w:pPr>
        <w:pStyle w:val="paragraph"/>
        <w:keepLines/>
      </w:pPr>
      <w:r w:rsidRPr="0028077A">
        <w:lastRenderedPageBreak/>
        <w:tab/>
        <w:t>(b)</w:t>
      </w:r>
      <w:r w:rsidRPr="0028077A">
        <w:tab/>
        <w:t xml:space="preserve">it consists of arranging for the making of a supply, the effective use or enjoyment of which is to take place outside </w:t>
      </w:r>
      <w:r w:rsidR="00EE2E30" w:rsidRPr="0028077A">
        <w:t>the indirect tax zone</w:t>
      </w:r>
      <w:r w:rsidRPr="0028077A">
        <w:t>.</w:t>
      </w:r>
    </w:p>
    <w:p w:rsidR="00300522" w:rsidRPr="0028077A" w:rsidRDefault="00300522" w:rsidP="00300522">
      <w:pPr>
        <w:pStyle w:val="ActHead4"/>
      </w:pPr>
      <w:bookmarkStart w:id="309" w:name="_Toc19612468"/>
      <w:r w:rsidRPr="00822583">
        <w:rPr>
          <w:rStyle w:val="CharSubdNo"/>
        </w:rPr>
        <w:t>Subdivision</w:t>
      </w:r>
      <w:r w:rsidR="0028077A" w:rsidRPr="00822583">
        <w:rPr>
          <w:rStyle w:val="CharSubdNo"/>
        </w:rPr>
        <w:t> </w:t>
      </w:r>
      <w:r w:rsidRPr="00822583">
        <w:rPr>
          <w:rStyle w:val="CharSubdNo"/>
        </w:rPr>
        <w:t>38</w:t>
      </w:r>
      <w:r w:rsidR="0028077A" w:rsidRPr="00822583">
        <w:rPr>
          <w:rStyle w:val="CharSubdNo"/>
        </w:rPr>
        <w:noBreakHyphen/>
      </w:r>
      <w:r w:rsidRPr="00822583">
        <w:rPr>
          <w:rStyle w:val="CharSubdNo"/>
        </w:rPr>
        <w:t>L</w:t>
      </w:r>
      <w:r w:rsidRPr="0028077A">
        <w:t>—</w:t>
      </w:r>
      <w:r w:rsidRPr="00822583">
        <w:rPr>
          <w:rStyle w:val="CharSubdText"/>
        </w:rPr>
        <w:t>Precious metals</w:t>
      </w:r>
      <w:bookmarkEnd w:id="309"/>
    </w:p>
    <w:p w:rsidR="00300522" w:rsidRPr="0028077A" w:rsidRDefault="00300522" w:rsidP="00300522">
      <w:pPr>
        <w:pStyle w:val="ActHead5"/>
      </w:pPr>
      <w:bookmarkStart w:id="310" w:name="_Toc19612469"/>
      <w:r w:rsidRPr="00822583">
        <w:rPr>
          <w:rStyle w:val="CharSectno"/>
        </w:rPr>
        <w:t>38</w:t>
      </w:r>
      <w:r w:rsidR="0028077A" w:rsidRPr="00822583">
        <w:rPr>
          <w:rStyle w:val="CharSectno"/>
        </w:rPr>
        <w:noBreakHyphen/>
      </w:r>
      <w:r w:rsidRPr="00822583">
        <w:rPr>
          <w:rStyle w:val="CharSectno"/>
        </w:rPr>
        <w:t>385</w:t>
      </w:r>
      <w:r w:rsidRPr="0028077A">
        <w:t xml:space="preserve">  Supplies of precious metals</w:t>
      </w:r>
      <w:bookmarkEnd w:id="310"/>
    </w:p>
    <w:p w:rsidR="00300522" w:rsidRPr="0028077A" w:rsidRDefault="00300522" w:rsidP="00300522">
      <w:pPr>
        <w:pStyle w:val="subsection"/>
      </w:pPr>
      <w:r w:rsidRPr="0028077A">
        <w:tab/>
      </w:r>
      <w:r w:rsidRPr="0028077A">
        <w:tab/>
        <w:t xml:space="preserve">A supply of </w:t>
      </w:r>
      <w:r w:rsidR="0028077A" w:rsidRPr="0028077A">
        <w:rPr>
          <w:position w:val="6"/>
          <w:sz w:val="16"/>
          <w:szCs w:val="16"/>
        </w:rPr>
        <w:t>*</w:t>
      </w:r>
      <w:r w:rsidRPr="0028077A">
        <w:t xml:space="preserve">precious metal is </w:t>
      </w:r>
      <w:r w:rsidRPr="0028077A">
        <w:rPr>
          <w:b/>
          <w:bCs/>
          <w:i/>
          <w:iCs/>
        </w:rPr>
        <w:t>GST</w:t>
      </w:r>
      <w:r w:rsidR="0028077A">
        <w:rPr>
          <w:b/>
          <w:bCs/>
          <w:i/>
          <w:iCs/>
        </w:rPr>
        <w:noBreakHyphen/>
      </w:r>
      <w:r w:rsidRPr="0028077A">
        <w:rPr>
          <w:b/>
          <w:bCs/>
          <w:i/>
          <w:iCs/>
        </w:rPr>
        <w:t>free</w:t>
      </w:r>
      <w:r w:rsidRPr="0028077A">
        <w:t xml:space="preserve"> if:</w:t>
      </w:r>
    </w:p>
    <w:p w:rsidR="00300522" w:rsidRPr="0028077A" w:rsidRDefault="00300522" w:rsidP="00300522">
      <w:pPr>
        <w:pStyle w:val="paragraph"/>
      </w:pPr>
      <w:r w:rsidRPr="0028077A">
        <w:tab/>
        <w:t>(a)</w:t>
      </w:r>
      <w:r w:rsidRPr="0028077A">
        <w:tab/>
        <w:t>it is the first supply of that precious metal after its refining by, or on behalf of, the supplier; and</w:t>
      </w:r>
    </w:p>
    <w:p w:rsidR="00300522" w:rsidRPr="0028077A" w:rsidRDefault="00300522" w:rsidP="00300522">
      <w:pPr>
        <w:pStyle w:val="paragraph"/>
      </w:pPr>
      <w:r w:rsidRPr="0028077A">
        <w:tab/>
        <w:t>(b)</w:t>
      </w:r>
      <w:r w:rsidRPr="0028077A">
        <w:tab/>
        <w:t xml:space="preserve">the entity that refined the precious metal is a </w:t>
      </w:r>
      <w:r w:rsidR="0028077A" w:rsidRPr="0028077A">
        <w:rPr>
          <w:position w:val="6"/>
          <w:sz w:val="16"/>
          <w:szCs w:val="16"/>
        </w:rPr>
        <w:t>*</w:t>
      </w:r>
      <w:r w:rsidRPr="0028077A">
        <w:t>refiner of precious metal; and</w:t>
      </w:r>
    </w:p>
    <w:p w:rsidR="00300522" w:rsidRPr="0028077A" w:rsidRDefault="00300522" w:rsidP="00300522">
      <w:pPr>
        <w:pStyle w:val="paragraph"/>
      </w:pPr>
      <w:r w:rsidRPr="0028077A">
        <w:tab/>
        <w:t>(c)</w:t>
      </w:r>
      <w:r w:rsidRPr="0028077A">
        <w:tab/>
        <w:t xml:space="preserve">the </w:t>
      </w:r>
      <w:r w:rsidR="0028077A" w:rsidRPr="0028077A">
        <w:rPr>
          <w:position w:val="6"/>
          <w:sz w:val="16"/>
          <w:szCs w:val="16"/>
        </w:rPr>
        <w:t>*</w:t>
      </w:r>
      <w:r w:rsidRPr="0028077A">
        <w:t xml:space="preserve">recipient of the supply is a </w:t>
      </w:r>
      <w:r w:rsidR="0028077A" w:rsidRPr="0028077A">
        <w:rPr>
          <w:position w:val="6"/>
          <w:sz w:val="16"/>
          <w:szCs w:val="16"/>
        </w:rPr>
        <w:t>*</w:t>
      </w:r>
      <w:r w:rsidRPr="0028077A">
        <w:t>dealer in precious metal.</w:t>
      </w:r>
    </w:p>
    <w:p w:rsidR="00300522" w:rsidRPr="0028077A" w:rsidRDefault="00300522" w:rsidP="00300522">
      <w:pPr>
        <w:pStyle w:val="notetext"/>
      </w:pPr>
      <w:r w:rsidRPr="0028077A">
        <w:t>Note:</w:t>
      </w:r>
      <w:r w:rsidRPr="0028077A">
        <w:tab/>
        <w:t>Any other supply of precious metal is input taxed under section</w:t>
      </w:r>
      <w:r w:rsidR="0028077A">
        <w:t> </w:t>
      </w:r>
      <w:r w:rsidRPr="0028077A">
        <w:t>40</w:t>
      </w:r>
      <w:r w:rsidR="0028077A">
        <w:noBreakHyphen/>
      </w:r>
      <w:r w:rsidRPr="0028077A">
        <w:t>100.</w:t>
      </w:r>
    </w:p>
    <w:p w:rsidR="00300522" w:rsidRPr="0028077A" w:rsidRDefault="00300522" w:rsidP="00300522">
      <w:pPr>
        <w:pStyle w:val="ActHead4"/>
      </w:pPr>
      <w:bookmarkStart w:id="311" w:name="_Toc19612470"/>
      <w:r w:rsidRPr="00822583">
        <w:rPr>
          <w:rStyle w:val="CharSubdNo"/>
        </w:rPr>
        <w:t>Subdivision</w:t>
      </w:r>
      <w:r w:rsidR="0028077A" w:rsidRPr="00822583">
        <w:rPr>
          <w:rStyle w:val="CharSubdNo"/>
        </w:rPr>
        <w:t> </w:t>
      </w:r>
      <w:r w:rsidRPr="00822583">
        <w:rPr>
          <w:rStyle w:val="CharSubdNo"/>
        </w:rPr>
        <w:t>38</w:t>
      </w:r>
      <w:r w:rsidR="0028077A" w:rsidRPr="00822583">
        <w:rPr>
          <w:rStyle w:val="CharSubdNo"/>
        </w:rPr>
        <w:noBreakHyphen/>
      </w:r>
      <w:r w:rsidRPr="00822583">
        <w:rPr>
          <w:rStyle w:val="CharSubdNo"/>
        </w:rPr>
        <w:t>M</w:t>
      </w:r>
      <w:r w:rsidRPr="0028077A">
        <w:t>—</w:t>
      </w:r>
      <w:r w:rsidRPr="00822583">
        <w:rPr>
          <w:rStyle w:val="CharSubdText"/>
        </w:rPr>
        <w:t>Supplies through inwards duty free shops</w:t>
      </w:r>
      <w:bookmarkEnd w:id="311"/>
    </w:p>
    <w:p w:rsidR="00300522" w:rsidRPr="0028077A" w:rsidRDefault="00300522" w:rsidP="00300522">
      <w:pPr>
        <w:pStyle w:val="ActHead5"/>
      </w:pPr>
      <w:bookmarkStart w:id="312" w:name="_Toc19612471"/>
      <w:r w:rsidRPr="00822583">
        <w:rPr>
          <w:rStyle w:val="CharSectno"/>
        </w:rPr>
        <w:t>38</w:t>
      </w:r>
      <w:r w:rsidR="0028077A" w:rsidRPr="00822583">
        <w:rPr>
          <w:rStyle w:val="CharSectno"/>
        </w:rPr>
        <w:noBreakHyphen/>
      </w:r>
      <w:r w:rsidRPr="00822583">
        <w:rPr>
          <w:rStyle w:val="CharSectno"/>
        </w:rPr>
        <w:t>415</w:t>
      </w:r>
      <w:r w:rsidRPr="0028077A">
        <w:t xml:space="preserve">  Supplies through inwards duty free shops</w:t>
      </w:r>
      <w:bookmarkEnd w:id="312"/>
    </w:p>
    <w:p w:rsidR="00300522" w:rsidRPr="0028077A" w:rsidRDefault="00300522" w:rsidP="00300522">
      <w:pPr>
        <w:pStyle w:val="subsection"/>
      </w:pPr>
      <w:r w:rsidRPr="0028077A">
        <w:tab/>
      </w:r>
      <w:r w:rsidRPr="0028077A">
        <w:tab/>
        <w:t xml:space="preserve">A supply is </w:t>
      </w:r>
      <w:r w:rsidRPr="0028077A">
        <w:rPr>
          <w:b/>
          <w:bCs/>
          <w:i/>
          <w:iCs/>
        </w:rPr>
        <w:t>GST</w:t>
      </w:r>
      <w:r w:rsidR="0028077A">
        <w:rPr>
          <w:b/>
          <w:bCs/>
          <w:i/>
          <w:iCs/>
        </w:rPr>
        <w:noBreakHyphen/>
      </w:r>
      <w:r w:rsidRPr="0028077A">
        <w:rPr>
          <w:b/>
          <w:bCs/>
          <w:i/>
          <w:iCs/>
        </w:rPr>
        <w:t>free</w:t>
      </w:r>
      <w:r w:rsidRPr="0028077A">
        <w:t xml:space="preserve"> if the supply is a sale of </w:t>
      </w:r>
      <w:r w:rsidR="0028077A" w:rsidRPr="0028077A">
        <w:rPr>
          <w:position w:val="6"/>
          <w:sz w:val="16"/>
          <w:szCs w:val="16"/>
        </w:rPr>
        <w:t>*</w:t>
      </w:r>
      <w:r w:rsidRPr="0028077A">
        <w:t xml:space="preserve">airport shop goods through an </w:t>
      </w:r>
      <w:r w:rsidR="0028077A" w:rsidRPr="0028077A">
        <w:rPr>
          <w:position w:val="6"/>
          <w:sz w:val="16"/>
          <w:szCs w:val="16"/>
        </w:rPr>
        <w:t>*</w:t>
      </w:r>
      <w:r w:rsidRPr="0028077A">
        <w:t xml:space="preserve">inwards duty free shop to a </w:t>
      </w:r>
      <w:r w:rsidR="0028077A" w:rsidRPr="0028077A">
        <w:rPr>
          <w:position w:val="6"/>
          <w:sz w:val="16"/>
          <w:szCs w:val="16"/>
        </w:rPr>
        <w:t>*</w:t>
      </w:r>
      <w:r w:rsidRPr="0028077A">
        <w:t>relevant traveller.</w:t>
      </w:r>
    </w:p>
    <w:p w:rsidR="00300522" w:rsidRPr="0028077A" w:rsidRDefault="00300522" w:rsidP="00300522">
      <w:pPr>
        <w:pStyle w:val="ActHead4"/>
      </w:pPr>
      <w:bookmarkStart w:id="313" w:name="_Toc19612472"/>
      <w:r w:rsidRPr="00822583">
        <w:rPr>
          <w:rStyle w:val="CharSubdNo"/>
        </w:rPr>
        <w:t>Subdivision</w:t>
      </w:r>
      <w:r w:rsidR="0028077A" w:rsidRPr="00822583">
        <w:rPr>
          <w:rStyle w:val="CharSubdNo"/>
        </w:rPr>
        <w:t> </w:t>
      </w:r>
      <w:r w:rsidRPr="00822583">
        <w:rPr>
          <w:rStyle w:val="CharSubdNo"/>
        </w:rPr>
        <w:t>38</w:t>
      </w:r>
      <w:r w:rsidR="0028077A" w:rsidRPr="00822583">
        <w:rPr>
          <w:rStyle w:val="CharSubdNo"/>
        </w:rPr>
        <w:noBreakHyphen/>
      </w:r>
      <w:r w:rsidRPr="00822583">
        <w:rPr>
          <w:rStyle w:val="CharSubdNo"/>
        </w:rPr>
        <w:t>N</w:t>
      </w:r>
      <w:r w:rsidRPr="0028077A">
        <w:t>—</w:t>
      </w:r>
      <w:r w:rsidRPr="00822583">
        <w:rPr>
          <w:rStyle w:val="CharSubdText"/>
        </w:rPr>
        <w:t>Grants of land by governments</w:t>
      </w:r>
      <w:bookmarkEnd w:id="313"/>
    </w:p>
    <w:p w:rsidR="00300522" w:rsidRPr="0028077A" w:rsidRDefault="00300522" w:rsidP="00300522">
      <w:pPr>
        <w:pStyle w:val="ActHead5"/>
      </w:pPr>
      <w:bookmarkStart w:id="314" w:name="_Toc19612473"/>
      <w:r w:rsidRPr="00822583">
        <w:rPr>
          <w:rStyle w:val="CharSectno"/>
        </w:rPr>
        <w:t>38</w:t>
      </w:r>
      <w:r w:rsidR="0028077A" w:rsidRPr="00822583">
        <w:rPr>
          <w:rStyle w:val="CharSectno"/>
        </w:rPr>
        <w:noBreakHyphen/>
      </w:r>
      <w:r w:rsidRPr="00822583">
        <w:rPr>
          <w:rStyle w:val="CharSectno"/>
        </w:rPr>
        <w:t>445</w:t>
      </w:r>
      <w:r w:rsidRPr="0028077A">
        <w:t xml:space="preserve">  Grants of freehold and similar interests by governments</w:t>
      </w:r>
      <w:bookmarkEnd w:id="314"/>
    </w:p>
    <w:p w:rsidR="00300522" w:rsidRPr="0028077A" w:rsidRDefault="00300522" w:rsidP="00300522">
      <w:pPr>
        <w:pStyle w:val="subsection"/>
      </w:pPr>
      <w:r w:rsidRPr="0028077A">
        <w:tab/>
        <w:t>(1)</w:t>
      </w:r>
      <w:r w:rsidRPr="0028077A">
        <w:tab/>
        <w:t xml:space="preserve">A supply by the Commonwealth, a State or a Territory of land on which there are no improvements is </w:t>
      </w:r>
      <w:r w:rsidRPr="0028077A">
        <w:rPr>
          <w:b/>
          <w:bCs/>
          <w:i/>
          <w:iCs/>
        </w:rPr>
        <w:t>GST</w:t>
      </w:r>
      <w:r w:rsidR="0028077A">
        <w:rPr>
          <w:b/>
          <w:bCs/>
          <w:i/>
          <w:iCs/>
        </w:rPr>
        <w:noBreakHyphen/>
      </w:r>
      <w:r w:rsidRPr="0028077A">
        <w:rPr>
          <w:b/>
          <w:bCs/>
          <w:i/>
          <w:iCs/>
        </w:rPr>
        <w:t>free</w:t>
      </w:r>
      <w:r w:rsidRPr="0028077A">
        <w:t xml:space="preserve"> if:</w:t>
      </w:r>
    </w:p>
    <w:p w:rsidR="00300522" w:rsidRPr="0028077A" w:rsidRDefault="00300522" w:rsidP="00300522">
      <w:pPr>
        <w:pStyle w:val="paragraph"/>
      </w:pPr>
      <w:r w:rsidRPr="0028077A">
        <w:tab/>
        <w:t>(a)</w:t>
      </w:r>
      <w:r w:rsidRPr="0028077A">
        <w:tab/>
        <w:t>the supply is of a freehold interest in the land; or</w:t>
      </w:r>
    </w:p>
    <w:p w:rsidR="00300522" w:rsidRPr="0028077A" w:rsidRDefault="00300522" w:rsidP="00300522">
      <w:pPr>
        <w:pStyle w:val="paragraph"/>
      </w:pPr>
      <w:r w:rsidRPr="0028077A">
        <w:tab/>
        <w:t>(b)</w:t>
      </w:r>
      <w:r w:rsidRPr="0028077A">
        <w:tab/>
        <w:t xml:space="preserve">the supply is by way of </w:t>
      </w:r>
      <w:r w:rsidR="0028077A" w:rsidRPr="0028077A">
        <w:rPr>
          <w:position w:val="6"/>
          <w:sz w:val="16"/>
          <w:szCs w:val="16"/>
        </w:rPr>
        <w:t>*</w:t>
      </w:r>
      <w:r w:rsidRPr="0028077A">
        <w:t>long</w:t>
      </w:r>
      <w:r w:rsidR="0028077A">
        <w:noBreakHyphen/>
      </w:r>
      <w:r w:rsidRPr="0028077A">
        <w:t>term lease.</w:t>
      </w:r>
    </w:p>
    <w:p w:rsidR="00300522" w:rsidRPr="0028077A" w:rsidRDefault="00300522" w:rsidP="00300522">
      <w:pPr>
        <w:pStyle w:val="subsection"/>
      </w:pPr>
      <w:r w:rsidRPr="0028077A">
        <w:tab/>
        <w:t>(1A)</w:t>
      </w:r>
      <w:r w:rsidRPr="0028077A">
        <w:tab/>
        <w:t xml:space="preserve">A supply by the Commonwealth, a State or a Territory of land is </w:t>
      </w:r>
      <w:r w:rsidRPr="0028077A">
        <w:rPr>
          <w:b/>
          <w:bCs/>
          <w:i/>
          <w:iCs/>
        </w:rPr>
        <w:t>GST</w:t>
      </w:r>
      <w:r w:rsidR="0028077A">
        <w:rPr>
          <w:b/>
          <w:bCs/>
          <w:i/>
          <w:iCs/>
        </w:rPr>
        <w:noBreakHyphen/>
      </w:r>
      <w:r w:rsidRPr="0028077A">
        <w:rPr>
          <w:b/>
          <w:bCs/>
          <w:i/>
          <w:iCs/>
        </w:rPr>
        <w:t>free</w:t>
      </w:r>
      <w:r w:rsidRPr="0028077A">
        <w:t xml:space="preserve"> if:</w:t>
      </w:r>
    </w:p>
    <w:p w:rsidR="00300522" w:rsidRPr="0028077A" w:rsidRDefault="00300522" w:rsidP="00300522">
      <w:pPr>
        <w:pStyle w:val="paragraph"/>
      </w:pPr>
      <w:r w:rsidRPr="0028077A">
        <w:tab/>
        <w:t>(a)</w:t>
      </w:r>
      <w:r w:rsidRPr="0028077A">
        <w:tab/>
        <w:t xml:space="preserve">the supply is of a freehold interest in the land, or is by way of </w:t>
      </w:r>
      <w:r w:rsidR="0028077A" w:rsidRPr="0028077A">
        <w:rPr>
          <w:position w:val="6"/>
          <w:sz w:val="16"/>
          <w:szCs w:val="16"/>
        </w:rPr>
        <w:t>*</w:t>
      </w:r>
      <w:r w:rsidRPr="0028077A">
        <w:t>long</w:t>
      </w:r>
      <w:r w:rsidR="0028077A">
        <w:noBreakHyphen/>
      </w:r>
      <w:r w:rsidRPr="0028077A">
        <w:t>term lease; and</w:t>
      </w:r>
    </w:p>
    <w:p w:rsidR="00300522" w:rsidRPr="0028077A" w:rsidRDefault="00300522" w:rsidP="00300522">
      <w:pPr>
        <w:pStyle w:val="paragraph"/>
      </w:pPr>
      <w:r w:rsidRPr="0028077A">
        <w:lastRenderedPageBreak/>
        <w:tab/>
        <w:t>(b)</w:t>
      </w:r>
      <w:r w:rsidRPr="0028077A">
        <w:tab/>
        <w:t xml:space="preserve">the Commonwealth, State or Territory had previously supplied the land, by way of lease, to the </w:t>
      </w:r>
      <w:r w:rsidR="0028077A" w:rsidRPr="0028077A">
        <w:rPr>
          <w:position w:val="6"/>
          <w:sz w:val="16"/>
          <w:szCs w:val="16"/>
        </w:rPr>
        <w:t>*</w:t>
      </w:r>
      <w:r w:rsidRPr="0028077A">
        <w:t>recipient of the supply; and</w:t>
      </w:r>
    </w:p>
    <w:p w:rsidR="00300522" w:rsidRPr="0028077A" w:rsidRDefault="00300522" w:rsidP="00300522">
      <w:pPr>
        <w:pStyle w:val="paragraph"/>
      </w:pPr>
      <w:r w:rsidRPr="0028077A">
        <w:tab/>
        <w:t>(c)</w:t>
      </w:r>
      <w:r w:rsidRPr="0028077A">
        <w:tab/>
        <w:t>at the time of that previous supply, there were no improvements on the land; and</w:t>
      </w:r>
    </w:p>
    <w:p w:rsidR="00300522" w:rsidRPr="0028077A" w:rsidRDefault="00300522" w:rsidP="00300522">
      <w:pPr>
        <w:pStyle w:val="paragraph"/>
      </w:pPr>
      <w:r w:rsidRPr="0028077A">
        <w:tab/>
        <w:t>(d)</w:t>
      </w:r>
      <w:r w:rsidRPr="0028077A">
        <w:tab/>
        <w:t>because conditions to which that lease was subject had been satisfied, the recipient was entitled to the supply of the freehold interest or the supply by way of long</w:t>
      </w:r>
      <w:r w:rsidR="0028077A">
        <w:noBreakHyphen/>
      </w:r>
      <w:r w:rsidRPr="0028077A">
        <w:t>term lease.</w:t>
      </w:r>
    </w:p>
    <w:p w:rsidR="00300522" w:rsidRPr="0028077A" w:rsidRDefault="00300522" w:rsidP="00300522">
      <w:pPr>
        <w:pStyle w:val="subsection"/>
      </w:pPr>
      <w:r w:rsidRPr="0028077A">
        <w:tab/>
        <w:t>(2)</w:t>
      </w:r>
      <w:r w:rsidRPr="0028077A">
        <w:tab/>
        <w:t xml:space="preserve">However, the supply is </w:t>
      </w:r>
      <w:r w:rsidRPr="0028077A">
        <w:rPr>
          <w:i/>
          <w:iCs/>
        </w:rPr>
        <w:t>not</w:t>
      </w:r>
      <w:r w:rsidRPr="0028077A">
        <w:t xml:space="preserve"> GST</w:t>
      </w:r>
      <w:r w:rsidR="0028077A">
        <w:noBreakHyphen/>
      </w:r>
      <w:r w:rsidRPr="0028077A">
        <w:t>free if, since 1</w:t>
      </w:r>
      <w:r w:rsidR="0028077A">
        <w:t> </w:t>
      </w:r>
      <w:r w:rsidRPr="0028077A">
        <w:t>July 2000, the land has already been the subject of a supply that is GST</w:t>
      </w:r>
      <w:r w:rsidR="0028077A">
        <w:noBreakHyphen/>
      </w:r>
      <w:r w:rsidRPr="0028077A">
        <w:t>free under this section.</w:t>
      </w:r>
    </w:p>
    <w:p w:rsidR="00300522" w:rsidRPr="0028077A" w:rsidRDefault="00300522" w:rsidP="00300522">
      <w:pPr>
        <w:pStyle w:val="ActHead5"/>
      </w:pPr>
      <w:bookmarkStart w:id="315" w:name="_Toc19612474"/>
      <w:r w:rsidRPr="00822583">
        <w:rPr>
          <w:rStyle w:val="CharSectno"/>
        </w:rPr>
        <w:t>38</w:t>
      </w:r>
      <w:r w:rsidR="0028077A" w:rsidRPr="00822583">
        <w:rPr>
          <w:rStyle w:val="CharSectno"/>
        </w:rPr>
        <w:noBreakHyphen/>
      </w:r>
      <w:r w:rsidRPr="00822583">
        <w:rPr>
          <w:rStyle w:val="CharSectno"/>
        </w:rPr>
        <w:t>450</w:t>
      </w:r>
      <w:r w:rsidRPr="0028077A">
        <w:t xml:space="preserve">  Leases preceding grants of freehold and similar interests by governments</w:t>
      </w:r>
      <w:bookmarkEnd w:id="315"/>
    </w:p>
    <w:p w:rsidR="00300522" w:rsidRPr="0028077A" w:rsidRDefault="00300522" w:rsidP="00300522">
      <w:pPr>
        <w:pStyle w:val="subsection"/>
      </w:pPr>
      <w:r w:rsidRPr="0028077A">
        <w:tab/>
        <w:t>(1)</w:t>
      </w:r>
      <w:r w:rsidRPr="0028077A">
        <w:tab/>
        <w:t xml:space="preserve">A supply by the Commonwealth, a State or a Territory of land on which there are no improvements is </w:t>
      </w:r>
      <w:r w:rsidRPr="0028077A">
        <w:rPr>
          <w:b/>
          <w:bCs/>
          <w:i/>
          <w:iCs/>
        </w:rPr>
        <w:t>GST</w:t>
      </w:r>
      <w:r w:rsidR="0028077A">
        <w:rPr>
          <w:b/>
          <w:bCs/>
          <w:i/>
          <w:iCs/>
        </w:rPr>
        <w:noBreakHyphen/>
      </w:r>
      <w:r w:rsidRPr="0028077A">
        <w:rPr>
          <w:b/>
          <w:bCs/>
          <w:i/>
          <w:iCs/>
        </w:rPr>
        <w:t>free</w:t>
      </w:r>
      <w:r w:rsidRPr="0028077A">
        <w:t xml:space="preserve"> if:</w:t>
      </w:r>
    </w:p>
    <w:p w:rsidR="00300522" w:rsidRPr="0028077A" w:rsidRDefault="00300522" w:rsidP="00300522">
      <w:pPr>
        <w:pStyle w:val="paragraph"/>
      </w:pPr>
      <w:r w:rsidRPr="0028077A">
        <w:tab/>
        <w:t>(a)</w:t>
      </w:r>
      <w:r w:rsidRPr="0028077A">
        <w:tab/>
        <w:t xml:space="preserve">the supply is by way of lease (other than </w:t>
      </w:r>
      <w:r w:rsidR="0028077A" w:rsidRPr="0028077A">
        <w:rPr>
          <w:position w:val="6"/>
          <w:sz w:val="16"/>
          <w:szCs w:val="16"/>
        </w:rPr>
        <w:t>*</w:t>
      </w:r>
      <w:r w:rsidRPr="0028077A">
        <w:t>long</w:t>
      </w:r>
      <w:r w:rsidR="0028077A">
        <w:noBreakHyphen/>
      </w:r>
      <w:r w:rsidRPr="0028077A">
        <w:t>term lease); and</w:t>
      </w:r>
    </w:p>
    <w:p w:rsidR="00300522" w:rsidRPr="0028077A" w:rsidRDefault="00300522" w:rsidP="00300522">
      <w:pPr>
        <w:pStyle w:val="paragraph"/>
      </w:pPr>
      <w:r w:rsidRPr="0028077A">
        <w:tab/>
        <w:t>(b)</w:t>
      </w:r>
      <w:r w:rsidRPr="0028077A">
        <w:tab/>
        <w:t xml:space="preserve">the lease is subject to conditions the satisfaction of which will entitle the </w:t>
      </w:r>
      <w:r w:rsidR="0028077A" w:rsidRPr="0028077A">
        <w:rPr>
          <w:position w:val="6"/>
          <w:sz w:val="16"/>
          <w:szCs w:val="16"/>
        </w:rPr>
        <w:t>*</w:t>
      </w:r>
      <w:r w:rsidRPr="0028077A">
        <w:t>recipient of the supply to the grant of a freehold interest in the land or a long</w:t>
      </w:r>
      <w:r w:rsidR="0028077A">
        <w:noBreakHyphen/>
      </w:r>
      <w:r w:rsidRPr="0028077A">
        <w:t>term lease of the land.</w:t>
      </w:r>
    </w:p>
    <w:p w:rsidR="00300522" w:rsidRPr="0028077A" w:rsidRDefault="00300522" w:rsidP="00520EF5">
      <w:pPr>
        <w:pStyle w:val="subsection"/>
        <w:keepNext/>
        <w:keepLines/>
      </w:pPr>
      <w:r w:rsidRPr="0028077A">
        <w:tab/>
        <w:t>(2)</w:t>
      </w:r>
      <w:r w:rsidRPr="0028077A">
        <w:tab/>
        <w:t xml:space="preserve">A supply consisting of the surrender, to the Commonwealth, a State or Territory, of a lease over land is </w:t>
      </w:r>
      <w:r w:rsidRPr="0028077A">
        <w:rPr>
          <w:b/>
          <w:bCs/>
          <w:i/>
          <w:iCs/>
        </w:rPr>
        <w:t>GST</w:t>
      </w:r>
      <w:r w:rsidR="0028077A">
        <w:rPr>
          <w:b/>
          <w:bCs/>
          <w:i/>
          <w:iCs/>
        </w:rPr>
        <w:noBreakHyphen/>
      </w:r>
      <w:r w:rsidRPr="0028077A">
        <w:rPr>
          <w:b/>
          <w:bCs/>
          <w:i/>
          <w:iCs/>
        </w:rPr>
        <w:t>free</w:t>
      </w:r>
      <w:r w:rsidRPr="0028077A">
        <w:t xml:space="preserve"> if:</w:t>
      </w:r>
    </w:p>
    <w:p w:rsidR="00300522" w:rsidRPr="0028077A" w:rsidRDefault="00300522" w:rsidP="00300522">
      <w:pPr>
        <w:pStyle w:val="paragraph"/>
      </w:pPr>
      <w:r w:rsidRPr="0028077A">
        <w:tab/>
        <w:t>(a)</w:t>
      </w:r>
      <w:r w:rsidRPr="0028077A">
        <w:tab/>
        <w:t>the supplier acquired the land under a supply that:</w:t>
      </w:r>
    </w:p>
    <w:p w:rsidR="00300522" w:rsidRPr="0028077A" w:rsidRDefault="00300522" w:rsidP="00300522">
      <w:pPr>
        <w:pStyle w:val="paragraphsub"/>
      </w:pPr>
      <w:r w:rsidRPr="0028077A">
        <w:tab/>
        <w:t>(i)</w:t>
      </w:r>
      <w:r w:rsidRPr="0028077A">
        <w:tab/>
        <w:t>was GST</w:t>
      </w:r>
      <w:r w:rsidR="0028077A">
        <w:noBreakHyphen/>
      </w:r>
      <w:r w:rsidRPr="0028077A">
        <w:t xml:space="preserve">free under </w:t>
      </w:r>
      <w:r w:rsidR="0028077A">
        <w:t>subsection (</w:t>
      </w:r>
      <w:r w:rsidRPr="0028077A">
        <w:t>1); or</w:t>
      </w:r>
    </w:p>
    <w:p w:rsidR="00300522" w:rsidRPr="0028077A" w:rsidRDefault="00300522" w:rsidP="00300522">
      <w:pPr>
        <w:pStyle w:val="paragraphsub"/>
      </w:pPr>
      <w:r w:rsidRPr="0028077A">
        <w:tab/>
        <w:t>(ii)</w:t>
      </w:r>
      <w:r w:rsidRPr="0028077A">
        <w:tab/>
        <w:t>if the supply was made before 1</w:t>
      </w:r>
      <w:r w:rsidR="0028077A">
        <w:t> </w:t>
      </w:r>
      <w:r w:rsidRPr="0028077A">
        <w:t>July 2000—would have been GST</w:t>
      </w:r>
      <w:r w:rsidR="0028077A">
        <w:noBreakHyphen/>
      </w:r>
      <w:r w:rsidRPr="0028077A">
        <w:t xml:space="preserve">free under </w:t>
      </w:r>
      <w:r w:rsidR="0028077A">
        <w:t>subsection (</w:t>
      </w:r>
      <w:r w:rsidRPr="0028077A">
        <w:t>1) if it had been made on or after that day; and</w:t>
      </w:r>
    </w:p>
    <w:p w:rsidR="00300522" w:rsidRPr="0028077A" w:rsidRDefault="00300522" w:rsidP="00300522">
      <w:pPr>
        <w:pStyle w:val="paragraph"/>
      </w:pPr>
      <w:r w:rsidRPr="0028077A">
        <w:tab/>
        <w:t>(b)</w:t>
      </w:r>
      <w:r w:rsidRPr="0028077A">
        <w:tab/>
        <w:t>solely or partly in return for the surrender of the lease, the Commonwealth, State or Territory makes a supply of the land to the supplier that is GST</w:t>
      </w:r>
      <w:r w:rsidR="0028077A">
        <w:noBreakHyphen/>
      </w:r>
      <w:r w:rsidRPr="0028077A">
        <w:t>free under section</w:t>
      </w:r>
      <w:r w:rsidR="0028077A">
        <w:t> </w:t>
      </w:r>
      <w:r w:rsidRPr="0028077A">
        <w:t>38</w:t>
      </w:r>
      <w:r w:rsidR="0028077A">
        <w:noBreakHyphen/>
      </w:r>
      <w:r w:rsidRPr="0028077A">
        <w:t>445.</w:t>
      </w:r>
    </w:p>
    <w:p w:rsidR="00300522" w:rsidRPr="0028077A" w:rsidRDefault="00300522" w:rsidP="00300522">
      <w:pPr>
        <w:pStyle w:val="ActHead4"/>
      </w:pPr>
      <w:bookmarkStart w:id="316" w:name="_Toc19612475"/>
      <w:r w:rsidRPr="00822583">
        <w:rPr>
          <w:rStyle w:val="CharSubdNo"/>
        </w:rPr>
        <w:lastRenderedPageBreak/>
        <w:t>Subdivision</w:t>
      </w:r>
      <w:r w:rsidR="0028077A" w:rsidRPr="00822583">
        <w:rPr>
          <w:rStyle w:val="CharSubdNo"/>
        </w:rPr>
        <w:t> </w:t>
      </w:r>
      <w:r w:rsidRPr="00822583">
        <w:rPr>
          <w:rStyle w:val="CharSubdNo"/>
        </w:rPr>
        <w:t>38</w:t>
      </w:r>
      <w:r w:rsidR="0028077A" w:rsidRPr="00822583">
        <w:rPr>
          <w:rStyle w:val="CharSubdNo"/>
        </w:rPr>
        <w:noBreakHyphen/>
      </w:r>
      <w:r w:rsidRPr="00822583">
        <w:rPr>
          <w:rStyle w:val="CharSubdNo"/>
        </w:rPr>
        <w:t>O</w:t>
      </w:r>
      <w:r w:rsidRPr="0028077A">
        <w:t>—</w:t>
      </w:r>
      <w:r w:rsidRPr="00822583">
        <w:rPr>
          <w:rStyle w:val="CharSubdText"/>
        </w:rPr>
        <w:t>Farm land</w:t>
      </w:r>
      <w:bookmarkEnd w:id="316"/>
    </w:p>
    <w:p w:rsidR="00300522" w:rsidRPr="0028077A" w:rsidRDefault="00300522" w:rsidP="00300522">
      <w:pPr>
        <w:pStyle w:val="ActHead5"/>
      </w:pPr>
      <w:bookmarkStart w:id="317" w:name="_Toc19612476"/>
      <w:r w:rsidRPr="00822583">
        <w:rPr>
          <w:rStyle w:val="CharSectno"/>
        </w:rPr>
        <w:t>38</w:t>
      </w:r>
      <w:r w:rsidR="0028077A" w:rsidRPr="00822583">
        <w:rPr>
          <w:rStyle w:val="CharSectno"/>
        </w:rPr>
        <w:noBreakHyphen/>
      </w:r>
      <w:r w:rsidRPr="00822583">
        <w:rPr>
          <w:rStyle w:val="CharSectno"/>
        </w:rPr>
        <w:t>475</w:t>
      </w:r>
      <w:r w:rsidRPr="0028077A">
        <w:t xml:space="preserve">  Subdivided farm land</w:t>
      </w:r>
      <w:bookmarkEnd w:id="317"/>
    </w:p>
    <w:p w:rsidR="00300522" w:rsidRPr="0028077A" w:rsidRDefault="00300522" w:rsidP="00300522">
      <w:pPr>
        <w:pStyle w:val="subsection"/>
      </w:pPr>
      <w:r w:rsidRPr="0028077A">
        <w:tab/>
        <w:t>(1)</w:t>
      </w:r>
      <w:r w:rsidRPr="0028077A">
        <w:tab/>
        <w:t xml:space="preserve">The supply of a freehold interest in, or the lease by an </w:t>
      </w:r>
      <w:r w:rsidR="0028077A" w:rsidRPr="0028077A">
        <w:rPr>
          <w:position w:val="6"/>
          <w:sz w:val="16"/>
          <w:szCs w:val="16"/>
        </w:rPr>
        <w:t>*</w:t>
      </w:r>
      <w:r w:rsidRPr="0028077A">
        <w:t xml:space="preserve">Australian government agency of or the </w:t>
      </w:r>
      <w:r w:rsidR="0028077A" w:rsidRPr="0028077A">
        <w:rPr>
          <w:position w:val="6"/>
          <w:sz w:val="16"/>
          <w:szCs w:val="16"/>
        </w:rPr>
        <w:t>*</w:t>
      </w:r>
      <w:r w:rsidRPr="0028077A">
        <w:t xml:space="preserve">long term lease of, </w:t>
      </w:r>
      <w:r w:rsidR="0028077A" w:rsidRPr="0028077A">
        <w:rPr>
          <w:position w:val="6"/>
          <w:sz w:val="16"/>
          <w:szCs w:val="16"/>
        </w:rPr>
        <w:t>*</w:t>
      </w:r>
      <w:r w:rsidRPr="0028077A">
        <w:t xml:space="preserve">potential residential land is </w:t>
      </w:r>
      <w:r w:rsidRPr="0028077A">
        <w:rPr>
          <w:b/>
          <w:bCs/>
          <w:i/>
          <w:iCs/>
        </w:rPr>
        <w:t>GST</w:t>
      </w:r>
      <w:r w:rsidR="0028077A">
        <w:rPr>
          <w:b/>
          <w:bCs/>
          <w:i/>
          <w:iCs/>
        </w:rPr>
        <w:noBreakHyphen/>
      </w:r>
      <w:r w:rsidRPr="0028077A">
        <w:rPr>
          <w:b/>
          <w:bCs/>
          <w:i/>
          <w:iCs/>
        </w:rPr>
        <w:t>free</w:t>
      </w:r>
      <w:r w:rsidRPr="0028077A">
        <w:t xml:space="preserve"> if:</w:t>
      </w:r>
    </w:p>
    <w:p w:rsidR="00300522" w:rsidRPr="0028077A" w:rsidRDefault="00300522" w:rsidP="00300522">
      <w:pPr>
        <w:pStyle w:val="paragraph"/>
      </w:pPr>
      <w:r w:rsidRPr="0028077A">
        <w:tab/>
        <w:t>(a)</w:t>
      </w:r>
      <w:r w:rsidRPr="0028077A">
        <w:tab/>
        <w:t xml:space="preserve">the land is subdivided from land on which a </w:t>
      </w:r>
      <w:r w:rsidR="0028077A" w:rsidRPr="0028077A">
        <w:rPr>
          <w:position w:val="6"/>
          <w:sz w:val="16"/>
          <w:szCs w:val="16"/>
        </w:rPr>
        <w:t>*</w:t>
      </w:r>
      <w:r w:rsidRPr="0028077A">
        <w:t xml:space="preserve">farming business has been </w:t>
      </w:r>
      <w:r w:rsidR="0028077A" w:rsidRPr="0028077A">
        <w:rPr>
          <w:position w:val="6"/>
          <w:sz w:val="16"/>
          <w:szCs w:val="16"/>
        </w:rPr>
        <w:t>*</w:t>
      </w:r>
      <w:r w:rsidRPr="0028077A">
        <w:t>carried on for at least 5 years; and</w:t>
      </w:r>
    </w:p>
    <w:p w:rsidR="00300522" w:rsidRPr="0028077A" w:rsidRDefault="00300522" w:rsidP="00300522">
      <w:pPr>
        <w:pStyle w:val="paragraph"/>
      </w:pPr>
      <w:r w:rsidRPr="0028077A">
        <w:tab/>
        <w:t>(b)</w:t>
      </w:r>
      <w:r w:rsidRPr="0028077A">
        <w:tab/>
        <w:t xml:space="preserve">the supply is made to an </w:t>
      </w:r>
      <w:r w:rsidR="0028077A" w:rsidRPr="0028077A">
        <w:rPr>
          <w:position w:val="6"/>
          <w:sz w:val="16"/>
          <w:szCs w:val="16"/>
        </w:rPr>
        <w:t>*</w:t>
      </w:r>
      <w:r w:rsidRPr="0028077A">
        <w:t xml:space="preserve">associate of the supplier of the land without </w:t>
      </w:r>
      <w:r w:rsidR="0028077A" w:rsidRPr="0028077A">
        <w:rPr>
          <w:position w:val="6"/>
          <w:sz w:val="16"/>
          <w:szCs w:val="16"/>
        </w:rPr>
        <w:t>*</w:t>
      </w:r>
      <w:r w:rsidRPr="0028077A">
        <w:t xml:space="preserve">consideration or for consideration that is less than the </w:t>
      </w:r>
      <w:r w:rsidR="0028077A" w:rsidRPr="0028077A">
        <w:rPr>
          <w:position w:val="6"/>
          <w:sz w:val="16"/>
          <w:szCs w:val="16"/>
        </w:rPr>
        <w:t>*</w:t>
      </w:r>
      <w:r w:rsidRPr="0028077A">
        <w:t>GST inclusive market value of the supply.</w:t>
      </w:r>
    </w:p>
    <w:p w:rsidR="00300522" w:rsidRPr="0028077A" w:rsidRDefault="00300522" w:rsidP="00300522">
      <w:pPr>
        <w:pStyle w:val="subsection"/>
      </w:pPr>
      <w:r w:rsidRPr="0028077A">
        <w:tab/>
        <w:t>(2)</w:t>
      </w:r>
      <w:r w:rsidRPr="0028077A">
        <w:tab/>
        <w:t xml:space="preserve">An entity </w:t>
      </w:r>
      <w:r w:rsidR="0028077A" w:rsidRPr="0028077A">
        <w:rPr>
          <w:position w:val="6"/>
          <w:sz w:val="16"/>
          <w:szCs w:val="16"/>
        </w:rPr>
        <w:t>*</w:t>
      </w:r>
      <w:r w:rsidRPr="0028077A">
        <w:t xml:space="preserve">carries on a </w:t>
      </w:r>
      <w:r w:rsidRPr="0028077A">
        <w:rPr>
          <w:b/>
          <w:bCs/>
          <w:i/>
          <w:iCs/>
        </w:rPr>
        <w:t>farming business</w:t>
      </w:r>
      <w:r w:rsidRPr="0028077A">
        <w:t xml:space="preserve"> if it carries on a </w:t>
      </w:r>
      <w:r w:rsidR="0028077A" w:rsidRPr="0028077A">
        <w:rPr>
          <w:position w:val="6"/>
          <w:sz w:val="16"/>
          <w:szCs w:val="16"/>
        </w:rPr>
        <w:t>*</w:t>
      </w:r>
      <w:r w:rsidRPr="0028077A">
        <w:t>business of:</w:t>
      </w:r>
    </w:p>
    <w:p w:rsidR="00300522" w:rsidRPr="0028077A" w:rsidRDefault="00300522" w:rsidP="00300522">
      <w:pPr>
        <w:pStyle w:val="paragraph"/>
      </w:pPr>
      <w:r w:rsidRPr="0028077A">
        <w:tab/>
        <w:t>(a)</w:t>
      </w:r>
      <w:r w:rsidRPr="0028077A">
        <w:tab/>
        <w:t>cultivating or propagating plants, fungi or their products or parts (including seeds, spores, bulbs and similar things), in any physical environment; or</w:t>
      </w:r>
    </w:p>
    <w:p w:rsidR="00300522" w:rsidRPr="0028077A" w:rsidRDefault="00300522" w:rsidP="00300522">
      <w:pPr>
        <w:pStyle w:val="paragraph"/>
      </w:pPr>
      <w:r w:rsidRPr="0028077A">
        <w:tab/>
        <w:t>(b)</w:t>
      </w:r>
      <w:r w:rsidRPr="0028077A">
        <w:tab/>
        <w:t>maintaining animals for the purpose of selling them or their bodily produce (including natural increase); or</w:t>
      </w:r>
    </w:p>
    <w:p w:rsidR="00300522" w:rsidRPr="0028077A" w:rsidRDefault="00300522" w:rsidP="00300522">
      <w:pPr>
        <w:pStyle w:val="paragraph"/>
      </w:pPr>
      <w:r w:rsidRPr="0028077A">
        <w:tab/>
        <w:t>(c)</w:t>
      </w:r>
      <w:r w:rsidRPr="0028077A">
        <w:tab/>
        <w:t>manufacturing dairy produce from raw material that the entity produced; or</w:t>
      </w:r>
    </w:p>
    <w:p w:rsidR="00300522" w:rsidRPr="0028077A" w:rsidRDefault="00300522" w:rsidP="00300522">
      <w:pPr>
        <w:pStyle w:val="paragraph"/>
      </w:pPr>
      <w:r w:rsidRPr="0028077A">
        <w:tab/>
        <w:t>(d)</w:t>
      </w:r>
      <w:r w:rsidRPr="0028077A">
        <w:tab/>
        <w:t>planting or tending trees in a plantation or forest that are intended to be felled.</w:t>
      </w:r>
    </w:p>
    <w:p w:rsidR="00300522" w:rsidRPr="0028077A" w:rsidRDefault="00300522" w:rsidP="00300522">
      <w:pPr>
        <w:pStyle w:val="ActHead5"/>
      </w:pPr>
      <w:bookmarkStart w:id="318" w:name="_Toc19612477"/>
      <w:r w:rsidRPr="00822583">
        <w:rPr>
          <w:rStyle w:val="CharSectno"/>
        </w:rPr>
        <w:t>38</w:t>
      </w:r>
      <w:r w:rsidR="0028077A" w:rsidRPr="00822583">
        <w:rPr>
          <w:rStyle w:val="CharSectno"/>
        </w:rPr>
        <w:noBreakHyphen/>
      </w:r>
      <w:r w:rsidRPr="00822583">
        <w:rPr>
          <w:rStyle w:val="CharSectno"/>
        </w:rPr>
        <w:t>480</w:t>
      </w:r>
      <w:r w:rsidRPr="0028077A">
        <w:t xml:space="preserve">  Farm land supplied for farming</w:t>
      </w:r>
      <w:bookmarkEnd w:id="318"/>
    </w:p>
    <w:p w:rsidR="00300522" w:rsidRPr="0028077A" w:rsidRDefault="00300522" w:rsidP="00300522">
      <w:pPr>
        <w:pStyle w:val="subsection"/>
      </w:pPr>
      <w:r w:rsidRPr="0028077A">
        <w:tab/>
      </w:r>
      <w:r w:rsidRPr="0028077A">
        <w:tab/>
        <w:t xml:space="preserve">The supply of a freehold interest in, or the lease by an </w:t>
      </w:r>
      <w:r w:rsidR="0028077A" w:rsidRPr="0028077A">
        <w:rPr>
          <w:position w:val="6"/>
          <w:sz w:val="16"/>
          <w:szCs w:val="16"/>
        </w:rPr>
        <w:t>*</w:t>
      </w:r>
      <w:r w:rsidRPr="0028077A">
        <w:t xml:space="preserve">Australian government agency of or the </w:t>
      </w:r>
      <w:r w:rsidR="0028077A" w:rsidRPr="0028077A">
        <w:rPr>
          <w:position w:val="6"/>
          <w:sz w:val="16"/>
          <w:szCs w:val="16"/>
        </w:rPr>
        <w:t>*</w:t>
      </w:r>
      <w:r w:rsidRPr="0028077A">
        <w:t xml:space="preserve">long term lease of, land is </w:t>
      </w:r>
      <w:r w:rsidRPr="0028077A">
        <w:rPr>
          <w:b/>
          <w:bCs/>
          <w:i/>
          <w:iCs/>
        </w:rPr>
        <w:t>GST</w:t>
      </w:r>
      <w:r w:rsidR="0028077A">
        <w:rPr>
          <w:b/>
          <w:bCs/>
          <w:i/>
          <w:iCs/>
        </w:rPr>
        <w:noBreakHyphen/>
      </w:r>
      <w:r w:rsidRPr="0028077A">
        <w:rPr>
          <w:b/>
          <w:bCs/>
          <w:i/>
          <w:iCs/>
        </w:rPr>
        <w:t>free</w:t>
      </w:r>
      <w:r w:rsidRPr="0028077A">
        <w:t xml:space="preserve"> if:</w:t>
      </w:r>
    </w:p>
    <w:p w:rsidR="00300522" w:rsidRPr="0028077A" w:rsidRDefault="00300522" w:rsidP="00300522">
      <w:pPr>
        <w:pStyle w:val="paragraph"/>
      </w:pPr>
      <w:r w:rsidRPr="0028077A">
        <w:tab/>
        <w:t>(a)</w:t>
      </w:r>
      <w:r w:rsidRPr="0028077A">
        <w:tab/>
        <w:t xml:space="preserve">the land is land on which a </w:t>
      </w:r>
      <w:r w:rsidR="0028077A" w:rsidRPr="0028077A">
        <w:rPr>
          <w:position w:val="6"/>
          <w:sz w:val="16"/>
          <w:szCs w:val="16"/>
        </w:rPr>
        <w:t>*</w:t>
      </w:r>
      <w:r w:rsidRPr="0028077A">
        <w:t xml:space="preserve">farming business has been </w:t>
      </w:r>
      <w:r w:rsidR="0028077A" w:rsidRPr="0028077A">
        <w:rPr>
          <w:position w:val="6"/>
          <w:sz w:val="16"/>
          <w:szCs w:val="16"/>
        </w:rPr>
        <w:t>*</w:t>
      </w:r>
      <w:r w:rsidRPr="0028077A">
        <w:t>carried on for at least the period of 5 years preceding the supply; and</w:t>
      </w:r>
    </w:p>
    <w:p w:rsidR="00300522" w:rsidRPr="0028077A" w:rsidRDefault="00300522" w:rsidP="00300522">
      <w:pPr>
        <w:pStyle w:val="paragraph"/>
      </w:pPr>
      <w:r w:rsidRPr="0028077A">
        <w:tab/>
        <w:t>(b)</w:t>
      </w:r>
      <w:r w:rsidRPr="0028077A">
        <w:tab/>
        <w:t xml:space="preserve">the </w:t>
      </w:r>
      <w:r w:rsidR="0028077A" w:rsidRPr="0028077A">
        <w:rPr>
          <w:position w:val="6"/>
          <w:sz w:val="16"/>
          <w:szCs w:val="16"/>
        </w:rPr>
        <w:t>*</w:t>
      </w:r>
      <w:r w:rsidRPr="0028077A">
        <w:t>recipient of the supply intends that a farming business be carried on, on the land.</w:t>
      </w:r>
    </w:p>
    <w:p w:rsidR="00300522" w:rsidRPr="0028077A" w:rsidRDefault="00300522" w:rsidP="00300522">
      <w:pPr>
        <w:pStyle w:val="ActHead4"/>
      </w:pPr>
      <w:bookmarkStart w:id="319" w:name="_Toc19612478"/>
      <w:r w:rsidRPr="00822583">
        <w:rPr>
          <w:rStyle w:val="CharSubdNo"/>
        </w:rPr>
        <w:lastRenderedPageBreak/>
        <w:t>Subdivision</w:t>
      </w:r>
      <w:r w:rsidR="0028077A" w:rsidRPr="00822583">
        <w:rPr>
          <w:rStyle w:val="CharSubdNo"/>
        </w:rPr>
        <w:t> </w:t>
      </w:r>
      <w:r w:rsidRPr="00822583">
        <w:rPr>
          <w:rStyle w:val="CharSubdNo"/>
        </w:rPr>
        <w:t>38</w:t>
      </w:r>
      <w:r w:rsidR="0028077A" w:rsidRPr="00822583">
        <w:rPr>
          <w:rStyle w:val="CharSubdNo"/>
        </w:rPr>
        <w:noBreakHyphen/>
      </w:r>
      <w:r w:rsidRPr="00822583">
        <w:rPr>
          <w:rStyle w:val="CharSubdNo"/>
        </w:rPr>
        <w:t>P</w:t>
      </w:r>
      <w:r w:rsidRPr="0028077A">
        <w:t>—</w:t>
      </w:r>
      <w:r w:rsidRPr="00822583">
        <w:rPr>
          <w:rStyle w:val="CharSubdText"/>
        </w:rPr>
        <w:t>Cars for use by disabled people</w:t>
      </w:r>
      <w:bookmarkEnd w:id="319"/>
    </w:p>
    <w:p w:rsidR="00300522" w:rsidRPr="0028077A" w:rsidRDefault="00300522" w:rsidP="00300522">
      <w:pPr>
        <w:pStyle w:val="ActHead5"/>
      </w:pPr>
      <w:bookmarkStart w:id="320" w:name="_Toc19612479"/>
      <w:r w:rsidRPr="00822583">
        <w:rPr>
          <w:rStyle w:val="CharSectno"/>
        </w:rPr>
        <w:t>38</w:t>
      </w:r>
      <w:r w:rsidR="0028077A" w:rsidRPr="00822583">
        <w:rPr>
          <w:rStyle w:val="CharSectno"/>
        </w:rPr>
        <w:noBreakHyphen/>
      </w:r>
      <w:r w:rsidRPr="00822583">
        <w:rPr>
          <w:rStyle w:val="CharSectno"/>
        </w:rPr>
        <w:t>505</w:t>
      </w:r>
      <w:r w:rsidRPr="0028077A">
        <w:t xml:space="preserve">  Disabled veterans</w:t>
      </w:r>
      <w:bookmarkEnd w:id="320"/>
    </w:p>
    <w:p w:rsidR="00300522" w:rsidRPr="0028077A" w:rsidRDefault="00300522" w:rsidP="00300522">
      <w:pPr>
        <w:pStyle w:val="subsection"/>
      </w:pPr>
      <w:r w:rsidRPr="0028077A">
        <w:tab/>
        <w:t>(1)</w:t>
      </w:r>
      <w:r w:rsidRPr="0028077A">
        <w:tab/>
        <w:t xml:space="preserve">A supply is </w:t>
      </w:r>
      <w:r w:rsidRPr="0028077A">
        <w:rPr>
          <w:b/>
          <w:bCs/>
          <w:i/>
          <w:iCs/>
        </w:rPr>
        <w:t>GST</w:t>
      </w:r>
      <w:r w:rsidR="0028077A">
        <w:rPr>
          <w:b/>
          <w:bCs/>
          <w:i/>
          <w:iCs/>
        </w:rPr>
        <w:noBreakHyphen/>
      </w:r>
      <w:r w:rsidRPr="0028077A">
        <w:rPr>
          <w:b/>
          <w:bCs/>
          <w:i/>
          <w:iCs/>
        </w:rPr>
        <w:t>free</w:t>
      </w:r>
      <w:r w:rsidRPr="0028077A">
        <w:t xml:space="preserve"> if it is a supply of a </w:t>
      </w:r>
      <w:r w:rsidR="0028077A" w:rsidRPr="0028077A">
        <w:rPr>
          <w:position w:val="6"/>
          <w:sz w:val="16"/>
          <w:szCs w:val="16"/>
        </w:rPr>
        <w:t>*</w:t>
      </w:r>
      <w:r w:rsidRPr="0028077A">
        <w:t>car to an individual who:</w:t>
      </w:r>
    </w:p>
    <w:p w:rsidR="00300522" w:rsidRPr="0028077A" w:rsidRDefault="00300522" w:rsidP="00300522">
      <w:pPr>
        <w:pStyle w:val="paragraph"/>
      </w:pPr>
      <w:r w:rsidRPr="0028077A">
        <w:tab/>
        <w:t>(a)</w:t>
      </w:r>
      <w:r w:rsidRPr="0028077A">
        <w:tab/>
        <w:t>has served in the Defence Force or in any other armed force of Her Majesty; and</w:t>
      </w:r>
    </w:p>
    <w:p w:rsidR="00300522" w:rsidRPr="0028077A" w:rsidRDefault="00300522" w:rsidP="00300522">
      <w:pPr>
        <w:pStyle w:val="paragraph"/>
      </w:pPr>
      <w:r w:rsidRPr="0028077A">
        <w:tab/>
        <w:t>(b)</w:t>
      </w:r>
      <w:r w:rsidRPr="0028077A">
        <w:tab/>
        <w:t>as a result of that service:</w:t>
      </w:r>
    </w:p>
    <w:p w:rsidR="00300522" w:rsidRPr="0028077A" w:rsidRDefault="00300522" w:rsidP="00300522">
      <w:pPr>
        <w:pStyle w:val="paragraphsub"/>
      </w:pPr>
      <w:r w:rsidRPr="0028077A">
        <w:tab/>
        <w:t>(i)</w:t>
      </w:r>
      <w:r w:rsidRPr="0028077A">
        <w:tab/>
        <w:t>has lost a leg or both arms; or</w:t>
      </w:r>
    </w:p>
    <w:p w:rsidR="00300522" w:rsidRPr="0028077A" w:rsidRDefault="00300522" w:rsidP="00300522">
      <w:pPr>
        <w:pStyle w:val="paragraphsub"/>
      </w:pPr>
      <w:r w:rsidRPr="0028077A">
        <w:tab/>
        <w:t>(ii)</w:t>
      </w:r>
      <w:r w:rsidRPr="0028077A">
        <w:tab/>
        <w:t>has had a leg, or both arms, rendered permanently and completely useless; or</w:t>
      </w:r>
    </w:p>
    <w:p w:rsidR="00300522" w:rsidRPr="0028077A" w:rsidRDefault="00300522" w:rsidP="00300522">
      <w:pPr>
        <w:pStyle w:val="paragraphsub"/>
      </w:pPr>
      <w:r w:rsidRPr="0028077A">
        <w:tab/>
        <w:t>(iii)</w:t>
      </w:r>
      <w:r w:rsidRPr="0028077A">
        <w:tab/>
        <w:t>is a veteran to whom section</w:t>
      </w:r>
      <w:r w:rsidR="0028077A">
        <w:t> </w:t>
      </w:r>
      <w:r w:rsidRPr="0028077A">
        <w:t xml:space="preserve">24 of the </w:t>
      </w:r>
      <w:r w:rsidRPr="0028077A">
        <w:rPr>
          <w:i/>
          <w:iCs/>
        </w:rPr>
        <w:t>Veterans’ Entitlements Act 1986</w:t>
      </w:r>
      <w:r w:rsidRPr="0028077A">
        <w:t xml:space="preserve"> applies and receives a pension under Part</w:t>
      </w:r>
      <w:r w:rsidR="00EF3F7B" w:rsidRPr="0028077A">
        <w:t> </w:t>
      </w:r>
      <w:r w:rsidRPr="0028077A">
        <w:t>II of that Act</w:t>
      </w:r>
      <w:r w:rsidR="00276323" w:rsidRPr="0028077A">
        <w:t>; or</w:t>
      </w:r>
    </w:p>
    <w:p w:rsidR="00276323" w:rsidRPr="0028077A" w:rsidRDefault="00276323" w:rsidP="00276323">
      <w:pPr>
        <w:pStyle w:val="paragraphsub"/>
      </w:pPr>
      <w:r w:rsidRPr="0028077A">
        <w:tab/>
        <w:t>(iv)</w:t>
      </w:r>
      <w:r w:rsidRPr="0028077A">
        <w:tab/>
        <w:t>is receiving a Special Rate Disability Pension under Part</w:t>
      </w:r>
      <w:r w:rsidR="0028077A">
        <w:t> </w:t>
      </w:r>
      <w:r w:rsidRPr="0028077A">
        <w:t>6 of Chapter</w:t>
      </w:r>
      <w:r w:rsidR="0028077A">
        <w:t> </w:t>
      </w:r>
      <w:r w:rsidRPr="0028077A">
        <w:t xml:space="preserve">4 of the </w:t>
      </w:r>
      <w:r w:rsidRPr="0028077A">
        <w:rPr>
          <w:i/>
        </w:rPr>
        <w:t>Military Rehabilitation and Compensation Act 2004</w:t>
      </w:r>
      <w:r w:rsidRPr="0028077A">
        <w:t>, or satisfies the eligibility criteria in section</w:t>
      </w:r>
      <w:r w:rsidR="0028077A">
        <w:t> </w:t>
      </w:r>
      <w:r w:rsidRPr="0028077A">
        <w:t>199 of that Act; and</w:t>
      </w:r>
    </w:p>
    <w:p w:rsidR="00300522" w:rsidRPr="0028077A" w:rsidRDefault="00300522" w:rsidP="00300522">
      <w:pPr>
        <w:pStyle w:val="paragraph"/>
      </w:pPr>
      <w:r w:rsidRPr="0028077A">
        <w:tab/>
        <w:t>(c)</w:t>
      </w:r>
      <w:r w:rsidRPr="0028077A">
        <w:tab/>
        <w:t xml:space="preserve">intends to use the car in his or her personal transportation during all of the </w:t>
      </w:r>
      <w:r w:rsidR="0028077A" w:rsidRPr="0028077A">
        <w:rPr>
          <w:position w:val="6"/>
          <w:sz w:val="16"/>
          <w:szCs w:val="16"/>
        </w:rPr>
        <w:t>*</w:t>
      </w:r>
      <w:r w:rsidRPr="0028077A">
        <w:t>Subdivision</w:t>
      </w:r>
      <w:r w:rsidR="0028077A">
        <w:t> </w:t>
      </w:r>
      <w:r w:rsidRPr="0028077A">
        <w:t>38</w:t>
      </w:r>
      <w:r w:rsidR="0028077A">
        <w:noBreakHyphen/>
      </w:r>
      <w:r w:rsidRPr="0028077A">
        <w:t>P period.</w:t>
      </w:r>
    </w:p>
    <w:p w:rsidR="00300522" w:rsidRPr="0028077A" w:rsidRDefault="00300522" w:rsidP="00300522">
      <w:pPr>
        <w:pStyle w:val="subsection"/>
      </w:pPr>
      <w:r w:rsidRPr="0028077A">
        <w:tab/>
        <w:t>(2)</w:t>
      </w:r>
      <w:r w:rsidRPr="0028077A">
        <w:tab/>
        <w:t xml:space="preserve">However, a supply covered by </w:t>
      </w:r>
      <w:r w:rsidR="0028077A">
        <w:t>subsection (</w:t>
      </w:r>
      <w:r w:rsidRPr="0028077A">
        <w:t xml:space="preserve">1) is </w:t>
      </w:r>
      <w:r w:rsidRPr="0028077A">
        <w:rPr>
          <w:i/>
          <w:iCs/>
        </w:rPr>
        <w:t>not</w:t>
      </w:r>
      <w:r w:rsidRPr="0028077A">
        <w:t xml:space="preserve"> GST</w:t>
      </w:r>
      <w:r w:rsidR="0028077A">
        <w:noBreakHyphen/>
      </w:r>
      <w:r w:rsidRPr="0028077A">
        <w:t xml:space="preserve">free to the extent that the </w:t>
      </w:r>
      <w:r w:rsidR="0028077A" w:rsidRPr="0028077A">
        <w:rPr>
          <w:position w:val="6"/>
          <w:sz w:val="16"/>
          <w:szCs w:val="16"/>
        </w:rPr>
        <w:t>*</w:t>
      </w:r>
      <w:r w:rsidRPr="0028077A">
        <w:t xml:space="preserve">GST inclusive market value of the </w:t>
      </w:r>
      <w:r w:rsidR="0028077A" w:rsidRPr="0028077A">
        <w:rPr>
          <w:position w:val="6"/>
          <w:sz w:val="16"/>
          <w:szCs w:val="16"/>
        </w:rPr>
        <w:t>*</w:t>
      </w:r>
      <w:r w:rsidRPr="0028077A">
        <w:t xml:space="preserve">car exceeds the </w:t>
      </w:r>
      <w:r w:rsidR="0028077A" w:rsidRPr="0028077A">
        <w:rPr>
          <w:position w:val="6"/>
          <w:sz w:val="16"/>
          <w:szCs w:val="16"/>
        </w:rPr>
        <w:t>*</w:t>
      </w:r>
      <w:r w:rsidRPr="0028077A">
        <w:t>car limit.</w:t>
      </w:r>
    </w:p>
    <w:p w:rsidR="00300522" w:rsidRPr="0028077A" w:rsidRDefault="00300522" w:rsidP="00300522">
      <w:pPr>
        <w:pStyle w:val="subsection"/>
      </w:pPr>
      <w:r w:rsidRPr="0028077A">
        <w:tab/>
        <w:t>(3)</w:t>
      </w:r>
      <w:r w:rsidRPr="0028077A">
        <w:tab/>
        <w:t xml:space="preserve">In working out the </w:t>
      </w:r>
      <w:r w:rsidR="0028077A" w:rsidRPr="0028077A">
        <w:rPr>
          <w:position w:val="6"/>
          <w:sz w:val="16"/>
          <w:szCs w:val="16"/>
        </w:rPr>
        <w:t>*</w:t>
      </w:r>
      <w:r w:rsidRPr="0028077A">
        <w:t xml:space="preserve">GST inclusive market value of the </w:t>
      </w:r>
      <w:r w:rsidR="0028077A" w:rsidRPr="0028077A">
        <w:rPr>
          <w:position w:val="6"/>
          <w:sz w:val="16"/>
          <w:szCs w:val="16"/>
        </w:rPr>
        <w:t>*</w:t>
      </w:r>
      <w:r w:rsidRPr="0028077A">
        <w:t xml:space="preserve">car for the purposes of </w:t>
      </w:r>
      <w:r w:rsidR="0028077A">
        <w:t>subsection (</w:t>
      </w:r>
      <w:r w:rsidRPr="0028077A">
        <w:t>2), disregard any value that is attributable to modifications made to the car solely for the purpose of:</w:t>
      </w:r>
    </w:p>
    <w:p w:rsidR="00300522" w:rsidRPr="0028077A" w:rsidRDefault="00300522" w:rsidP="00300522">
      <w:pPr>
        <w:pStyle w:val="paragraph"/>
      </w:pPr>
      <w:r w:rsidRPr="0028077A">
        <w:tab/>
        <w:t>(a)</w:t>
      </w:r>
      <w:r w:rsidRPr="0028077A">
        <w:tab/>
        <w:t>adapting it for driving by the person; or</w:t>
      </w:r>
    </w:p>
    <w:p w:rsidR="00300522" w:rsidRPr="0028077A" w:rsidRDefault="00300522" w:rsidP="00300522">
      <w:pPr>
        <w:pStyle w:val="paragraph"/>
      </w:pPr>
      <w:r w:rsidRPr="0028077A">
        <w:tab/>
        <w:t>(b)</w:t>
      </w:r>
      <w:r w:rsidRPr="0028077A">
        <w:tab/>
        <w:t>adapting it for transporting the person.</w:t>
      </w:r>
    </w:p>
    <w:p w:rsidR="00300522" w:rsidRPr="0028077A" w:rsidRDefault="00300522" w:rsidP="00300522">
      <w:pPr>
        <w:pStyle w:val="subsection"/>
      </w:pPr>
      <w:r w:rsidRPr="0028077A">
        <w:tab/>
        <w:t>(4)</w:t>
      </w:r>
      <w:r w:rsidRPr="0028077A">
        <w:tab/>
        <w:t xml:space="preserve">A supply is </w:t>
      </w:r>
      <w:r w:rsidRPr="0028077A">
        <w:rPr>
          <w:b/>
          <w:bCs/>
          <w:i/>
          <w:iCs/>
        </w:rPr>
        <w:t>GST</w:t>
      </w:r>
      <w:r w:rsidR="0028077A">
        <w:rPr>
          <w:b/>
          <w:bCs/>
          <w:i/>
          <w:iCs/>
        </w:rPr>
        <w:noBreakHyphen/>
      </w:r>
      <w:r w:rsidRPr="0028077A">
        <w:rPr>
          <w:b/>
          <w:bCs/>
          <w:i/>
          <w:iCs/>
        </w:rPr>
        <w:t>free</w:t>
      </w:r>
      <w:r w:rsidRPr="0028077A">
        <w:t xml:space="preserve"> if it is a supply of </w:t>
      </w:r>
      <w:r w:rsidR="0028077A" w:rsidRPr="0028077A">
        <w:rPr>
          <w:position w:val="6"/>
          <w:sz w:val="16"/>
          <w:szCs w:val="16"/>
        </w:rPr>
        <w:t>*</w:t>
      </w:r>
      <w:r w:rsidRPr="0028077A">
        <w:t xml:space="preserve">car parts that are for a </w:t>
      </w:r>
      <w:r w:rsidR="0028077A" w:rsidRPr="0028077A">
        <w:rPr>
          <w:position w:val="6"/>
          <w:sz w:val="16"/>
          <w:szCs w:val="16"/>
        </w:rPr>
        <w:t>*</w:t>
      </w:r>
      <w:r w:rsidRPr="0028077A">
        <w:t xml:space="preserve">car for an individual to whom </w:t>
      </w:r>
      <w:r w:rsidR="0028077A">
        <w:t>paragraphs (</w:t>
      </w:r>
      <w:r w:rsidRPr="0028077A">
        <w:t>1)(a), (b) and (c) apply.</w:t>
      </w:r>
    </w:p>
    <w:p w:rsidR="00300522" w:rsidRPr="0028077A" w:rsidRDefault="00300522" w:rsidP="00300522">
      <w:pPr>
        <w:pStyle w:val="ActHead5"/>
      </w:pPr>
      <w:bookmarkStart w:id="321" w:name="_Toc19612480"/>
      <w:r w:rsidRPr="00822583">
        <w:rPr>
          <w:rStyle w:val="CharSectno"/>
        </w:rPr>
        <w:lastRenderedPageBreak/>
        <w:t>38</w:t>
      </w:r>
      <w:r w:rsidR="0028077A" w:rsidRPr="00822583">
        <w:rPr>
          <w:rStyle w:val="CharSectno"/>
        </w:rPr>
        <w:noBreakHyphen/>
      </w:r>
      <w:r w:rsidRPr="00822583">
        <w:rPr>
          <w:rStyle w:val="CharSectno"/>
        </w:rPr>
        <w:t>510</w:t>
      </w:r>
      <w:r w:rsidRPr="0028077A">
        <w:t xml:space="preserve">  Other disabled people</w:t>
      </w:r>
      <w:bookmarkEnd w:id="321"/>
    </w:p>
    <w:p w:rsidR="00300522" w:rsidRPr="0028077A" w:rsidRDefault="00300522" w:rsidP="00300522">
      <w:pPr>
        <w:pStyle w:val="subsection"/>
      </w:pPr>
      <w:r w:rsidRPr="0028077A">
        <w:tab/>
        <w:t>(1)</w:t>
      </w:r>
      <w:r w:rsidRPr="0028077A">
        <w:tab/>
        <w:t xml:space="preserve">A supply is </w:t>
      </w:r>
      <w:r w:rsidRPr="0028077A">
        <w:rPr>
          <w:b/>
          <w:bCs/>
          <w:i/>
          <w:iCs/>
        </w:rPr>
        <w:t>GST</w:t>
      </w:r>
      <w:r w:rsidR="0028077A">
        <w:rPr>
          <w:b/>
          <w:bCs/>
          <w:i/>
          <w:iCs/>
        </w:rPr>
        <w:noBreakHyphen/>
      </w:r>
      <w:r w:rsidRPr="0028077A">
        <w:rPr>
          <w:b/>
          <w:bCs/>
          <w:i/>
          <w:iCs/>
        </w:rPr>
        <w:t>free</w:t>
      </w:r>
      <w:r w:rsidRPr="0028077A">
        <w:t xml:space="preserve"> if it is a supply of a </w:t>
      </w:r>
      <w:r w:rsidR="0028077A" w:rsidRPr="0028077A">
        <w:rPr>
          <w:position w:val="6"/>
          <w:sz w:val="16"/>
          <w:szCs w:val="16"/>
        </w:rPr>
        <w:t>*</w:t>
      </w:r>
      <w:r w:rsidRPr="0028077A">
        <w:t>car to an individual who:</w:t>
      </w:r>
    </w:p>
    <w:p w:rsidR="00300522" w:rsidRPr="0028077A" w:rsidRDefault="00300522" w:rsidP="00300522">
      <w:pPr>
        <w:pStyle w:val="paragraph"/>
      </w:pPr>
      <w:r w:rsidRPr="0028077A">
        <w:tab/>
        <w:t>(a)</w:t>
      </w:r>
      <w:r w:rsidRPr="0028077A">
        <w:tab/>
        <w:t>has a current disability certificate issued by:</w:t>
      </w:r>
    </w:p>
    <w:p w:rsidR="00300522" w:rsidRPr="0028077A" w:rsidRDefault="00300522" w:rsidP="00300522">
      <w:pPr>
        <w:pStyle w:val="paragraphsub"/>
      </w:pPr>
      <w:r w:rsidRPr="0028077A">
        <w:tab/>
        <w:t>(i)</w:t>
      </w:r>
      <w:r w:rsidRPr="0028077A">
        <w:tab/>
        <w:t>the person holding the position of Managing Director of the nominated company (within the meaning of Part</w:t>
      </w:r>
      <w:r w:rsidR="0028077A">
        <w:t> </w:t>
      </w:r>
      <w:r w:rsidRPr="0028077A">
        <w:t xml:space="preserve">2 of the </w:t>
      </w:r>
      <w:r w:rsidRPr="0028077A">
        <w:rPr>
          <w:i/>
          <w:iCs/>
        </w:rPr>
        <w:t>Hearing Services and AGHS Reform Act 1997</w:t>
      </w:r>
      <w:r w:rsidRPr="0028077A">
        <w:t>); or</w:t>
      </w:r>
    </w:p>
    <w:p w:rsidR="00300522" w:rsidRPr="0028077A" w:rsidRDefault="00300522" w:rsidP="00300522">
      <w:pPr>
        <w:pStyle w:val="paragraphsub"/>
      </w:pPr>
      <w:r w:rsidRPr="0028077A">
        <w:tab/>
        <w:t>(ii)</w:t>
      </w:r>
      <w:r w:rsidRPr="0028077A">
        <w:tab/>
        <w:t>an officer or employee of that company who is authorised in writing by the Managing Director for the purposes of this section;</w:t>
      </w:r>
    </w:p>
    <w:p w:rsidR="00300522" w:rsidRPr="0028077A" w:rsidRDefault="00300522" w:rsidP="00300522">
      <w:pPr>
        <w:pStyle w:val="paragraph"/>
      </w:pPr>
      <w:r w:rsidRPr="0028077A">
        <w:tab/>
      </w:r>
      <w:r w:rsidRPr="0028077A">
        <w:tab/>
        <w:t>certifying that the individual has lost the use of one or more limbs to such an extent that he or she is unable to use public transport; and</w:t>
      </w:r>
    </w:p>
    <w:p w:rsidR="00300522" w:rsidRPr="0028077A" w:rsidRDefault="00300522" w:rsidP="00300522">
      <w:pPr>
        <w:pStyle w:val="paragraph"/>
      </w:pPr>
      <w:r w:rsidRPr="0028077A">
        <w:tab/>
        <w:t>(b)</w:t>
      </w:r>
      <w:r w:rsidRPr="0028077A">
        <w:tab/>
        <w:t xml:space="preserve">intends to use the car in his or her personal transportation to or from gainful employment during all of the </w:t>
      </w:r>
      <w:r w:rsidR="0028077A" w:rsidRPr="0028077A">
        <w:rPr>
          <w:position w:val="6"/>
          <w:sz w:val="16"/>
          <w:szCs w:val="16"/>
        </w:rPr>
        <w:t>*</w:t>
      </w:r>
      <w:r w:rsidRPr="0028077A">
        <w:t>Subdivision</w:t>
      </w:r>
      <w:r w:rsidR="0028077A">
        <w:t> </w:t>
      </w:r>
      <w:r w:rsidRPr="0028077A">
        <w:t>38</w:t>
      </w:r>
      <w:r w:rsidR="0028077A">
        <w:noBreakHyphen/>
      </w:r>
      <w:r w:rsidRPr="0028077A">
        <w:t>P period.</w:t>
      </w:r>
    </w:p>
    <w:p w:rsidR="00300522" w:rsidRPr="0028077A" w:rsidRDefault="00300522" w:rsidP="00300522">
      <w:pPr>
        <w:pStyle w:val="subsection"/>
      </w:pPr>
      <w:r w:rsidRPr="0028077A">
        <w:tab/>
        <w:t>(2)</w:t>
      </w:r>
      <w:r w:rsidRPr="0028077A">
        <w:tab/>
        <w:t xml:space="preserve">However, a supply covered by </w:t>
      </w:r>
      <w:r w:rsidR="0028077A">
        <w:t>subsection (</w:t>
      </w:r>
      <w:r w:rsidRPr="0028077A">
        <w:t xml:space="preserve">1) is </w:t>
      </w:r>
      <w:r w:rsidRPr="0028077A">
        <w:rPr>
          <w:i/>
          <w:iCs/>
        </w:rPr>
        <w:t>not</w:t>
      </w:r>
      <w:r w:rsidRPr="0028077A">
        <w:t xml:space="preserve"> GST</w:t>
      </w:r>
      <w:r w:rsidR="0028077A">
        <w:noBreakHyphen/>
      </w:r>
      <w:r w:rsidRPr="0028077A">
        <w:t xml:space="preserve">free to the extent that the </w:t>
      </w:r>
      <w:r w:rsidR="0028077A" w:rsidRPr="0028077A">
        <w:rPr>
          <w:position w:val="6"/>
          <w:sz w:val="16"/>
          <w:szCs w:val="16"/>
        </w:rPr>
        <w:t>*</w:t>
      </w:r>
      <w:r w:rsidRPr="0028077A">
        <w:t xml:space="preserve">GST inclusive market value of the </w:t>
      </w:r>
      <w:r w:rsidR="0028077A" w:rsidRPr="0028077A">
        <w:rPr>
          <w:position w:val="6"/>
          <w:sz w:val="16"/>
          <w:szCs w:val="16"/>
        </w:rPr>
        <w:t>*</w:t>
      </w:r>
      <w:r w:rsidRPr="0028077A">
        <w:t xml:space="preserve">car exceeds the </w:t>
      </w:r>
      <w:r w:rsidR="0028077A" w:rsidRPr="0028077A">
        <w:rPr>
          <w:position w:val="6"/>
          <w:sz w:val="16"/>
          <w:szCs w:val="16"/>
        </w:rPr>
        <w:t>*</w:t>
      </w:r>
      <w:r w:rsidRPr="0028077A">
        <w:t>car limit.</w:t>
      </w:r>
    </w:p>
    <w:p w:rsidR="00300522" w:rsidRPr="0028077A" w:rsidRDefault="00300522" w:rsidP="00300522">
      <w:pPr>
        <w:pStyle w:val="subsection"/>
      </w:pPr>
      <w:r w:rsidRPr="0028077A">
        <w:tab/>
        <w:t>(3)</w:t>
      </w:r>
      <w:r w:rsidRPr="0028077A">
        <w:tab/>
        <w:t xml:space="preserve">In working out the </w:t>
      </w:r>
      <w:r w:rsidR="0028077A" w:rsidRPr="0028077A">
        <w:rPr>
          <w:position w:val="6"/>
          <w:sz w:val="16"/>
          <w:szCs w:val="16"/>
        </w:rPr>
        <w:t>*</w:t>
      </w:r>
      <w:r w:rsidRPr="0028077A">
        <w:t xml:space="preserve">GST inclusive market value of the </w:t>
      </w:r>
      <w:r w:rsidR="0028077A" w:rsidRPr="0028077A">
        <w:rPr>
          <w:position w:val="6"/>
          <w:sz w:val="16"/>
          <w:szCs w:val="16"/>
        </w:rPr>
        <w:t>*</w:t>
      </w:r>
      <w:r w:rsidRPr="0028077A">
        <w:t xml:space="preserve">car for the purposes of </w:t>
      </w:r>
      <w:r w:rsidR="0028077A">
        <w:t>subsection (</w:t>
      </w:r>
      <w:r w:rsidRPr="0028077A">
        <w:t>2), disregard any value that is attributable to modifications made to the car solely for the purpose of:</w:t>
      </w:r>
    </w:p>
    <w:p w:rsidR="00300522" w:rsidRPr="0028077A" w:rsidRDefault="00300522" w:rsidP="00300522">
      <w:pPr>
        <w:pStyle w:val="paragraph"/>
      </w:pPr>
      <w:r w:rsidRPr="0028077A">
        <w:tab/>
        <w:t>(a)</w:t>
      </w:r>
      <w:r w:rsidRPr="0028077A">
        <w:tab/>
        <w:t>adapting it for driving by the individual; or</w:t>
      </w:r>
    </w:p>
    <w:p w:rsidR="00300522" w:rsidRPr="0028077A" w:rsidRDefault="00300522" w:rsidP="00300522">
      <w:pPr>
        <w:pStyle w:val="paragraph"/>
      </w:pPr>
      <w:r w:rsidRPr="0028077A">
        <w:tab/>
        <w:t>(b)</w:t>
      </w:r>
      <w:r w:rsidRPr="0028077A">
        <w:tab/>
        <w:t>adapting it for transporting the individual.</w:t>
      </w:r>
    </w:p>
    <w:p w:rsidR="00300522" w:rsidRPr="0028077A" w:rsidRDefault="00300522" w:rsidP="00300522">
      <w:pPr>
        <w:pStyle w:val="subsection"/>
      </w:pPr>
      <w:r w:rsidRPr="0028077A">
        <w:tab/>
        <w:t>(4)</w:t>
      </w:r>
      <w:r w:rsidRPr="0028077A">
        <w:tab/>
        <w:t xml:space="preserve">A supply is </w:t>
      </w:r>
      <w:r w:rsidRPr="0028077A">
        <w:rPr>
          <w:b/>
          <w:bCs/>
          <w:i/>
          <w:iCs/>
        </w:rPr>
        <w:t>GST</w:t>
      </w:r>
      <w:r w:rsidR="0028077A">
        <w:rPr>
          <w:b/>
          <w:bCs/>
          <w:i/>
          <w:iCs/>
        </w:rPr>
        <w:noBreakHyphen/>
      </w:r>
      <w:r w:rsidRPr="0028077A">
        <w:rPr>
          <w:b/>
          <w:bCs/>
          <w:i/>
          <w:iCs/>
        </w:rPr>
        <w:t>free</w:t>
      </w:r>
      <w:r w:rsidRPr="0028077A">
        <w:t xml:space="preserve"> if it is a supply of </w:t>
      </w:r>
      <w:r w:rsidR="0028077A" w:rsidRPr="0028077A">
        <w:rPr>
          <w:position w:val="6"/>
          <w:sz w:val="16"/>
          <w:szCs w:val="16"/>
        </w:rPr>
        <w:t>*</w:t>
      </w:r>
      <w:r w:rsidRPr="0028077A">
        <w:t xml:space="preserve">car parts that are for a </w:t>
      </w:r>
      <w:r w:rsidR="0028077A" w:rsidRPr="0028077A">
        <w:rPr>
          <w:position w:val="6"/>
          <w:sz w:val="16"/>
          <w:szCs w:val="16"/>
        </w:rPr>
        <w:t>*</w:t>
      </w:r>
      <w:r w:rsidRPr="0028077A">
        <w:t xml:space="preserve">car for an individual to whom </w:t>
      </w:r>
      <w:r w:rsidR="0028077A">
        <w:t>paragraphs (</w:t>
      </w:r>
      <w:r w:rsidRPr="0028077A">
        <w:t>1)(a) and (b) applies.</w:t>
      </w:r>
    </w:p>
    <w:p w:rsidR="00300522" w:rsidRPr="0028077A" w:rsidRDefault="00300522" w:rsidP="00300522">
      <w:pPr>
        <w:pStyle w:val="ActHead4"/>
      </w:pPr>
      <w:bookmarkStart w:id="322" w:name="_Toc19612481"/>
      <w:r w:rsidRPr="00822583">
        <w:rPr>
          <w:rStyle w:val="CharSubdNo"/>
        </w:rPr>
        <w:t>Subdivision</w:t>
      </w:r>
      <w:r w:rsidR="0028077A" w:rsidRPr="00822583">
        <w:rPr>
          <w:rStyle w:val="CharSubdNo"/>
        </w:rPr>
        <w:t> </w:t>
      </w:r>
      <w:r w:rsidRPr="00822583">
        <w:rPr>
          <w:rStyle w:val="CharSubdNo"/>
        </w:rPr>
        <w:t>38</w:t>
      </w:r>
      <w:r w:rsidR="0028077A" w:rsidRPr="00822583">
        <w:rPr>
          <w:rStyle w:val="CharSubdNo"/>
        </w:rPr>
        <w:noBreakHyphen/>
      </w:r>
      <w:r w:rsidRPr="00822583">
        <w:rPr>
          <w:rStyle w:val="CharSubdNo"/>
        </w:rPr>
        <w:t>Q</w:t>
      </w:r>
      <w:r w:rsidRPr="0028077A">
        <w:t>—</w:t>
      </w:r>
      <w:r w:rsidRPr="00822583">
        <w:rPr>
          <w:rStyle w:val="CharSubdText"/>
        </w:rPr>
        <w:t>International mail</w:t>
      </w:r>
      <w:bookmarkEnd w:id="322"/>
    </w:p>
    <w:p w:rsidR="00300522" w:rsidRPr="0028077A" w:rsidRDefault="00300522" w:rsidP="00300522">
      <w:pPr>
        <w:pStyle w:val="ActHead5"/>
      </w:pPr>
      <w:bookmarkStart w:id="323" w:name="_Toc19612482"/>
      <w:r w:rsidRPr="00822583">
        <w:rPr>
          <w:rStyle w:val="CharSectno"/>
        </w:rPr>
        <w:t>38</w:t>
      </w:r>
      <w:r w:rsidR="0028077A" w:rsidRPr="00822583">
        <w:rPr>
          <w:rStyle w:val="CharSectno"/>
        </w:rPr>
        <w:noBreakHyphen/>
      </w:r>
      <w:r w:rsidRPr="00822583">
        <w:rPr>
          <w:rStyle w:val="CharSectno"/>
        </w:rPr>
        <w:t>540</w:t>
      </w:r>
      <w:r w:rsidRPr="0028077A">
        <w:t xml:space="preserve">  International mail</w:t>
      </w:r>
      <w:bookmarkEnd w:id="323"/>
    </w:p>
    <w:p w:rsidR="00300522" w:rsidRPr="0028077A" w:rsidRDefault="00300522" w:rsidP="00300522">
      <w:pPr>
        <w:pStyle w:val="subsection"/>
      </w:pPr>
      <w:r w:rsidRPr="0028077A">
        <w:tab/>
      </w:r>
      <w:r w:rsidRPr="0028077A">
        <w:tab/>
        <w:t xml:space="preserve">A supply is </w:t>
      </w:r>
      <w:r w:rsidRPr="0028077A">
        <w:rPr>
          <w:b/>
          <w:bCs/>
          <w:i/>
          <w:iCs/>
        </w:rPr>
        <w:t>GST</w:t>
      </w:r>
      <w:r w:rsidR="0028077A">
        <w:rPr>
          <w:b/>
          <w:bCs/>
          <w:i/>
          <w:iCs/>
        </w:rPr>
        <w:noBreakHyphen/>
      </w:r>
      <w:r w:rsidRPr="0028077A">
        <w:rPr>
          <w:b/>
          <w:bCs/>
          <w:i/>
          <w:iCs/>
        </w:rPr>
        <w:t>free</w:t>
      </w:r>
      <w:r w:rsidRPr="0028077A">
        <w:t xml:space="preserve"> if it is a supply of services to a foreign postal administration for:</w:t>
      </w:r>
    </w:p>
    <w:p w:rsidR="00300522" w:rsidRPr="0028077A" w:rsidRDefault="00300522" w:rsidP="00300522">
      <w:pPr>
        <w:pStyle w:val="paragraph"/>
      </w:pPr>
      <w:r w:rsidRPr="0028077A">
        <w:lastRenderedPageBreak/>
        <w:tab/>
        <w:t>(a)</w:t>
      </w:r>
      <w:r w:rsidRPr="0028077A">
        <w:tab/>
        <w:t xml:space="preserve">the delivery in </w:t>
      </w:r>
      <w:r w:rsidR="000A4DB7" w:rsidRPr="0028077A">
        <w:t>the indirect tax zone</w:t>
      </w:r>
      <w:r w:rsidRPr="0028077A">
        <w:t>; or</w:t>
      </w:r>
    </w:p>
    <w:p w:rsidR="00300522" w:rsidRPr="0028077A" w:rsidRDefault="00300522" w:rsidP="00300522">
      <w:pPr>
        <w:pStyle w:val="paragraph"/>
      </w:pPr>
      <w:r w:rsidRPr="0028077A">
        <w:tab/>
        <w:t>(b)</w:t>
      </w:r>
      <w:r w:rsidRPr="0028077A">
        <w:tab/>
        <w:t xml:space="preserve">the transit through </w:t>
      </w:r>
      <w:r w:rsidR="000A4DB7" w:rsidRPr="0028077A">
        <w:t>the indirect tax zone</w:t>
      </w:r>
      <w:r w:rsidRPr="0028077A">
        <w:t>;</w:t>
      </w:r>
    </w:p>
    <w:p w:rsidR="00300522" w:rsidRPr="0028077A" w:rsidRDefault="00300522" w:rsidP="00300522">
      <w:pPr>
        <w:pStyle w:val="subsection2"/>
      </w:pPr>
      <w:r w:rsidRPr="0028077A">
        <w:t xml:space="preserve">of postal articles mailed outside </w:t>
      </w:r>
      <w:r w:rsidR="000A4DB7" w:rsidRPr="0028077A">
        <w:t>the indirect tax zone</w:t>
      </w:r>
      <w:r w:rsidRPr="0028077A">
        <w:t>.</w:t>
      </w:r>
    </w:p>
    <w:p w:rsidR="00F56B8E" w:rsidRPr="0028077A" w:rsidRDefault="00F56B8E" w:rsidP="00F56B8E">
      <w:pPr>
        <w:pStyle w:val="ActHead4"/>
      </w:pPr>
      <w:bookmarkStart w:id="324" w:name="_Toc19612483"/>
      <w:r w:rsidRPr="00822583">
        <w:rPr>
          <w:rStyle w:val="CharSubdNo"/>
        </w:rPr>
        <w:t>Subdivision</w:t>
      </w:r>
      <w:r w:rsidR="0028077A" w:rsidRPr="00822583">
        <w:rPr>
          <w:rStyle w:val="CharSubdNo"/>
        </w:rPr>
        <w:t> </w:t>
      </w:r>
      <w:r w:rsidRPr="00822583">
        <w:rPr>
          <w:rStyle w:val="CharSubdNo"/>
        </w:rPr>
        <w:t>38</w:t>
      </w:r>
      <w:r w:rsidR="0028077A" w:rsidRPr="00822583">
        <w:rPr>
          <w:rStyle w:val="CharSubdNo"/>
        </w:rPr>
        <w:noBreakHyphen/>
      </w:r>
      <w:r w:rsidRPr="00822583">
        <w:rPr>
          <w:rStyle w:val="CharSubdNo"/>
        </w:rPr>
        <w:t>R</w:t>
      </w:r>
      <w:r w:rsidRPr="0028077A">
        <w:t>—</w:t>
      </w:r>
      <w:r w:rsidRPr="00822583">
        <w:rPr>
          <w:rStyle w:val="CharSubdText"/>
        </w:rPr>
        <w:t xml:space="preserve">Telecommunication supplies made under arrangements for global roaming in </w:t>
      </w:r>
      <w:r w:rsidR="000A4DB7" w:rsidRPr="00822583">
        <w:rPr>
          <w:rStyle w:val="CharSubdText"/>
        </w:rPr>
        <w:t>the indirect tax zone</w:t>
      </w:r>
      <w:bookmarkEnd w:id="324"/>
    </w:p>
    <w:p w:rsidR="00F56B8E" w:rsidRPr="0028077A" w:rsidRDefault="00F56B8E" w:rsidP="00F56B8E">
      <w:pPr>
        <w:pStyle w:val="ActHead5"/>
      </w:pPr>
      <w:bookmarkStart w:id="325" w:name="_Toc19612484"/>
      <w:r w:rsidRPr="00822583">
        <w:rPr>
          <w:rStyle w:val="CharSectno"/>
        </w:rPr>
        <w:t>38</w:t>
      </w:r>
      <w:r w:rsidR="0028077A" w:rsidRPr="00822583">
        <w:rPr>
          <w:rStyle w:val="CharSectno"/>
        </w:rPr>
        <w:noBreakHyphen/>
      </w:r>
      <w:r w:rsidRPr="00822583">
        <w:rPr>
          <w:rStyle w:val="CharSectno"/>
        </w:rPr>
        <w:t>570</w:t>
      </w:r>
      <w:r w:rsidRPr="0028077A">
        <w:t xml:space="preserve">  Telecommunication supplies made under arrangements for global roaming in </w:t>
      </w:r>
      <w:r w:rsidR="000A4DB7" w:rsidRPr="0028077A">
        <w:t>the indirect tax zone</w:t>
      </w:r>
      <w:bookmarkEnd w:id="325"/>
    </w:p>
    <w:p w:rsidR="00F56B8E" w:rsidRPr="0028077A" w:rsidRDefault="00F56B8E" w:rsidP="00F56B8E">
      <w:pPr>
        <w:pStyle w:val="subsection"/>
      </w:pPr>
      <w:r w:rsidRPr="0028077A">
        <w:tab/>
        <w:t>(1)</w:t>
      </w:r>
      <w:r w:rsidRPr="0028077A">
        <w:tab/>
        <w:t xml:space="preserve">A </w:t>
      </w:r>
      <w:r w:rsidR="0028077A" w:rsidRPr="0028077A">
        <w:rPr>
          <w:position w:val="6"/>
          <w:sz w:val="16"/>
        </w:rPr>
        <w:t>*</w:t>
      </w:r>
      <w:r w:rsidRPr="0028077A">
        <w:t xml:space="preserve">telecommunication supply is </w:t>
      </w:r>
      <w:r w:rsidRPr="0028077A">
        <w:rPr>
          <w:b/>
          <w:i/>
        </w:rPr>
        <w:t>GST</w:t>
      </w:r>
      <w:r w:rsidR="0028077A">
        <w:rPr>
          <w:b/>
          <w:i/>
        </w:rPr>
        <w:noBreakHyphen/>
      </w:r>
      <w:r w:rsidRPr="0028077A">
        <w:rPr>
          <w:b/>
          <w:i/>
        </w:rPr>
        <w:t>free</w:t>
      </w:r>
      <w:r w:rsidRPr="0028077A">
        <w:t xml:space="preserve"> if:</w:t>
      </w:r>
    </w:p>
    <w:p w:rsidR="00F56B8E" w:rsidRPr="0028077A" w:rsidRDefault="00F56B8E" w:rsidP="00F56B8E">
      <w:pPr>
        <w:pStyle w:val="paragraph"/>
      </w:pPr>
      <w:r w:rsidRPr="0028077A">
        <w:tab/>
        <w:t>(a)</w:t>
      </w:r>
      <w:r w:rsidRPr="0028077A">
        <w:tab/>
        <w:t xml:space="preserve">the supply is to enable the use in </w:t>
      </w:r>
      <w:r w:rsidR="000A4DB7" w:rsidRPr="0028077A">
        <w:t>the indirect tax zone</w:t>
      </w:r>
      <w:r w:rsidRPr="0028077A">
        <w:t xml:space="preserve"> of a portable device for sending and receiving signals, writing, images, sounds or information by an electromagnetic system while the device is linked to:</w:t>
      </w:r>
    </w:p>
    <w:p w:rsidR="00F56B8E" w:rsidRPr="0028077A" w:rsidRDefault="00F56B8E" w:rsidP="00F56B8E">
      <w:pPr>
        <w:pStyle w:val="paragraphsub"/>
      </w:pPr>
      <w:r w:rsidRPr="0028077A">
        <w:tab/>
        <w:t>(i)</w:t>
      </w:r>
      <w:r w:rsidRPr="0028077A">
        <w:tab/>
        <w:t>an international mobile subscriber identity; or</w:t>
      </w:r>
    </w:p>
    <w:p w:rsidR="00F56B8E" w:rsidRPr="0028077A" w:rsidRDefault="00F56B8E" w:rsidP="00F56B8E">
      <w:pPr>
        <w:pStyle w:val="paragraphsub"/>
      </w:pPr>
      <w:r w:rsidRPr="0028077A">
        <w:tab/>
        <w:t>(ii)</w:t>
      </w:r>
      <w:r w:rsidRPr="0028077A">
        <w:tab/>
        <w:t>an IP address; or</w:t>
      </w:r>
    </w:p>
    <w:p w:rsidR="00F56B8E" w:rsidRPr="0028077A" w:rsidRDefault="00F56B8E" w:rsidP="00F56B8E">
      <w:pPr>
        <w:pStyle w:val="paragraphsub"/>
      </w:pPr>
      <w:r w:rsidRPr="0028077A">
        <w:tab/>
        <w:t>(iii)</w:t>
      </w:r>
      <w:r w:rsidRPr="0028077A">
        <w:tab/>
        <w:t>another internationally recognised identifier;</w:t>
      </w:r>
    </w:p>
    <w:p w:rsidR="00F56B8E" w:rsidRPr="0028077A" w:rsidRDefault="00F56B8E" w:rsidP="00F56B8E">
      <w:pPr>
        <w:pStyle w:val="paragraph"/>
      </w:pPr>
      <w:r w:rsidRPr="0028077A">
        <w:tab/>
      </w:r>
      <w:r w:rsidRPr="0028077A">
        <w:tab/>
        <w:t xml:space="preserve">containing a home network identity that indicates a subscription to a telecommunications network outside </w:t>
      </w:r>
      <w:r w:rsidR="000A4DB7" w:rsidRPr="0028077A">
        <w:t>the indirect tax zone</w:t>
      </w:r>
      <w:r w:rsidRPr="0028077A">
        <w:t>; and</w:t>
      </w:r>
    </w:p>
    <w:p w:rsidR="00F56B8E" w:rsidRPr="0028077A" w:rsidRDefault="00F56B8E" w:rsidP="00F56B8E">
      <w:pPr>
        <w:pStyle w:val="paragraph"/>
      </w:pPr>
      <w:r w:rsidRPr="0028077A">
        <w:tab/>
        <w:t>(b)</w:t>
      </w:r>
      <w:r w:rsidRPr="0028077A">
        <w:tab/>
        <w:t xml:space="preserve">the supply is covered by </w:t>
      </w:r>
      <w:r w:rsidR="0028077A">
        <w:t>subsection (</w:t>
      </w:r>
      <w:r w:rsidRPr="0028077A">
        <w:t>2) or (3).</w:t>
      </w:r>
    </w:p>
    <w:p w:rsidR="00F56B8E" w:rsidRPr="0028077A" w:rsidRDefault="00F56B8E" w:rsidP="00F56B8E">
      <w:pPr>
        <w:pStyle w:val="SubsectionHead"/>
      </w:pPr>
      <w:r w:rsidRPr="0028077A">
        <w:t>Supply by non</w:t>
      </w:r>
      <w:r w:rsidR="0028077A">
        <w:noBreakHyphen/>
      </w:r>
      <w:r w:rsidRPr="0028077A">
        <w:t>resident telecommunications supplier</w:t>
      </w:r>
    </w:p>
    <w:p w:rsidR="00F56B8E" w:rsidRPr="0028077A" w:rsidRDefault="00F56B8E" w:rsidP="00F56B8E">
      <w:pPr>
        <w:pStyle w:val="subsection"/>
      </w:pPr>
      <w:r w:rsidRPr="0028077A">
        <w:tab/>
        <w:t>(2)</w:t>
      </w:r>
      <w:r w:rsidRPr="0028077A">
        <w:tab/>
        <w:t>This subsection covers the supply if:</w:t>
      </w:r>
    </w:p>
    <w:p w:rsidR="00F56B8E" w:rsidRPr="0028077A" w:rsidRDefault="00F56B8E" w:rsidP="00F56B8E">
      <w:pPr>
        <w:pStyle w:val="paragraph"/>
      </w:pPr>
      <w:r w:rsidRPr="0028077A">
        <w:tab/>
        <w:t>(a)</w:t>
      </w:r>
      <w:r w:rsidRPr="0028077A">
        <w:tab/>
        <w:t>the supply is made to the subscriber in connection with the subscription; and</w:t>
      </w:r>
    </w:p>
    <w:p w:rsidR="00F56B8E" w:rsidRPr="0028077A" w:rsidRDefault="00F56B8E" w:rsidP="00F56B8E">
      <w:pPr>
        <w:pStyle w:val="paragraph"/>
      </w:pPr>
      <w:r w:rsidRPr="0028077A">
        <w:tab/>
        <w:t>(b)</w:t>
      </w:r>
      <w:r w:rsidRPr="0028077A">
        <w:tab/>
        <w:t xml:space="preserve">the billing of the subscriber for the supply is to an address outside </w:t>
      </w:r>
      <w:r w:rsidR="000A4DB7" w:rsidRPr="0028077A">
        <w:t>the indirect tax zone</w:t>
      </w:r>
      <w:r w:rsidRPr="0028077A">
        <w:t>; and</w:t>
      </w:r>
    </w:p>
    <w:p w:rsidR="00F56B8E" w:rsidRPr="0028077A" w:rsidRDefault="00F56B8E" w:rsidP="00F56B8E">
      <w:pPr>
        <w:pStyle w:val="paragraph"/>
      </w:pPr>
      <w:r w:rsidRPr="0028077A">
        <w:tab/>
        <w:t>(c)</w:t>
      </w:r>
      <w:r w:rsidRPr="0028077A">
        <w:tab/>
        <w:t xml:space="preserve">the supply is made by a </w:t>
      </w:r>
      <w:r w:rsidR="0028077A" w:rsidRPr="0028077A">
        <w:rPr>
          <w:position w:val="6"/>
          <w:sz w:val="16"/>
        </w:rPr>
        <w:t>*</w:t>
      </w:r>
      <w:r w:rsidRPr="0028077A">
        <w:t>non</w:t>
      </w:r>
      <w:r w:rsidR="0028077A">
        <w:noBreakHyphen/>
      </w:r>
      <w:r w:rsidRPr="0028077A">
        <w:t>resident that:</w:t>
      </w:r>
    </w:p>
    <w:p w:rsidR="00F56B8E" w:rsidRPr="0028077A" w:rsidRDefault="00F56B8E" w:rsidP="00F56B8E">
      <w:pPr>
        <w:pStyle w:val="paragraphsub"/>
      </w:pPr>
      <w:r w:rsidRPr="0028077A">
        <w:tab/>
        <w:t>(i)</w:t>
      </w:r>
      <w:r w:rsidRPr="0028077A">
        <w:tab/>
      </w:r>
      <w:r w:rsidR="0028077A" w:rsidRPr="0028077A">
        <w:rPr>
          <w:position w:val="6"/>
          <w:sz w:val="16"/>
        </w:rPr>
        <w:t>*</w:t>
      </w:r>
      <w:r w:rsidRPr="0028077A">
        <w:t xml:space="preserve">carries on outside </w:t>
      </w:r>
      <w:r w:rsidR="000A4DB7" w:rsidRPr="0028077A">
        <w:t>the indirect tax zone</w:t>
      </w:r>
      <w:r w:rsidRPr="0028077A">
        <w:t xml:space="preserve"> an </w:t>
      </w:r>
      <w:r w:rsidR="0028077A" w:rsidRPr="0028077A">
        <w:rPr>
          <w:position w:val="6"/>
          <w:sz w:val="16"/>
        </w:rPr>
        <w:t>*</w:t>
      </w:r>
      <w:r w:rsidRPr="0028077A">
        <w:t xml:space="preserve">enterprise of making </w:t>
      </w:r>
      <w:r w:rsidR="0028077A" w:rsidRPr="0028077A">
        <w:rPr>
          <w:position w:val="6"/>
          <w:sz w:val="16"/>
        </w:rPr>
        <w:t>*</w:t>
      </w:r>
      <w:r w:rsidRPr="0028077A">
        <w:t>telecommunication supplies; and</w:t>
      </w:r>
    </w:p>
    <w:p w:rsidR="00F56B8E" w:rsidRPr="0028077A" w:rsidRDefault="00F56B8E" w:rsidP="00F56B8E">
      <w:pPr>
        <w:pStyle w:val="paragraphsub"/>
      </w:pPr>
      <w:r w:rsidRPr="0028077A">
        <w:lastRenderedPageBreak/>
        <w:tab/>
        <w:t>(ii)</w:t>
      </w:r>
      <w:r w:rsidRPr="0028077A">
        <w:tab/>
        <w:t xml:space="preserve">does not </w:t>
      </w:r>
      <w:r w:rsidR="0028077A" w:rsidRPr="0028077A">
        <w:rPr>
          <w:position w:val="6"/>
          <w:sz w:val="16"/>
        </w:rPr>
        <w:t>*</w:t>
      </w:r>
      <w:r w:rsidRPr="0028077A">
        <w:t xml:space="preserve">carry on in </w:t>
      </w:r>
      <w:r w:rsidR="000A4DB7" w:rsidRPr="0028077A">
        <w:t>the indirect tax zone</w:t>
      </w:r>
      <w:r w:rsidRPr="0028077A">
        <w:t xml:space="preserve"> such an enterprise.</w:t>
      </w:r>
    </w:p>
    <w:p w:rsidR="00F56B8E" w:rsidRPr="0028077A" w:rsidRDefault="00F56B8E" w:rsidP="00F56B8E">
      <w:pPr>
        <w:pStyle w:val="SubsectionHead"/>
      </w:pPr>
      <w:r w:rsidRPr="0028077A">
        <w:t>Supply by Australian resident telecommunications supplier</w:t>
      </w:r>
    </w:p>
    <w:p w:rsidR="00F56B8E" w:rsidRPr="0028077A" w:rsidRDefault="00F56B8E" w:rsidP="00F56B8E">
      <w:pPr>
        <w:pStyle w:val="subsection"/>
      </w:pPr>
      <w:r w:rsidRPr="0028077A">
        <w:tab/>
        <w:t>(3)</w:t>
      </w:r>
      <w:r w:rsidRPr="0028077A">
        <w:tab/>
        <w:t>This subsection covers the supply if:</w:t>
      </w:r>
    </w:p>
    <w:p w:rsidR="00F56B8E" w:rsidRPr="0028077A" w:rsidRDefault="00F56B8E" w:rsidP="00F56B8E">
      <w:pPr>
        <w:pStyle w:val="paragraph"/>
      </w:pPr>
      <w:r w:rsidRPr="0028077A">
        <w:tab/>
        <w:t>(a)</w:t>
      </w:r>
      <w:r w:rsidRPr="0028077A">
        <w:tab/>
        <w:t xml:space="preserve">the supply is made by an </w:t>
      </w:r>
      <w:r w:rsidR="0028077A" w:rsidRPr="0028077A">
        <w:rPr>
          <w:position w:val="6"/>
          <w:sz w:val="16"/>
        </w:rPr>
        <w:t>*</w:t>
      </w:r>
      <w:r w:rsidRPr="0028077A">
        <w:t>Australian resident that is:</w:t>
      </w:r>
    </w:p>
    <w:p w:rsidR="00F56B8E" w:rsidRPr="0028077A" w:rsidRDefault="00F56B8E" w:rsidP="00F56B8E">
      <w:pPr>
        <w:pStyle w:val="paragraphsub"/>
      </w:pPr>
      <w:r w:rsidRPr="0028077A">
        <w:tab/>
        <w:t>(i)</w:t>
      </w:r>
      <w:r w:rsidRPr="0028077A">
        <w:tab/>
        <w:t xml:space="preserve">a carrier, or a carriage service provider, as defined in the </w:t>
      </w:r>
      <w:r w:rsidRPr="0028077A">
        <w:rPr>
          <w:i/>
        </w:rPr>
        <w:t>Telecommunications Act 1997</w:t>
      </w:r>
      <w:r w:rsidRPr="0028077A">
        <w:t>; or</w:t>
      </w:r>
    </w:p>
    <w:p w:rsidR="00F56B8E" w:rsidRPr="0028077A" w:rsidRDefault="00F56B8E" w:rsidP="00F56B8E">
      <w:pPr>
        <w:pStyle w:val="paragraphsub"/>
      </w:pPr>
      <w:r w:rsidRPr="0028077A">
        <w:tab/>
        <w:t>(ii)</w:t>
      </w:r>
      <w:r w:rsidRPr="0028077A">
        <w:tab/>
        <w:t>an internet service provider as defined in Schedule</w:t>
      </w:r>
      <w:r w:rsidR="0028077A">
        <w:t> </w:t>
      </w:r>
      <w:r w:rsidRPr="0028077A">
        <w:t xml:space="preserve">5 to the </w:t>
      </w:r>
      <w:r w:rsidRPr="0028077A">
        <w:rPr>
          <w:i/>
        </w:rPr>
        <w:t>Broadcasting Services Act 1992</w:t>
      </w:r>
      <w:r w:rsidRPr="0028077A">
        <w:t>; and</w:t>
      </w:r>
    </w:p>
    <w:p w:rsidR="00F56B8E" w:rsidRPr="0028077A" w:rsidRDefault="00F56B8E" w:rsidP="00F56B8E">
      <w:pPr>
        <w:pStyle w:val="paragraph"/>
      </w:pPr>
      <w:r w:rsidRPr="0028077A">
        <w:tab/>
        <w:t>(b)</w:t>
      </w:r>
      <w:r w:rsidRPr="0028077A">
        <w:tab/>
        <w:t xml:space="preserve">the supply is provided to the user in </w:t>
      </w:r>
      <w:r w:rsidR="000A4DB7" w:rsidRPr="0028077A">
        <w:t>the indirect tax zone</w:t>
      </w:r>
      <w:r w:rsidRPr="0028077A">
        <w:t xml:space="preserve"> of the device; and</w:t>
      </w:r>
    </w:p>
    <w:p w:rsidR="00F56B8E" w:rsidRPr="0028077A" w:rsidRDefault="00F56B8E" w:rsidP="00F56B8E">
      <w:pPr>
        <w:pStyle w:val="paragraph"/>
      </w:pPr>
      <w:r w:rsidRPr="0028077A">
        <w:tab/>
        <w:t>(c)</w:t>
      </w:r>
      <w:r w:rsidRPr="0028077A">
        <w:tab/>
        <w:t xml:space="preserve">the supply is made to a </w:t>
      </w:r>
      <w:r w:rsidR="0028077A" w:rsidRPr="0028077A">
        <w:rPr>
          <w:position w:val="6"/>
          <w:sz w:val="16"/>
        </w:rPr>
        <w:t>*</w:t>
      </w:r>
      <w:r w:rsidRPr="0028077A">
        <w:t>non</w:t>
      </w:r>
      <w:r w:rsidR="0028077A">
        <w:noBreakHyphen/>
      </w:r>
      <w:r w:rsidRPr="0028077A">
        <w:t>resident that:</w:t>
      </w:r>
    </w:p>
    <w:p w:rsidR="00F56B8E" w:rsidRPr="0028077A" w:rsidRDefault="00F56B8E" w:rsidP="00F56B8E">
      <w:pPr>
        <w:pStyle w:val="paragraphsub"/>
      </w:pPr>
      <w:r w:rsidRPr="0028077A">
        <w:tab/>
        <w:t>(i)</w:t>
      </w:r>
      <w:r w:rsidRPr="0028077A">
        <w:tab/>
      </w:r>
      <w:r w:rsidR="0028077A" w:rsidRPr="0028077A">
        <w:rPr>
          <w:position w:val="6"/>
          <w:sz w:val="16"/>
        </w:rPr>
        <w:t>*</w:t>
      </w:r>
      <w:r w:rsidRPr="0028077A">
        <w:t xml:space="preserve">carries on outside </w:t>
      </w:r>
      <w:r w:rsidR="000A4DB7" w:rsidRPr="0028077A">
        <w:t>the indirect tax zone</w:t>
      </w:r>
      <w:r w:rsidRPr="0028077A">
        <w:t xml:space="preserve"> an </w:t>
      </w:r>
      <w:r w:rsidR="0028077A" w:rsidRPr="0028077A">
        <w:rPr>
          <w:position w:val="6"/>
          <w:sz w:val="16"/>
        </w:rPr>
        <w:t>*</w:t>
      </w:r>
      <w:r w:rsidRPr="0028077A">
        <w:t xml:space="preserve">enterprise of making </w:t>
      </w:r>
      <w:r w:rsidR="0028077A" w:rsidRPr="0028077A">
        <w:rPr>
          <w:position w:val="6"/>
          <w:sz w:val="16"/>
        </w:rPr>
        <w:t>*</w:t>
      </w:r>
      <w:r w:rsidRPr="0028077A">
        <w:t>telecommunication supplies; and</w:t>
      </w:r>
    </w:p>
    <w:p w:rsidR="00F56B8E" w:rsidRPr="0028077A" w:rsidRDefault="00F56B8E" w:rsidP="00F56B8E">
      <w:pPr>
        <w:pStyle w:val="paragraphsub"/>
      </w:pPr>
      <w:r w:rsidRPr="0028077A">
        <w:tab/>
        <w:t>(ii)</w:t>
      </w:r>
      <w:r w:rsidRPr="0028077A">
        <w:tab/>
        <w:t xml:space="preserve">does not </w:t>
      </w:r>
      <w:r w:rsidR="0028077A" w:rsidRPr="0028077A">
        <w:rPr>
          <w:position w:val="6"/>
          <w:sz w:val="16"/>
        </w:rPr>
        <w:t>*</w:t>
      </w:r>
      <w:r w:rsidRPr="0028077A">
        <w:t xml:space="preserve">carry on in </w:t>
      </w:r>
      <w:r w:rsidR="000A4DB7" w:rsidRPr="0028077A">
        <w:t>the indirect tax zone</w:t>
      </w:r>
      <w:r w:rsidRPr="0028077A">
        <w:t xml:space="preserve"> such an enterprise.</w:t>
      </w:r>
    </w:p>
    <w:p w:rsidR="0023034C" w:rsidRPr="0028077A" w:rsidRDefault="0023034C" w:rsidP="0023034C">
      <w:pPr>
        <w:pStyle w:val="ActHead4"/>
      </w:pPr>
      <w:bookmarkStart w:id="326" w:name="_Toc19612485"/>
      <w:r w:rsidRPr="00822583">
        <w:rPr>
          <w:rStyle w:val="CharSubdNo"/>
        </w:rPr>
        <w:t>Subdivision</w:t>
      </w:r>
      <w:r w:rsidR="0028077A" w:rsidRPr="00822583">
        <w:rPr>
          <w:rStyle w:val="CharSubdNo"/>
        </w:rPr>
        <w:t> </w:t>
      </w:r>
      <w:r w:rsidRPr="00822583">
        <w:rPr>
          <w:rStyle w:val="CharSubdNo"/>
        </w:rPr>
        <w:t>38</w:t>
      </w:r>
      <w:r w:rsidR="0028077A" w:rsidRPr="00822583">
        <w:rPr>
          <w:rStyle w:val="CharSubdNo"/>
        </w:rPr>
        <w:noBreakHyphen/>
      </w:r>
      <w:r w:rsidRPr="00822583">
        <w:rPr>
          <w:rStyle w:val="CharSubdNo"/>
        </w:rPr>
        <w:t>S</w:t>
      </w:r>
      <w:r w:rsidRPr="0028077A">
        <w:t>—</w:t>
      </w:r>
      <w:r w:rsidRPr="00822583">
        <w:rPr>
          <w:rStyle w:val="CharSubdText"/>
        </w:rPr>
        <w:t>Eligible emissions units</w:t>
      </w:r>
      <w:bookmarkEnd w:id="326"/>
    </w:p>
    <w:p w:rsidR="0023034C" w:rsidRPr="0028077A" w:rsidRDefault="0023034C" w:rsidP="0023034C">
      <w:pPr>
        <w:pStyle w:val="ActHead5"/>
      </w:pPr>
      <w:bookmarkStart w:id="327" w:name="_Toc19612486"/>
      <w:r w:rsidRPr="00822583">
        <w:rPr>
          <w:rStyle w:val="CharSectno"/>
        </w:rPr>
        <w:t>38</w:t>
      </w:r>
      <w:r w:rsidR="0028077A" w:rsidRPr="00822583">
        <w:rPr>
          <w:rStyle w:val="CharSectno"/>
        </w:rPr>
        <w:noBreakHyphen/>
      </w:r>
      <w:r w:rsidRPr="00822583">
        <w:rPr>
          <w:rStyle w:val="CharSectno"/>
        </w:rPr>
        <w:t>590</w:t>
      </w:r>
      <w:r w:rsidRPr="0028077A">
        <w:t xml:space="preserve">  Eligible emissions units</w:t>
      </w:r>
      <w:bookmarkEnd w:id="327"/>
    </w:p>
    <w:p w:rsidR="0023034C" w:rsidRPr="0028077A" w:rsidRDefault="0023034C" w:rsidP="0023034C">
      <w:pPr>
        <w:pStyle w:val="subsection"/>
      </w:pPr>
      <w:r w:rsidRPr="0028077A">
        <w:tab/>
      </w:r>
      <w:r w:rsidRPr="0028077A">
        <w:tab/>
        <w:t xml:space="preserve">A supply of an </w:t>
      </w:r>
      <w:r w:rsidR="0028077A" w:rsidRPr="0028077A">
        <w:rPr>
          <w:position w:val="6"/>
          <w:sz w:val="16"/>
        </w:rPr>
        <w:t>*</w:t>
      </w:r>
      <w:r w:rsidRPr="0028077A">
        <w:t xml:space="preserve">eligible emissions unit is </w:t>
      </w:r>
      <w:r w:rsidRPr="0028077A">
        <w:rPr>
          <w:b/>
          <w:i/>
        </w:rPr>
        <w:t>GST</w:t>
      </w:r>
      <w:r w:rsidR="0028077A">
        <w:rPr>
          <w:b/>
          <w:i/>
        </w:rPr>
        <w:noBreakHyphen/>
      </w:r>
      <w:r w:rsidRPr="0028077A">
        <w:rPr>
          <w:b/>
          <w:i/>
        </w:rPr>
        <w:t>free</w:t>
      </w:r>
      <w:r w:rsidRPr="0028077A">
        <w:t>.</w:t>
      </w:r>
    </w:p>
    <w:p w:rsidR="00AB6C92" w:rsidRPr="0028077A" w:rsidRDefault="00AB6C92" w:rsidP="00AB6C92">
      <w:pPr>
        <w:pStyle w:val="ActHead4"/>
      </w:pPr>
      <w:bookmarkStart w:id="328" w:name="_Toc19612487"/>
      <w:r w:rsidRPr="00822583">
        <w:rPr>
          <w:rStyle w:val="CharSubdNo"/>
        </w:rPr>
        <w:t>Subdivision</w:t>
      </w:r>
      <w:r w:rsidR="0028077A" w:rsidRPr="00822583">
        <w:rPr>
          <w:rStyle w:val="CharSubdNo"/>
        </w:rPr>
        <w:t> </w:t>
      </w:r>
      <w:r w:rsidRPr="00822583">
        <w:rPr>
          <w:rStyle w:val="CharSubdNo"/>
        </w:rPr>
        <w:t>38</w:t>
      </w:r>
      <w:r w:rsidR="0028077A" w:rsidRPr="00822583">
        <w:rPr>
          <w:rStyle w:val="CharSubdNo"/>
        </w:rPr>
        <w:noBreakHyphen/>
      </w:r>
      <w:r w:rsidRPr="00822583">
        <w:rPr>
          <w:rStyle w:val="CharSubdNo"/>
        </w:rPr>
        <w:t>T</w:t>
      </w:r>
      <w:r w:rsidRPr="0028077A">
        <w:t>—</w:t>
      </w:r>
      <w:r w:rsidRPr="00822583">
        <w:rPr>
          <w:rStyle w:val="CharSubdText"/>
        </w:rPr>
        <w:t>Inbound intangible consumer supplies</w:t>
      </w:r>
      <w:bookmarkEnd w:id="328"/>
    </w:p>
    <w:p w:rsidR="00AB6C92" w:rsidRPr="0028077A" w:rsidRDefault="00AB6C92" w:rsidP="00AB6C92">
      <w:pPr>
        <w:pStyle w:val="ActHead5"/>
      </w:pPr>
      <w:bookmarkStart w:id="329" w:name="_Toc19612488"/>
      <w:r w:rsidRPr="00822583">
        <w:rPr>
          <w:rStyle w:val="CharSectno"/>
        </w:rPr>
        <w:t>38</w:t>
      </w:r>
      <w:r w:rsidR="0028077A" w:rsidRPr="00822583">
        <w:rPr>
          <w:rStyle w:val="CharSectno"/>
        </w:rPr>
        <w:noBreakHyphen/>
      </w:r>
      <w:r w:rsidRPr="00822583">
        <w:rPr>
          <w:rStyle w:val="CharSectno"/>
        </w:rPr>
        <w:t>610</w:t>
      </w:r>
      <w:r w:rsidRPr="0028077A">
        <w:t xml:space="preserve">  Inbound intangible consumer supplies</w:t>
      </w:r>
      <w:bookmarkEnd w:id="329"/>
    </w:p>
    <w:p w:rsidR="00AB6C92" w:rsidRPr="0028077A" w:rsidRDefault="00AB6C92" w:rsidP="00AB6C92">
      <w:pPr>
        <w:pStyle w:val="subsection"/>
      </w:pPr>
      <w:r w:rsidRPr="0028077A">
        <w:tab/>
        <w:t>(1)</w:t>
      </w:r>
      <w:r w:rsidRPr="0028077A">
        <w:tab/>
        <w:t xml:space="preserve">An </w:t>
      </w:r>
      <w:r w:rsidR="0028077A" w:rsidRPr="0028077A">
        <w:rPr>
          <w:position w:val="6"/>
          <w:sz w:val="16"/>
        </w:rPr>
        <w:t>*</w:t>
      </w:r>
      <w:r w:rsidRPr="0028077A">
        <w:t xml:space="preserve">inbound intangible consumer supply is </w:t>
      </w:r>
      <w:r w:rsidRPr="0028077A">
        <w:rPr>
          <w:b/>
          <w:i/>
        </w:rPr>
        <w:t>GST</w:t>
      </w:r>
      <w:r w:rsidR="0028077A">
        <w:rPr>
          <w:b/>
          <w:i/>
        </w:rPr>
        <w:noBreakHyphen/>
      </w:r>
      <w:r w:rsidRPr="0028077A">
        <w:rPr>
          <w:b/>
          <w:i/>
        </w:rPr>
        <w:t>free</w:t>
      </w:r>
      <w:r w:rsidRPr="0028077A">
        <w:t xml:space="preserve"> if:</w:t>
      </w:r>
    </w:p>
    <w:p w:rsidR="00AB6C92" w:rsidRPr="0028077A" w:rsidRDefault="00AB6C92" w:rsidP="00AB6C92">
      <w:pPr>
        <w:pStyle w:val="paragraph"/>
      </w:pPr>
      <w:r w:rsidRPr="0028077A">
        <w:tab/>
        <w:t>(a)</w:t>
      </w:r>
      <w:r w:rsidRPr="0028077A">
        <w:tab/>
        <w:t xml:space="preserve">it is made by a </w:t>
      </w:r>
      <w:r w:rsidR="0028077A" w:rsidRPr="0028077A">
        <w:rPr>
          <w:position w:val="6"/>
          <w:sz w:val="16"/>
        </w:rPr>
        <w:t>*</w:t>
      </w:r>
      <w:r w:rsidRPr="0028077A">
        <w:t>non</w:t>
      </w:r>
      <w:r w:rsidR="0028077A">
        <w:noBreakHyphen/>
      </w:r>
      <w:r w:rsidRPr="0028077A">
        <w:t>resident; and</w:t>
      </w:r>
    </w:p>
    <w:p w:rsidR="00AB6C92" w:rsidRPr="0028077A" w:rsidRDefault="00AB6C92" w:rsidP="00AB6C92">
      <w:pPr>
        <w:pStyle w:val="paragraph"/>
      </w:pPr>
      <w:r w:rsidRPr="0028077A">
        <w:tab/>
        <w:t>(b)</w:t>
      </w:r>
      <w:r w:rsidRPr="0028077A">
        <w:tab/>
        <w:t xml:space="preserve">it is covered by a determination under </w:t>
      </w:r>
      <w:r w:rsidR="0028077A">
        <w:t>subsection (</w:t>
      </w:r>
      <w:r w:rsidRPr="0028077A">
        <w:t>2).</w:t>
      </w:r>
    </w:p>
    <w:p w:rsidR="00AB6C92" w:rsidRPr="0028077A" w:rsidRDefault="00AB6C92" w:rsidP="00AB6C92">
      <w:pPr>
        <w:pStyle w:val="subsection"/>
      </w:pPr>
      <w:r w:rsidRPr="0028077A">
        <w:tab/>
        <w:t>(2)</w:t>
      </w:r>
      <w:r w:rsidRPr="0028077A">
        <w:tab/>
        <w:t xml:space="preserve">The Minister may, by legislative instrument, determine that a specified class of </w:t>
      </w:r>
      <w:r w:rsidR="0028077A" w:rsidRPr="0028077A">
        <w:rPr>
          <w:position w:val="6"/>
          <w:sz w:val="16"/>
        </w:rPr>
        <w:t>*</w:t>
      </w:r>
      <w:r w:rsidRPr="0028077A">
        <w:t>inbound intangible consumer supplies are GST</w:t>
      </w:r>
      <w:r w:rsidR="0028077A">
        <w:noBreakHyphen/>
      </w:r>
      <w:r w:rsidRPr="0028077A">
        <w:t>free.</w:t>
      </w:r>
    </w:p>
    <w:p w:rsidR="00AB6C92" w:rsidRPr="0028077A" w:rsidRDefault="00AB6C92" w:rsidP="00AB6C92">
      <w:pPr>
        <w:pStyle w:val="subsection"/>
      </w:pPr>
      <w:r w:rsidRPr="0028077A">
        <w:lastRenderedPageBreak/>
        <w:tab/>
        <w:t>(3)</w:t>
      </w:r>
      <w:r w:rsidRPr="0028077A">
        <w:tab/>
        <w:t>However, the Minister must not make the determination unless:</w:t>
      </w:r>
    </w:p>
    <w:p w:rsidR="00AB6C92" w:rsidRPr="0028077A" w:rsidRDefault="00AB6C92" w:rsidP="00AB6C92">
      <w:pPr>
        <w:pStyle w:val="paragraph"/>
      </w:pPr>
      <w:r w:rsidRPr="0028077A">
        <w:tab/>
        <w:t>(a)</w:t>
      </w:r>
      <w:r w:rsidRPr="0028077A">
        <w:tab/>
        <w:t xml:space="preserve">the </w:t>
      </w:r>
      <w:r w:rsidR="0028077A" w:rsidRPr="0028077A">
        <w:rPr>
          <w:position w:val="6"/>
          <w:sz w:val="16"/>
        </w:rPr>
        <w:t>*</w:t>
      </w:r>
      <w:r w:rsidRPr="0028077A">
        <w:t xml:space="preserve">Foreign Minister has advised the Minister in writing that the treatment of the class of supplies under the </w:t>
      </w:r>
      <w:r w:rsidR="0028077A" w:rsidRPr="0028077A">
        <w:rPr>
          <w:position w:val="6"/>
          <w:sz w:val="16"/>
        </w:rPr>
        <w:t>*</w:t>
      </w:r>
      <w:r w:rsidRPr="0028077A">
        <w:t>GST law would, apart from the determination, be inconsistent with Australia’s international obligations; and</w:t>
      </w:r>
    </w:p>
    <w:p w:rsidR="00AB6C92" w:rsidRPr="0028077A" w:rsidRDefault="00AB6C92" w:rsidP="00AB6C92">
      <w:pPr>
        <w:pStyle w:val="paragraph"/>
      </w:pPr>
      <w:r w:rsidRPr="0028077A">
        <w:tab/>
        <w:t>(b)</w:t>
      </w:r>
      <w:r w:rsidRPr="0028077A">
        <w:tab/>
        <w:t xml:space="preserve">the Minister is satisfied that similar supplies made by </w:t>
      </w:r>
      <w:r w:rsidR="0028077A" w:rsidRPr="0028077A">
        <w:rPr>
          <w:position w:val="6"/>
          <w:sz w:val="16"/>
        </w:rPr>
        <w:t>*</w:t>
      </w:r>
      <w:r w:rsidRPr="0028077A">
        <w:t>Australian residents would be GST</w:t>
      </w:r>
      <w:r w:rsidR="0028077A">
        <w:noBreakHyphen/>
      </w:r>
      <w:r w:rsidRPr="0028077A">
        <w:t>free.</w:t>
      </w:r>
    </w:p>
    <w:p w:rsidR="00300522" w:rsidRPr="0028077A" w:rsidRDefault="00300522" w:rsidP="00A36DB5">
      <w:pPr>
        <w:pStyle w:val="ActHead3"/>
        <w:pageBreakBefore/>
      </w:pPr>
      <w:bookmarkStart w:id="330" w:name="_Toc19612489"/>
      <w:r w:rsidRPr="00822583">
        <w:rPr>
          <w:rStyle w:val="CharDivNo"/>
        </w:rPr>
        <w:lastRenderedPageBreak/>
        <w:t>Division</w:t>
      </w:r>
      <w:r w:rsidR="0028077A" w:rsidRPr="00822583">
        <w:rPr>
          <w:rStyle w:val="CharDivNo"/>
        </w:rPr>
        <w:t> </w:t>
      </w:r>
      <w:r w:rsidRPr="00822583">
        <w:rPr>
          <w:rStyle w:val="CharDivNo"/>
        </w:rPr>
        <w:t>40</w:t>
      </w:r>
      <w:r w:rsidRPr="0028077A">
        <w:t>—</w:t>
      </w:r>
      <w:r w:rsidRPr="00822583">
        <w:rPr>
          <w:rStyle w:val="CharDivText"/>
        </w:rPr>
        <w:t>Input taxed supplies</w:t>
      </w:r>
      <w:bookmarkEnd w:id="330"/>
    </w:p>
    <w:p w:rsidR="00300522" w:rsidRPr="0028077A" w:rsidRDefault="00300522" w:rsidP="00300522">
      <w:pPr>
        <w:pStyle w:val="TofSectsHeading"/>
      </w:pPr>
      <w:r w:rsidRPr="0028077A">
        <w:t>Table of Subdivisions</w:t>
      </w:r>
    </w:p>
    <w:p w:rsidR="00300522" w:rsidRPr="0028077A" w:rsidRDefault="00300522" w:rsidP="00300522">
      <w:pPr>
        <w:pStyle w:val="TofSectsSubdiv"/>
      </w:pPr>
      <w:r w:rsidRPr="0028077A">
        <w:t>40</w:t>
      </w:r>
      <w:r w:rsidR="0028077A">
        <w:noBreakHyphen/>
      </w:r>
      <w:r w:rsidRPr="0028077A">
        <w:t>A</w:t>
      </w:r>
      <w:r w:rsidRPr="0028077A">
        <w:tab/>
        <w:t>Financial supplies</w:t>
      </w:r>
    </w:p>
    <w:p w:rsidR="00300522" w:rsidRPr="0028077A" w:rsidRDefault="00300522" w:rsidP="00300522">
      <w:pPr>
        <w:pStyle w:val="TofSectsSubdiv"/>
      </w:pPr>
      <w:r w:rsidRPr="0028077A">
        <w:t>40</w:t>
      </w:r>
      <w:r w:rsidR="0028077A">
        <w:noBreakHyphen/>
      </w:r>
      <w:r w:rsidRPr="0028077A">
        <w:t>B</w:t>
      </w:r>
      <w:r w:rsidRPr="0028077A">
        <w:tab/>
        <w:t>Residential rent</w:t>
      </w:r>
    </w:p>
    <w:p w:rsidR="00300522" w:rsidRPr="0028077A" w:rsidRDefault="00300522" w:rsidP="00300522">
      <w:pPr>
        <w:pStyle w:val="TofSectsSubdiv"/>
      </w:pPr>
      <w:r w:rsidRPr="0028077A">
        <w:t>40</w:t>
      </w:r>
      <w:r w:rsidR="0028077A">
        <w:noBreakHyphen/>
      </w:r>
      <w:r w:rsidRPr="0028077A">
        <w:t>C</w:t>
      </w:r>
      <w:r w:rsidRPr="0028077A">
        <w:tab/>
        <w:t>Residential premises</w:t>
      </w:r>
    </w:p>
    <w:p w:rsidR="00300522" w:rsidRPr="0028077A" w:rsidRDefault="00300522" w:rsidP="00300522">
      <w:pPr>
        <w:pStyle w:val="TofSectsSubdiv"/>
      </w:pPr>
      <w:r w:rsidRPr="0028077A">
        <w:t>40</w:t>
      </w:r>
      <w:r w:rsidR="0028077A">
        <w:noBreakHyphen/>
      </w:r>
      <w:r w:rsidRPr="0028077A">
        <w:t>D</w:t>
      </w:r>
      <w:r w:rsidRPr="0028077A">
        <w:tab/>
        <w:t>Precious metals</w:t>
      </w:r>
    </w:p>
    <w:p w:rsidR="00300522" w:rsidRPr="0028077A" w:rsidRDefault="00300522" w:rsidP="00300522">
      <w:pPr>
        <w:pStyle w:val="TofSectsSubdiv"/>
      </w:pPr>
      <w:r w:rsidRPr="0028077A">
        <w:t>40</w:t>
      </w:r>
      <w:r w:rsidR="0028077A">
        <w:noBreakHyphen/>
      </w:r>
      <w:r w:rsidRPr="0028077A">
        <w:t>E</w:t>
      </w:r>
      <w:r w:rsidRPr="0028077A">
        <w:tab/>
        <w:t>School tuckshops and canteens</w:t>
      </w:r>
    </w:p>
    <w:p w:rsidR="00C4033D" w:rsidRPr="0028077A" w:rsidRDefault="00C4033D" w:rsidP="00300522">
      <w:pPr>
        <w:pStyle w:val="TofSectsSubdiv"/>
      </w:pPr>
      <w:r w:rsidRPr="0028077A">
        <w:t>40</w:t>
      </w:r>
      <w:r w:rsidR="0028077A">
        <w:noBreakHyphen/>
      </w:r>
      <w:r w:rsidRPr="0028077A">
        <w:t>F</w:t>
      </w:r>
      <w:r w:rsidRPr="0028077A">
        <w:tab/>
        <w:t>Fund</w:t>
      </w:r>
      <w:r w:rsidR="0028077A">
        <w:noBreakHyphen/>
      </w:r>
      <w:r w:rsidRPr="0028077A">
        <w:t>raising events conducted by charities etc.</w:t>
      </w:r>
    </w:p>
    <w:p w:rsidR="00AB6C92" w:rsidRPr="0028077A" w:rsidRDefault="00AB6C92" w:rsidP="00300522">
      <w:pPr>
        <w:pStyle w:val="TofSectsSubdiv"/>
      </w:pPr>
      <w:r w:rsidRPr="0028077A">
        <w:t>40</w:t>
      </w:r>
      <w:r w:rsidR="0028077A">
        <w:noBreakHyphen/>
      </w:r>
      <w:r w:rsidRPr="0028077A">
        <w:t>G</w:t>
      </w:r>
      <w:r w:rsidRPr="0028077A">
        <w:tab/>
      </w:r>
      <w:r w:rsidR="00865824" w:rsidRPr="0028077A">
        <w:t>Inbound intangible consumer supplies</w:t>
      </w:r>
    </w:p>
    <w:p w:rsidR="00300522" w:rsidRPr="0028077A" w:rsidRDefault="00300522" w:rsidP="00300522">
      <w:pPr>
        <w:pStyle w:val="ActHead5"/>
      </w:pPr>
      <w:bookmarkStart w:id="331" w:name="_Toc19612490"/>
      <w:r w:rsidRPr="00822583">
        <w:rPr>
          <w:rStyle w:val="CharSectno"/>
        </w:rPr>
        <w:t>40</w:t>
      </w:r>
      <w:r w:rsidR="0028077A" w:rsidRPr="00822583">
        <w:rPr>
          <w:rStyle w:val="CharSectno"/>
        </w:rPr>
        <w:noBreakHyphen/>
      </w:r>
      <w:r w:rsidRPr="00822583">
        <w:rPr>
          <w:rStyle w:val="CharSectno"/>
        </w:rPr>
        <w:t>1</w:t>
      </w:r>
      <w:r w:rsidRPr="0028077A">
        <w:t xml:space="preserve">  What this </w:t>
      </w:r>
      <w:r w:rsidR="00A53099" w:rsidRPr="0028077A">
        <w:t>Division</w:t>
      </w:r>
      <w:r w:rsidR="00A36DB5" w:rsidRPr="0028077A">
        <w:t xml:space="preserve"> </w:t>
      </w:r>
      <w:r w:rsidRPr="0028077A">
        <w:t>is about</w:t>
      </w:r>
      <w:bookmarkEnd w:id="331"/>
    </w:p>
    <w:p w:rsidR="00300522" w:rsidRPr="0028077A" w:rsidRDefault="00300522" w:rsidP="00300522">
      <w:pPr>
        <w:pStyle w:val="BoxText"/>
      </w:pPr>
      <w:r w:rsidRPr="0028077A">
        <w:t xml:space="preserve">This </w:t>
      </w:r>
      <w:r w:rsidR="00A53099" w:rsidRPr="0028077A">
        <w:t>Division</w:t>
      </w:r>
      <w:r w:rsidR="00A36DB5" w:rsidRPr="0028077A">
        <w:t xml:space="preserve"> </w:t>
      </w:r>
      <w:r w:rsidRPr="0028077A">
        <w:t>provides for the supplies that are input taxed. If a supply is input taxed, then:</w:t>
      </w:r>
    </w:p>
    <w:p w:rsidR="00300522" w:rsidRPr="0028077A" w:rsidRDefault="00300522" w:rsidP="00300522">
      <w:pPr>
        <w:pStyle w:val="BoxList"/>
      </w:pPr>
      <w:r w:rsidRPr="0028077A">
        <w:t>•</w:t>
      </w:r>
      <w:r w:rsidRPr="0028077A">
        <w:tab/>
        <w:t>no GST is payable on the supply;</w:t>
      </w:r>
    </w:p>
    <w:p w:rsidR="00300522" w:rsidRPr="0028077A" w:rsidRDefault="00300522" w:rsidP="00300522">
      <w:pPr>
        <w:pStyle w:val="BoxList"/>
      </w:pPr>
      <w:r w:rsidRPr="0028077A">
        <w:t>•</w:t>
      </w:r>
      <w:r w:rsidRPr="0028077A">
        <w:tab/>
        <w:t>there is no entitlement to an input tax credit for anything acquired or imported to make the supply (see sections</w:t>
      </w:r>
      <w:r w:rsidR="0028077A">
        <w:t> </w:t>
      </w:r>
      <w:r w:rsidRPr="0028077A">
        <w:t>11</w:t>
      </w:r>
      <w:r w:rsidR="0028077A">
        <w:noBreakHyphen/>
      </w:r>
      <w:r w:rsidRPr="0028077A">
        <w:t>15 and 15</w:t>
      </w:r>
      <w:r w:rsidR="0028077A">
        <w:noBreakHyphen/>
      </w:r>
      <w:r w:rsidRPr="0028077A">
        <w:t>10).</w:t>
      </w:r>
    </w:p>
    <w:p w:rsidR="00300522" w:rsidRPr="0028077A" w:rsidRDefault="00300522" w:rsidP="00300522">
      <w:pPr>
        <w:pStyle w:val="TLPBoxTextnote"/>
      </w:pPr>
      <w:r w:rsidRPr="0028077A">
        <w:t>For the basic rules about supplies that are input taxed, see sections</w:t>
      </w:r>
      <w:r w:rsidR="0028077A">
        <w:t> </w:t>
      </w:r>
      <w:r w:rsidRPr="0028077A">
        <w:t>9</w:t>
      </w:r>
      <w:r w:rsidR="0028077A">
        <w:noBreakHyphen/>
      </w:r>
      <w:r w:rsidRPr="0028077A">
        <w:t>30 and 9</w:t>
      </w:r>
      <w:r w:rsidR="0028077A">
        <w:noBreakHyphen/>
      </w:r>
      <w:r w:rsidRPr="0028077A">
        <w:t>80.</w:t>
      </w:r>
    </w:p>
    <w:p w:rsidR="00300522" w:rsidRPr="0028077A" w:rsidRDefault="00300522" w:rsidP="00300522">
      <w:pPr>
        <w:pStyle w:val="ActHead4"/>
      </w:pPr>
      <w:bookmarkStart w:id="332" w:name="_Toc19612491"/>
      <w:r w:rsidRPr="00822583">
        <w:rPr>
          <w:rStyle w:val="CharSubdNo"/>
        </w:rPr>
        <w:t>Subdivision</w:t>
      </w:r>
      <w:r w:rsidR="0028077A" w:rsidRPr="00822583">
        <w:rPr>
          <w:rStyle w:val="CharSubdNo"/>
        </w:rPr>
        <w:t> </w:t>
      </w:r>
      <w:r w:rsidRPr="00822583">
        <w:rPr>
          <w:rStyle w:val="CharSubdNo"/>
        </w:rPr>
        <w:t>40</w:t>
      </w:r>
      <w:r w:rsidR="0028077A" w:rsidRPr="00822583">
        <w:rPr>
          <w:rStyle w:val="CharSubdNo"/>
        </w:rPr>
        <w:noBreakHyphen/>
      </w:r>
      <w:r w:rsidRPr="00822583">
        <w:rPr>
          <w:rStyle w:val="CharSubdNo"/>
        </w:rPr>
        <w:t>A</w:t>
      </w:r>
      <w:r w:rsidRPr="0028077A">
        <w:t>—</w:t>
      </w:r>
      <w:r w:rsidRPr="00822583">
        <w:rPr>
          <w:rStyle w:val="CharSubdText"/>
        </w:rPr>
        <w:t>Financial supplies</w:t>
      </w:r>
      <w:bookmarkEnd w:id="332"/>
    </w:p>
    <w:p w:rsidR="00300522" w:rsidRPr="0028077A" w:rsidRDefault="00300522" w:rsidP="00300522">
      <w:pPr>
        <w:pStyle w:val="ActHead5"/>
      </w:pPr>
      <w:bookmarkStart w:id="333" w:name="_Toc19612492"/>
      <w:r w:rsidRPr="00822583">
        <w:rPr>
          <w:rStyle w:val="CharSectno"/>
        </w:rPr>
        <w:t>40</w:t>
      </w:r>
      <w:r w:rsidR="0028077A" w:rsidRPr="00822583">
        <w:rPr>
          <w:rStyle w:val="CharSectno"/>
        </w:rPr>
        <w:noBreakHyphen/>
      </w:r>
      <w:r w:rsidRPr="00822583">
        <w:rPr>
          <w:rStyle w:val="CharSectno"/>
        </w:rPr>
        <w:t>5</w:t>
      </w:r>
      <w:r w:rsidRPr="0028077A">
        <w:t xml:space="preserve">  Financial supplies</w:t>
      </w:r>
      <w:bookmarkEnd w:id="333"/>
    </w:p>
    <w:p w:rsidR="00300522" w:rsidRPr="0028077A" w:rsidRDefault="00300522" w:rsidP="00300522">
      <w:pPr>
        <w:pStyle w:val="subsection"/>
      </w:pPr>
      <w:r w:rsidRPr="0028077A">
        <w:tab/>
        <w:t>(1)</w:t>
      </w:r>
      <w:r w:rsidRPr="0028077A">
        <w:tab/>
        <w:t xml:space="preserve">A </w:t>
      </w:r>
      <w:r w:rsidR="0028077A" w:rsidRPr="0028077A">
        <w:rPr>
          <w:position w:val="6"/>
          <w:sz w:val="16"/>
          <w:szCs w:val="16"/>
        </w:rPr>
        <w:t>*</w:t>
      </w:r>
      <w:r w:rsidRPr="0028077A">
        <w:t xml:space="preserve">financial supply is </w:t>
      </w:r>
      <w:r w:rsidRPr="0028077A">
        <w:rPr>
          <w:b/>
          <w:bCs/>
          <w:i/>
          <w:iCs/>
        </w:rPr>
        <w:t>input taxed</w:t>
      </w:r>
      <w:r w:rsidRPr="0028077A">
        <w:t>.</w:t>
      </w:r>
    </w:p>
    <w:p w:rsidR="00300522" w:rsidRPr="0028077A" w:rsidRDefault="00300522" w:rsidP="00300522">
      <w:pPr>
        <w:pStyle w:val="subsection"/>
      </w:pPr>
      <w:r w:rsidRPr="0028077A">
        <w:tab/>
        <w:t>(2)</w:t>
      </w:r>
      <w:r w:rsidRPr="0028077A">
        <w:tab/>
      </w:r>
      <w:r w:rsidRPr="0028077A">
        <w:rPr>
          <w:b/>
          <w:bCs/>
          <w:i/>
          <w:iCs/>
        </w:rPr>
        <w:t>Financial supply</w:t>
      </w:r>
      <w:r w:rsidRPr="0028077A">
        <w:t xml:space="preserve"> has the meaning given by the regulations.</w:t>
      </w:r>
    </w:p>
    <w:p w:rsidR="00300522" w:rsidRPr="0028077A" w:rsidRDefault="00300522" w:rsidP="00300522">
      <w:pPr>
        <w:pStyle w:val="ActHead4"/>
      </w:pPr>
      <w:bookmarkStart w:id="334" w:name="_Toc19612493"/>
      <w:r w:rsidRPr="00822583">
        <w:rPr>
          <w:rStyle w:val="CharSubdNo"/>
        </w:rPr>
        <w:lastRenderedPageBreak/>
        <w:t>Subdivision</w:t>
      </w:r>
      <w:r w:rsidR="0028077A" w:rsidRPr="00822583">
        <w:rPr>
          <w:rStyle w:val="CharSubdNo"/>
        </w:rPr>
        <w:t> </w:t>
      </w:r>
      <w:r w:rsidRPr="00822583">
        <w:rPr>
          <w:rStyle w:val="CharSubdNo"/>
        </w:rPr>
        <w:t>40</w:t>
      </w:r>
      <w:r w:rsidR="0028077A" w:rsidRPr="00822583">
        <w:rPr>
          <w:rStyle w:val="CharSubdNo"/>
        </w:rPr>
        <w:noBreakHyphen/>
      </w:r>
      <w:r w:rsidRPr="00822583">
        <w:rPr>
          <w:rStyle w:val="CharSubdNo"/>
        </w:rPr>
        <w:t>B</w:t>
      </w:r>
      <w:r w:rsidRPr="0028077A">
        <w:t>—</w:t>
      </w:r>
      <w:r w:rsidRPr="00822583">
        <w:rPr>
          <w:rStyle w:val="CharSubdText"/>
        </w:rPr>
        <w:t>Residential rent</w:t>
      </w:r>
      <w:bookmarkEnd w:id="334"/>
    </w:p>
    <w:p w:rsidR="00300522" w:rsidRPr="0028077A" w:rsidRDefault="00300522" w:rsidP="00300522">
      <w:pPr>
        <w:pStyle w:val="ActHead5"/>
      </w:pPr>
      <w:bookmarkStart w:id="335" w:name="_Toc19612494"/>
      <w:r w:rsidRPr="00822583">
        <w:rPr>
          <w:rStyle w:val="CharSectno"/>
        </w:rPr>
        <w:t>40</w:t>
      </w:r>
      <w:r w:rsidR="0028077A" w:rsidRPr="00822583">
        <w:rPr>
          <w:rStyle w:val="CharSectno"/>
        </w:rPr>
        <w:noBreakHyphen/>
      </w:r>
      <w:r w:rsidRPr="00822583">
        <w:rPr>
          <w:rStyle w:val="CharSectno"/>
        </w:rPr>
        <w:t>35</w:t>
      </w:r>
      <w:r w:rsidRPr="0028077A">
        <w:t xml:space="preserve">  Residential rent</w:t>
      </w:r>
      <w:bookmarkEnd w:id="335"/>
    </w:p>
    <w:p w:rsidR="00300522" w:rsidRPr="0028077A" w:rsidRDefault="00300522" w:rsidP="00300522">
      <w:pPr>
        <w:pStyle w:val="subsection"/>
      </w:pPr>
      <w:r w:rsidRPr="0028077A">
        <w:tab/>
        <w:t>(1)</w:t>
      </w:r>
      <w:r w:rsidRPr="0028077A">
        <w:tab/>
        <w:t xml:space="preserve">A supply of premises that is by way of lease, hire or licence (including a renewal or extension of a lease, hire or licence) is </w:t>
      </w:r>
      <w:r w:rsidRPr="0028077A">
        <w:rPr>
          <w:b/>
          <w:bCs/>
          <w:i/>
          <w:iCs/>
        </w:rPr>
        <w:t>input taxed</w:t>
      </w:r>
      <w:r w:rsidRPr="0028077A">
        <w:t xml:space="preserve"> if:</w:t>
      </w:r>
    </w:p>
    <w:p w:rsidR="00300522" w:rsidRPr="0028077A" w:rsidRDefault="00300522" w:rsidP="00300522">
      <w:pPr>
        <w:pStyle w:val="paragraph"/>
      </w:pPr>
      <w:r w:rsidRPr="0028077A">
        <w:tab/>
        <w:t>(a)</w:t>
      </w:r>
      <w:r w:rsidRPr="0028077A">
        <w:tab/>
        <w:t xml:space="preserve">the supply is of </w:t>
      </w:r>
      <w:r w:rsidR="0028077A" w:rsidRPr="0028077A">
        <w:rPr>
          <w:position w:val="6"/>
          <w:sz w:val="16"/>
          <w:szCs w:val="16"/>
        </w:rPr>
        <w:t>*</w:t>
      </w:r>
      <w:r w:rsidRPr="0028077A">
        <w:t xml:space="preserve">residential premises (other than a supply of </w:t>
      </w:r>
      <w:r w:rsidR="0028077A" w:rsidRPr="0028077A">
        <w:rPr>
          <w:position w:val="6"/>
          <w:sz w:val="16"/>
        </w:rPr>
        <w:t>*</w:t>
      </w:r>
      <w:r w:rsidRPr="0028077A">
        <w:t>commercial residential premises or a supply of accommodation in commercial residential premises provided to an individual by the entity that owns or controls the commercial residential premises); or</w:t>
      </w:r>
    </w:p>
    <w:p w:rsidR="00300522" w:rsidRPr="0028077A" w:rsidRDefault="00300522" w:rsidP="00300522">
      <w:pPr>
        <w:pStyle w:val="paragraph"/>
      </w:pPr>
      <w:r w:rsidRPr="0028077A">
        <w:tab/>
        <w:t>(b)</w:t>
      </w:r>
      <w:r w:rsidRPr="0028077A">
        <w:tab/>
        <w:t xml:space="preserve">the supply is of </w:t>
      </w:r>
      <w:r w:rsidR="0028077A" w:rsidRPr="0028077A">
        <w:rPr>
          <w:position w:val="6"/>
          <w:sz w:val="16"/>
          <w:szCs w:val="16"/>
        </w:rPr>
        <w:t>*</w:t>
      </w:r>
      <w:r w:rsidRPr="0028077A">
        <w:t>commercial accommodation and Division</w:t>
      </w:r>
      <w:r w:rsidR="0028077A">
        <w:t> </w:t>
      </w:r>
      <w:r w:rsidRPr="0028077A">
        <w:t>87 (which is about long</w:t>
      </w:r>
      <w:r w:rsidR="0028077A">
        <w:noBreakHyphen/>
      </w:r>
      <w:r w:rsidRPr="0028077A">
        <w:t>term accommodation in commercial premises) would apply to the supply but for a choice made by the supplier under section</w:t>
      </w:r>
      <w:r w:rsidR="0028077A">
        <w:t> </w:t>
      </w:r>
      <w:r w:rsidRPr="0028077A">
        <w:t>87</w:t>
      </w:r>
      <w:r w:rsidR="0028077A">
        <w:noBreakHyphen/>
      </w:r>
      <w:r w:rsidRPr="0028077A">
        <w:t>25.</w:t>
      </w:r>
    </w:p>
    <w:p w:rsidR="00300522" w:rsidRPr="0028077A" w:rsidRDefault="00300522" w:rsidP="00300522">
      <w:pPr>
        <w:pStyle w:val="subsection"/>
      </w:pPr>
      <w:r w:rsidRPr="0028077A">
        <w:tab/>
        <w:t>(1A)</w:t>
      </w:r>
      <w:r w:rsidRPr="0028077A">
        <w:tab/>
        <w:t xml:space="preserve">A supply of a berth at a marina that is by way of lease, hire or licence (including a renewal or extension of a lease, hire or licence) is </w:t>
      </w:r>
      <w:r w:rsidRPr="0028077A">
        <w:rPr>
          <w:b/>
          <w:bCs/>
          <w:i/>
          <w:iCs/>
        </w:rPr>
        <w:t>input taxed</w:t>
      </w:r>
      <w:r w:rsidRPr="0028077A">
        <w:t xml:space="preserve"> if:</w:t>
      </w:r>
    </w:p>
    <w:p w:rsidR="00300522" w:rsidRPr="0028077A" w:rsidRDefault="00300522" w:rsidP="00300522">
      <w:pPr>
        <w:pStyle w:val="paragraph"/>
      </w:pPr>
      <w:r w:rsidRPr="0028077A">
        <w:tab/>
        <w:t>(a)</w:t>
      </w:r>
      <w:r w:rsidRPr="0028077A">
        <w:tab/>
        <w:t xml:space="preserve">the berth is occupied, or is to be occupied, by a </w:t>
      </w:r>
      <w:r w:rsidR="0028077A" w:rsidRPr="0028077A">
        <w:rPr>
          <w:position w:val="6"/>
          <w:sz w:val="16"/>
          <w:szCs w:val="16"/>
        </w:rPr>
        <w:t>*</w:t>
      </w:r>
      <w:r w:rsidRPr="0028077A">
        <w:t>ship used as a residence; and</w:t>
      </w:r>
    </w:p>
    <w:p w:rsidR="00300522" w:rsidRPr="0028077A" w:rsidRDefault="00300522" w:rsidP="00300522">
      <w:pPr>
        <w:pStyle w:val="paragraph"/>
      </w:pPr>
      <w:r w:rsidRPr="0028077A">
        <w:tab/>
        <w:t>(b)</w:t>
      </w:r>
      <w:r w:rsidRPr="0028077A">
        <w:tab/>
        <w:t xml:space="preserve">the supply is of </w:t>
      </w:r>
      <w:r w:rsidR="0028077A" w:rsidRPr="0028077A">
        <w:rPr>
          <w:position w:val="6"/>
          <w:sz w:val="16"/>
          <w:szCs w:val="16"/>
        </w:rPr>
        <w:t>*</w:t>
      </w:r>
      <w:r w:rsidRPr="0028077A">
        <w:t>commercial accommodation and Division</w:t>
      </w:r>
      <w:r w:rsidR="0028077A">
        <w:t> </w:t>
      </w:r>
      <w:r w:rsidRPr="0028077A">
        <w:t>87 (which is about long</w:t>
      </w:r>
      <w:r w:rsidR="0028077A">
        <w:noBreakHyphen/>
      </w:r>
      <w:r w:rsidRPr="0028077A">
        <w:t>term accommodation in commercial premises) would apply to the supply but for a choice made by the supplier under section</w:t>
      </w:r>
      <w:r w:rsidR="0028077A">
        <w:t> </w:t>
      </w:r>
      <w:r w:rsidRPr="0028077A">
        <w:t>87</w:t>
      </w:r>
      <w:r w:rsidR="0028077A">
        <w:noBreakHyphen/>
      </w:r>
      <w:r w:rsidRPr="0028077A">
        <w:t>25.</w:t>
      </w:r>
    </w:p>
    <w:p w:rsidR="00300522" w:rsidRPr="0028077A" w:rsidRDefault="00300522" w:rsidP="00300522">
      <w:pPr>
        <w:pStyle w:val="subsection"/>
      </w:pPr>
      <w:r w:rsidRPr="0028077A">
        <w:tab/>
        <w:t>(2)</w:t>
      </w:r>
      <w:r w:rsidRPr="0028077A">
        <w:tab/>
        <w:t>However:</w:t>
      </w:r>
    </w:p>
    <w:p w:rsidR="00300522" w:rsidRPr="0028077A" w:rsidRDefault="00300522" w:rsidP="00300522">
      <w:pPr>
        <w:pStyle w:val="paragraph"/>
      </w:pPr>
      <w:r w:rsidRPr="0028077A">
        <w:tab/>
        <w:t>(a)</w:t>
      </w:r>
      <w:r w:rsidRPr="0028077A">
        <w:tab/>
        <w:t>the supply is input taxed only to the extent that the premises are to be used predominantly for residential accommodation (regardless of the term of occupation); and</w:t>
      </w:r>
    </w:p>
    <w:p w:rsidR="00300522" w:rsidRPr="0028077A" w:rsidRDefault="00300522" w:rsidP="00300522">
      <w:pPr>
        <w:pStyle w:val="paragraph"/>
      </w:pPr>
      <w:r w:rsidRPr="0028077A">
        <w:tab/>
        <w:t>(b)</w:t>
      </w:r>
      <w:r w:rsidRPr="0028077A">
        <w:tab/>
        <w:t xml:space="preserve">the supply is not input taxed under this section if the lease, hire or licence, or the renewal or extension of a lease, hire or licence, is a </w:t>
      </w:r>
      <w:r w:rsidR="0028077A" w:rsidRPr="0028077A">
        <w:rPr>
          <w:position w:val="6"/>
          <w:sz w:val="16"/>
          <w:szCs w:val="16"/>
        </w:rPr>
        <w:t>*</w:t>
      </w:r>
      <w:r w:rsidRPr="0028077A">
        <w:t>long</w:t>
      </w:r>
      <w:r w:rsidR="0028077A">
        <w:noBreakHyphen/>
      </w:r>
      <w:r w:rsidRPr="0028077A">
        <w:t>term lease.</w:t>
      </w:r>
    </w:p>
    <w:p w:rsidR="00300522" w:rsidRPr="0028077A" w:rsidRDefault="00300522" w:rsidP="00300522">
      <w:pPr>
        <w:pStyle w:val="ActHead4"/>
      </w:pPr>
      <w:bookmarkStart w:id="336" w:name="_Toc19612495"/>
      <w:r w:rsidRPr="00822583">
        <w:rPr>
          <w:rStyle w:val="CharSubdNo"/>
        </w:rPr>
        <w:lastRenderedPageBreak/>
        <w:t>Subdivision</w:t>
      </w:r>
      <w:r w:rsidR="0028077A" w:rsidRPr="00822583">
        <w:rPr>
          <w:rStyle w:val="CharSubdNo"/>
        </w:rPr>
        <w:t> </w:t>
      </w:r>
      <w:r w:rsidRPr="00822583">
        <w:rPr>
          <w:rStyle w:val="CharSubdNo"/>
        </w:rPr>
        <w:t>40</w:t>
      </w:r>
      <w:r w:rsidR="0028077A" w:rsidRPr="00822583">
        <w:rPr>
          <w:rStyle w:val="CharSubdNo"/>
        </w:rPr>
        <w:noBreakHyphen/>
      </w:r>
      <w:r w:rsidRPr="00822583">
        <w:rPr>
          <w:rStyle w:val="CharSubdNo"/>
        </w:rPr>
        <w:t>C</w:t>
      </w:r>
      <w:r w:rsidRPr="0028077A">
        <w:t>—</w:t>
      </w:r>
      <w:r w:rsidRPr="00822583">
        <w:rPr>
          <w:rStyle w:val="CharSubdText"/>
        </w:rPr>
        <w:t>Residential premises</w:t>
      </w:r>
      <w:bookmarkEnd w:id="336"/>
    </w:p>
    <w:p w:rsidR="00300522" w:rsidRPr="0028077A" w:rsidRDefault="00300522" w:rsidP="00300522">
      <w:pPr>
        <w:pStyle w:val="ActHead5"/>
      </w:pPr>
      <w:bookmarkStart w:id="337" w:name="_Toc19612496"/>
      <w:r w:rsidRPr="00822583">
        <w:rPr>
          <w:rStyle w:val="CharSectno"/>
        </w:rPr>
        <w:t>40</w:t>
      </w:r>
      <w:r w:rsidR="0028077A" w:rsidRPr="00822583">
        <w:rPr>
          <w:rStyle w:val="CharSectno"/>
        </w:rPr>
        <w:noBreakHyphen/>
      </w:r>
      <w:r w:rsidRPr="00822583">
        <w:rPr>
          <w:rStyle w:val="CharSectno"/>
        </w:rPr>
        <w:t>65</w:t>
      </w:r>
      <w:r w:rsidRPr="0028077A">
        <w:t xml:space="preserve">  Sales of residential premises</w:t>
      </w:r>
      <w:bookmarkEnd w:id="337"/>
    </w:p>
    <w:p w:rsidR="00300522" w:rsidRPr="0028077A" w:rsidRDefault="00300522" w:rsidP="00300522">
      <w:pPr>
        <w:pStyle w:val="subsection"/>
      </w:pPr>
      <w:r w:rsidRPr="0028077A">
        <w:tab/>
        <w:t>(1)</w:t>
      </w:r>
      <w:r w:rsidRPr="0028077A">
        <w:tab/>
        <w:t xml:space="preserve">A sale of </w:t>
      </w:r>
      <w:r w:rsidR="0028077A" w:rsidRPr="0028077A">
        <w:rPr>
          <w:position w:val="6"/>
          <w:sz w:val="16"/>
          <w:szCs w:val="16"/>
        </w:rPr>
        <w:t>*</w:t>
      </w:r>
      <w:r w:rsidRPr="0028077A">
        <w:t xml:space="preserve">real property is </w:t>
      </w:r>
      <w:r w:rsidRPr="0028077A">
        <w:rPr>
          <w:b/>
          <w:bCs/>
          <w:i/>
          <w:iCs/>
        </w:rPr>
        <w:t>input taxed</w:t>
      </w:r>
      <w:r w:rsidRPr="0028077A">
        <w:t xml:space="preserve">, but only to the extent that the property is </w:t>
      </w:r>
      <w:r w:rsidR="0028077A" w:rsidRPr="0028077A">
        <w:rPr>
          <w:position w:val="6"/>
          <w:sz w:val="16"/>
          <w:szCs w:val="16"/>
        </w:rPr>
        <w:t>*</w:t>
      </w:r>
      <w:r w:rsidRPr="0028077A">
        <w:t>residential premises to be used predominantly for residential accommodation (regardless of the term of occupation).</w:t>
      </w:r>
    </w:p>
    <w:p w:rsidR="00300522" w:rsidRPr="0028077A" w:rsidRDefault="00300522" w:rsidP="00300522">
      <w:pPr>
        <w:pStyle w:val="subsection"/>
      </w:pPr>
      <w:r w:rsidRPr="0028077A">
        <w:tab/>
        <w:t>(2)</w:t>
      </w:r>
      <w:r w:rsidRPr="0028077A">
        <w:tab/>
        <w:t xml:space="preserve">However, the sale is </w:t>
      </w:r>
      <w:r w:rsidRPr="0028077A">
        <w:rPr>
          <w:i/>
          <w:iCs/>
        </w:rPr>
        <w:t>not</w:t>
      </w:r>
      <w:r w:rsidRPr="0028077A">
        <w:t xml:space="preserve"> input taxed to the extent that the </w:t>
      </w:r>
      <w:r w:rsidR="0028077A" w:rsidRPr="0028077A">
        <w:rPr>
          <w:position w:val="6"/>
          <w:sz w:val="16"/>
          <w:szCs w:val="16"/>
        </w:rPr>
        <w:t>*</w:t>
      </w:r>
      <w:r w:rsidRPr="0028077A">
        <w:t xml:space="preserve">residential premises are: </w:t>
      </w:r>
    </w:p>
    <w:p w:rsidR="00300522" w:rsidRPr="0028077A" w:rsidRDefault="00300522" w:rsidP="00300522">
      <w:pPr>
        <w:pStyle w:val="paragraph"/>
        <w:keepNext/>
      </w:pPr>
      <w:r w:rsidRPr="0028077A">
        <w:tab/>
        <w:t>(a)</w:t>
      </w:r>
      <w:r w:rsidRPr="0028077A">
        <w:tab/>
      </w:r>
      <w:r w:rsidR="0028077A" w:rsidRPr="0028077A">
        <w:rPr>
          <w:position w:val="6"/>
          <w:sz w:val="16"/>
          <w:szCs w:val="16"/>
        </w:rPr>
        <w:t>*</w:t>
      </w:r>
      <w:r w:rsidRPr="0028077A">
        <w:t xml:space="preserve">commercial residential premises; or </w:t>
      </w:r>
    </w:p>
    <w:p w:rsidR="00300522" w:rsidRPr="0028077A" w:rsidRDefault="00300522" w:rsidP="00300522">
      <w:pPr>
        <w:pStyle w:val="paragraph"/>
        <w:keepNext/>
      </w:pPr>
      <w:r w:rsidRPr="0028077A">
        <w:tab/>
        <w:t>(b)</w:t>
      </w:r>
      <w:r w:rsidRPr="0028077A">
        <w:tab/>
      </w:r>
      <w:r w:rsidR="0028077A" w:rsidRPr="0028077A">
        <w:rPr>
          <w:position w:val="6"/>
          <w:sz w:val="16"/>
          <w:szCs w:val="16"/>
        </w:rPr>
        <w:t>*</w:t>
      </w:r>
      <w:r w:rsidRPr="0028077A">
        <w:t>new residential premises other than those used for residential accommodation (regardless of the term of occupation) before 2</w:t>
      </w:r>
      <w:r w:rsidR="0028077A">
        <w:t> </w:t>
      </w:r>
      <w:r w:rsidRPr="0028077A">
        <w:t xml:space="preserve">December 1998. </w:t>
      </w:r>
    </w:p>
    <w:p w:rsidR="00B857AB" w:rsidRPr="0028077A" w:rsidRDefault="00B857AB" w:rsidP="00B857AB">
      <w:pPr>
        <w:pStyle w:val="notetext"/>
      </w:pPr>
      <w:r w:rsidRPr="0028077A">
        <w:t>Note:</w:t>
      </w:r>
      <w:r w:rsidRPr="0028077A">
        <w:tab/>
        <w:t>For sales of residential premises that are new residential premises, the recipient of the supply must pay an amount representing the GST on the supply to the Commissioner under section</w:t>
      </w:r>
      <w:r w:rsidR="0028077A">
        <w:t> </w:t>
      </w:r>
      <w:r w:rsidRPr="0028077A">
        <w:t>14</w:t>
      </w:r>
      <w:r w:rsidR="0028077A">
        <w:noBreakHyphen/>
      </w:r>
      <w:r w:rsidRPr="0028077A">
        <w:t>250 in Schedule</w:t>
      </w:r>
      <w:r w:rsidR="0028077A">
        <w:t> </w:t>
      </w:r>
      <w:r w:rsidRPr="0028077A">
        <w:t xml:space="preserve">1 to the </w:t>
      </w:r>
      <w:r w:rsidRPr="0028077A">
        <w:rPr>
          <w:i/>
        </w:rPr>
        <w:t>Taxation Administration Act 1953</w:t>
      </w:r>
      <w:r w:rsidRPr="0028077A">
        <w:t>, and the supplier is entitled to a credit for that payment under section</w:t>
      </w:r>
      <w:r w:rsidR="0028077A">
        <w:t> </w:t>
      </w:r>
      <w:r w:rsidRPr="0028077A">
        <w:t>18</w:t>
      </w:r>
      <w:r w:rsidR="0028077A">
        <w:noBreakHyphen/>
      </w:r>
      <w:r w:rsidRPr="0028077A">
        <w:t>60 in that Schedule.</w:t>
      </w:r>
    </w:p>
    <w:p w:rsidR="00300522" w:rsidRPr="0028077A" w:rsidRDefault="00300522" w:rsidP="00300522">
      <w:pPr>
        <w:pStyle w:val="ActHead5"/>
      </w:pPr>
      <w:bookmarkStart w:id="338" w:name="_Toc19612497"/>
      <w:r w:rsidRPr="00822583">
        <w:rPr>
          <w:rStyle w:val="CharSectno"/>
        </w:rPr>
        <w:t>40</w:t>
      </w:r>
      <w:r w:rsidR="0028077A" w:rsidRPr="00822583">
        <w:rPr>
          <w:rStyle w:val="CharSectno"/>
        </w:rPr>
        <w:noBreakHyphen/>
      </w:r>
      <w:r w:rsidRPr="00822583">
        <w:rPr>
          <w:rStyle w:val="CharSectno"/>
        </w:rPr>
        <w:t>70</w:t>
      </w:r>
      <w:r w:rsidRPr="0028077A">
        <w:t xml:space="preserve">  Supplies of residential premises by way of long</w:t>
      </w:r>
      <w:r w:rsidR="0028077A">
        <w:noBreakHyphen/>
      </w:r>
      <w:r w:rsidRPr="0028077A">
        <w:t>term lease</w:t>
      </w:r>
      <w:bookmarkEnd w:id="338"/>
    </w:p>
    <w:p w:rsidR="00300522" w:rsidRPr="0028077A" w:rsidRDefault="00300522" w:rsidP="00300522">
      <w:pPr>
        <w:pStyle w:val="subsection"/>
      </w:pPr>
      <w:r w:rsidRPr="0028077A">
        <w:tab/>
        <w:t>(1)</w:t>
      </w:r>
      <w:r w:rsidRPr="0028077A">
        <w:tab/>
        <w:t xml:space="preserve">A supply is </w:t>
      </w:r>
      <w:r w:rsidRPr="0028077A">
        <w:rPr>
          <w:b/>
          <w:bCs/>
          <w:i/>
          <w:iCs/>
        </w:rPr>
        <w:t>input taxed</w:t>
      </w:r>
      <w:r w:rsidRPr="0028077A">
        <w:t xml:space="preserve"> if:</w:t>
      </w:r>
    </w:p>
    <w:p w:rsidR="00300522" w:rsidRPr="0028077A" w:rsidRDefault="00300522" w:rsidP="00300522">
      <w:pPr>
        <w:pStyle w:val="paragraph"/>
      </w:pPr>
      <w:r w:rsidRPr="0028077A">
        <w:tab/>
        <w:t>(a)</w:t>
      </w:r>
      <w:r w:rsidRPr="0028077A">
        <w:tab/>
        <w:t xml:space="preserve">the supply is of </w:t>
      </w:r>
      <w:r w:rsidR="0028077A" w:rsidRPr="0028077A">
        <w:rPr>
          <w:position w:val="6"/>
          <w:sz w:val="16"/>
          <w:szCs w:val="16"/>
        </w:rPr>
        <w:t>*</w:t>
      </w:r>
      <w:r w:rsidRPr="0028077A">
        <w:t xml:space="preserve">real property but only to the extent that the property is </w:t>
      </w:r>
      <w:r w:rsidR="0028077A" w:rsidRPr="0028077A">
        <w:rPr>
          <w:position w:val="6"/>
          <w:sz w:val="16"/>
          <w:szCs w:val="16"/>
        </w:rPr>
        <w:t>*</w:t>
      </w:r>
      <w:r w:rsidRPr="0028077A">
        <w:t>residential premises to be used predominantly for residential accommodation (regardless of the term of occupation); and</w:t>
      </w:r>
    </w:p>
    <w:p w:rsidR="00300522" w:rsidRPr="0028077A" w:rsidRDefault="00300522" w:rsidP="00300522">
      <w:pPr>
        <w:pStyle w:val="paragraph"/>
      </w:pPr>
      <w:r w:rsidRPr="0028077A">
        <w:tab/>
        <w:t>(b)</w:t>
      </w:r>
      <w:r w:rsidRPr="0028077A">
        <w:tab/>
        <w:t xml:space="preserve">the supply is by way of </w:t>
      </w:r>
      <w:r w:rsidR="0028077A" w:rsidRPr="0028077A">
        <w:rPr>
          <w:position w:val="6"/>
          <w:sz w:val="16"/>
          <w:szCs w:val="16"/>
        </w:rPr>
        <w:t>*</w:t>
      </w:r>
      <w:r w:rsidRPr="0028077A">
        <w:t>long</w:t>
      </w:r>
      <w:r w:rsidR="0028077A">
        <w:noBreakHyphen/>
      </w:r>
      <w:r w:rsidRPr="0028077A">
        <w:t>term lease.</w:t>
      </w:r>
    </w:p>
    <w:p w:rsidR="00300522" w:rsidRPr="0028077A" w:rsidRDefault="00300522" w:rsidP="00300522">
      <w:pPr>
        <w:pStyle w:val="subsection"/>
      </w:pPr>
      <w:r w:rsidRPr="0028077A">
        <w:tab/>
        <w:t>(2)</w:t>
      </w:r>
      <w:r w:rsidRPr="0028077A">
        <w:tab/>
        <w:t xml:space="preserve">However, the supply is </w:t>
      </w:r>
      <w:r w:rsidRPr="0028077A">
        <w:rPr>
          <w:i/>
          <w:iCs/>
        </w:rPr>
        <w:t>not</w:t>
      </w:r>
      <w:r w:rsidRPr="0028077A">
        <w:t xml:space="preserve"> input taxed to the extent that the </w:t>
      </w:r>
      <w:r w:rsidR="0028077A" w:rsidRPr="0028077A">
        <w:rPr>
          <w:position w:val="6"/>
          <w:sz w:val="16"/>
          <w:szCs w:val="16"/>
        </w:rPr>
        <w:t>*</w:t>
      </w:r>
      <w:r w:rsidRPr="0028077A">
        <w:t xml:space="preserve">residential premises are: </w:t>
      </w:r>
    </w:p>
    <w:p w:rsidR="00300522" w:rsidRPr="0028077A" w:rsidRDefault="00300522" w:rsidP="00300522">
      <w:pPr>
        <w:pStyle w:val="paragraph"/>
      </w:pPr>
      <w:r w:rsidRPr="0028077A">
        <w:tab/>
        <w:t>(a)</w:t>
      </w:r>
      <w:r w:rsidRPr="0028077A">
        <w:tab/>
      </w:r>
      <w:r w:rsidR="0028077A" w:rsidRPr="0028077A">
        <w:rPr>
          <w:position w:val="6"/>
          <w:sz w:val="16"/>
          <w:szCs w:val="16"/>
        </w:rPr>
        <w:t>*</w:t>
      </w:r>
      <w:r w:rsidRPr="0028077A">
        <w:t xml:space="preserve">commercial residential premises; or </w:t>
      </w:r>
    </w:p>
    <w:p w:rsidR="00300522" w:rsidRPr="0028077A" w:rsidRDefault="00300522" w:rsidP="00300522">
      <w:pPr>
        <w:pStyle w:val="paragraph"/>
      </w:pPr>
      <w:r w:rsidRPr="0028077A">
        <w:tab/>
        <w:t>(b)</w:t>
      </w:r>
      <w:r w:rsidRPr="0028077A">
        <w:tab/>
      </w:r>
      <w:r w:rsidR="0028077A" w:rsidRPr="0028077A">
        <w:rPr>
          <w:position w:val="6"/>
          <w:sz w:val="16"/>
          <w:szCs w:val="16"/>
        </w:rPr>
        <w:t>*</w:t>
      </w:r>
      <w:r w:rsidRPr="0028077A">
        <w:t>new residential premises other than those used for residential accommodation (regardless of the term of occupation) before 2</w:t>
      </w:r>
      <w:r w:rsidR="0028077A">
        <w:t> </w:t>
      </w:r>
      <w:r w:rsidRPr="0028077A">
        <w:t xml:space="preserve">December 1998. </w:t>
      </w:r>
    </w:p>
    <w:p w:rsidR="00300522" w:rsidRPr="0028077A" w:rsidRDefault="00300522" w:rsidP="00300522">
      <w:pPr>
        <w:pStyle w:val="ActHead5"/>
      </w:pPr>
      <w:bookmarkStart w:id="339" w:name="_Toc19612498"/>
      <w:r w:rsidRPr="00822583">
        <w:rPr>
          <w:rStyle w:val="CharSectno"/>
        </w:rPr>
        <w:lastRenderedPageBreak/>
        <w:t>40</w:t>
      </w:r>
      <w:r w:rsidR="0028077A" w:rsidRPr="00822583">
        <w:rPr>
          <w:rStyle w:val="CharSectno"/>
        </w:rPr>
        <w:noBreakHyphen/>
      </w:r>
      <w:r w:rsidRPr="00822583">
        <w:rPr>
          <w:rStyle w:val="CharSectno"/>
        </w:rPr>
        <w:t>75</w:t>
      </w:r>
      <w:r w:rsidRPr="0028077A">
        <w:t xml:space="preserve">  Meaning of </w:t>
      </w:r>
      <w:r w:rsidRPr="0028077A">
        <w:rPr>
          <w:i/>
          <w:iCs/>
        </w:rPr>
        <w:t>new residential premises</w:t>
      </w:r>
      <w:bookmarkEnd w:id="339"/>
    </w:p>
    <w:p w:rsidR="00BE692B" w:rsidRPr="0028077A" w:rsidRDefault="00BE692B" w:rsidP="00BE692B">
      <w:pPr>
        <w:pStyle w:val="SubsectionHead"/>
      </w:pPr>
      <w:r w:rsidRPr="0028077A">
        <w:t>When premises are new residential premises</w:t>
      </w:r>
    </w:p>
    <w:p w:rsidR="00300522" w:rsidRPr="0028077A" w:rsidRDefault="00300522" w:rsidP="00300522">
      <w:pPr>
        <w:pStyle w:val="subsection"/>
      </w:pPr>
      <w:r w:rsidRPr="0028077A">
        <w:tab/>
        <w:t>(1)</w:t>
      </w:r>
      <w:r w:rsidRPr="0028077A">
        <w:tab/>
      </w:r>
      <w:r w:rsidR="0028077A" w:rsidRPr="0028077A">
        <w:rPr>
          <w:position w:val="6"/>
          <w:sz w:val="16"/>
          <w:szCs w:val="16"/>
        </w:rPr>
        <w:t>*</w:t>
      </w:r>
      <w:r w:rsidRPr="0028077A">
        <w:t xml:space="preserve">Residential premises are </w:t>
      </w:r>
      <w:r w:rsidRPr="0028077A">
        <w:rPr>
          <w:b/>
          <w:bCs/>
          <w:i/>
          <w:iCs/>
        </w:rPr>
        <w:t>new residential premises</w:t>
      </w:r>
      <w:r w:rsidRPr="0028077A">
        <w:t xml:space="preserve"> if they:</w:t>
      </w:r>
    </w:p>
    <w:p w:rsidR="00300522" w:rsidRPr="0028077A" w:rsidRDefault="00300522" w:rsidP="00300522">
      <w:pPr>
        <w:pStyle w:val="paragraph"/>
      </w:pPr>
      <w:r w:rsidRPr="0028077A">
        <w:tab/>
        <w:t>(a)</w:t>
      </w:r>
      <w:r w:rsidRPr="0028077A">
        <w:tab/>
        <w:t xml:space="preserve">have not previously been sold as residential premises (other than </w:t>
      </w:r>
      <w:r w:rsidR="0028077A" w:rsidRPr="0028077A">
        <w:rPr>
          <w:position w:val="6"/>
          <w:sz w:val="16"/>
        </w:rPr>
        <w:t>*</w:t>
      </w:r>
      <w:r w:rsidRPr="0028077A">
        <w:t xml:space="preserve">commercial residential premises) and have not previously been the subject of a </w:t>
      </w:r>
      <w:r w:rsidR="0028077A" w:rsidRPr="0028077A">
        <w:rPr>
          <w:position w:val="6"/>
          <w:sz w:val="16"/>
          <w:szCs w:val="16"/>
        </w:rPr>
        <w:t>*</w:t>
      </w:r>
      <w:r w:rsidRPr="0028077A">
        <w:t>long</w:t>
      </w:r>
      <w:r w:rsidR="0028077A">
        <w:noBreakHyphen/>
      </w:r>
      <w:r w:rsidRPr="0028077A">
        <w:t>term lease; or</w:t>
      </w:r>
    </w:p>
    <w:p w:rsidR="00300522" w:rsidRPr="0028077A" w:rsidRDefault="00300522" w:rsidP="00300522">
      <w:pPr>
        <w:pStyle w:val="paragraph"/>
      </w:pPr>
      <w:r w:rsidRPr="0028077A">
        <w:tab/>
        <w:t>(b)</w:t>
      </w:r>
      <w:r w:rsidRPr="0028077A">
        <w:tab/>
        <w:t xml:space="preserve">have been created through </w:t>
      </w:r>
      <w:r w:rsidR="0028077A" w:rsidRPr="0028077A">
        <w:rPr>
          <w:position w:val="6"/>
          <w:sz w:val="16"/>
          <w:szCs w:val="16"/>
        </w:rPr>
        <w:t>*</w:t>
      </w:r>
      <w:r w:rsidRPr="0028077A">
        <w:t>substantial renovations of a building; or</w:t>
      </w:r>
    </w:p>
    <w:p w:rsidR="00300522" w:rsidRPr="0028077A" w:rsidRDefault="00300522" w:rsidP="00300522">
      <w:pPr>
        <w:pStyle w:val="paragraph"/>
      </w:pPr>
      <w:r w:rsidRPr="0028077A">
        <w:tab/>
        <w:t>(c)</w:t>
      </w:r>
      <w:r w:rsidRPr="0028077A">
        <w:tab/>
        <w:t>have been built, or contain a building that has been built, to replace demolished premises on the same land.</w:t>
      </w:r>
    </w:p>
    <w:p w:rsidR="00BE692B" w:rsidRPr="0028077A" w:rsidRDefault="0028077A" w:rsidP="00BE692B">
      <w:pPr>
        <w:pStyle w:val="subsection2"/>
      </w:pPr>
      <w:r>
        <w:t>Paragraphs (</w:t>
      </w:r>
      <w:r w:rsidR="00BE692B" w:rsidRPr="0028077A">
        <w:t xml:space="preserve">b) and (c) have effect subject to </w:t>
      </w:r>
      <w:r>
        <w:t>paragraph (</w:t>
      </w:r>
      <w:r w:rsidR="00BE692B" w:rsidRPr="0028077A">
        <w:t>a).</w:t>
      </w:r>
    </w:p>
    <w:p w:rsidR="00BE692B" w:rsidRPr="0028077A" w:rsidRDefault="00BE692B" w:rsidP="00BE692B">
      <w:pPr>
        <w:pStyle w:val="notetext"/>
      </w:pPr>
      <w:r w:rsidRPr="0028077A">
        <w:t>Note 1:</w:t>
      </w:r>
      <w:r w:rsidRPr="0028077A">
        <w:tab/>
        <w:t xml:space="preserve">For example, residential premises will be new residential premises if they are created as described in </w:t>
      </w:r>
      <w:r w:rsidR="0028077A">
        <w:t>paragraph (</w:t>
      </w:r>
      <w:r w:rsidRPr="0028077A">
        <w:t xml:space="preserve">b) or (c) to replace earlier premises that had ceased to be new residential premises because of </w:t>
      </w:r>
      <w:r w:rsidR="0028077A">
        <w:t>paragraph (</w:t>
      </w:r>
      <w:r w:rsidRPr="0028077A">
        <w:t>a).</w:t>
      </w:r>
    </w:p>
    <w:p w:rsidR="00BE692B" w:rsidRPr="0028077A" w:rsidRDefault="00BE692B" w:rsidP="00BE692B">
      <w:pPr>
        <w:pStyle w:val="notetext"/>
      </w:pPr>
      <w:r w:rsidRPr="0028077A">
        <w:t>Note 2:</w:t>
      </w:r>
      <w:r w:rsidRPr="0028077A">
        <w:tab/>
        <w:t xml:space="preserve">However, premises that are new residential premises because of </w:t>
      </w:r>
      <w:r w:rsidR="0028077A">
        <w:t>paragraph (</w:t>
      </w:r>
      <w:r w:rsidRPr="0028077A">
        <w:t>b) or (c) will cease to be new residential premises once they are sold, or supplied by way of long</w:t>
      </w:r>
      <w:r w:rsidR="0028077A">
        <w:noBreakHyphen/>
      </w:r>
      <w:r w:rsidRPr="0028077A">
        <w:t xml:space="preserve">term lease, as residential premises (see </w:t>
      </w:r>
      <w:r w:rsidR="0028077A">
        <w:t>paragraph (</w:t>
      </w:r>
      <w:r w:rsidRPr="0028077A">
        <w:t>a)).</w:t>
      </w:r>
    </w:p>
    <w:p w:rsidR="00BE692B" w:rsidRPr="0028077A" w:rsidRDefault="00BE692B" w:rsidP="00BE692B">
      <w:pPr>
        <w:pStyle w:val="notetext"/>
      </w:pPr>
      <w:r w:rsidRPr="0028077A">
        <w:t>Note 3:</w:t>
      </w:r>
      <w:r w:rsidRPr="0028077A">
        <w:tab/>
        <w:t xml:space="preserve">Premises created because of the registration of, for example, a strata title plan, or a plan to subdivide land, may not become new residential premises (see </w:t>
      </w:r>
      <w:r w:rsidR="0028077A">
        <w:t>subsection (</w:t>
      </w:r>
      <w:r w:rsidRPr="0028077A">
        <w:t>2AA)).</w:t>
      </w:r>
    </w:p>
    <w:p w:rsidR="00300522" w:rsidRPr="0028077A" w:rsidRDefault="00300522" w:rsidP="00300522">
      <w:pPr>
        <w:pStyle w:val="subsection"/>
      </w:pPr>
      <w:r w:rsidRPr="0028077A">
        <w:tab/>
        <w:t>(2)</w:t>
      </w:r>
      <w:r w:rsidRPr="0028077A">
        <w:tab/>
        <w:t xml:space="preserve">However, the </w:t>
      </w:r>
      <w:r w:rsidR="0028077A" w:rsidRPr="0028077A">
        <w:rPr>
          <w:position w:val="6"/>
          <w:sz w:val="16"/>
        </w:rPr>
        <w:t>*</w:t>
      </w:r>
      <w:r w:rsidR="000414CC" w:rsidRPr="0028077A">
        <w:t xml:space="preserve">residential premises are not </w:t>
      </w:r>
      <w:r w:rsidR="000414CC" w:rsidRPr="0028077A">
        <w:rPr>
          <w:b/>
          <w:i/>
        </w:rPr>
        <w:t>new residential premises</w:t>
      </w:r>
      <w:r w:rsidRPr="0028077A">
        <w:t xml:space="preserve"> if, for the period of at least 5 years since:</w:t>
      </w:r>
    </w:p>
    <w:p w:rsidR="00300522" w:rsidRPr="0028077A" w:rsidRDefault="00300522" w:rsidP="00300522">
      <w:pPr>
        <w:pStyle w:val="paragraph"/>
      </w:pPr>
      <w:r w:rsidRPr="0028077A">
        <w:tab/>
        <w:t>(a)</w:t>
      </w:r>
      <w:r w:rsidRPr="0028077A">
        <w:tab/>
        <w:t xml:space="preserve">if </w:t>
      </w:r>
      <w:r w:rsidR="0028077A">
        <w:t>paragraph (</w:t>
      </w:r>
      <w:r w:rsidRPr="0028077A">
        <w:t xml:space="preserve">1)(a) applies (and neither </w:t>
      </w:r>
      <w:r w:rsidR="0028077A">
        <w:t>paragraph (</w:t>
      </w:r>
      <w:r w:rsidRPr="0028077A">
        <w:t xml:space="preserve">1)(b) nor </w:t>
      </w:r>
      <w:r w:rsidR="0028077A">
        <w:t>paragraph (</w:t>
      </w:r>
      <w:r w:rsidRPr="0028077A">
        <w:t xml:space="preserve">1)(c) applies)—the premises first became </w:t>
      </w:r>
      <w:r w:rsidR="005E133A" w:rsidRPr="0028077A">
        <w:t>residential premises</w:t>
      </w:r>
      <w:r w:rsidRPr="0028077A">
        <w:t>; or</w:t>
      </w:r>
    </w:p>
    <w:p w:rsidR="00300522" w:rsidRPr="0028077A" w:rsidRDefault="00300522" w:rsidP="00300522">
      <w:pPr>
        <w:pStyle w:val="paragraph"/>
      </w:pPr>
      <w:r w:rsidRPr="0028077A">
        <w:tab/>
        <w:t>(b)</w:t>
      </w:r>
      <w:r w:rsidRPr="0028077A">
        <w:tab/>
        <w:t xml:space="preserve">if </w:t>
      </w:r>
      <w:r w:rsidR="0028077A">
        <w:t>paragraph (</w:t>
      </w:r>
      <w:r w:rsidRPr="0028077A">
        <w:t xml:space="preserve">1)(b) applies—the premises were last </w:t>
      </w:r>
      <w:r w:rsidR="0028077A" w:rsidRPr="0028077A">
        <w:rPr>
          <w:position w:val="6"/>
          <w:sz w:val="16"/>
          <w:szCs w:val="16"/>
        </w:rPr>
        <w:t>*</w:t>
      </w:r>
      <w:r w:rsidRPr="0028077A">
        <w:t>substantially renovated; or</w:t>
      </w:r>
    </w:p>
    <w:p w:rsidR="00300522" w:rsidRPr="0028077A" w:rsidRDefault="00300522" w:rsidP="00300522">
      <w:pPr>
        <w:pStyle w:val="paragraph"/>
      </w:pPr>
      <w:r w:rsidRPr="0028077A">
        <w:tab/>
        <w:t>(c)</w:t>
      </w:r>
      <w:r w:rsidRPr="0028077A">
        <w:tab/>
        <w:t xml:space="preserve">if </w:t>
      </w:r>
      <w:r w:rsidR="0028077A">
        <w:t>paragraph (</w:t>
      </w:r>
      <w:r w:rsidRPr="0028077A">
        <w:t>1)(c) applies—the premises were last built;</w:t>
      </w:r>
    </w:p>
    <w:p w:rsidR="00300522" w:rsidRPr="0028077A" w:rsidRDefault="00300522" w:rsidP="00300522">
      <w:pPr>
        <w:pStyle w:val="subsection2"/>
      </w:pPr>
      <w:r w:rsidRPr="0028077A">
        <w:t xml:space="preserve">the premises have only been used for making supplies that are </w:t>
      </w:r>
      <w:r w:rsidR="0028077A" w:rsidRPr="0028077A">
        <w:rPr>
          <w:position w:val="6"/>
          <w:sz w:val="16"/>
          <w:szCs w:val="16"/>
        </w:rPr>
        <w:t>*</w:t>
      </w:r>
      <w:r w:rsidRPr="0028077A">
        <w:t>input taxed because of paragraph</w:t>
      </w:r>
      <w:r w:rsidR="0028077A">
        <w:t> </w:t>
      </w:r>
      <w:r w:rsidRPr="0028077A">
        <w:t>40</w:t>
      </w:r>
      <w:r w:rsidR="0028077A">
        <w:noBreakHyphen/>
      </w:r>
      <w:r w:rsidRPr="0028077A">
        <w:t>35(1)(a).</w:t>
      </w:r>
    </w:p>
    <w:p w:rsidR="005E133A" w:rsidRPr="0028077A" w:rsidRDefault="005E133A" w:rsidP="005E133A">
      <w:pPr>
        <w:pStyle w:val="SubsectionHead"/>
      </w:pPr>
      <w:r w:rsidRPr="0028077A">
        <w:lastRenderedPageBreak/>
        <w:t>Subdivisions etc. may not result in new residential premises</w:t>
      </w:r>
    </w:p>
    <w:p w:rsidR="005E133A" w:rsidRPr="0028077A" w:rsidRDefault="005E133A" w:rsidP="005E133A">
      <w:pPr>
        <w:pStyle w:val="subsection"/>
      </w:pPr>
      <w:r w:rsidRPr="0028077A">
        <w:tab/>
        <w:t>(2AA)</w:t>
      </w:r>
      <w:r w:rsidRPr="0028077A">
        <w:tab/>
        <w:t xml:space="preserve">Despite </w:t>
      </w:r>
      <w:r w:rsidR="0028077A">
        <w:t>subsection (</w:t>
      </w:r>
      <w:r w:rsidRPr="0028077A">
        <w:t xml:space="preserve">1), the </w:t>
      </w:r>
      <w:r w:rsidR="0028077A" w:rsidRPr="0028077A">
        <w:rPr>
          <w:position w:val="6"/>
          <w:sz w:val="16"/>
        </w:rPr>
        <w:t>*</w:t>
      </w:r>
      <w:r w:rsidRPr="0028077A">
        <w:t xml:space="preserve">residential premises are not </w:t>
      </w:r>
      <w:r w:rsidRPr="0028077A">
        <w:rPr>
          <w:b/>
          <w:i/>
        </w:rPr>
        <w:t>new residential premises</w:t>
      </w:r>
      <w:r w:rsidRPr="0028077A">
        <w:t xml:space="preserve"> if:</w:t>
      </w:r>
    </w:p>
    <w:p w:rsidR="005E133A" w:rsidRPr="0028077A" w:rsidRDefault="005E133A" w:rsidP="005E133A">
      <w:pPr>
        <w:pStyle w:val="paragraph"/>
      </w:pPr>
      <w:r w:rsidRPr="0028077A">
        <w:tab/>
        <w:t>(a)</w:t>
      </w:r>
      <w:r w:rsidRPr="0028077A">
        <w:tab/>
        <w:t xml:space="preserve">they are created from residential premises that became the subject of a </w:t>
      </w:r>
      <w:r w:rsidR="0028077A" w:rsidRPr="0028077A">
        <w:rPr>
          <w:position w:val="6"/>
          <w:sz w:val="16"/>
        </w:rPr>
        <w:t>*</w:t>
      </w:r>
      <w:r w:rsidRPr="0028077A">
        <w:t>property subdivision plan; and</w:t>
      </w:r>
    </w:p>
    <w:p w:rsidR="005E133A" w:rsidRPr="0028077A" w:rsidRDefault="005E133A" w:rsidP="005E133A">
      <w:pPr>
        <w:pStyle w:val="paragraph"/>
      </w:pPr>
      <w:r w:rsidRPr="0028077A">
        <w:tab/>
        <w:t>(b)</w:t>
      </w:r>
      <w:r w:rsidRPr="0028077A">
        <w:tab/>
        <w:t xml:space="preserve">the residential premises referred to in </w:t>
      </w:r>
      <w:r w:rsidR="0028077A">
        <w:t>paragraph (</w:t>
      </w:r>
      <w:r w:rsidRPr="0028077A">
        <w:t>a) were not new residential premises immediately before they became the subject of that plan.</w:t>
      </w:r>
    </w:p>
    <w:p w:rsidR="005E133A" w:rsidRPr="0028077A" w:rsidRDefault="005E133A" w:rsidP="005E133A">
      <w:pPr>
        <w:pStyle w:val="subsection2"/>
      </w:pPr>
      <w:r w:rsidRPr="0028077A">
        <w:t xml:space="preserve">This subsection has effect subject to </w:t>
      </w:r>
      <w:r w:rsidR="0028077A">
        <w:t>paragraphs (</w:t>
      </w:r>
      <w:r w:rsidRPr="0028077A">
        <w:t>1)(b) and (c).</w:t>
      </w:r>
    </w:p>
    <w:p w:rsidR="005E133A" w:rsidRPr="0028077A" w:rsidRDefault="005E133A" w:rsidP="005E133A">
      <w:pPr>
        <w:pStyle w:val="SubsectionHead"/>
      </w:pPr>
      <w:r w:rsidRPr="0028077A">
        <w:t>Disregard certain supplies of the premises</w:t>
      </w:r>
    </w:p>
    <w:p w:rsidR="00300522" w:rsidRPr="0028077A" w:rsidRDefault="00300522" w:rsidP="00300522">
      <w:pPr>
        <w:pStyle w:val="subsection"/>
      </w:pPr>
      <w:r w:rsidRPr="0028077A">
        <w:tab/>
        <w:t>(2A)</w:t>
      </w:r>
      <w:r w:rsidRPr="0028077A">
        <w:tab/>
        <w:t xml:space="preserve">A supply of the </w:t>
      </w:r>
      <w:r w:rsidR="0028077A" w:rsidRPr="0028077A">
        <w:rPr>
          <w:position w:val="6"/>
          <w:sz w:val="16"/>
        </w:rPr>
        <w:t>*</w:t>
      </w:r>
      <w:r w:rsidR="005E133A" w:rsidRPr="0028077A">
        <w:t>residential premises is disregarded as a sale or supply</w:t>
      </w:r>
      <w:r w:rsidRPr="0028077A">
        <w:t xml:space="preserve"> for the purposes of applying </w:t>
      </w:r>
      <w:r w:rsidR="0028077A">
        <w:t>paragraph (</w:t>
      </w:r>
      <w:r w:rsidRPr="0028077A">
        <w:t>1)(a):</w:t>
      </w:r>
    </w:p>
    <w:p w:rsidR="00300522" w:rsidRPr="0028077A" w:rsidRDefault="00300522" w:rsidP="00300522">
      <w:pPr>
        <w:pStyle w:val="paragraph"/>
      </w:pPr>
      <w:r w:rsidRPr="0028077A">
        <w:tab/>
        <w:t>(a)</w:t>
      </w:r>
      <w:r w:rsidRPr="0028077A">
        <w:tab/>
        <w:t xml:space="preserve">if it is a supply by a member of a </w:t>
      </w:r>
      <w:r w:rsidR="0028077A" w:rsidRPr="0028077A">
        <w:rPr>
          <w:position w:val="6"/>
          <w:sz w:val="16"/>
        </w:rPr>
        <w:t>*</w:t>
      </w:r>
      <w:r w:rsidRPr="0028077A">
        <w:t>GST group to another member of the GST group; or</w:t>
      </w:r>
    </w:p>
    <w:p w:rsidR="00300522" w:rsidRPr="0028077A" w:rsidRDefault="00300522" w:rsidP="00300522">
      <w:pPr>
        <w:pStyle w:val="paragraph"/>
      </w:pPr>
      <w:r w:rsidRPr="0028077A">
        <w:tab/>
        <w:t>(b)</w:t>
      </w:r>
      <w:r w:rsidRPr="0028077A">
        <w:tab/>
        <w:t>if:</w:t>
      </w:r>
    </w:p>
    <w:p w:rsidR="00300522" w:rsidRPr="0028077A" w:rsidRDefault="00300522" w:rsidP="00300522">
      <w:pPr>
        <w:pStyle w:val="paragraphsub"/>
      </w:pPr>
      <w:r w:rsidRPr="0028077A">
        <w:tab/>
        <w:t>(i)</w:t>
      </w:r>
      <w:r w:rsidRPr="0028077A">
        <w:tab/>
        <w:t xml:space="preserve">it is a supply by the </w:t>
      </w:r>
      <w:r w:rsidR="0028077A" w:rsidRPr="0028077A">
        <w:rPr>
          <w:position w:val="6"/>
          <w:sz w:val="16"/>
        </w:rPr>
        <w:t>*</w:t>
      </w:r>
      <w:r w:rsidRPr="0028077A">
        <w:t xml:space="preserve">joint venture operator of a </w:t>
      </w:r>
      <w:r w:rsidR="0028077A" w:rsidRPr="0028077A">
        <w:rPr>
          <w:position w:val="6"/>
          <w:sz w:val="16"/>
        </w:rPr>
        <w:t>*</w:t>
      </w:r>
      <w:r w:rsidRPr="0028077A">
        <w:t xml:space="preserve">GST joint venture to another entity that is a </w:t>
      </w:r>
      <w:r w:rsidR="0028077A" w:rsidRPr="0028077A">
        <w:rPr>
          <w:position w:val="6"/>
          <w:sz w:val="16"/>
        </w:rPr>
        <w:t>*</w:t>
      </w:r>
      <w:r w:rsidRPr="0028077A">
        <w:t>participant in the joint venture; and</w:t>
      </w:r>
    </w:p>
    <w:p w:rsidR="00300522" w:rsidRPr="0028077A" w:rsidRDefault="00300522" w:rsidP="00300522">
      <w:pPr>
        <w:pStyle w:val="paragraphsub"/>
      </w:pPr>
      <w:r w:rsidRPr="0028077A">
        <w:tab/>
        <w:t>(ii)</w:t>
      </w:r>
      <w:r w:rsidRPr="0028077A">
        <w:tab/>
        <w:t>the other entity acquired the interest, unit or lease for consumption, use or supply in the course of activities for which the joint venture was entered into.</w:t>
      </w:r>
    </w:p>
    <w:p w:rsidR="005E133A" w:rsidRPr="0028077A" w:rsidRDefault="005E133A" w:rsidP="005E133A">
      <w:pPr>
        <w:pStyle w:val="subsection"/>
      </w:pPr>
      <w:r w:rsidRPr="0028077A">
        <w:tab/>
        <w:t>(2B)</w:t>
      </w:r>
      <w:r w:rsidRPr="0028077A">
        <w:tab/>
        <w:t xml:space="preserve">A supply (the </w:t>
      </w:r>
      <w:r w:rsidRPr="0028077A">
        <w:rPr>
          <w:b/>
          <w:i/>
        </w:rPr>
        <w:t>wholesale supply</w:t>
      </w:r>
      <w:r w:rsidRPr="0028077A">
        <w:t xml:space="preserve">) of the </w:t>
      </w:r>
      <w:r w:rsidR="0028077A" w:rsidRPr="0028077A">
        <w:rPr>
          <w:position w:val="6"/>
          <w:sz w:val="16"/>
        </w:rPr>
        <w:t>*</w:t>
      </w:r>
      <w:r w:rsidRPr="0028077A">
        <w:t xml:space="preserve">residential premises is disregarded as a sale or supply for the purposes of applying </w:t>
      </w:r>
      <w:r w:rsidR="0028077A">
        <w:t>paragraph (</w:t>
      </w:r>
      <w:r w:rsidRPr="0028077A">
        <w:t>1)(a) if:</w:t>
      </w:r>
    </w:p>
    <w:p w:rsidR="005E133A" w:rsidRPr="0028077A" w:rsidRDefault="005E133A" w:rsidP="005E133A">
      <w:pPr>
        <w:pStyle w:val="paragraph"/>
      </w:pPr>
      <w:r w:rsidRPr="0028077A">
        <w:tab/>
        <w:t>(a)</w:t>
      </w:r>
      <w:r w:rsidRPr="0028077A">
        <w:tab/>
        <w:t xml:space="preserve">the premises from which the residential premises were created had earlier been supplied to the </w:t>
      </w:r>
      <w:r w:rsidR="0028077A" w:rsidRPr="0028077A">
        <w:rPr>
          <w:position w:val="6"/>
          <w:sz w:val="16"/>
        </w:rPr>
        <w:t>*</w:t>
      </w:r>
      <w:r w:rsidRPr="0028077A">
        <w:t xml:space="preserve">recipient of the wholesale supply or one or more of its </w:t>
      </w:r>
      <w:r w:rsidR="0028077A" w:rsidRPr="0028077A">
        <w:rPr>
          <w:position w:val="6"/>
          <w:sz w:val="16"/>
        </w:rPr>
        <w:t>*</w:t>
      </w:r>
      <w:r w:rsidRPr="0028077A">
        <w:t>associates; and</w:t>
      </w:r>
    </w:p>
    <w:p w:rsidR="005E133A" w:rsidRPr="0028077A" w:rsidRDefault="005E133A" w:rsidP="005E133A">
      <w:pPr>
        <w:pStyle w:val="paragraph"/>
      </w:pPr>
      <w:r w:rsidRPr="0028077A">
        <w:tab/>
        <w:t>(b)</w:t>
      </w:r>
      <w:r w:rsidRPr="0028077A">
        <w:tab/>
        <w:t>an arrangement (including an agreement) was made by:</w:t>
      </w:r>
    </w:p>
    <w:p w:rsidR="005E133A" w:rsidRPr="0028077A" w:rsidRDefault="005E133A" w:rsidP="005E133A">
      <w:pPr>
        <w:pStyle w:val="paragraphsub"/>
      </w:pPr>
      <w:r w:rsidRPr="0028077A">
        <w:tab/>
        <w:t>(i)</w:t>
      </w:r>
      <w:r w:rsidRPr="0028077A">
        <w:tab/>
        <w:t>the supplier of the earlier supply, or one or more associates of the supplier; and</w:t>
      </w:r>
    </w:p>
    <w:p w:rsidR="005E133A" w:rsidRPr="0028077A" w:rsidRDefault="005E133A" w:rsidP="005E133A">
      <w:pPr>
        <w:pStyle w:val="paragraphsub"/>
      </w:pPr>
      <w:r w:rsidRPr="0028077A">
        <w:tab/>
        <w:t>(ii)</w:t>
      </w:r>
      <w:r w:rsidRPr="0028077A">
        <w:tab/>
        <w:t>the recipient of the earlier supply, or one or more associates of the recipient; and</w:t>
      </w:r>
    </w:p>
    <w:p w:rsidR="005E133A" w:rsidRPr="0028077A" w:rsidRDefault="005E133A" w:rsidP="005E133A">
      <w:pPr>
        <w:pStyle w:val="paragraph"/>
      </w:pPr>
      <w:r w:rsidRPr="0028077A">
        <w:lastRenderedPageBreak/>
        <w:tab/>
        <w:t>(c)</w:t>
      </w:r>
      <w:r w:rsidRPr="0028077A">
        <w:tab/>
        <w:t>under the arrangement, the wholesale supply was conditional on:</w:t>
      </w:r>
    </w:p>
    <w:p w:rsidR="005E133A" w:rsidRPr="0028077A" w:rsidRDefault="005E133A" w:rsidP="005E133A">
      <w:pPr>
        <w:pStyle w:val="paragraphsub"/>
      </w:pPr>
      <w:r w:rsidRPr="0028077A">
        <w:tab/>
        <w:t>(i)</w:t>
      </w:r>
      <w:r w:rsidRPr="0028077A">
        <w:tab/>
        <w:t>specified building or renovation work being undertaken by the recipient of the earlier supply, or by one or more associates of the recipient; or</w:t>
      </w:r>
    </w:p>
    <w:p w:rsidR="005E133A" w:rsidRPr="0028077A" w:rsidRDefault="005E133A" w:rsidP="005E133A">
      <w:pPr>
        <w:pStyle w:val="paragraphsub"/>
      </w:pPr>
      <w:r w:rsidRPr="0028077A">
        <w:tab/>
        <w:t>(ii)</w:t>
      </w:r>
      <w:r w:rsidRPr="0028077A">
        <w:tab/>
        <w:t>circumstances existing as specified in regulations made for the purposes of this subparagraph.</w:t>
      </w:r>
    </w:p>
    <w:p w:rsidR="005E133A" w:rsidRPr="0028077A" w:rsidRDefault="005E133A" w:rsidP="005E133A">
      <w:pPr>
        <w:pStyle w:val="notetext"/>
      </w:pPr>
      <w:r w:rsidRPr="0028077A">
        <w:t>Note 1:</w:t>
      </w:r>
      <w:r w:rsidRPr="0028077A">
        <w:tab/>
        <w:t xml:space="preserve">The premises referred to in </w:t>
      </w:r>
      <w:r w:rsidR="0028077A">
        <w:t>paragraph (</w:t>
      </w:r>
      <w:r w:rsidRPr="0028077A">
        <w:t>a) could be vacant land.</w:t>
      </w:r>
    </w:p>
    <w:p w:rsidR="005E133A" w:rsidRPr="0028077A" w:rsidRDefault="005E133A" w:rsidP="005E133A">
      <w:pPr>
        <w:pStyle w:val="notetext"/>
      </w:pPr>
      <w:r w:rsidRPr="0028077A">
        <w:t>Note 2:</w:t>
      </w:r>
      <w:r w:rsidRPr="0028077A">
        <w:tab/>
        <w:t xml:space="preserve">For </w:t>
      </w:r>
      <w:r w:rsidR="0028077A">
        <w:t>subparagraph (</w:t>
      </w:r>
      <w:r w:rsidRPr="0028077A">
        <w:t>c)(ii), circumstances may be specified by class (see subsection</w:t>
      </w:r>
      <w:r w:rsidR="0028077A">
        <w:t> </w:t>
      </w:r>
      <w:r w:rsidRPr="0028077A">
        <w:t xml:space="preserve">13(3) of the </w:t>
      </w:r>
      <w:r w:rsidR="003104A2" w:rsidRPr="0028077A">
        <w:rPr>
          <w:i/>
        </w:rPr>
        <w:t>Legislation Act 2003</w:t>
      </w:r>
      <w:r w:rsidRPr="0028077A">
        <w:t>).</w:t>
      </w:r>
    </w:p>
    <w:p w:rsidR="005E133A" w:rsidRPr="0028077A" w:rsidRDefault="005E133A" w:rsidP="005E133A">
      <w:pPr>
        <w:pStyle w:val="notetext"/>
      </w:pPr>
      <w:r w:rsidRPr="0028077A">
        <w:t>Note 3:</w:t>
      </w:r>
      <w:r w:rsidRPr="0028077A">
        <w:tab/>
        <w:t>This subsection does not apply to a supply if certain commercial commitments were in place before 27</w:t>
      </w:r>
      <w:r w:rsidR="0028077A">
        <w:t> </w:t>
      </w:r>
      <w:r w:rsidRPr="0028077A">
        <w:t>January 2011 (see item</w:t>
      </w:r>
      <w:r w:rsidR="0028077A">
        <w:t> </w:t>
      </w:r>
      <w:r w:rsidRPr="0028077A">
        <w:t>12 of Schedule</w:t>
      </w:r>
      <w:r w:rsidR="0028077A">
        <w:t> </w:t>
      </w:r>
      <w:r w:rsidRPr="0028077A">
        <w:t xml:space="preserve">4 to the </w:t>
      </w:r>
      <w:r w:rsidRPr="0028077A">
        <w:rPr>
          <w:i/>
        </w:rPr>
        <w:t>Tax Laws Amendment (2011 Measures No.</w:t>
      </w:r>
      <w:r w:rsidR="0028077A">
        <w:rPr>
          <w:i/>
        </w:rPr>
        <w:t> </w:t>
      </w:r>
      <w:r w:rsidRPr="0028077A">
        <w:rPr>
          <w:i/>
        </w:rPr>
        <w:t>9) Act 2012</w:t>
      </w:r>
      <w:r w:rsidRPr="0028077A">
        <w:t>).</w:t>
      </w:r>
    </w:p>
    <w:p w:rsidR="005E133A" w:rsidRPr="0028077A" w:rsidRDefault="005E133A" w:rsidP="005E133A">
      <w:pPr>
        <w:pStyle w:val="subsection"/>
      </w:pPr>
      <w:r w:rsidRPr="0028077A">
        <w:tab/>
        <w:t>(2C)</w:t>
      </w:r>
      <w:r w:rsidRPr="0028077A">
        <w:tab/>
        <w:t xml:space="preserve">A supply of the </w:t>
      </w:r>
      <w:r w:rsidR="0028077A" w:rsidRPr="0028077A">
        <w:rPr>
          <w:position w:val="6"/>
          <w:sz w:val="16"/>
        </w:rPr>
        <w:t>*</w:t>
      </w:r>
      <w:r w:rsidRPr="0028077A">
        <w:t xml:space="preserve">residential premises is disregarded as a sale or supply for the purposes of applying </w:t>
      </w:r>
      <w:r w:rsidR="0028077A">
        <w:t>paragraph (</w:t>
      </w:r>
      <w:r w:rsidRPr="0028077A">
        <w:t xml:space="preserve">1)(a) if it is made because a </w:t>
      </w:r>
      <w:r w:rsidR="0028077A" w:rsidRPr="0028077A">
        <w:rPr>
          <w:position w:val="6"/>
          <w:sz w:val="16"/>
        </w:rPr>
        <w:t>*</w:t>
      </w:r>
      <w:r w:rsidRPr="0028077A">
        <w:t xml:space="preserve">property subdivision plan relating to the premises was lodged for registration (however described) by the </w:t>
      </w:r>
      <w:r w:rsidR="0028077A" w:rsidRPr="0028077A">
        <w:rPr>
          <w:position w:val="6"/>
          <w:sz w:val="16"/>
        </w:rPr>
        <w:t>*</w:t>
      </w:r>
      <w:r w:rsidRPr="0028077A">
        <w:t xml:space="preserve">recipient of the supply or the recipient’s </w:t>
      </w:r>
      <w:r w:rsidR="0028077A" w:rsidRPr="0028077A">
        <w:rPr>
          <w:position w:val="6"/>
          <w:sz w:val="16"/>
        </w:rPr>
        <w:t>*</w:t>
      </w:r>
      <w:r w:rsidRPr="0028077A">
        <w:t>associate.</w:t>
      </w:r>
    </w:p>
    <w:p w:rsidR="005E133A" w:rsidRPr="0028077A" w:rsidRDefault="005E133A" w:rsidP="005E133A">
      <w:pPr>
        <w:pStyle w:val="notetext"/>
      </w:pPr>
      <w:r w:rsidRPr="0028077A">
        <w:t>Note:</w:t>
      </w:r>
      <w:r w:rsidRPr="0028077A">
        <w:tab/>
        <w:t>This subsection does not apply to a supply if the plan was lodged for registration before 27</w:t>
      </w:r>
      <w:r w:rsidR="0028077A">
        <w:t> </w:t>
      </w:r>
      <w:r w:rsidRPr="0028077A">
        <w:t>January 2011 (see item</w:t>
      </w:r>
      <w:r w:rsidR="0028077A">
        <w:t> </w:t>
      </w:r>
      <w:r w:rsidRPr="0028077A">
        <w:t>13 of Schedule</w:t>
      </w:r>
      <w:r w:rsidR="0028077A">
        <w:t> </w:t>
      </w:r>
      <w:r w:rsidRPr="0028077A">
        <w:t xml:space="preserve">4 to the </w:t>
      </w:r>
      <w:r w:rsidRPr="0028077A">
        <w:rPr>
          <w:i/>
        </w:rPr>
        <w:t>Tax Laws Amendment (2011 Measures No.</w:t>
      </w:r>
      <w:r w:rsidR="0028077A">
        <w:rPr>
          <w:i/>
        </w:rPr>
        <w:t> </w:t>
      </w:r>
      <w:r w:rsidRPr="0028077A">
        <w:rPr>
          <w:i/>
        </w:rPr>
        <w:t>9) Act 2012</w:t>
      </w:r>
      <w:r w:rsidRPr="0028077A">
        <w:t>).</w:t>
      </w:r>
    </w:p>
    <w:p w:rsidR="005E133A" w:rsidRPr="0028077A" w:rsidRDefault="005E133A" w:rsidP="005E133A">
      <w:pPr>
        <w:pStyle w:val="SubsectionHead"/>
      </w:pPr>
      <w:r w:rsidRPr="0028077A">
        <w:t>New residential premises include associated land</w:t>
      </w:r>
    </w:p>
    <w:p w:rsidR="00300522" w:rsidRPr="0028077A" w:rsidRDefault="00300522" w:rsidP="00300522">
      <w:pPr>
        <w:pStyle w:val="subsection"/>
      </w:pPr>
      <w:r w:rsidRPr="0028077A">
        <w:tab/>
        <w:t>(3)</w:t>
      </w:r>
      <w:r w:rsidRPr="0028077A">
        <w:tab/>
        <w:t xml:space="preserve">To avoid doubt, if the </w:t>
      </w:r>
      <w:r w:rsidR="0028077A" w:rsidRPr="0028077A">
        <w:rPr>
          <w:position w:val="6"/>
          <w:sz w:val="16"/>
          <w:szCs w:val="16"/>
        </w:rPr>
        <w:t>*</w:t>
      </w:r>
      <w:r w:rsidRPr="0028077A">
        <w:t xml:space="preserve">residential premises are new residential premises because of </w:t>
      </w:r>
      <w:r w:rsidR="0028077A">
        <w:t>paragraph (</w:t>
      </w:r>
      <w:r w:rsidRPr="0028077A">
        <w:t>1)(b) or (c), the new residential premises include land of which the new residential premises are a part.</w:t>
      </w:r>
    </w:p>
    <w:p w:rsidR="00300522" w:rsidRPr="0028077A" w:rsidRDefault="00300522" w:rsidP="00300522">
      <w:pPr>
        <w:pStyle w:val="ActHead4"/>
      </w:pPr>
      <w:bookmarkStart w:id="340" w:name="_Toc19612499"/>
      <w:r w:rsidRPr="00822583">
        <w:rPr>
          <w:rStyle w:val="CharSubdNo"/>
        </w:rPr>
        <w:t>Subdivision</w:t>
      </w:r>
      <w:r w:rsidR="0028077A" w:rsidRPr="00822583">
        <w:rPr>
          <w:rStyle w:val="CharSubdNo"/>
        </w:rPr>
        <w:t> </w:t>
      </w:r>
      <w:r w:rsidRPr="00822583">
        <w:rPr>
          <w:rStyle w:val="CharSubdNo"/>
        </w:rPr>
        <w:t>40</w:t>
      </w:r>
      <w:r w:rsidR="0028077A" w:rsidRPr="00822583">
        <w:rPr>
          <w:rStyle w:val="CharSubdNo"/>
        </w:rPr>
        <w:noBreakHyphen/>
      </w:r>
      <w:r w:rsidRPr="00822583">
        <w:rPr>
          <w:rStyle w:val="CharSubdNo"/>
        </w:rPr>
        <w:t>D</w:t>
      </w:r>
      <w:r w:rsidRPr="0028077A">
        <w:t>—</w:t>
      </w:r>
      <w:r w:rsidRPr="00822583">
        <w:rPr>
          <w:rStyle w:val="CharSubdText"/>
        </w:rPr>
        <w:t>Precious metals</w:t>
      </w:r>
      <w:bookmarkEnd w:id="340"/>
    </w:p>
    <w:p w:rsidR="00300522" w:rsidRPr="0028077A" w:rsidRDefault="00300522" w:rsidP="00300522">
      <w:pPr>
        <w:pStyle w:val="ActHead5"/>
      </w:pPr>
      <w:bookmarkStart w:id="341" w:name="_Toc19612500"/>
      <w:r w:rsidRPr="00822583">
        <w:rPr>
          <w:rStyle w:val="CharSectno"/>
        </w:rPr>
        <w:t>40</w:t>
      </w:r>
      <w:r w:rsidR="0028077A" w:rsidRPr="00822583">
        <w:rPr>
          <w:rStyle w:val="CharSectno"/>
        </w:rPr>
        <w:noBreakHyphen/>
      </w:r>
      <w:r w:rsidRPr="00822583">
        <w:rPr>
          <w:rStyle w:val="CharSectno"/>
        </w:rPr>
        <w:t>100</w:t>
      </w:r>
      <w:r w:rsidRPr="0028077A">
        <w:t xml:space="preserve">  Precious metals</w:t>
      </w:r>
      <w:bookmarkEnd w:id="341"/>
    </w:p>
    <w:p w:rsidR="00300522" w:rsidRPr="0028077A" w:rsidRDefault="00300522" w:rsidP="00300522">
      <w:pPr>
        <w:pStyle w:val="subsection"/>
      </w:pPr>
      <w:r w:rsidRPr="0028077A">
        <w:tab/>
      </w:r>
      <w:r w:rsidRPr="0028077A">
        <w:tab/>
        <w:t xml:space="preserve">A supply of </w:t>
      </w:r>
      <w:r w:rsidR="0028077A" w:rsidRPr="0028077A">
        <w:rPr>
          <w:position w:val="6"/>
          <w:sz w:val="16"/>
          <w:szCs w:val="16"/>
        </w:rPr>
        <w:t>*</w:t>
      </w:r>
      <w:r w:rsidRPr="0028077A">
        <w:t xml:space="preserve">precious metal is </w:t>
      </w:r>
      <w:r w:rsidRPr="0028077A">
        <w:rPr>
          <w:b/>
          <w:bCs/>
          <w:i/>
          <w:iCs/>
        </w:rPr>
        <w:t>input taxed</w:t>
      </w:r>
      <w:r w:rsidRPr="0028077A">
        <w:t>.</w:t>
      </w:r>
    </w:p>
    <w:p w:rsidR="00300522" w:rsidRPr="0028077A" w:rsidRDefault="00300522" w:rsidP="00300522">
      <w:pPr>
        <w:pStyle w:val="notetext"/>
      </w:pPr>
      <w:r w:rsidRPr="0028077A">
        <w:t>Note:</w:t>
      </w:r>
      <w:r w:rsidRPr="0028077A">
        <w:tab/>
        <w:t>If the supply is the first supply of precious metal after refinement, the supply is GST</w:t>
      </w:r>
      <w:r w:rsidR="0028077A">
        <w:noBreakHyphen/>
      </w:r>
      <w:r w:rsidRPr="0028077A">
        <w:t>free under section</w:t>
      </w:r>
      <w:r w:rsidR="0028077A">
        <w:t> </w:t>
      </w:r>
      <w:r w:rsidRPr="0028077A">
        <w:t>38</w:t>
      </w:r>
      <w:r w:rsidR="0028077A">
        <w:noBreakHyphen/>
      </w:r>
      <w:r w:rsidRPr="0028077A">
        <w:t>385.</w:t>
      </w:r>
    </w:p>
    <w:p w:rsidR="00300522" w:rsidRPr="0028077A" w:rsidRDefault="00300522" w:rsidP="00300522">
      <w:pPr>
        <w:pStyle w:val="ActHead4"/>
      </w:pPr>
      <w:bookmarkStart w:id="342" w:name="_Toc19612501"/>
      <w:r w:rsidRPr="00822583">
        <w:rPr>
          <w:rStyle w:val="CharSubdNo"/>
        </w:rPr>
        <w:lastRenderedPageBreak/>
        <w:t>Subdivision</w:t>
      </w:r>
      <w:r w:rsidR="0028077A" w:rsidRPr="00822583">
        <w:rPr>
          <w:rStyle w:val="CharSubdNo"/>
        </w:rPr>
        <w:t> </w:t>
      </w:r>
      <w:r w:rsidRPr="00822583">
        <w:rPr>
          <w:rStyle w:val="CharSubdNo"/>
        </w:rPr>
        <w:t>40</w:t>
      </w:r>
      <w:r w:rsidR="0028077A" w:rsidRPr="00822583">
        <w:rPr>
          <w:rStyle w:val="CharSubdNo"/>
        </w:rPr>
        <w:noBreakHyphen/>
      </w:r>
      <w:r w:rsidRPr="00822583">
        <w:rPr>
          <w:rStyle w:val="CharSubdNo"/>
        </w:rPr>
        <w:t>E</w:t>
      </w:r>
      <w:r w:rsidRPr="0028077A">
        <w:t>—</w:t>
      </w:r>
      <w:r w:rsidRPr="00822583">
        <w:rPr>
          <w:rStyle w:val="CharSubdText"/>
        </w:rPr>
        <w:t>School tuckshops and canteens</w:t>
      </w:r>
      <w:bookmarkEnd w:id="342"/>
    </w:p>
    <w:p w:rsidR="00300522" w:rsidRPr="0028077A" w:rsidRDefault="00300522" w:rsidP="00300522">
      <w:pPr>
        <w:pStyle w:val="ActHead5"/>
      </w:pPr>
      <w:bookmarkStart w:id="343" w:name="_Toc19612502"/>
      <w:r w:rsidRPr="00822583">
        <w:rPr>
          <w:rStyle w:val="CharSectno"/>
        </w:rPr>
        <w:t>40</w:t>
      </w:r>
      <w:r w:rsidR="0028077A" w:rsidRPr="00822583">
        <w:rPr>
          <w:rStyle w:val="CharSectno"/>
        </w:rPr>
        <w:noBreakHyphen/>
      </w:r>
      <w:r w:rsidRPr="00822583">
        <w:rPr>
          <w:rStyle w:val="CharSectno"/>
        </w:rPr>
        <w:t>130</w:t>
      </w:r>
      <w:r w:rsidRPr="0028077A">
        <w:t xml:space="preserve">  </w:t>
      </w:r>
      <w:smartTag w:uri="urn:schemas-microsoft-com:office:smarttags" w:element="PlaceType">
        <w:r w:rsidRPr="0028077A">
          <w:t>School</w:t>
        </w:r>
      </w:smartTag>
      <w:r w:rsidRPr="0028077A">
        <w:t xml:space="preserve"> tuckshops and canteens</w:t>
      </w:r>
      <w:bookmarkEnd w:id="343"/>
    </w:p>
    <w:p w:rsidR="00300522" w:rsidRPr="0028077A" w:rsidRDefault="00300522" w:rsidP="00300522">
      <w:pPr>
        <w:pStyle w:val="subsection"/>
      </w:pPr>
      <w:r w:rsidRPr="0028077A">
        <w:tab/>
        <w:t>(1)</w:t>
      </w:r>
      <w:r w:rsidRPr="0028077A">
        <w:tab/>
        <w:t xml:space="preserve">A supply of </w:t>
      </w:r>
      <w:r w:rsidR="0028077A" w:rsidRPr="0028077A">
        <w:rPr>
          <w:position w:val="6"/>
          <w:sz w:val="16"/>
          <w:szCs w:val="16"/>
        </w:rPr>
        <w:t>*</w:t>
      </w:r>
      <w:r w:rsidRPr="0028077A">
        <w:t xml:space="preserve">food is </w:t>
      </w:r>
      <w:r w:rsidRPr="0028077A">
        <w:rPr>
          <w:b/>
          <w:bCs/>
          <w:i/>
          <w:iCs/>
        </w:rPr>
        <w:t>input taxed</w:t>
      </w:r>
      <w:r w:rsidRPr="0028077A">
        <w:t xml:space="preserve"> if:</w:t>
      </w:r>
    </w:p>
    <w:p w:rsidR="00300522" w:rsidRPr="0028077A" w:rsidRDefault="00300522" w:rsidP="00300522">
      <w:pPr>
        <w:pStyle w:val="paragraph"/>
      </w:pPr>
      <w:r w:rsidRPr="0028077A">
        <w:tab/>
        <w:t>(a)</w:t>
      </w:r>
      <w:r w:rsidRPr="0028077A">
        <w:tab/>
        <w:t>the supply is made by a non</w:t>
      </w:r>
      <w:r w:rsidR="0028077A">
        <w:noBreakHyphen/>
      </w:r>
      <w:r w:rsidRPr="0028077A">
        <w:t>profit body</w:t>
      </w:r>
      <w:r w:rsidRPr="0028077A">
        <w:rPr>
          <w:i/>
          <w:iCs/>
        </w:rPr>
        <w:t xml:space="preserve"> </w:t>
      </w:r>
      <w:r w:rsidRPr="0028077A">
        <w:t xml:space="preserve">through a shop operating on the grounds of a </w:t>
      </w:r>
      <w:r w:rsidR="0028077A" w:rsidRPr="0028077A">
        <w:rPr>
          <w:position w:val="6"/>
          <w:sz w:val="16"/>
          <w:szCs w:val="16"/>
        </w:rPr>
        <w:t>*</w:t>
      </w:r>
      <w:r w:rsidRPr="0028077A">
        <w:t xml:space="preserve">school that supplies </w:t>
      </w:r>
      <w:r w:rsidR="0028077A" w:rsidRPr="0028077A">
        <w:rPr>
          <w:position w:val="6"/>
          <w:sz w:val="16"/>
          <w:szCs w:val="16"/>
        </w:rPr>
        <w:t>*</w:t>
      </w:r>
      <w:r w:rsidRPr="0028077A">
        <w:t xml:space="preserve">primary courses or </w:t>
      </w:r>
      <w:r w:rsidR="0028077A" w:rsidRPr="0028077A">
        <w:rPr>
          <w:position w:val="6"/>
          <w:sz w:val="16"/>
          <w:szCs w:val="16"/>
        </w:rPr>
        <w:t>*</w:t>
      </w:r>
      <w:r w:rsidRPr="0028077A">
        <w:t>secondary courses; and</w:t>
      </w:r>
    </w:p>
    <w:p w:rsidR="00300522" w:rsidRPr="0028077A" w:rsidRDefault="00300522" w:rsidP="00300522">
      <w:pPr>
        <w:pStyle w:val="paragraph"/>
      </w:pPr>
      <w:r w:rsidRPr="0028077A">
        <w:tab/>
        <w:t>(b)</w:t>
      </w:r>
      <w:r w:rsidRPr="0028077A">
        <w:tab/>
        <w:t>the non</w:t>
      </w:r>
      <w:r w:rsidR="0028077A">
        <w:noBreakHyphen/>
      </w:r>
      <w:r w:rsidRPr="0028077A">
        <w:t>profit body chooses to have all its supplies of food through the shop treated as input taxed.</w:t>
      </w:r>
    </w:p>
    <w:p w:rsidR="00300522" w:rsidRPr="0028077A" w:rsidRDefault="00300522" w:rsidP="00300522">
      <w:pPr>
        <w:pStyle w:val="subsection"/>
        <w:keepNext/>
      </w:pPr>
      <w:r w:rsidRPr="0028077A">
        <w:tab/>
        <w:t>(2)</w:t>
      </w:r>
      <w:r w:rsidRPr="0028077A">
        <w:tab/>
        <w:t>However, the non</w:t>
      </w:r>
      <w:r w:rsidR="0028077A">
        <w:noBreakHyphen/>
      </w:r>
      <w:r w:rsidRPr="0028077A">
        <w:t>profit body:</w:t>
      </w:r>
    </w:p>
    <w:p w:rsidR="00300522" w:rsidRPr="0028077A" w:rsidRDefault="00300522" w:rsidP="00300522">
      <w:pPr>
        <w:pStyle w:val="paragraph"/>
      </w:pPr>
      <w:r w:rsidRPr="0028077A">
        <w:tab/>
        <w:t>(b)</w:t>
      </w:r>
      <w:r w:rsidRPr="0028077A">
        <w:tab/>
        <w:t>cannot revoke the choice within 12 months after the day on which the non</w:t>
      </w:r>
      <w:r w:rsidR="0028077A">
        <w:noBreakHyphen/>
      </w:r>
      <w:r w:rsidRPr="0028077A">
        <w:t>profit body made the choice; and</w:t>
      </w:r>
    </w:p>
    <w:p w:rsidR="00300522" w:rsidRPr="0028077A" w:rsidRDefault="00300522" w:rsidP="00300522">
      <w:pPr>
        <w:pStyle w:val="paragraph"/>
      </w:pPr>
      <w:r w:rsidRPr="0028077A">
        <w:tab/>
        <w:t>(c)</w:t>
      </w:r>
      <w:r w:rsidRPr="0028077A">
        <w:tab/>
        <w:t>cannot make a further choice within 12 months after the day on which the non</w:t>
      </w:r>
      <w:r w:rsidR="0028077A">
        <w:noBreakHyphen/>
      </w:r>
      <w:r w:rsidRPr="0028077A">
        <w:t>profit body revoked a previous choice.</w:t>
      </w:r>
    </w:p>
    <w:p w:rsidR="00300522" w:rsidRPr="0028077A" w:rsidRDefault="00300522" w:rsidP="00300522">
      <w:pPr>
        <w:pStyle w:val="subsection"/>
      </w:pPr>
      <w:r w:rsidRPr="0028077A">
        <w:tab/>
        <w:t>(3)</w:t>
      </w:r>
      <w:r w:rsidRPr="0028077A">
        <w:tab/>
        <w:t xml:space="preserve">This section does not apply to a supply of </w:t>
      </w:r>
      <w:r w:rsidR="0028077A" w:rsidRPr="0028077A">
        <w:rPr>
          <w:position w:val="6"/>
          <w:sz w:val="16"/>
          <w:szCs w:val="16"/>
        </w:rPr>
        <w:t>*</w:t>
      </w:r>
      <w:r w:rsidRPr="0028077A">
        <w:t xml:space="preserve">food by a </w:t>
      </w:r>
      <w:r w:rsidR="0028077A" w:rsidRPr="0028077A">
        <w:rPr>
          <w:position w:val="6"/>
          <w:sz w:val="16"/>
          <w:szCs w:val="16"/>
        </w:rPr>
        <w:t>*</w:t>
      </w:r>
      <w:r w:rsidRPr="0028077A">
        <w:t>school to boarding students of the school as part of their board.</w:t>
      </w:r>
    </w:p>
    <w:p w:rsidR="00AB3F1A" w:rsidRPr="0028077A" w:rsidRDefault="00AB3F1A" w:rsidP="00AB3F1A">
      <w:pPr>
        <w:pStyle w:val="ActHead4"/>
      </w:pPr>
      <w:bookmarkStart w:id="344" w:name="_Toc19612503"/>
      <w:r w:rsidRPr="00822583">
        <w:rPr>
          <w:rStyle w:val="CharSubdNo"/>
        </w:rPr>
        <w:t>Subdivision</w:t>
      </w:r>
      <w:r w:rsidR="0028077A" w:rsidRPr="00822583">
        <w:rPr>
          <w:rStyle w:val="CharSubdNo"/>
        </w:rPr>
        <w:t> </w:t>
      </w:r>
      <w:r w:rsidRPr="00822583">
        <w:rPr>
          <w:rStyle w:val="CharSubdNo"/>
        </w:rPr>
        <w:t>40</w:t>
      </w:r>
      <w:r w:rsidR="0028077A" w:rsidRPr="00822583">
        <w:rPr>
          <w:rStyle w:val="CharSubdNo"/>
        </w:rPr>
        <w:noBreakHyphen/>
      </w:r>
      <w:r w:rsidRPr="00822583">
        <w:rPr>
          <w:rStyle w:val="CharSubdNo"/>
        </w:rPr>
        <w:t>F</w:t>
      </w:r>
      <w:r w:rsidRPr="0028077A">
        <w:t>—</w:t>
      </w:r>
      <w:r w:rsidRPr="00822583">
        <w:rPr>
          <w:rStyle w:val="CharSubdText"/>
        </w:rPr>
        <w:t>Fund</w:t>
      </w:r>
      <w:r w:rsidR="0028077A" w:rsidRPr="00822583">
        <w:rPr>
          <w:rStyle w:val="CharSubdText"/>
        </w:rPr>
        <w:noBreakHyphen/>
      </w:r>
      <w:r w:rsidRPr="00822583">
        <w:rPr>
          <w:rStyle w:val="CharSubdText"/>
        </w:rPr>
        <w:t>raising events conducted by charities etc.</w:t>
      </w:r>
      <w:bookmarkEnd w:id="344"/>
    </w:p>
    <w:p w:rsidR="00E74206" w:rsidRPr="0028077A" w:rsidRDefault="00E74206" w:rsidP="00E74206">
      <w:pPr>
        <w:pStyle w:val="ActHead5"/>
      </w:pPr>
      <w:bookmarkStart w:id="345" w:name="_Toc19612504"/>
      <w:r w:rsidRPr="00822583">
        <w:rPr>
          <w:rStyle w:val="CharSectno"/>
        </w:rPr>
        <w:t>40</w:t>
      </w:r>
      <w:r w:rsidR="0028077A" w:rsidRPr="00822583">
        <w:rPr>
          <w:rStyle w:val="CharSectno"/>
        </w:rPr>
        <w:noBreakHyphen/>
      </w:r>
      <w:r w:rsidRPr="00822583">
        <w:rPr>
          <w:rStyle w:val="CharSectno"/>
        </w:rPr>
        <w:t>160</w:t>
      </w:r>
      <w:r w:rsidRPr="0028077A">
        <w:t xml:space="preserve">  Fund</w:t>
      </w:r>
      <w:r w:rsidR="0028077A">
        <w:noBreakHyphen/>
      </w:r>
      <w:r w:rsidRPr="0028077A">
        <w:t>raising events conducted by charities etc.</w:t>
      </w:r>
      <w:bookmarkEnd w:id="345"/>
    </w:p>
    <w:p w:rsidR="00300522" w:rsidRPr="0028077A" w:rsidRDefault="00300522" w:rsidP="00300522">
      <w:pPr>
        <w:pStyle w:val="subsection"/>
      </w:pPr>
      <w:r w:rsidRPr="0028077A">
        <w:tab/>
        <w:t>(1)</w:t>
      </w:r>
      <w:r w:rsidRPr="0028077A">
        <w:tab/>
        <w:t xml:space="preserve">A supply is </w:t>
      </w:r>
      <w:r w:rsidRPr="0028077A">
        <w:rPr>
          <w:b/>
          <w:bCs/>
          <w:i/>
          <w:iCs/>
        </w:rPr>
        <w:t>input taxed</w:t>
      </w:r>
      <w:r w:rsidRPr="0028077A">
        <w:t xml:space="preserve"> if: </w:t>
      </w:r>
    </w:p>
    <w:p w:rsidR="00300522" w:rsidRPr="0028077A" w:rsidRDefault="00300522" w:rsidP="00300522">
      <w:pPr>
        <w:pStyle w:val="paragraph"/>
      </w:pPr>
      <w:r w:rsidRPr="0028077A">
        <w:tab/>
        <w:t>(a)</w:t>
      </w:r>
      <w:r w:rsidRPr="0028077A">
        <w:tab/>
        <w:t xml:space="preserve">the supplier is </w:t>
      </w:r>
      <w:r w:rsidR="0092115A" w:rsidRPr="0028077A">
        <w:t xml:space="preserve">an </w:t>
      </w:r>
      <w:r w:rsidR="0028077A" w:rsidRPr="0028077A">
        <w:rPr>
          <w:position w:val="6"/>
          <w:sz w:val="16"/>
        </w:rPr>
        <w:t>*</w:t>
      </w:r>
      <w:r w:rsidR="0092115A" w:rsidRPr="0028077A">
        <w:t>endorsed charity</w:t>
      </w:r>
      <w:r w:rsidRPr="0028077A">
        <w:t xml:space="preserve">, a </w:t>
      </w:r>
      <w:r w:rsidR="0028077A" w:rsidRPr="0028077A">
        <w:rPr>
          <w:position w:val="6"/>
          <w:sz w:val="16"/>
          <w:szCs w:val="16"/>
        </w:rPr>
        <w:t>*</w:t>
      </w:r>
      <w:r w:rsidRPr="0028077A">
        <w:t>gift</w:t>
      </w:r>
      <w:r w:rsidR="0028077A">
        <w:noBreakHyphen/>
      </w:r>
      <w:r w:rsidRPr="0028077A">
        <w:t xml:space="preserve">deductible entity or a </w:t>
      </w:r>
      <w:r w:rsidR="0028077A" w:rsidRPr="0028077A">
        <w:rPr>
          <w:position w:val="6"/>
          <w:sz w:val="16"/>
          <w:szCs w:val="16"/>
        </w:rPr>
        <w:t>*</w:t>
      </w:r>
      <w:r w:rsidRPr="0028077A">
        <w:t xml:space="preserve">government school; and </w:t>
      </w:r>
    </w:p>
    <w:p w:rsidR="00300522" w:rsidRPr="0028077A" w:rsidRDefault="00300522" w:rsidP="00300522">
      <w:pPr>
        <w:pStyle w:val="paragraph"/>
      </w:pPr>
      <w:r w:rsidRPr="0028077A">
        <w:tab/>
        <w:t>(b)</w:t>
      </w:r>
      <w:r w:rsidRPr="0028077A">
        <w:tab/>
        <w:t xml:space="preserve">the supply is made in connection with a </w:t>
      </w:r>
      <w:r w:rsidR="0028077A" w:rsidRPr="0028077A">
        <w:rPr>
          <w:position w:val="6"/>
          <w:sz w:val="16"/>
          <w:szCs w:val="16"/>
        </w:rPr>
        <w:t>*</w:t>
      </w:r>
      <w:r w:rsidRPr="0028077A">
        <w:t>fund</w:t>
      </w:r>
      <w:r w:rsidR="0028077A">
        <w:noBreakHyphen/>
      </w:r>
      <w:r w:rsidRPr="0028077A">
        <w:t xml:space="preserve">raising event; and </w:t>
      </w:r>
    </w:p>
    <w:p w:rsidR="00300522" w:rsidRPr="0028077A" w:rsidRDefault="00300522" w:rsidP="00300522">
      <w:pPr>
        <w:pStyle w:val="paragraph"/>
      </w:pPr>
      <w:r w:rsidRPr="0028077A">
        <w:tab/>
        <w:t>(c)</w:t>
      </w:r>
      <w:r w:rsidRPr="0028077A">
        <w:tab/>
        <w:t xml:space="preserve">the supplier chooses to have all supplies that it makes in connection with the event treated as input taxed; and </w:t>
      </w:r>
    </w:p>
    <w:p w:rsidR="00300522" w:rsidRPr="0028077A" w:rsidRDefault="00300522" w:rsidP="00300522">
      <w:pPr>
        <w:pStyle w:val="paragraph"/>
      </w:pPr>
      <w:r w:rsidRPr="0028077A">
        <w:tab/>
        <w:t>(d)</w:t>
      </w:r>
      <w:r w:rsidRPr="0028077A">
        <w:tab/>
        <w:t xml:space="preserve">the event is referred to in the supplier’s records as an event that is treated as input taxed. </w:t>
      </w:r>
    </w:p>
    <w:p w:rsidR="00300522" w:rsidRPr="0028077A" w:rsidRDefault="00300522" w:rsidP="00300522">
      <w:pPr>
        <w:pStyle w:val="subsection"/>
      </w:pPr>
      <w:r w:rsidRPr="0028077A">
        <w:tab/>
        <w:t>(3)</w:t>
      </w:r>
      <w:r w:rsidRPr="0028077A">
        <w:tab/>
      </w:r>
      <w:r w:rsidR="0028077A">
        <w:t>Subsection (</w:t>
      </w:r>
      <w:r w:rsidRPr="0028077A">
        <w:t xml:space="preserve">1) does not apply to a supply by a </w:t>
      </w:r>
      <w:r w:rsidR="0028077A" w:rsidRPr="0028077A">
        <w:rPr>
          <w:position w:val="6"/>
          <w:sz w:val="16"/>
        </w:rPr>
        <w:t>*</w:t>
      </w:r>
      <w:r w:rsidRPr="0028077A">
        <w:t>gift</w:t>
      </w:r>
      <w:r w:rsidR="0028077A">
        <w:noBreakHyphen/>
      </w:r>
      <w:r w:rsidRPr="0028077A">
        <w:t xml:space="preserve">deductible entity endorsed as a deductible gift recipient (within the meaning </w:t>
      </w:r>
      <w:r w:rsidRPr="0028077A">
        <w:lastRenderedPageBreak/>
        <w:t xml:space="preserve">of the </w:t>
      </w:r>
      <w:r w:rsidR="0028077A" w:rsidRPr="0028077A">
        <w:rPr>
          <w:position w:val="6"/>
          <w:sz w:val="16"/>
        </w:rPr>
        <w:t>*</w:t>
      </w:r>
      <w:r w:rsidRPr="0028077A">
        <w:t>ITAA 1997) under section</w:t>
      </w:r>
      <w:r w:rsidR="0028077A">
        <w:t> </w:t>
      </w:r>
      <w:r w:rsidRPr="0028077A">
        <w:t>30</w:t>
      </w:r>
      <w:r w:rsidR="0028077A">
        <w:noBreakHyphen/>
      </w:r>
      <w:r w:rsidRPr="0028077A">
        <w:t>120 of the ITAA 1997, unless:</w:t>
      </w:r>
    </w:p>
    <w:p w:rsidR="00300522" w:rsidRPr="0028077A" w:rsidRDefault="00300522" w:rsidP="00300522">
      <w:pPr>
        <w:pStyle w:val="paragraph"/>
      </w:pPr>
      <w:r w:rsidRPr="0028077A">
        <w:tab/>
        <w:t>(a)</w:t>
      </w:r>
      <w:r w:rsidRPr="0028077A">
        <w:tab/>
        <w:t>the supplier is:</w:t>
      </w:r>
    </w:p>
    <w:p w:rsidR="00310554" w:rsidRPr="0028077A" w:rsidRDefault="00310554" w:rsidP="00310554">
      <w:pPr>
        <w:pStyle w:val="paragraphsub"/>
      </w:pPr>
      <w:r w:rsidRPr="0028077A">
        <w:tab/>
        <w:t>(i)</w:t>
      </w:r>
      <w:r w:rsidRPr="0028077A">
        <w:tab/>
        <w:t xml:space="preserve">an </w:t>
      </w:r>
      <w:r w:rsidR="0028077A" w:rsidRPr="0028077A">
        <w:rPr>
          <w:position w:val="6"/>
          <w:sz w:val="16"/>
        </w:rPr>
        <w:t>*</w:t>
      </w:r>
      <w:r w:rsidRPr="0028077A">
        <w:t>endorsed charity; or</w:t>
      </w:r>
    </w:p>
    <w:p w:rsidR="00300522" w:rsidRPr="0028077A" w:rsidRDefault="00300522" w:rsidP="00300522">
      <w:pPr>
        <w:pStyle w:val="paragraphsub"/>
      </w:pPr>
      <w:r w:rsidRPr="0028077A">
        <w:tab/>
        <w:t>(ii)</w:t>
      </w:r>
      <w:r w:rsidRPr="0028077A">
        <w:tab/>
        <w:t xml:space="preserve">a </w:t>
      </w:r>
      <w:r w:rsidR="0028077A" w:rsidRPr="0028077A">
        <w:rPr>
          <w:position w:val="6"/>
          <w:sz w:val="16"/>
        </w:rPr>
        <w:t>*</w:t>
      </w:r>
      <w:r w:rsidRPr="0028077A">
        <w:t>government school; or</w:t>
      </w:r>
    </w:p>
    <w:p w:rsidR="00300522" w:rsidRPr="0028077A" w:rsidRDefault="00300522" w:rsidP="00300522">
      <w:pPr>
        <w:pStyle w:val="paragraphsub"/>
      </w:pPr>
      <w:r w:rsidRPr="0028077A">
        <w:tab/>
        <w:t>(iii)</w:t>
      </w:r>
      <w:r w:rsidRPr="0028077A">
        <w:tab/>
        <w:t>a fund, authority or institution of a kind referred to in paragraph</w:t>
      </w:r>
      <w:r w:rsidR="0028077A">
        <w:t> </w:t>
      </w:r>
      <w:r w:rsidRPr="0028077A">
        <w:t>30</w:t>
      </w:r>
      <w:r w:rsidR="0028077A">
        <w:noBreakHyphen/>
      </w:r>
      <w:r w:rsidRPr="0028077A">
        <w:t>125(1)(b) of the ITAA 1997; or</w:t>
      </w:r>
    </w:p>
    <w:p w:rsidR="00300522" w:rsidRPr="0028077A" w:rsidRDefault="00300522" w:rsidP="00300522">
      <w:pPr>
        <w:pStyle w:val="paragraph"/>
      </w:pPr>
      <w:r w:rsidRPr="0028077A">
        <w:tab/>
        <w:t>(b)</w:t>
      </w:r>
      <w:r w:rsidRPr="0028077A">
        <w:tab/>
        <w:t xml:space="preserve">each purpose to which the supply relates is a </w:t>
      </w:r>
      <w:r w:rsidR="0028077A" w:rsidRPr="0028077A">
        <w:rPr>
          <w:position w:val="6"/>
          <w:sz w:val="16"/>
        </w:rPr>
        <w:t>*</w:t>
      </w:r>
      <w:r w:rsidRPr="0028077A">
        <w:t>gift</w:t>
      </w:r>
      <w:r w:rsidR="0028077A">
        <w:noBreakHyphen/>
      </w:r>
      <w:r w:rsidRPr="0028077A">
        <w:t>deductible purpose of the supplier.</w:t>
      </w:r>
    </w:p>
    <w:p w:rsidR="00300522" w:rsidRPr="0028077A" w:rsidRDefault="00300522" w:rsidP="00300522">
      <w:pPr>
        <w:pStyle w:val="notetext"/>
      </w:pPr>
      <w:r w:rsidRPr="0028077A">
        <w:t>Note:</w:t>
      </w:r>
      <w:r w:rsidRPr="0028077A">
        <w:tab/>
        <w:t>This subsection denies input taxed status under this section to supplies by certain (but not all) gift</w:t>
      </w:r>
      <w:r w:rsidR="0028077A">
        <w:noBreakHyphen/>
      </w:r>
      <w:r w:rsidRPr="0028077A">
        <w:t>deductible entities that are only endorsed for the operation of a fund, authority or institution. However, supplies can be input taxed under this section if they relate to the principal purpose of the fund, authority or institution.</w:t>
      </w:r>
    </w:p>
    <w:p w:rsidR="00300522" w:rsidRPr="0028077A" w:rsidRDefault="00300522" w:rsidP="00300522">
      <w:pPr>
        <w:pStyle w:val="ActHead5"/>
      </w:pPr>
      <w:bookmarkStart w:id="346" w:name="_Toc19612505"/>
      <w:r w:rsidRPr="00822583">
        <w:rPr>
          <w:rStyle w:val="CharSectno"/>
        </w:rPr>
        <w:t>40</w:t>
      </w:r>
      <w:r w:rsidR="0028077A" w:rsidRPr="00822583">
        <w:rPr>
          <w:rStyle w:val="CharSectno"/>
        </w:rPr>
        <w:noBreakHyphen/>
      </w:r>
      <w:r w:rsidRPr="00822583">
        <w:rPr>
          <w:rStyle w:val="CharSectno"/>
        </w:rPr>
        <w:t>165</w:t>
      </w:r>
      <w:r w:rsidRPr="0028077A">
        <w:t xml:space="preserve">  Meaning of </w:t>
      </w:r>
      <w:r w:rsidRPr="0028077A">
        <w:rPr>
          <w:i/>
          <w:iCs/>
        </w:rPr>
        <w:t>fund</w:t>
      </w:r>
      <w:r w:rsidR="0028077A">
        <w:rPr>
          <w:i/>
          <w:iCs/>
        </w:rPr>
        <w:noBreakHyphen/>
      </w:r>
      <w:r w:rsidRPr="0028077A">
        <w:rPr>
          <w:i/>
          <w:iCs/>
        </w:rPr>
        <w:t>raising event</w:t>
      </w:r>
      <w:bookmarkEnd w:id="346"/>
      <w:r w:rsidRPr="0028077A">
        <w:rPr>
          <w:i/>
          <w:iCs/>
        </w:rPr>
        <w:t xml:space="preserve"> </w:t>
      </w:r>
    </w:p>
    <w:p w:rsidR="00300522" w:rsidRPr="0028077A" w:rsidRDefault="00300522" w:rsidP="00300522">
      <w:pPr>
        <w:pStyle w:val="subsection"/>
      </w:pPr>
      <w:r w:rsidRPr="0028077A">
        <w:tab/>
        <w:t>(1)</w:t>
      </w:r>
      <w:r w:rsidRPr="0028077A">
        <w:tab/>
        <w:t xml:space="preserve">Any of these is a </w:t>
      </w:r>
      <w:r w:rsidRPr="0028077A">
        <w:rPr>
          <w:b/>
          <w:bCs/>
          <w:i/>
          <w:iCs/>
        </w:rPr>
        <w:t>fund</w:t>
      </w:r>
      <w:r w:rsidR="0028077A">
        <w:rPr>
          <w:b/>
          <w:bCs/>
          <w:i/>
          <w:iCs/>
        </w:rPr>
        <w:noBreakHyphen/>
      </w:r>
      <w:r w:rsidRPr="0028077A">
        <w:rPr>
          <w:b/>
          <w:bCs/>
          <w:i/>
          <w:iCs/>
        </w:rPr>
        <w:t>raising event</w:t>
      </w:r>
      <w:r w:rsidRPr="0028077A">
        <w:t xml:space="preserve"> if it is conducted for the purpose of fund</w:t>
      </w:r>
      <w:r w:rsidR="0028077A">
        <w:noBreakHyphen/>
      </w:r>
      <w:r w:rsidRPr="0028077A">
        <w:t xml:space="preserve">raising and it does not form any part of a series or regular run of like or similar events: </w:t>
      </w:r>
    </w:p>
    <w:p w:rsidR="00300522" w:rsidRPr="0028077A" w:rsidRDefault="00300522" w:rsidP="00300522">
      <w:pPr>
        <w:pStyle w:val="paragraph"/>
      </w:pPr>
      <w:r w:rsidRPr="0028077A">
        <w:tab/>
        <w:t>(a)</w:t>
      </w:r>
      <w:r w:rsidRPr="0028077A">
        <w:tab/>
        <w:t xml:space="preserve">a fete, ball, gala show, dinner, performance or similar event; </w:t>
      </w:r>
    </w:p>
    <w:p w:rsidR="00300522" w:rsidRPr="0028077A" w:rsidRDefault="00300522" w:rsidP="00300522">
      <w:pPr>
        <w:pStyle w:val="paragraph"/>
      </w:pPr>
      <w:r w:rsidRPr="0028077A">
        <w:tab/>
        <w:t>(b)</w:t>
      </w:r>
      <w:r w:rsidRPr="0028077A">
        <w:tab/>
        <w:t xml:space="preserve">an event comprising sales of goods if: </w:t>
      </w:r>
    </w:p>
    <w:p w:rsidR="00300522" w:rsidRPr="0028077A" w:rsidRDefault="00300522" w:rsidP="00300522">
      <w:pPr>
        <w:pStyle w:val="paragraphsub"/>
      </w:pPr>
      <w:r w:rsidRPr="0028077A">
        <w:tab/>
        <w:t>(i)</w:t>
      </w:r>
      <w:r w:rsidRPr="0028077A">
        <w:tab/>
        <w:t xml:space="preserve">each sale is for a </w:t>
      </w:r>
      <w:r w:rsidR="0028077A" w:rsidRPr="0028077A">
        <w:rPr>
          <w:position w:val="6"/>
          <w:sz w:val="16"/>
          <w:szCs w:val="16"/>
        </w:rPr>
        <w:t>*</w:t>
      </w:r>
      <w:r w:rsidRPr="0028077A">
        <w:t xml:space="preserve">consideration that does not exceed $20 or such other amount as the regulations specify; and </w:t>
      </w:r>
    </w:p>
    <w:p w:rsidR="00300522" w:rsidRPr="0028077A" w:rsidRDefault="00300522" w:rsidP="00300522">
      <w:pPr>
        <w:pStyle w:val="paragraphsub"/>
      </w:pPr>
      <w:r w:rsidRPr="0028077A">
        <w:tab/>
        <w:t>(ii)</w:t>
      </w:r>
      <w:r w:rsidRPr="0028077A">
        <w:tab/>
        <w:t xml:space="preserve">selling such goods is not a normal part of the supplier’s </w:t>
      </w:r>
      <w:r w:rsidR="0028077A" w:rsidRPr="0028077A">
        <w:rPr>
          <w:position w:val="6"/>
          <w:sz w:val="16"/>
          <w:szCs w:val="16"/>
        </w:rPr>
        <w:t>*</w:t>
      </w:r>
      <w:r w:rsidRPr="0028077A">
        <w:t xml:space="preserve">business; </w:t>
      </w:r>
    </w:p>
    <w:p w:rsidR="00300522" w:rsidRPr="0028077A" w:rsidRDefault="00300522" w:rsidP="00300522">
      <w:pPr>
        <w:pStyle w:val="paragraph"/>
      </w:pPr>
      <w:r w:rsidRPr="0028077A">
        <w:tab/>
        <w:t>(c)</w:t>
      </w:r>
      <w:r w:rsidRPr="0028077A">
        <w:tab/>
        <w:t>an event that the Commissioner decides, on an application by the supplier in writing, to be a fund</w:t>
      </w:r>
      <w:r w:rsidR="0028077A">
        <w:noBreakHyphen/>
      </w:r>
      <w:r w:rsidRPr="0028077A">
        <w:t xml:space="preserve">raising event. </w:t>
      </w:r>
    </w:p>
    <w:p w:rsidR="00300522" w:rsidRPr="0028077A" w:rsidRDefault="00300522" w:rsidP="00300522">
      <w:pPr>
        <w:pStyle w:val="notetext"/>
        <w:ind w:left="2552"/>
      </w:pPr>
      <w:r w:rsidRPr="0028077A">
        <w:t>Note:</w:t>
      </w:r>
      <w:r w:rsidRPr="0028077A">
        <w:tab/>
        <w:t>Refusing an application for a decision under this paragraph is a reviewable GST decision (see Subdivision</w:t>
      </w:r>
      <w:r w:rsidR="0028077A">
        <w:t> </w:t>
      </w:r>
      <w:r w:rsidRPr="0028077A">
        <w:t>110</w:t>
      </w:r>
      <w:r w:rsidR="0028077A">
        <w:noBreakHyphen/>
      </w:r>
      <w:r w:rsidRPr="0028077A">
        <w:t>F in Schedule</w:t>
      </w:r>
      <w:r w:rsidR="0028077A">
        <w:t> </w:t>
      </w:r>
      <w:r w:rsidRPr="0028077A">
        <w:t xml:space="preserve">1 to the </w:t>
      </w:r>
      <w:r w:rsidRPr="0028077A">
        <w:rPr>
          <w:i/>
          <w:iCs/>
        </w:rPr>
        <w:t>Taxation Administration Act 1953</w:t>
      </w:r>
      <w:r w:rsidRPr="0028077A">
        <w:t xml:space="preserve">). </w:t>
      </w:r>
    </w:p>
    <w:p w:rsidR="00300522" w:rsidRPr="0028077A" w:rsidRDefault="00300522" w:rsidP="00300522">
      <w:pPr>
        <w:pStyle w:val="subsection"/>
      </w:pPr>
      <w:r w:rsidRPr="0028077A">
        <w:tab/>
        <w:t>(2)</w:t>
      </w:r>
      <w:r w:rsidRPr="0028077A">
        <w:tab/>
      </w:r>
      <w:r w:rsidR="0028077A">
        <w:t>Paragraph (</w:t>
      </w:r>
      <w:r w:rsidRPr="0028077A">
        <w:t xml:space="preserve">1)(b) does not apply to an event that involves the sale of alcoholic beverages or tobacco products. </w:t>
      </w:r>
    </w:p>
    <w:p w:rsidR="00300522" w:rsidRPr="0028077A" w:rsidRDefault="00300522" w:rsidP="00300522">
      <w:pPr>
        <w:pStyle w:val="subsection"/>
      </w:pPr>
      <w:r w:rsidRPr="0028077A">
        <w:tab/>
        <w:t>(3)</w:t>
      </w:r>
      <w:r w:rsidRPr="0028077A">
        <w:tab/>
        <w:t xml:space="preserve">The Commissioner must not make a decision under </w:t>
      </w:r>
      <w:r w:rsidR="0028077A">
        <w:t>paragraph (</w:t>
      </w:r>
      <w:r w:rsidRPr="0028077A">
        <w:t xml:space="preserve">1)(c) unless satisfied that: </w:t>
      </w:r>
    </w:p>
    <w:p w:rsidR="00300522" w:rsidRPr="0028077A" w:rsidRDefault="00300522" w:rsidP="00300522">
      <w:pPr>
        <w:pStyle w:val="paragraph"/>
      </w:pPr>
      <w:r w:rsidRPr="0028077A">
        <w:lastRenderedPageBreak/>
        <w:tab/>
        <w:t>(a)</w:t>
      </w:r>
      <w:r w:rsidRPr="0028077A">
        <w:tab/>
        <w:t xml:space="preserve">the supplier is not in the </w:t>
      </w:r>
      <w:r w:rsidR="0028077A" w:rsidRPr="0028077A">
        <w:rPr>
          <w:position w:val="6"/>
          <w:sz w:val="16"/>
          <w:szCs w:val="16"/>
        </w:rPr>
        <w:t>*</w:t>
      </w:r>
      <w:r w:rsidRPr="0028077A">
        <w:t xml:space="preserve">business of conducting such events; and </w:t>
      </w:r>
    </w:p>
    <w:p w:rsidR="00300522" w:rsidRPr="0028077A" w:rsidRDefault="00300522" w:rsidP="00300522">
      <w:pPr>
        <w:pStyle w:val="paragraph"/>
      </w:pPr>
      <w:r w:rsidRPr="0028077A">
        <w:tab/>
        <w:t>(b)</w:t>
      </w:r>
      <w:r w:rsidRPr="0028077A">
        <w:tab/>
        <w:t>the proceeds from conducting the event are for the direct benefit of the supplier’s charitable or non</w:t>
      </w:r>
      <w:r w:rsidR="0028077A">
        <w:noBreakHyphen/>
      </w:r>
      <w:r w:rsidRPr="0028077A">
        <w:t xml:space="preserve">profit purposes. </w:t>
      </w:r>
    </w:p>
    <w:p w:rsidR="00300522" w:rsidRPr="0028077A" w:rsidRDefault="00300522" w:rsidP="00300522">
      <w:pPr>
        <w:pStyle w:val="subsection"/>
      </w:pPr>
      <w:r w:rsidRPr="0028077A">
        <w:tab/>
        <w:t>(4)</w:t>
      </w:r>
      <w:r w:rsidRPr="0028077A">
        <w:tab/>
        <w:t xml:space="preserve">The Commissioner may determine, in writing, the frequency with which events may be held without forming any part of a series or regular run of like or similar events for the purposes of </w:t>
      </w:r>
      <w:r w:rsidR="0028077A">
        <w:t>subsection (</w:t>
      </w:r>
      <w:r w:rsidRPr="0028077A">
        <w:t xml:space="preserve">1). </w:t>
      </w:r>
    </w:p>
    <w:p w:rsidR="00865824" w:rsidRPr="0028077A" w:rsidRDefault="00865824" w:rsidP="00865824">
      <w:pPr>
        <w:pStyle w:val="ActHead4"/>
      </w:pPr>
      <w:bookmarkStart w:id="347" w:name="_Toc19612506"/>
      <w:r w:rsidRPr="00822583">
        <w:rPr>
          <w:rStyle w:val="CharSubdNo"/>
        </w:rPr>
        <w:t>Subdivision</w:t>
      </w:r>
      <w:r w:rsidR="0028077A" w:rsidRPr="00822583">
        <w:rPr>
          <w:rStyle w:val="CharSubdNo"/>
        </w:rPr>
        <w:t> </w:t>
      </w:r>
      <w:r w:rsidRPr="00822583">
        <w:rPr>
          <w:rStyle w:val="CharSubdNo"/>
        </w:rPr>
        <w:t>40</w:t>
      </w:r>
      <w:r w:rsidR="0028077A" w:rsidRPr="00822583">
        <w:rPr>
          <w:rStyle w:val="CharSubdNo"/>
        </w:rPr>
        <w:noBreakHyphen/>
      </w:r>
      <w:r w:rsidRPr="00822583">
        <w:rPr>
          <w:rStyle w:val="CharSubdNo"/>
        </w:rPr>
        <w:t>G</w:t>
      </w:r>
      <w:r w:rsidRPr="0028077A">
        <w:t>—</w:t>
      </w:r>
      <w:r w:rsidRPr="00822583">
        <w:rPr>
          <w:rStyle w:val="CharSubdText"/>
        </w:rPr>
        <w:t>Inbound intangible consumer supplies</w:t>
      </w:r>
      <w:bookmarkEnd w:id="347"/>
    </w:p>
    <w:p w:rsidR="00865824" w:rsidRPr="0028077A" w:rsidRDefault="00865824" w:rsidP="00865824">
      <w:pPr>
        <w:pStyle w:val="ActHead5"/>
      </w:pPr>
      <w:bookmarkStart w:id="348" w:name="_Toc19612507"/>
      <w:r w:rsidRPr="00822583">
        <w:rPr>
          <w:rStyle w:val="CharSectno"/>
        </w:rPr>
        <w:t>40</w:t>
      </w:r>
      <w:r w:rsidR="0028077A" w:rsidRPr="00822583">
        <w:rPr>
          <w:rStyle w:val="CharSectno"/>
        </w:rPr>
        <w:noBreakHyphen/>
      </w:r>
      <w:r w:rsidRPr="00822583">
        <w:rPr>
          <w:rStyle w:val="CharSectno"/>
        </w:rPr>
        <w:t>180</w:t>
      </w:r>
      <w:r w:rsidRPr="0028077A">
        <w:t xml:space="preserve">  Inbound intangible consumer supplies</w:t>
      </w:r>
      <w:bookmarkEnd w:id="348"/>
    </w:p>
    <w:p w:rsidR="00865824" w:rsidRPr="0028077A" w:rsidRDefault="00865824" w:rsidP="00865824">
      <w:pPr>
        <w:pStyle w:val="subsection"/>
      </w:pPr>
      <w:r w:rsidRPr="0028077A">
        <w:tab/>
        <w:t>(1)</w:t>
      </w:r>
      <w:r w:rsidRPr="0028077A">
        <w:tab/>
        <w:t xml:space="preserve">An </w:t>
      </w:r>
      <w:r w:rsidR="0028077A" w:rsidRPr="0028077A">
        <w:rPr>
          <w:position w:val="6"/>
          <w:sz w:val="16"/>
        </w:rPr>
        <w:t>*</w:t>
      </w:r>
      <w:r w:rsidRPr="0028077A">
        <w:t xml:space="preserve">inbound intangible consumer supply is </w:t>
      </w:r>
      <w:r w:rsidRPr="0028077A">
        <w:rPr>
          <w:b/>
          <w:i/>
        </w:rPr>
        <w:t>input taxed</w:t>
      </w:r>
      <w:r w:rsidRPr="0028077A">
        <w:t xml:space="preserve"> if:</w:t>
      </w:r>
    </w:p>
    <w:p w:rsidR="00865824" w:rsidRPr="0028077A" w:rsidRDefault="00865824" w:rsidP="00865824">
      <w:pPr>
        <w:pStyle w:val="paragraph"/>
      </w:pPr>
      <w:r w:rsidRPr="0028077A">
        <w:tab/>
        <w:t>(a)</w:t>
      </w:r>
      <w:r w:rsidRPr="0028077A">
        <w:tab/>
        <w:t xml:space="preserve">it is made by a </w:t>
      </w:r>
      <w:r w:rsidR="0028077A" w:rsidRPr="0028077A">
        <w:rPr>
          <w:position w:val="6"/>
          <w:sz w:val="16"/>
        </w:rPr>
        <w:t>*</w:t>
      </w:r>
      <w:r w:rsidRPr="0028077A">
        <w:t>non</w:t>
      </w:r>
      <w:r w:rsidR="0028077A">
        <w:noBreakHyphen/>
      </w:r>
      <w:r w:rsidRPr="0028077A">
        <w:t>resident; and</w:t>
      </w:r>
    </w:p>
    <w:p w:rsidR="00865824" w:rsidRPr="0028077A" w:rsidRDefault="00865824" w:rsidP="00865824">
      <w:pPr>
        <w:pStyle w:val="paragraph"/>
      </w:pPr>
      <w:r w:rsidRPr="0028077A">
        <w:tab/>
        <w:t>(b)</w:t>
      </w:r>
      <w:r w:rsidRPr="0028077A">
        <w:tab/>
        <w:t xml:space="preserve">it is covered by a determination under </w:t>
      </w:r>
      <w:r w:rsidR="0028077A">
        <w:t>subsection (</w:t>
      </w:r>
      <w:r w:rsidRPr="0028077A">
        <w:t>2).</w:t>
      </w:r>
    </w:p>
    <w:p w:rsidR="00865824" w:rsidRPr="0028077A" w:rsidRDefault="00865824" w:rsidP="00865824">
      <w:pPr>
        <w:pStyle w:val="subsection"/>
      </w:pPr>
      <w:r w:rsidRPr="0028077A">
        <w:tab/>
        <w:t>(2)</w:t>
      </w:r>
      <w:r w:rsidRPr="0028077A">
        <w:tab/>
        <w:t xml:space="preserve">The Minister may, by legislative instrument, determine that a specified class of </w:t>
      </w:r>
      <w:r w:rsidR="0028077A" w:rsidRPr="0028077A">
        <w:rPr>
          <w:position w:val="6"/>
          <w:sz w:val="16"/>
        </w:rPr>
        <w:t>*</w:t>
      </w:r>
      <w:r w:rsidRPr="0028077A">
        <w:t>inbound intangible consumer supplies are input taxed.</w:t>
      </w:r>
    </w:p>
    <w:p w:rsidR="00865824" w:rsidRPr="0028077A" w:rsidRDefault="00865824" w:rsidP="00865824">
      <w:pPr>
        <w:pStyle w:val="subsection"/>
      </w:pPr>
      <w:r w:rsidRPr="0028077A">
        <w:tab/>
        <w:t>(3)</w:t>
      </w:r>
      <w:r w:rsidRPr="0028077A">
        <w:tab/>
        <w:t>However, the Minister must not make the determination unless:</w:t>
      </w:r>
    </w:p>
    <w:p w:rsidR="00865824" w:rsidRPr="0028077A" w:rsidRDefault="00865824" w:rsidP="00865824">
      <w:pPr>
        <w:pStyle w:val="paragraph"/>
      </w:pPr>
      <w:r w:rsidRPr="0028077A">
        <w:tab/>
        <w:t>(a)</w:t>
      </w:r>
      <w:r w:rsidRPr="0028077A">
        <w:tab/>
        <w:t xml:space="preserve">the </w:t>
      </w:r>
      <w:r w:rsidR="0028077A" w:rsidRPr="0028077A">
        <w:rPr>
          <w:position w:val="6"/>
          <w:sz w:val="16"/>
        </w:rPr>
        <w:t>*</w:t>
      </w:r>
      <w:r w:rsidRPr="0028077A">
        <w:t xml:space="preserve">Foreign Minister has advised the Minister in writing that the treatment of the class of supplies under the </w:t>
      </w:r>
      <w:r w:rsidR="0028077A" w:rsidRPr="0028077A">
        <w:rPr>
          <w:position w:val="6"/>
          <w:sz w:val="16"/>
        </w:rPr>
        <w:t>*</w:t>
      </w:r>
      <w:r w:rsidRPr="0028077A">
        <w:t>GST law would, apart from the determination, be inconsistent with Australia’s international obligations; and</w:t>
      </w:r>
    </w:p>
    <w:p w:rsidR="00865824" w:rsidRPr="0028077A" w:rsidRDefault="00865824" w:rsidP="00865824">
      <w:pPr>
        <w:pStyle w:val="paragraph"/>
      </w:pPr>
      <w:r w:rsidRPr="0028077A">
        <w:tab/>
        <w:t>(b)</w:t>
      </w:r>
      <w:r w:rsidRPr="0028077A">
        <w:tab/>
        <w:t xml:space="preserve">the Minister is satisfied that similar supplies made by </w:t>
      </w:r>
      <w:r w:rsidR="0028077A" w:rsidRPr="0028077A">
        <w:rPr>
          <w:position w:val="6"/>
          <w:sz w:val="16"/>
        </w:rPr>
        <w:t>*</w:t>
      </w:r>
      <w:r w:rsidRPr="0028077A">
        <w:t>Australian residents would be input taxed.</w:t>
      </w:r>
    </w:p>
    <w:p w:rsidR="00300522" w:rsidRPr="0028077A" w:rsidRDefault="00300522" w:rsidP="00A36DB5">
      <w:pPr>
        <w:pStyle w:val="ActHead2"/>
        <w:pageBreakBefore/>
      </w:pPr>
      <w:bookmarkStart w:id="349" w:name="_Toc19612508"/>
      <w:r w:rsidRPr="00822583">
        <w:rPr>
          <w:rStyle w:val="CharPartNo"/>
        </w:rPr>
        <w:lastRenderedPageBreak/>
        <w:t>Part</w:t>
      </w:r>
      <w:r w:rsidR="0028077A" w:rsidRPr="00822583">
        <w:rPr>
          <w:rStyle w:val="CharPartNo"/>
        </w:rPr>
        <w:t> </w:t>
      </w:r>
      <w:r w:rsidRPr="00822583">
        <w:rPr>
          <w:rStyle w:val="CharPartNo"/>
        </w:rPr>
        <w:t>3</w:t>
      </w:r>
      <w:r w:rsidR="0028077A" w:rsidRPr="00822583">
        <w:rPr>
          <w:rStyle w:val="CharPartNo"/>
        </w:rPr>
        <w:noBreakHyphen/>
      </w:r>
      <w:r w:rsidRPr="00822583">
        <w:rPr>
          <w:rStyle w:val="CharPartNo"/>
        </w:rPr>
        <w:t>2</w:t>
      </w:r>
      <w:r w:rsidRPr="0028077A">
        <w:t>—</w:t>
      </w:r>
      <w:r w:rsidRPr="00822583">
        <w:rPr>
          <w:rStyle w:val="CharPartText"/>
        </w:rPr>
        <w:t>Non</w:t>
      </w:r>
      <w:r w:rsidR="0028077A" w:rsidRPr="00822583">
        <w:rPr>
          <w:rStyle w:val="CharPartText"/>
        </w:rPr>
        <w:noBreakHyphen/>
      </w:r>
      <w:r w:rsidRPr="00822583">
        <w:rPr>
          <w:rStyle w:val="CharPartText"/>
        </w:rPr>
        <w:t>taxable importations</w:t>
      </w:r>
      <w:bookmarkEnd w:id="349"/>
    </w:p>
    <w:p w:rsidR="00300522" w:rsidRPr="0028077A" w:rsidRDefault="00300522" w:rsidP="00300522">
      <w:pPr>
        <w:pStyle w:val="ActHead3"/>
      </w:pPr>
      <w:bookmarkStart w:id="350" w:name="_Toc19612509"/>
      <w:r w:rsidRPr="00822583">
        <w:rPr>
          <w:rStyle w:val="CharDivNo"/>
        </w:rPr>
        <w:t>Division</w:t>
      </w:r>
      <w:r w:rsidR="0028077A" w:rsidRPr="00822583">
        <w:rPr>
          <w:rStyle w:val="CharDivNo"/>
        </w:rPr>
        <w:t> </w:t>
      </w:r>
      <w:r w:rsidRPr="00822583">
        <w:rPr>
          <w:rStyle w:val="CharDivNo"/>
        </w:rPr>
        <w:t>42</w:t>
      </w:r>
      <w:r w:rsidRPr="0028077A">
        <w:t>—</w:t>
      </w:r>
      <w:r w:rsidRPr="00822583">
        <w:rPr>
          <w:rStyle w:val="CharDivText"/>
        </w:rPr>
        <w:t>Non</w:t>
      </w:r>
      <w:r w:rsidR="0028077A" w:rsidRPr="00822583">
        <w:rPr>
          <w:rStyle w:val="CharDivText"/>
        </w:rPr>
        <w:noBreakHyphen/>
      </w:r>
      <w:r w:rsidRPr="00822583">
        <w:rPr>
          <w:rStyle w:val="CharDivText"/>
        </w:rPr>
        <w:t>taxable importations</w:t>
      </w:r>
      <w:bookmarkEnd w:id="350"/>
    </w:p>
    <w:p w:rsidR="00300522" w:rsidRPr="0028077A" w:rsidRDefault="00300522" w:rsidP="00300522">
      <w:pPr>
        <w:pStyle w:val="ActHead5"/>
      </w:pPr>
      <w:bookmarkStart w:id="351" w:name="_Toc19612510"/>
      <w:r w:rsidRPr="00822583">
        <w:rPr>
          <w:rStyle w:val="CharSectno"/>
        </w:rPr>
        <w:t>42</w:t>
      </w:r>
      <w:r w:rsidR="0028077A" w:rsidRPr="00822583">
        <w:rPr>
          <w:rStyle w:val="CharSectno"/>
        </w:rPr>
        <w:noBreakHyphen/>
      </w:r>
      <w:r w:rsidRPr="00822583">
        <w:rPr>
          <w:rStyle w:val="CharSectno"/>
        </w:rPr>
        <w:t>1</w:t>
      </w:r>
      <w:r w:rsidRPr="0028077A">
        <w:t xml:space="preserve">  What this </w:t>
      </w:r>
      <w:r w:rsidR="00A53099" w:rsidRPr="0028077A">
        <w:t>Division</w:t>
      </w:r>
      <w:r w:rsidR="00A36DB5" w:rsidRPr="0028077A">
        <w:t xml:space="preserve"> </w:t>
      </w:r>
      <w:r w:rsidRPr="0028077A">
        <w:t>is about</w:t>
      </w:r>
      <w:bookmarkEnd w:id="351"/>
    </w:p>
    <w:p w:rsidR="00300522" w:rsidRPr="0028077A" w:rsidRDefault="00300522" w:rsidP="00300522">
      <w:pPr>
        <w:pStyle w:val="BoxText"/>
      </w:pPr>
      <w:r w:rsidRPr="0028077A">
        <w:t xml:space="preserve">This </w:t>
      </w:r>
      <w:r w:rsidR="00A53099" w:rsidRPr="0028077A">
        <w:t>Division</w:t>
      </w:r>
      <w:r w:rsidR="00A36DB5" w:rsidRPr="0028077A">
        <w:t xml:space="preserve"> </w:t>
      </w:r>
      <w:r w:rsidRPr="0028077A">
        <w:t>sets out the importations that are non</w:t>
      </w:r>
      <w:r w:rsidR="0028077A">
        <w:noBreakHyphen/>
      </w:r>
      <w:r w:rsidRPr="0028077A">
        <w:t>taxable. No GST is payable on an importation that is non</w:t>
      </w:r>
      <w:r w:rsidR="0028077A">
        <w:noBreakHyphen/>
      </w:r>
      <w:r w:rsidRPr="0028077A">
        <w:t>taxable (see sections</w:t>
      </w:r>
      <w:r w:rsidR="0028077A">
        <w:t> </w:t>
      </w:r>
      <w:r w:rsidRPr="0028077A">
        <w:t>7</w:t>
      </w:r>
      <w:r w:rsidR="0028077A">
        <w:noBreakHyphen/>
      </w:r>
      <w:r w:rsidRPr="0028077A">
        <w:t>1 and 13</w:t>
      </w:r>
      <w:r w:rsidR="0028077A">
        <w:noBreakHyphen/>
      </w:r>
      <w:r w:rsidRPr="0028077A">
        <w:t>5).</w:t>
      </w:r>
    </w:p>
    <w:p w:rsidR="00300522" w:rsidRPr="0028077A" w:rsidRDefault="00300522" w:rsidP="00300522">
      <w:pPr>
        <w:pStyle w:val="TLPBoxTextnote"/>
      </w:pPr>
      <w:r w:rsidRPr="0028077A">
        <w:t>For the basic rules about non</w:t>
      </w:r>
      <w:r w:rsidR="0028077A">
        <w:noBreakHyphen/>
      </w:r>
      <w:r w:rsidRPr="0028077A">
        <w:t>taxable importations, see sections</w:t>
      </w:r>
      <w:r w:rsidR="0028077A">
        <w:t> </w:t>
      </w:r>
      <w:r w:rsidRPr="0028077A">
        <w:t>13</w:t>
      </w:r>
      <w:r w:rsidR="0028077A">
        <w:noBreakHyphen/>
      </w:r>
      <w:r w:rsidRPr="0028077A">
        <w:t>10 and 13</w:t>
      </w:r>
      <w:r w:rsidR="0028077A">
        <w:noBreakHyphen/>
      </w:r>
      <w:r w:rsidRPr="0028077A">
        <w:t>25.</w:t>
      </w:r>
    </w:p>
    <w:p w:rsidR="00300522" w:rsidRPr="0028077A" w:rsidRDefault="00300522" w:rsidP="00300522">
      <w:pPr>
        <w:pStyle w:val="ActHead5"/>
      </w:pPr>
      <w:bookmarkStart w:id="352" w:name="_Toc19612511"/>
      <w:r w:rsidRPr="00822583">
        <w:rPr>
          <w:rStyle w:val="CharSectno"/>
        </w:rPr>
        <w:t>42</w:t>
      </w:r>
      <w:r w:rsidR="0028077A" w:rsidRPr="00822583">
        <w:rPr>
          <w:rStyle w:val="CharSectno"/>
        </w:rPr>
        <w:noBreakHyphen/>
      </w:r>
      <w:r w:rsidRPr="00822583">
        <w:rPr>
          <w:rStyle w:val="CharSectno"/>
        </w:rPr>
        <w:t>5</w:t>
      </w:r>
      <w:r w:rsidRPr="0028077A">
        <w:t xml:space="preserve">  Non</w:t>
      </w:r>
      <w:r w:rsidR="0028077A">
        <w:noBreakHyphen/>
      </w:r>
      <w:r w:rsidRPr="0028077A">
        <w:t>taxable importations—Schedule</w:t>
      </w:r>
      <w:r w:rsidR="0028077A">
        <w:t> </w:t>
      </w:r>
      <w:r w:rsidRPr="0028077A">
        <w:t xml:space="preserve">4 to the </w:t>
      </w:r>
      <w:r w:rsidRPr="0028077A">
        <w:rPr>
          <w:i/>
          <w:iCs/>
        </w:rPr>
        <w:t>Customs Tariff Act 1995</w:t>
      </w:r>
      <w:bookmarkEnd w:id="352"/>
    </w:p>
    <w:p w:rsidR="00300522" w:rsidRPr="0028077A" w:rsidRDefault="00300522" w:rsidP="00300522">
      <w:pPr>
        <w:pStyle w:val="subsection"/>
      </w:pPr>
      <w:r w:rsidRPr="0028077A">
        <w:tab/>
        <w:t>(1)</w:t>
      </w:r>
      <w:r w:rsidRPr="0028077A">
        <w:tab/>
        <w:t xml:space="preserve">An importation of goods is a </w:t>
      </w:r>
      <w:r w:rsidRPr="0028077A">
        <w:rPr>
          <w:b/>
          <w:bCs/>
          <w:i/>
          <w:iCs/>
        </w:rPr>
        <w:t>non</w:t>
      </w:r>
      <w:r w:rsidR="0028077A">
        <w:rPr>
          <w:b/>
          <w:bCs/>
          <w:i/>
          <w:iCs/>
        </w:rPr>
        <w:noBreakHyphen/>
      </w:r>
      <w:r w:rsidRPr="0028077A">
        <w:rPr>
          <w:b/>
          <w:bCs/>
          <w:i/>
          <w:iCs/>
        </w:rPr>
        <w:t>taxable importation</w:t>
      </w:r>
      <w:r w:rsidRPr="0028077A">
        <w:t xml:space="preserve"> if the goods are covered by </w:t>
      </w:r>
      <w:r w:rsidR="00151007" w:rsidRPr="0028077A">
        <w:t>item</w:t>
      </w:r>
      <w:r w:rsidR="0028077A">
        <w:t> </w:t>
      </w:r>
      <w:r w:rsidR="00151007" w:rsidRPr="0028077A">
        <w:t>4, 10, 11, 15, 18, 21, 21A, 23, 24, 25, 26 or 27</w:t>
      </w:r>
      <w:r w:rsidRPr="0028077A">
        <w:t xml:space="preserve"> in Schedule</w:t>
      </w:r>
      <w:r w:rsidR="0028077A">
        <w:t> </w:t>
      </w:r>
      <w:r w:rsidRPr="0028077A">
        <w:t xml:space="preserve">4 to the </w:t>
      </w:r>
      <w:r w:rsidRPr="0028077A">
        <w:rPr>
          <w:i/>
          <w:iCs/>
        </w:rPr>
        <w:t>Customs Tariff Act 1995</w:t>
      </w:r>
      <w:r w:rsidRPr="0028077A">
        <w:t>.</w:t>
      </w:r>
    </w:p>
    <w:p w:rsidR="00300522" w:rsidRPr="0028077A" w:rsidRDefault="00300522" w:rsidP="00300522">
      <w:pPr>
        <w:pStyle w:val="subsection"/>
      </w:pPr>
      <w:r w:rsidRPr="0028077A">
        <w:tab/>
        <w:t>(1A)</w:t>
      </w:r>
      <w:r w:rsidRPr="0028077A">
        <w:tab/>
        <w:t xml:space="preserve">An importation of a container is a </w:t>
      </w:r>
      <w:r w:rsidRPr="0028077A">
        <w:rPr>
          <w:b/>
          <w:bCs/>
          <w:i/>
          <w:iCs/>
        </w:rPr>
        <w:t>non</w:t>
      </w:r>
      <w:r w:rsidR="0028077A">
        <w:rPr>
          <w:b/>
          <w:bCs/>
          <w:i/>
          <w:iCs/>
        </w:rPr>
        <w:noBreakHyphen/>
      </w:r>
      <w:r w:rsidRPr="0028077A">
        <w:rPr>
          <w:b/>
          <w:bCs/>
          <w:i/>
          <w:iCs/>
        </w:rPr>
        <w:t>taxable importation</w:t>
      </w:r>
      <w:r w:rsidRPr="0028077A">
        <w:t xml:space="preserve"> if:</w:t>
      </w:r>
    </w:p>
    <w:p w:rsidR="00300522" w:rsidRPr="0028077A" w:rsidRDefault="00300522" w:rsidP="00300522">
      <w:pPr>
        <w:pStyle w:val="paragraph"/>
      </w:pPr>
      <w:r w:rsidRPr="0028077A">
        <w:tab/>
        <w:t>(a)</w:t>
      </w:r>
      <w:r w:rsidRPr="0028077A">
        <w:tab/>
        <w:t xml:space="preserve">goods covered by </w:t>
      </w:r>
      <w:r w:rsidR="00151007" w:rsidRPr="0028077A">
        <w:t>item</w:t>
      </w:r>
      <w:r w:rsidR="0028077A">
        <w:t> </w:t>
      </w:r>
      <w:r w:rsidR="00151007" w:rsidRPr="0028077A">
        <w:t>22</w:t>
      </w:r>
      <w:r w:rsidRPr="0028077A">
        <w:t xml:space="preserve"> in Schedule</w:t>
      </w:r>
      <w:r w:rsidR="0028077A">
        <w:t> </w:t>
      </w:r>
      <w:r w:rsidRPr="0028077A">
        <w:t xml:space="preserve">4 to the </w:t>
      </w:r>
      <w:r w:rsidRPr="0028077A">
        <w:rPr>
          <w:i/>
          <w:iCs/>
        </w:rPr>
        <w:t>Customs Tariff Act 1995</w:t>
      </w:r>
      <w:r w:rsidRPr="0028077A">
        <w:t xml:space="preserve"> are imported in or on the container; and</w:t>
      </w:r>
    </w:p>
    <w:p w:rsidR="00300522" w:rsidRPr="0028077A" w:rsidRDefault="00300522" w:rsidP="00300522">
      <w:pPr>
        <w:pStyle w:val="paragraph"/>
      </w:pPr>
      <w:r w:rsidRPr="0028077A">
        <w:tab/>
        <w:t>(b)</w:t>
      </w:r>
      <w:r w:rsidRPr="0028077A">
        <w:tab/>
        <w:t xml:space="preserve">the container will be exported from </w:t>
      </w:r>
      <w:r w:rsidR="004B256E" w:rsidRPr="0028077A">
        <w:t>the indirect tax zone</w:t>
      </w:r>
      <w:r w:rsidRPr="0028077A">
        <w:t xml:space="preserve"> without being put to any other use.</w:t>
      </w:r>
    </w:p>
    <w:p w:rsidR="00300522" w:rsidRPr="0028077A" w:rsidRDefault="00300522" w:rsidP="00300522">
      <w:pPr>
        <w:pStyle w:val="subsection"/>
      </w:pPr>
      <w:r w:rsidRPr="0028077A">
        <w:tab/>
        <w:t>(1C)</w:t>
      </w:r>
      <w:r w:rsidRPr="0028077A">
        <w:tab/>
        <w:t xml:space="preserve">An importation of goods is a </w:t>
      </w:r>
      <w:r w:rsidRPr="0028077A">
        <w:rPr>
          <w:b/>
          <w:bCs/>
          <w:i/>
          <w:iCs/>
        </w:rPr>
        <w:t>non</w:t>
      </w:r>
      <w:r w:rsidR="0028077A">
        <w:rPr>
          <w:b/>
          <w:bCs/>
          <w:i/>
          <w:iCs/>
        </w:rPr>
        <w:noBreakHyphen/>
      </w:r>
      <w:r w:rsidRPr="0028077A">
        <w:rPr>
          <w:b/>
          <w:bCs/>
          <w:i/>
          <w:iCs/>
        </w:rPr>
        <w:t>taxable importation</w:t>
      </w:r>
      <w:r w:rsidRPr="0028077A">
        <w:t xml:space="preserve"> if the goods are covered by:</w:t>
      </w:r>
    </w:p>
    <w:p w:rsidR="00300522" w:rsidRPr="0028077A" w:rsidRDefault="00300522" w:rsidP="00300522">
      <w:pPr>
        <w:pStyle w:val="paragraph"/>
      </w:pPr>
      <w:r w:rsidRPr="0028077A">
        <w:tab/>
        <w:t>(a)</w:t>
      </w:r>
      <w:r w:rsidRPr="0028077A">
        <w:tab/>
      </w:r>
      <w:r w:rsidR="00151007" w:rsidRPr="0028077A">
        <w:t>item</w:t>
      </w:r>
      <w:r w:rsidR="0028077A">
        <w:t> </w:t>
      </w:r>
      <w:r w:rsidR="00151007" w:rsidRPr="0028077A">
        <w:t>1, 3, 7, 12, 13 or 29</w:t>
      </w:r>
      <w:r w:rsidRPr="0028077A">
        <w:t xml:space="preserve"> in Schedule</w:t>
      </w:r>
      <w:r w:rsidR="0028077A">
        <w:t> </w:t>
      </w:r>
      <w:r w:rsidRPr="0028077A">
        <w:t xml:space="preserve">4 to the </w:t>
      </w:r>
      <w:r w:rsidRPr="0028077A">
        <w:rPr>
          <w:i/>
          <w:iCs/>
        </w:rPr>
        <w:t>Customs Tariff Act 1995</w:t>
      </w:r>
      <w:r w:rsidRPr="0028077A">
        <w:t>; and</w:t>
      </w:r>
    </w:p>
    <w:p w:rsidR="00300522" w:rsidRPr="0028077A" w:rsidRDefault="00300522" w:rsidP="00300522">
      <w:pPr>
        <w:pStyle w:val="paragraph"/>
      </w:pPr>
      <w:r w:rsidRPr="0028077A">
        <w:tab/>
        <w:t>(b)</w:t>
      </w:r>
      <w:r w:rsidRPr="0028077A">
        <w:tab/>
        <w:t>regulations made for the purposes of this subsection.</w:t>
      </w:r>
    </w:p>
    <w:p w:rsidR="00300522" w:rsidRPr="0028077A" w:rsidRDefault="00300522" w:rsidP="00300522">
      <w:pPr>
        <w:pStyle w:val="subsection"/>
      </w:pPr>
      <w:r w:rsidRPr="0028077A">
        <w:tab/>
        <w:t>(2)</w:t>
      </w:r>
      <w:r w:rsidRPr="0028077A">
        <w:tab/>
        <w:t>To avoid doubt, a reference to goods that are covered by an item in Schedule</w:t>
      </w:r>
      <w:r w:rsidR="0028077A">
        <w:t> </w:t>
      </w:r>
      <w:r w:rsidRPr="0028077A">
        <w:t xml:space="preserve">4 to the </w:t>
      </w:r>
      <w:r w:rsidRPr="0028077A">
        <w:rPr>
          <w:i/>
          <w:iCs/>
        </w:rPr>
        <w:t>Customs Tariff Act 1995</w:t>
      </w:r>
      <w:r w:rsidRPr="0028077A">
        <w:t xml:space="preserve"> includes a reference to goods to which that item would apply apart from the operation of subsection</w:t>
      </w:r>
      <w:r w:rsidR="0028077A">
        <w:t> </w:t>
      </w:r>
      <w:r w:rsidRPr="0028077A">
        <w:t>18(1) of that Act.</w:t>
      </w:r>
    </w:p>
    <w:p w:rsidR="00300522" w:rsidRPr="0028077A" w:rsidRDefault="00300522" w:rsidP="00300522">
      <w:pPr>
        <w:pStyle w:val="ActHead5"/>
      </w:pPr>
      <w:bookmarkStart w:id="353" w:name="_Toc19612512"/>
      <w:r w:rsidRPr="00822583">
        <w:rPr>
          <w:rStyle w:val="CharSectno"/>
        </w:rPr>
        <w:lastRenderedPageBreak/>
        <w:t>42</w:t>
      </w:r>
      <w:r w:rsidR="0028077A" w:rsidRPr="00822583">
        <w:rPr>
          <w:rStyle w:val="CharSectno"/>
        </w:rPr>
        <w:noBreakHyphen/>
      </w:r>
      <w:r w:rsidRPr="00822583">
        <w:rPr>
          <w:rStyle w:val="CharSectno"/>
        </w:rPr>
        <w:t>10</w:t>
      </w:r>
      <w:r w:rsidRPr="0028077A">
        <w:t xml:space="preserve">  Goods returned to </w:t>
      </w:r>
      <w:r w:rsidR="004B256E" w:rsidRPr="0028077A">
        <w:t>the indirect tax zone</w:t>
      </w:r>
      <w:r w:rsidRPr="0028077A">
        <w:t xml:space="preserve"> in an unaltered condition</w:t>
      </w:r>
      <w:bookmarkEnd w:id="353"/>
    </w:p>
    <w:p w:rsidR="00300522" w:rsidRPr="0028077A" w:rsidRDefault="00300522" w:rsidP="00300522">
      <w:pPr>
        <w:pStyle w:val="subsection"/>
      </w:pPr>
      <w:r w:rsidRPr="0028077A">
        <w:tab/>
        <w:t>(1)</w:t>
      </w:r>
      <w:r w:rsidRPr="0028077A">
        <w:tab/>
        <w:t xml:space="preserve">An importation of goods is a </w:t>
      </w:r>
      <w:r w:rsidRPr="0028077A">
        <w:rPr>
          <w:b/>
          <w:bCs/>
          <w:i/>
          <w:iCs/>
        </w:rPr>
        <w:t>non</w:t>
      </w:r>
      <w:r w:rsidR="0028077A">
        <w:rPr>
          <w:b/>
          <w:bCs/>
          <w:i/>
          <w:iCs/>
        </w:rPr>
        <w:noBreakHyphen/>
      </w:r>
      <w:r w:rsidRPr="0028077A">
        <w:rPr>
          <w:b/>
          <w:bCs/>
          <w:i/>
          <w:iCs/>
        </w:rPr>
        <w:t>taxable importation</w:t>
      </w:r>
      <w:r w:rsidRPr="0028077A">
        <w:t xml:space="preserve"> if:</w:t>
      </w:r>
    </w:p>
    <w:p w:rsidR="00300522" w:rsidRPr="0028077A" w:rsidRDefault="00300522" w:rsidP="00300522">
      <w:pPr>
        <w:pStyle w:val="paragraph"/>
      </w:pPr>
      <w:r w:rsidRPr="0028077A">
        <w:tab/>
        <w:t>(a)</w:t>
      </w:r>
      <w:r w:rsidRPr="0028077A">
        <w:tab/>
        <w:t xml:space="preserve">the goods were exported from </w:t>
      </w:r>
      <w:r w:rsidR="004B256E" w:rsidRPr="0028077A">
        <w:t>the indirect tax zone</w:t>
      </w:r>
      <w:r w:rsidRPr="0028077A">
        <w:t xml:space="preserve"> and are returned to </w:t>
      </w:r>
      <w:r w:rsidR="004B256E" w:rsidRPr="0028077A">
        <w:t>the indirect tax zone</w:t>
      </w:r>
      <w:r w:rsidRPr="0028077A">
        <w:t>, without having been subject to any treatment, industrial processing, repair, renovation, alteration or any other process since their export; and</w:t>
      </w:r>
    </w:p>
    <w:p w:rsidR="00300522" w:rsidRPr="0028077A" w:rsidRDefault="00300522" w:rsidP="00300522">
      <w:pPr>
        <w:pStyle w:val="paragraph"/>
      </w:pPr>
      <w:r w:rsidRPr="0028077A">
        <w:tab/>
        <w:t>(b)</w:t>
      </w:r>
      <w:r w:rsidRPr="0028077A">
        <w:tab/>
        <w:t>the importer was not entitled to, and did not claim, a payment under Division</w:t>
      </w:r>
      <w:r w:rsidR="0028077A">
        <w:t> </w:t>
      </w:r>
      <w:r w:rsidRPr="0028077A">
        <w:t>168 (about the tourist refund scheme) related to the export of the goods; and</w:t>
      </w:r>
    </w:p>
    <w:p w:rsidR="00300522" w:rsidRPr="0028077A" w:rsidRDefault="00300522" w:rsidP="00300522">
      <w:pPr>
        <w:pStyle w:val="paragraph"/>
      </w:pPr>
      <w:r w:rsidRPr="0028077A">
        <w:tab/>
        <w:t>(c)</w:t>
      </w:r>
      <w:r w:rsidRPr="0028077A">
        <w:tab/>
        <w:t>the importer:</w:t>
      </w:r>
    </w:p>
    <w:p w:rsidR="00300522" w:rsidRPr="0028077A" w:rsidRDefault="00300522" w:rsidP="00300522">
      <w:pPr>
        <w:pStyle w:val="paragraphsub"/>
      </w:pPr>
      <w:r w:rsidRPr="0028077A">
        <w:tab/>
        <w:t>(i)</w:t>
      </w:r>
      <w:r w:rsidRPr="0028077A">
        <w:tab/>
        <w:t>is the manufacturer of the goods; or</w:t>
      </w:r>
    </w:p>
    <w:p w:rsidR="00300522" w:rsidRPr="0028077A" w:rsidRDefault="00300522" w:rsidP="00300522">
      <w:pPr>
        <w:pStyle w:val="paragraphsub"/>
      </w:pPr>
      <w:r w:rsidRPr="0028077A">
        <w:tab/>
        <w:t>(ii)</w:t>
      </w:r>
      <w:r w:rsidRPr="0028077A">
        <w:tab/>
        <w:t xml:space="preserve">has previously acquired the goods, and the supply by means of which the importer acquired the goods was a </w:t>
      </w:r>
      <w:r w:rsidR="0028077A" w:rsidRPr="0028077A">
        <w:rPr>
          <w:position w:val="6"/>
          <w:sz w:val="16"/>
          <w:szCs w:val="16"/>
        </w:rPr>
        <w:t>*</w:t>
      </w:r>
      <w:r w:rsidRPr="0028077A">
        <w:t>taxable supply (or would have been a taxable supply but for section</w:t>
      </w:r>
      <w:r w:rsidR="0028077A">
        <w:t> </w:t>
      </w:r>
      <w:r w:rsidRPr="0028077A">
        <w:t>66</w:t>
      </w:r>
      <w:r w:rsidR="0028077A">
        <w:noBreakHyphen/>
      </w:r>
      <w:r w:rsidRPr="0028077A">
        <w:t>45); or</w:t>
      </w:r>
    </w:p>
    <w:p w:rsidR="00300522" w:rsidRPr="0028077A" w:rsidRDefault="00300522" w:rsidP="00300522">
      <w:pPr>
        <w:pStyle w:val="paragraphsub"/>
      </w:pPr>
      <w:r w:rsidRPr="0028077A">
        <w:tab/>
        <w:t>(iii)</w:t>
      </w:r>
      <w:r w:rsidRPr="0028077A">
        <w:tab/>
        <w:t xml:space="preserve">has previously imported the goods, and the previous importation was a </w:t>
      </w:r>
      <w:r w:rsidR="0028077A" w:rsidRPr="0028077A">
        <w:rPr>
          <w:position w:val="6"/>
          <w:sz w:val="16"/>
          <w:szCs w:val="16"/>
        </w:rPr>
        <w:t>*</w:t>
      </w:r>
      <w:r w:rsidRPr="0028077A">
        <w:t>taxable importation in respect of which the GST was paid.</w:t>
      </w:r>
    </w:p>
    <w:p w:rsidR="00300522" w:rsidRPr="0028077A" w:rsidRDefault="00300522" w:rsidP="00300522">
      <w:pPr>
        <w:pStyle w:val="subsection"/>
      </w:pPr>
      <w:r w:rsidRPr="0028077A">
        <w:tab/>
        <w:t>(2)</w:t>
      </w:r>
      <w:r w:rsidRPr="0028077A">
        <w:tab/>
        <w:t xml:space="preserve">An importation of goods is a </w:t>
      </w:r>
      <w:r w:rsidRPr="0028077A">
        <w:rPr>
          <w:b/>
          <w:bCs/>
          <w:i/>
          <w:iCs/>
        </w:rPr>
        <w:t>non</w:t>
      </w:r>
      <w:r w:rsidR="0028077A">
        <w:rPr>
          <w:b/>
          <w:bCs/>
          <w:i/>
          <w:iCs/>
        </w:rPr>
        <w:noBreakHyphen/>
      </w:r>
      <w:r w:rsidRPr="0028077A">
        <w:rPr>
          <w:b/>
          <w:bCs/>
          <w:i/>
          <w:iCs/>
        </w:rPr>
        <w:t>taxable importation</w:t>
      </w:r>
      <w:r w:rsidRPr="0028077A">
        <w:t xml:space="preserve"> if:</w:t>
      </w:r>
    </w:p>
    <w:p w:rsidR="00300522" w:rsidRPr="0028077A" w:rsidRDefault="00300522" w:rsidP="00300522">
      <w:pPr>
        <w:pStyle w:val="paragraph"/>
      </w:pPr>
      <w:r w:rsidRPr="0028077A">
        <w:tab/>
        <w:t>(a)</w:t>
      </w:r>
      <w:r w:rsidRPr="0028077A">
        <w:tab/>
        <w:t>the importer had manufactured, acquired or imported the goods before 1</w:t>
      </w:r>
      <w:r w:rsidR="0028077A">
        <w:t> </w:t>
      </w:r>
      <w:r w:rsidRPr="0028077A">
        <w:t>July 2000; and</w:t>
      </w:r>
    </w:p>
    <w:p w:rsidR="00300522" w:rsidRPr="0028077A" w:rsidRDefault="00300522" w:rsidP="00300522">
      <w:pPr>
        <w:pStyle w:val="paragraph"/>
      </w:pPr>
      <w:r w:rsidRPr="0028077A">
        <w:tab/>
        <w:t>(b)</w:t>
      </w:r>
      <w:r w:rsidRPr="0028077A">
        <w:tab/>
        <w:t xml:space="preserve">the goods were exported from </w:t>
      </w:r>
      <w:r w:rsidR="004B256E" w:rsidRPr="0028077A">
        <w:t>the indirect tax zone</w:t>
      </w:r>
      <w:r w:rsidRPr="0028077A">
        <w:t xml:space="preserve"> before, on or after 1</w:t>
      </w:r>
      <w:r w:rsidR="0028077A">
        <w:t> </w:t>
      </w:r>
      <w:r w:rsidRPr="0028077A">
        <w:t>July 2000; and</w:t>
      </w:r>
    </w:p>
    <w:p w:rsidR="00300522" w:rsidRPr="0028077A" w:rsidRDefault="00300522" w:rsidP="00300522">
      <w:pPr>
        <w:pStyle w:val="paragraph"/>
      </w:pPr>
      <w:r w:rsidRPr="0028077A">
        <w:tab/>
        <w:t>(c)</w:t>
      </w:r>
      <w:r w:rsidRPr="0028077A">
        <w:tab/>
        <w:t xml:space="preserve">the goods are returned to </w:t>
      </w:r>
      <w:r w:rsidR="004B256E" w:rsidRPr="0028077A">
        <w:t>the indirect tax zone</w:t>
      </w:r>
      <w:r w:rsidRPr="0028077A">
        <w:t xml:space="preserve"> on or after 1</w:t>
      </w:r>
      <w:r w:rsidR="0028077A">
        <w:t> </w:t>
      </w:r>
      <w:r w:rsidRPr="0028077A">
        <w:t>July 2000, without having been subject to any treatment, industrial processing, repair, renovation, alteration or any other process since their export; and</w:t>
      </w:r>
    </w:p>
    <w:p w:rsidR="00300522" w:rsidRPr="0028077A" w:rsidRDefault="00300522" w:rsidP="00300522">
      <w:pPr>
        <w:pStyle w:val="paragraph"/>
      </w:pPr>
      <w:r w:rsidRPr="0028077A">
        <w:tab/>
        <w:t>(d)</w:t>
      </w:r>
      <w:r w:rsidRPr="0028077A">
        <w:tab/>
        <w:t>the importer was not entitled to, and did not claim, a payment under Division</w:t>
      </w:r>
      <w:r w:rsidR="0028077A">
        <w:t> </w:t>
      </w:r>
      <w:r w:rsidRPr="0028077A">
        <w:t>168 (about the tourist refund scheme) related to the export of the goods; and</w:t>
      </w:r>
    </w:p>
    <w:p w:rsidR="00300522" w:rsidRPr="0028077A" w:rsidRDefault="00300522" w:rsidP="00300522">
      <w:pPr>
        <w:pStyle w:val="paragraph"/>
        <w:keepNext/>
        <w:keepLines/>
      </w:pPr>
      <w:r w:rsidRPr="0028077A">
        <w:lastRenderedPageBreak/>
        <w:tab/>
        <w:t>(e)</w:t>
      </w:r>
      <w:r w:rsidRPr="0028077A">
        <w:tab/>
        <w:t xml:space="preserve">the ownership of the goods when they are returned to </w:t>
      </w:r>
      <w:r w:rsidR="00433B28" w:rsidRPr="0028077A">
        <w:t>the indirect tax zone</w:t>
      </w:r>
      <w:r w:rsidRPr="0028077A">
        <w:t xml:space="preserve"> is the same as their ownership on 1</w:t>
      </w:r>
      <w:r w:rsidR="0028077A">
        <w:t> </w:t>
      </w:r>
      <w:r w:rsidRPr="0028077A">
        <w:t>July 2000.</w:t>
      </w:r>
    </w:p>
    <w:p w:rsidR="00300522" w:rsidRPr="0028077A" w:rsidRDefault="00300522" w:rsidP="00300522">
      <w:pPr>
        <w:pStyle w:val="notetext"/>
        <w:keepNext/>
        <w:keepLines/>
      </w:pPr>
      <w:r w:rsidRPr="0028077A">
        <w:t>Note:</w:t>
      </w:r>
      <w:r w:rsidRPr="0028077A">
        <w:tab/>
        <w:t>An importation covered by this section may also be duty</w:t>
      </w:r>
      <w:r w:rsidR="0028077A">
        <w:noBreakHyphen/>
      </w:r>
      <w:r w:rsidRPr="0028077A">
        <w:t>free under item</w:t>
      </w:r>
      <w:r w:rsidR="0028077A">
        <w:t> </w:t>
      </w:r>
      <w:r w:rsidRPr="0028077A">
        <w:t>17 of Schedule</w:t>
      </w:r>
      <w:r w:rsidR="0028077A">
        <w:t> </w:t>
      </w:r>
      <w:r w:rsidRPr="0028077A">
        <w:t xml:space="preserve">4 to the </w:t>
      </w:r>
      <w:r w:rsidRPr="0028077A">
        <w:rPr>
          <w:i/>
          <w:iCs/>
        </w:rPr>
        <w:t>Customs Tariff Act 1995</w:t>
      </w:r>
      <w:r w:rsidRPr="0028077A">
        <w:t>.</w:t>
      </w:r>
    </w:p>
    <w:p w:rsidR="001A4EA7" w:rsidRPr="0028077A" w:rsidRDefault="001A4EA7" w:rsidP="001A4EA7">
      <w:pPr>
        <w:pStyle w:val="ActHead5"/>
      </w:pPr>
      <w:bookmarkStart w:id="354" w:name="_Toc19612513"/>
      <w:r w:rsidRPr="00822583">
        <w:rPr>
          <w:rStyle w:val="CharSectno"/>
        </w:rPr>
        <w:t>42</w:t>
      </w:r>
      <w:r w:rsidR="0028077A" w:rsidRPr="00822583">
        <w:rPr>
          <w:rStyle w:val="CharSectno"/>
        </w:rPr>
        <w:noBreakHyphen/>
      </w:r>
      <w:r w:rsidRPr="00822583">
        <w:rPr>
          <w:rStyle w:val="CharSectno"/>
        </w:rPr>
        <w:t>15</w:t>
      </w:r>
      <w:r w:rsidRPr="0028077A">
        <w:t xml:space="preserve">  Supplies of low value goods</w:t>
      </w:r>
      <w:bookmarkEnd w:id="354"/>
    </w:p>
    <w:p w:rsidR="001A4EA7" w:rsidRPr="0028077A" w:rsidRDefault="001A4EA7" w:rsidP="001A4EA7">
      <w:pPr>
        <w:pStyle w:val="subsection"/>
      </w:pPr>
      <w:r w:rsidRPr="0028077A">
        <w:tab/>
        <w:t>(1)</w:t>
      </w:r>
      <w:r w:rsidRPr="0028077A">
        <w:tab/>
        <w:t xml:space="preserve">An importation of goods is a </w:t>
      </w:r>
      <w:r w:rsidRPr="0028077A">
        <w:rPr>
          <w:b/>
          <w:i/>
        </w:rPr>
        <w:t>non</w:t>
      </w:r>
      <w:r w:rsidR="0028077A">
        <w:rPr>
          <w:b/>
          <w:i/>
        </w:rPr>
        <w:noBreakHyphen/>
      </w:r>
      <w:r w:rsidRPr="0028077A">
        <w:rPr>
          <w:b/>
          <w:i/>
        </w:rPr>
        <w:t>taxable importation</w:t>
      </w:r>
      <w:r w:rsidRPr="0028077A">
        <w:t xml:space="preserve"> to the extent that a supply of the goods was a </w:t>
      </w:r>
      <w:r w:rsidR="0028077A" w:rsidRPr="0028077A">
        <w:rPr>
          <w:position w:val="6"/>
          <w:sz w:val="16"/>
        </w:rPr>
        <w:t>*</w:t>
      </w:r>
      <w:r w:rsidRPr="0028077A">
        <w:t>supplier</w:t>
      </w:r>
      <w:r w:rsidR="0028077A">
        <w:noBreakHyphen/>
      </w:r>
      <w:r w:rsidRPr="0028077A">
        <w:t>taxed offshore supply of low value goods.</w:t>
      </w:r>
    </w:p>
    <w:p w:rsidR="001A4EA7" w:rsidRPr="0028077A" w:rsidRDefault="001A4EA7" w:rsidP="001A4EA7">
      <w:pPr>
        <w:pStyle w:val="notetext"/>
      </w:pPr>
      <w:r w:rsidRPr="0028077A">
        <w:t>Note 1:</w:t>
      </w:r>
      <w:r w:rsidRPr="0028077A">
        <w:tab/>
        <w:t>Under Subdivision</w:t>
      </w:r>
      <w:r w:rsidR="0028077A">
        <w:t> </w:t>
      </w:r>
      <w:r w:rsidRPr="0028077A">
        <w:t>84</w:t>
      </w:r>
      <w:r w:rsidR="0028077A">
        <w:noBreakHyphen/>
      </w:r>
      <w:r w:rsidRPr="0028077A">
        <w:t>C, offshore supplies of low value goods may be treated as connected with the indirect tax zone (this is not the case if the supplier reasonably believes there will be a taxable importation: see section</w:t>
      </w:r>
      <w:r w:rsidR="0028077A">
        <w:t> </w:t>
      </w:r>
      <w:r w:rsidRPr="0028077A">
        <w:t>84</w:t>
      </w:r>
      <w:r w:rsidR="0028077A">
        <w:noBreakHyphen/>
      </w:r>
      <w:r w:rsidRPr="0028077A">
        <w:t>83).</w:t>
      </w:r>
    </w:p>
    <w:p w:rsidR="001A4EA7" w:rsidRPr="0028077A" w:rsidRDefault="001A4EA7" w:rsidP="001A4EA7">
      <w:pPr>
        <w:pStyle w:val="notetext"/>
      </w:pPr>
      <w:r w:rsidRPr="0028077A">
        <w:t>Note 2:</w:t>
      </w:r>
      <w:r w:rsidRPr="0028077A">
        <w:tab/>
        <w:t>There are limits on refunds of excess GST paid as a result of the incorrect treatment of the supply as a taxable supply, if this section has been treated as applying: see section</w:t>
      </w:r>
      <w:r w:rsidR="0028077A">
        <w:t> </w:t>
      </w:r>
      <w:r w:rsidRPr="0028077A">
        <w:t>142</w:t>
      </w:r>
      <w:r w:rsidR="0028077A">
        <w:noBreakHyphen/>
      </w:r>
      <w:r w:rsidRPr="0028077A">
        <w:t>16.</w:t>
      </w:r>
    </w:p>
    <w:p w:rsidR="001A4EA7" w:rsidRPr="0028077A" w:rsidRDefault="001A4EA7" w:rsidP="001A4EA7">
      <w:pPr>
        <w:pStyle w:val="subsection"/>
      </w:pPr>
      <w:r w:rsidRPr="0028077A">
        <w:tab/>
        <w:t>(2)</w:t>
      </w:r>
      <w:r w:rsidRPr="0028077A">
        <w:tab/>
        <w:t xml:space="preserve">However, this section does not apply unless the </w:t>
      </w:r>
      <w:r w:rsidR="0028077A" w:rsidRPr="0028077A">
        <w:rPr>
          <w:position w:val="6"/>
          <w:sz w:val="16"/>
        </w:rPr>
        <w:t>*</w:t>
      </w:r>
      <w:r w:rsidRPr="0028077A">
        <w:t>Comptroller</w:t>
      </w:r>
      <w:r w:rsidR="0028077A">
        <w:noBreakHyphen/>
      </w:r>
      <w:r w:rsidRPr="0028077A">
        <w:t xml:space="preserve">General of Customs is notified that the supply was a </w:t>
      </w:r>
      <w:r w:rsidR="0028077A" w:rsidRPr="0028077A">
        <w:rPr>
          <w:position w:val="6"/>
          <w:sz w:val="16"/>
        </w:rPr>
        <w:t>*</w:t>
      </w:r>
      <w:r w:rsidRPr="0028077A">
        <w:t xml:space="preserve">taxable supply at or before the time by which the </w:t>
      </w:r>
      <w:r w:rsidR="0028077A" w:rsidRPr="0028077A">
        <w:rPr>
          <w:position w:val="6"/>
          <w:sz w:val="16"/>
        </w:rPr>
        <w:t>*</w:t>
      </w:r>
      <w:r w:rsidRPr="0028077A">
        <w:t>taxable importation would (apart from this section) have been made.</w:t>
      </w:r>
    </w:p>
    <w:p w:rsidR="001A4EA7" w:rsidRPr="0028077A" w:rsidRDefault="001A4EA7" w:rsidP="001A4EA7">
      <w:pPr>
        <w:pStyle w:val="subsection"/>
      </w:pPr>
      <w:r w:rsidRPr="0028077A">
        <w:tab/>
        <w:t>(3)</w:t>
      </w:r>
      <w:r w:rsidRPr="0028077A">
        <w:tab/>
        <w:t xml:space="preserve">The notice must be given, in the </w:t>
      </w:r>
      <w:r w:rsidR="0028077A" w:rsidRPr="0028077A">
        <w:rPr>
          <w:position w:val="6"/>
          <w:sz w:val="16"/>
        </w:rPr>
        <w:t>*</w:t>
      </w:r>
      <w:r w:rsidRPr="0028077A">
        <w:t>approved form, by or on behalf of the importer of the goods.</w:t>
      </w:r>
    </w:p>
    <w:p w:rsidR="00300522" w:rsidRPr="0028077A" w:rsidRDefault="00300522" w:rsidP="00A36DB5">
      <w:pPr>
        <w:pStyle w:val="ActHead1"/>
        <w:pageBreakBefore/>
      </w:pPr>
      <w:bookmarkStart w:id="355" w:name="_Toc19612514"/>
      <w:r w:rsidRPr="00822583">
        <w:rPr>
          <w:rStyle w:val="CharChapNo"/>
        </w:rPr>
        <w:lastRenderedPageBreak/>
        <w:t>Chapter</w:t>
      </w:r>
      <w:r w:rsidR="0028077A" w:rsidRPr="00822583">
        <w:rPr>
          <w:rStyle w:val="CharChapNo"/>
        </w:rPr>
        <w:t> </w:t>
      </w:r>
      <w:r w:rsidRPr="00822583">
        <w:rPr>
          <w:rStyle w:val="CharChapNo"/>
        </w:rPr>
        <w:t>4</w:t>
      </w:r>
      <w:r w:rsidRPr="0028077A">
        <w:t>—</w:t>
      </w:r>
      <w:r w:rsidRPr="00822583">
        <w:rPr>
          <w:rStyle w:val="CharChapText"/>
        </w:rPr>
        <w:t>The special rules</w:t>
      </w:r>
      <w:bookmarkEnd w:id="355"/>
    </w:p>
    <w:p w:rsidR="00300522" w:rsidRPr="00822583" w:rsidRDefault="00A53099" w:rsidP="00300522">
      <w:pPr>
        <w:pStyle w:val="Header"/>
      </w:pPr>
      <w:bookmarkStart w:id="356" w:name="f_Check_Lines_below"/>
      <w:bookmarkEnd w:id="356"/>
      <w:r w:rsidRPr="00822583">
        <w:rPr>
          <w:rStyle w:val="CharPartNo"/>
        </w:rPr>
        <w:t xml:space="preserve"> </w:t>
      </w:r>
      <w:r w:rsidRPr="00822583">
        <w:rPr>
          <w:rStyle w:val="CharPartText"/>
        </w:rPr>
        <w:t xml:space="preserve"> </w:t>
      </w:r>
    </w:p>
    <w:p w:rsidR="00300522" w:rsidRPr="0028077A" w:rsidRDefault="00300522" w:rsidP="00300522">
      <w:pPr>
        <w:pStyle w:val="ActHead3"/>
      </w:pPr>
      <w:bookmarkStart w:id="357" w:name="_Toc19612515"/>
      <w:r w:rsidRPr="00822583">
        <w:rPr>
          <w:rStyle w:val="CharDivNo"/>
        </w:rPr>
        <w:t>Division</w:t>
      </w:r>
      <w:r w:rsidR="0028077A" w:rsidRPr="00822583">
        <w:rPr>
          <w:rStyle w:val="CharDivNo"/>
        </w:rPr>
        <w:t> </w:t>
      </w:r>
      <w:r w:rsidRPr="00822583">
        <w:rPr>
          <w:rStyle w:val="CharDivNo"/>
        </w:rPr>
        <w:t>45</w:t>
      </w:r>
      <w:r w:rsidRPr="0028077A">
        <w:t>—</w:t>
      </w:r>
      <w:r w:rsidRPr="00822583">
        <w:rPr>
          <w:rStyle w:val="CharDivText"/>
        </w:rPr>
        <w:t>Introduction</w:t>
      </w:r>
      <w:bookmarkEnd w:id="357"/>
    </w:p>
    <w:p w:rsidR="00300522" w:rsidRPr="0028077A" w:rsidRDefault="00300522" w:rsidP="00300522">
      <w:pPr>
        <w:pStyle w:val="ActHead5"/>
      </w:pPr>
      <w:bookmarkStart w:id="358" w:name="_Toc19612516"/>
      <w:r w:rsidRPr="00822583">
        <w:rPr>
          <w:rStyle w:val="CharSectno"/>
        </w:rPr>
        <w:t>45</w:t>
      </w:r>
      <w:r w:rsidR="0028077A" w:rsidRPr="00822583">
        <w:rPr>
          <w:rStyle w:val="CharSectno"/>
        </w:rPr>
        <w:noBreakHyphen/>
      </w:r>
      <w:r w:rsidRPr="00822583">
        <w:rPr>
          <w:rStyle w:val="CharSectno"/>
        </w:rPr>
        <w:t>1</w:t>
      </w:r>
      <w:r w:rsidRPr="0028077A">
        <w:t xml:space="preserve">  What this </w:t>
      </w:r>
      <w:r w:rsidR="00A53099" w:rsidRPr="0028077A">
        <w:t>Chapter</w:t>
      </w:r>
      <w:r w:rsidR="00A36DB5" w:rsidRPr="0028077A">
        <w:t xml:space="preserve"> </w:t>
      </w:r>
      <w:r w:rsidRPr="0028077A">
        <w:t>is about</w:t>
      </w:r>
      <w:bookmarkEnd w:id="358"/>
    </w:p>
    <w:p w:rsidR="00300522" w:rsidRPr="0028077A" w:rsidRDefault="00300522" w:rsidP="00300522">
      <w:pPr>
        <w:pStyle w:val="BoxText"/>
      </w:pPr>
      <w:r w:rsidRPr="0028077A">
        <w:t xml:space="preserve">This </w:t>
      </w:r>
      <w:r w:rsidR="00A53099" w:rsidRPr="0028077A">
        <w:t>Chapter</w:t>
      </w:r>
      <w:r w:rsidR="00A36DB5" w:rsidRPr="0028077A">
        <w:t xml:space="preserve"> </w:t>
      </w:r>
      <w:r w:rsidRPr="0028077A">
        <w:t>sets out the special rules for the GST. The special rules apply only in particular circumstances, and are generally quite limited in their scope.</w:t>
      </w:r>
    </w:p>
    <w:p w:rsidR="00300522" w:rsidRPr="0028077A" w:rsidRDefault="00300522" w:rsidP="00300522">
      <w:pPr>
        <w:pStyle w:val="BoxText"/>
      </w:pPr>
      <w:r w:rsidRPr="0028077A">
        <w:t>The special rules modify the application of the basic rules for the GST in Chapter</w:t>
      </w:r>
      <w:r w:rsidR="0028077A">
        <w:t> </w:t>
      </w:r>
      <w:r w:rsidRPr="0028077A">
        <w:t>2.</w:t>
      </w:r>
    </w:p>
    <w:p w:rsidR="00300522" w:rsidRPr="0028077A" w:rsidRDefault="00300522" w:rsidP="00300522">
      <w:pPr>
        <w:pStyle w:val="notetext"/>
      </w:pPr>
      <w:r w:rsidRPr="0028077A">
        <w:t>Note 1:</w:t>
      </w:r>
      <w:r w:rsidRPr="0028077A">
        <w:tab/>
        <w:t>The special rules that modify each group of basic rules in Chapter</w:t>
      </w:r>
      <w:r w:rsidR="0028077A">
        <w:t> </w:t>
      </w:r>
      <w:r w:rsidRPr="0028077A">
        <w:t>2 are specifically identified in tables located at the end of the Divisions and Subdivisions in Chapter</w:t>
      </w:r>
      <w:r w:rsidR="0028077A">
        <w:t> </w:t>
      </w:r>
      <w:r w:rsidRPr="0028077A">
        <w:t>2. In addition, a checklist of special rules is set out in Part</w:t>
      </w:r>
      <w:r w:rsidR="0028077A">
        <w:t> </w:t>
      </w:r>
      <w:r w:rsidRPr="0028077A">
        <w:t>2</w:t>
      </w:r>
      <w:r w:rsidR="0028077A">
        <w:noBreakHyphen/>
      </w:r>
      <w:r w:rsidRPr="0028077A">
        <w:t>8.</w:t>
      </w:r>
    </w:p>
    <w:p w:rsidR="00300522" w:rsidRPr="0028077A" w:rsidRDefault="00300522" w:rsidP="00300522">
      <w:pPr>
        <w:pStyle w:val="notetext"/>
      </w:pPr>
      <w:r w:rsidRPr="0028077A">
        <w:t>Note 2:</w:t>
      </w:r>
      <w:r w:rsidRPr="0028077A">
        <w:tab/>
        <w:t>This section is an explanatory section.</w:t>
      </w:r>
    </w:p>
    <w:p w:rsidR="00300522" w:rsidRPr="0028077A" w:rsidRDefault="00300522" w:rsidP="00300522">
      <w:pPr>
        <w:pStyle w:val="ActHead5"/>
      </w:pPr>
      <w:bookmarkStart w:id="359" w:name="_Toc19612517"/>
      <w:r w:rsidRPr="00822583">
        <w:rPr>
          <w:rStyle w:val="CharSectno"/>
        </w:rPr>
        <w:t>45</w:t>
      </w:r>
      <w:r w:rsidR="0028077A" w:rsidRPr="00822583">
        <w:rPr>
          <w:rStyle w:val="CharSectno"/>
        </w:rPr>
        <w:noBreakHyphen/>
      </w:r>
      <w:r w:rsidRPr="00822583">
        <w:rPr>
          <w:rStyle w:val="CharSectno"/>
        </w:rPr>
        <w:t>5</w:t>
      </w:r>
      <w:r w:rsidRPr="0028077A">
        <w:t xml:space="preserve">  The effect of special rules</w:t>
      </w:r>
      <w:bookmarkEnd w:id="359"/>
    </w:p>
    <w:p w:rsidR="00300522" w:rsidRPr="0028077A" w:rsidRDefault="00300522" w:rsidP="00300522">
      <w:pPr>
        <w:pStyle w:val="subsection"/>
      </w:pPr>
      <w:r w:rsidRPr="0028077A">
        <w:tab/>
      </w:r>
      <w:r w:rsidRPr="0028077A">
        <w:tab/>
        <w:t xml:space="preserve">The provisions of this </w:t>
      </w:r>
      <w:r w:rsidR="00A53099" w:rsidRPr="0028077A">
        <w:t>Chapter</w:t>
      </w:r>
      <w:r w:rsidR="00A36DB5" w:rsidRPr="0028077A">
        <w:t xml:space="preserve"> </w:t>
      </w:r>
      <w:r w:rsidRPr="0028077A">
        <w:t>override the provisions of Chapter</w:t>
      </w:r>
      <w:r w:rsidR="0028077A">
        <w:t> </w:t>
      </w:r>
      <w:r w:rsidRPr="0028077A">
        <w:t>2 (except section</w:t>
      </w:r>
      <w:r w:rsidR="0028077A">
        <w:t> </w:t>
      </w:r>
      <w:r w:rsidRPr="0028077A">
        <w:t>29</w:t>
      </w:r>
      <w:r w:rsidR="0028077A">
        <w:noBreakHyphen/>
      </w:r>
      <w:r w:rsidRPr="0028077A">
        <w:t>25), but only to the extent of any inconsistency.</w:t>
      </w:r>
    </w:p>
    <w:p w:rsidR="00300522" w:rsidRPr="0028077A" w:rsidRDefault="00300522" w:rsidP="00A36DB5">
      <w:pPr>
        <w:pStyle w:val="ActHead2"/>
        <w:pageBreakBefore/>
      </w:pPr>
      <w:bookmarkStart w:id="360" w:name="_Toc19612518"/>
      <w:r w:rsidRPr="00822583">
        <w:rPr>
          <w:rStyle w:val="CharPartNo"/>
        </w:rPr>
        <w:lastRenderedPageBreak/>
        <w:t>Part</w:t>
      </w:r>
      <w:r w:rsidR="0028077A" w:rsidRPr="00822583">
        <w:rPr>
          <w:rStyle w:val="CharPartNo"/>
        </w:rPr>
        <w:t> </w:t>
      </w:r>
      <w:r w:rsidRPr="00822583">
        <w:rPr>
          <w:rStyle w:val="CharPartNo"/>
        </w:rPr>
        <w:t>4</w:t>
      </w:r>
      <w:r w:rsidR="0028077A" w:rsidRPr="00822583">
        <w:rPr>
          <w:rStyle w:val="CharPartNo"/>
        </w:rPr>
        <w:noBreakHyphen/>
      </w:r>
      <w:r w:rsidRPr="00822583">
        <w:rPr>
          <w:rStyle w:val="CharPartNo"/>
        </w:rPr>
        <w:t>1</w:t>
      </w:r>
      <w:r w:rsidRPr="0028077A">
        <w:t>—</w:t>
      </w:r>
      <w:r w:rsidRPr="00822583">
        <w:rPr>
          <w:rStyle w:val="CharPartText"/>
        </w:rPr>
        <w:t>Special rules mainly about particular ways entities are organised</w:t>
      </w:r>
      <w:bookmarkEnd w:id="360"/>
    </w:p>
    <w:p w:rsidR="00300522" w:rsidRPr="0028077A" w:rsidRDefault="00300522" w:rsidP="00300522">
      <w:pPr>
        <w:pStyle w:val="notemargin"/>
      </w:pPr>
      <w:r w:rsidRPr="0028077A">
        <w:t>Note:</w:t>
      </w:r>
      <w:r w:rsidRPr="0028077A">
        <w:tab/>
        <w:t xml:space="preserve">The special rules in this </w:t>
      </w:r>
      <w:r w:rsidR="00A53099" w:rsidRPr="0028077A">
        <w:t>Part</w:t>
      </w:r>
      <w:r w:rsidR="00A36DB5" w:rsidRPr="0028077A">
        <w:t xml:space="preserve"> </w:t>
      </w:r>
      <w:r w:rsidRPr="0028077A">
        <w:t>mainly modify the operation of Part</w:t>
      </w:r>
      <w:r w:rsidR="0028077A">
        <w:t> </w:t>
      </w:r>
      <w:r w:rsidRPr="0028077A">
        <w:t>2</w:t>
      </w:r>
      <w:r w:rsidR="0028077A">
        <w:noBreakHyphen/>
      </w:r>
      <w:r w:rsidRPr="0028077A">
        <w:t xml:space="preserve">2 so far as that </w:t>
      </w:r>
      <w:r w:rsidR="00A53099" w:rsidRPr="0028077A">
        <w:t>Part</w:t>
      </w:r>
      <w:r w:rsidR="00A36DB5" w:rsidRPr="0028077A">
        <w:t xml:space="preserve"> </w:t>
      </w:r>
      <w:r w:rsidRPr="0028077A">
        <w:t>deals with liability for GST and entitlement to input tax credits, but the special rules also affect other aspects of Part</w:t>
      </w:r>
      <w:r w:rsidR="0028077A">
        <w:t> </w:t>
      </w:r>
      <w:r w:rsidRPr="0028077A">
        <w:t>2</w:t>
      </w:r>
      <w:r w:rsidR="0028077A">
        <w:noBreakHyphen/>
      </w:r>
      <w:r w:rsidRPr="0028077A">
        <w:t>2 and the other Parts of Chapter</w:t>
      </w:r>
      <w:r w:rsidR="0028077A">
        <w:t> </w:t>
      </w:r>
      <w:r w:rsidRPr="0028077A">
        <w:t>2.</w:t>
      </w:r>
    </w:p>
    <w:p w:rsidR="00300522" w:rsidRPr="0028077A" w:rsidRDefault="00300522" w:rsidP="00300522">
      <w:pPr>
        <w:pStyle w:val="ActHead3"/>
      </w:pPr>
      <w:bookmarkStart w:id="361" w:name="_Toc19612519"/>
      <w:r w:rsidRPr="00822583">
        <w:rPr>
          <w:rStyle w:val="CharDivNo"/>
        </w:rPr>
        <w:t>Division</w:t>
      </w:r>
      <w:r w:rsidR="0028077A" w:rsidRPr="00822583">
        <w:rPr>
          <w:rStyle w:val="CharDivNo"/>
        </w:rPr>
        <w:t> </w:t>
      </w:r>
      <w:r w:rsidRPr="00822583">
        <w:rPr>
          <w:rStyle w:val="CharDivNo"/>
        </w:rPr>
        <w:t>48</w:t>
      </w:r>
      <w:r w:rsidRPr="0028077A">
        <w:t>—</w:t>
      </w:r>
      <w:r w:rsidRPr="00822583">
        <w:rPr>
          <w:rStyle w:val="CharDivText"/>
        </w:rPr>
        <w:t>GST groups</w:t>
      </w:r>
      <w:bookmarkEnd w:id="361"/>
    </w:p>
    <w:p w:rsidR="00300522" w:rsidRPr="0028077A" w:rsidRDefault="00300522" w:rsidP="00300522">
      <w:pPr>
        <w:pStyle w:val="TofSectsHeading"/>
      </w:pPr>
      <w:r w:rsidRPr="0028077A">
        <w:t>Table of Subdivisions</w:t>
      </w:r>
    </w:p>
    <w:p w:rsidR="00300522" w:rsidRPr="0028077A" w:rsidRDefault="00300522" w:rsidP="00300522">
      <w:pPr>
        <w:pStyle w:val="TofSectsSubdiv"/>
      </w:pPr>
      <w:r w:rsidRPr="0028077A">
        <w:t>48</w:t>
      </w:r>
      <w:r w:rsidR="0028077A">
        <w:noBreakHyphen/>
      </w:r>
      <w:r w:rsidRPr="0028077A">
        <w:t>A</w:t>
      </w:r>
      <w:r w:rsidRPr="0028077A">
        <w:tab/>
      </w:r>
      <w:r w:rsidR="00263165" w:rsidRPr="0028077A">
        <w:t>Formation and membership of GST groups</w:t>
      </w:r>
    </w:p>
    <w:p w:rsidR="00300522" w:rsidRPr="0028077A" w:rsidRDefault="00300522" w:rsidP="00300522">
      <w:pPr>
        <w:pStyle w:val="TofSectsSubdiv"/>
      </w:pPr>
      <w:r w:rsidRPr="0028077A">
        <w:t>48</w:t>
      </w:r>
      <w:r w:rsidR="0028077A">
        <w:noBreakHyphen/>
      </w:r>
      <w:r w:rsidRPr="0028077A">
        <w:t>B</w:t>
      </w:r>
      <w:r w:rsidRPr="0028077A">
        <w:tab/>
      </w:r>
      <w:r w:rsidR="005C13D1" w:rsidRPr="0028077A">
        <w:t>Consequences of GST groups</w:t>
      </w:r>
    </w:p>
    <w:p w:rsidR="00300522" w:rsidRPr="0028077A" w:rsidRDefault="00300522" w:rsidP="00300522">
      <w:pPr>
        <w:pStyle w:val="TofSectsSubdiv"/>
      </w:pPr>
      <w:r w:rsidRPr="0028077A">
        <w:t>48</w:t>
      </w:r>
      <w:r w:rsidR="0028077A">
        <w:noBreakHyphen/>
      </w:r>
      <w:r w:rsidRPr="0028077A">
        <w:t>C</w:t>
      </w:r>
      <w:r w:rsidRPr="0028077A">
        <w:tab/>
        <w:t>Administrative matters</w:t>
      </w:r>
    </w:p>
    <w:p w:rsidR="00300522" w:rsidRPr="0028077A" w:rsidRDefault="00300522" w:rsidP="00300522">
      <w:pPr>
        <w:pStyle w:val="TofSectsSubdiv"/>
      </w:pPr>
      <w:r w:rsidRPr="0028077A">
        <w:t>48</w:t>
      </w:r>
      <w:r w:rsidR="0028077A">
        <w:noBreakHyphen/>
      </w:r>
      <w:r w:rsidRPr="0028077A">
        <w:t>D</w:t>
      </w:r>
      <w:r w:rsidRPr="0028077A">
        <w:tab/>
        <w:t>Ceasing to be a member of a GST group</w:t>
      </w:r>
    </w:p>
    <w:p w:rsidR="00300522" w:rsidRPr="0028077A" w:rsidRDefault="00300522" w:rsidP="00300522">
      <w:pPr>
        <w:pStyle w:val="ActHead5"/>
      </w:pPr>
      <w:bookmarkStart w:id="362" w:name="_Toc19612520"/>
      <w:r w:rsidRPr="00822583">
        <w:rPr>
          <w:rStyle w:val="CharSectno"/>
        </w:rPr>
        <w:t>48</w:t>
      </w:r>
      <w:r w:rsidR="0028077A" w:rsidRPr="00822583">
        <w:rPr>
          <w:rStyle w:val="CharSectno"/>
        </w:rPr>
        <w:noBreakHyphen/>
      </w:r>
      <w:r w:rsidRPr="00822583">
        <w:rPr>
          <w:rStyle w:val="CharSectno"/>
        </w:rPr>
        <w:t>1</w:t>
      </w:r>
      <w:r w:rsidRPr="0028077A">
        <w:t xml:space="preserve">  What this </w:t>
      </w:r>
      <w:r w:rsidR="00A53099" w:rsidRPr="0028077A">
        <w:t>Division</w:t>
      </w:r>
      <w:r w:rsidR="00A36DB5" w:rsidRPr="0028077A">
        <w:t xml:space="preserve"> </w:t>
      </w:r>
      <w:r w:rsidRPr="0028077A">
        <w:t>is about</w:t>
      </w:r>
      <w:bookmarkEnd w:id="362"/>
    </w:p>
    <w:p w:rsidR="00300522" w:rsidRPr="0028077A" w:rsidRDefault="00300522" w:rsidP="00300522">
      <w:pPr>
        <w:pStyle w:val="BoxText"/>
      </w:pPr>
      <w:r w:rsidRPr="0028077A">
        <w:t>Companies within a 90% owned group, and in some cases other entities (such as non</w:t>
      </w:r>
      <w:r w:rsidR="0028077A">
        <w:noBreakHyphen/>
      </w:r>
      <w:r w:rsidRPr="0028077A">
        <w:t xml:space="preserve">profit bodies), can </w:t>
      </w:r>
      <w:r w:rsidR="00B70159" w:rsidRPr="0028077A">
        <w:t>form</w:t>
      </w:r>
      <w:r w:rsidRPr="0028077A">
        <w:t xml:space="preserve"> a GST group. One member of the group then deals with all the GST liabilities and entitlements (except for GST on most taxable importations) of the group, and (in most cases) intra</w:t>
      </w:r>
      <w:r w:rsidR="0028077A">
        <w:noBreakHyphen/>
      </w:r>
      <w:r w:rsidRPr="0028077A">
        <w:t>group transactions are excluded from the GST.</w:t>
      </w:r>
    </w:p>
    <w:p w:rsidR="00300522" w:rsidRPr="0028077A" w:rsidRDefault="00300522" w:rsidP="00300522">
      <w:pPr>
        <w:pStyle w:val="notetext"/>
      </w:pPr>
      <w:r w:rsidRPr="0028077A">
        <w:t>Note:</w:t>
      </w:r>
      <w:r w:rsidRPr="0028077A">
        <w:tab/>
        <w:t>Provisions for members of GST groups apply for the wine equalisation tax (see Subdivision</w:t>
      </w:r>
      <w:r w:rsidR="0028077A">
        <w:t> </w:t>
      </w:r>
      <w:r w:rsidRPr="0028077A">
        <w:t>21</w:t>
      </w:r>
      <w:r w:rsidR="0028077A">
        <w:noBreakHyphen/>
      </w:r>
      <w:r w:rsidRPr="0028077A">
        <w:t xml:space="preserve">B of the </w:t>
      </w:r>
      <w:r w:rsidR="00E512CC" w:rsidRPr="0028077A">
        <w:t>Wine Tax Act</w:t>
      </w:r>
      <w:r w:rsidRPr="0028077A">
        <w:t>) and the luxury car tax (see Subdivision</w:t>
      </w:r>
      <w:r w:rsidR="0028077A">
        <w:t> </w:t>
      </w:r>
      <w:r w:rsidRPr="0028077A">
        <w:t>16</w:t>
      </w:r>
      <w:r w:rsidR="0028077A">
        <w:noBreakHyphen/>
      </w:r>
      <w:r w:rsidRPr="0028077A">
        <w:t xml:space="preserve">A of the </w:t>
      </w:r>
      <w:r w:rsidRPr="0028077A">
        <w:rPr>
          <w:i/>
          <w:iCs/>
        </w:rPr>
        <w:t>A New Tax System (Luxury Car Tax) Act 1999</w:t>
      </w:r>
      <w:r w:rsidRPr="0028077A">
        <w:t>).</w:t>
      </w:r>
    </w:p>
    <w:p w:rsidR="00150AD0" w:rsidRPr="0028077A" w:rsidRDefault="00150AD0" w:rsidP="00150AD0">
      <w:pPr>
        <w:pStyle w:val="ActHead4"/>
      </w:pPr>
      <w:bookmarkStart w:id="363" w:name="_Toc19612521"/>
      <w:r w:rsidRPr="00822583">
        <w:rPr>
          <w:rStyle w:val="CharSubdNo"/>
        </w:rPr>
        <w:t>Subdivision</w:t>
      </w:r>
      <w:r w:rsidR="0028077A" w:rsidRPr="00822583">
        <w:rPr>
          <w:rStyle w:val="CharSubdNo"/>
        </w:rPr>
        <w:t> </w:t>
      </w:r>
      <w:r w:rsidRPr="00822583">
        <w:rPr>
          <w:rStyle w:val="CharSubdNo"/>
        </w:rPr>
        <w:t>48</w:t>
      </w:r>
      <w:r w:rsidR="0028077A" w:rsidRPr="00822583">
        <w:rPr>
          <w:rStyle w:val="CharSubdNo"/>
        </w:rPr>
        <w:noBreakHyphen/>
      </w:r>
      <w:r w:rsidRPr="00822583">
        <w:rPr>
          <w:rStyle w:val="CharSubdNo"/>
        </w:rPr>
        <w:t>A</w:t>
      </w:r>
      <w:r w:rsidRPr="0028077A">
        <w:t>—</w:t>
      </w:r>
      <w:r w:rsidRPr="00822583">
        <w:rPr>
          <w:rStyle w:val="CharSubdText"/>
        </w:rPr>
        <w:t>Formation and membership of GST groups</w:t>
      </w:r>
      <w:bookmarkEnd w:id="363"/>
    </w:p>
    <w:p w:rsidR="002E61CF" w:rsidRPr="0028077A" w:rsidRDefault="002E61CF" w:rsidP="002E61CF">
      <w:pPr>
        <w:pStyle w:val="ActHead5"/>
      </w:pPr>
      <w:bookmarkStart w:id="364" w:name="_Toc19612522"/>
      <w:r w:rsidRPr="00822583">
        <w:rPr>
          <w:rStyle w:val="CharSectno"/>
        </w:rPr>
        <w:t>48</w:t>
      </w:r>
      <w:r w:rsidR="0028077A" w:rsidRPr="00822583">
        <w:rPr>
          <w:rStyle w:val="CharSectno"/>
        </w:rPr>
        <w:noBreakHyphen/>
      </w:r>
      <w:r w:rsidRPr="00822583">
        <w:rPr>
          <w:rStyle w:val="CharSectno"/>
        </w:rPr>
        <w:t>5</w:t>
      </w:r>
      <w:r w:rsidRPr="0028077A">
        <w:t xml:space="preserve">  Formation of GST groups</w:t>
      </w:r>
      <w:bookmarkEnd w:id="364"/>
    </w:p>
    <w:p w:rsidR="002E61CF" w:rsidRPr="0028077A" w:rsidRDefault="002E61CF" w:rsidP="002E61CF">
      <w:pPr>
        <w:pStyle w:val="subsection"/>
      </w:pPr>
      <w:r w:rsidRPr="0028077A">
        <w:tab/>
        <w:t>(1)</w:t>
      </w:r>
      <w:r w:rsidRPr="0028077A">
        <w:tab/>
        <w:t xml:space="preserve">Two or more entities may form a </w:t>
      </w:r>
      <w:r w:rsidR="0028077A" w:rsidRPr="0028077A">
        <w:rPr>
          <w:position w:val="6"/>
          <w:sz w:val="16"/>
        </w:rPr>
        <w:t>*</w:t>
      </w:r>
      <w:r w:rsidRPr="0028077A">
        <w:t>GST group if:</w:t>
      </w:r>
    </w:p>
    <w:p w:rsidR="002E61CF" w:rsidRPr="0028077A" w:rsidRDefault="002E61CF" w:rsidP="002E61CF">
      <w:pPr>
        <w:pStyle w:val="paragraph"/>
      </w:pPr>
      <w:r w:rsidRPr="0028077A">
        <w:lastRenderedPageBreak/>
        <w:tab/>
        <w:t>(a)</w:t>
      </w:r>
      <w:r w:rsidRPr="0028077A">
        <w:tab/>
        <w:t xml:space="preserve">each of the entities </w:t>
      </w:r>
      <w:r w:rsidR="0028077A" w:rsidRPr="0028077A">
        <w:rPr>
          <w:position w:val="6"/>
          <w:sz w:val="16"/>
        </w:rPr>
        <w:t>*</w:t>
      </w:r>
      <w:r w:rsidRPr="0028077A">
        <w:t>satisfies the membership requirements of the group; and</w:t>
      </w:r>
    </w:p>
    <w:p w:rsidR="002E61CF" w:rsidRPr="0028077A" w:rsidRDefault="002E61CF" w:rsidP="002E61CF">
      <w:pPr>
        <w:pStyle w:val="paragraph"/>
      </w:pPr>
      <w:r w:rsidRPr="0028077A">
        <w:tab/>
        <w:t>(b)</w:t>
      </w:r>
      <w:r w:rsidRPr="0028077A">
        <w:tab/>
        <w:t>each of the entities agrees in writing to the formation of the group; and</w:t>
      </w:r>
    </w:p>
    <w:p w:rsidR="002E61CF" w:rsidRPr="0028077A" w:rsidRDefault="002E61CF" w:rsidP="002E61CF">
      <w:pPr>
        <w:pStyle w:val="paragraph"/>
      </w:pPr>
      <w:r w:rsidRPr="0028077A">
        <w:tab/>
        <w:t>(c)</w:t>
      </w:r>
      <w:r w:rsidRPr="0028077A">
        <w:tab/>
        <w:t xml:space="preserve">one of those entities notifies the Commissioner, in the </w:t>
      </w:r>
      <w:r w:rsidR="0028077A" w:rsidRPr="0028077A">
        <w:rPr>
          <w:position w:val="6"/>
          <w:sz w:val="16"/>
        </w:rPr>
        <w:t>*</w:t>
      </w:r>
      <w:r w:rsidRPr="0028077A">
        <w:t>approved form, of the formation of the group; and</w:t>
      </w:r>
    </w:p>
    <w:p w:rsidR="002E61CF" w:rsidRPr="0028077A" w:rsidRDefault="002E61CF" w:rsidP="002E61CF">
      <w:pPr>
        <w:pStyle w:val="paragraph"/>
      </w:pPr>
      <w:r w:rsidRPr="0028077A">
        <w:tab/>
        <w:t>(d)</w:t>
      </w:r>
      <w:r w:rsidRPr="0028077A">
        <w:tab/>
        <w:t xml:space="preserve">that entity is nominated, in that notice, to be the </w:t>
      </w:r>
      <w:r w:rsidR="0028077A" w:rsidRPr="0028077A">
        <w:rPr>
          <w:position w:val="6"/>
          <w:sz w:val="16"/>
        </w:rPr>
        <w:t>*</w:t>
      </w:r>
      <w:r w:rsidRPr="0028077A">
        <w:t>representative member of the group; and</w:t>
      </w:r>
    </w:p>
    <w:p w:rsidR="002E61CF" w:rsidRPr="0028077A" w:rsidRDefault="002E61CF" w:rsidP="002E61CF">
      <w:pPr>
        <w:pStyle w:val="paragraph"/>
      </w:pPr>
      <w:r w:rsidRPr="0028077A">
        <w:tab/>
        <w:t>(e)</w:t>
      </w:r>
      <w:r w:rsidRPr="0028077A">
        <w:tab/>
        <w:t xml:space="preserve">that entity is an </w:t>
      </w:r>
      <w:r w:rsidR="0028077A" w:rsidRPr="0028077A">
        <w:rPr>
          <w:position w:val="6"/>
          <w:sz w:val="16"/>
        </w:rPr>
        <w:t>*</w:t>
      </w:r>
      <w:r w:rsidRPr="0028077A">
        <w:t>Australian resident.</w:t>
      </w:r>
    </w:p>
    <w:p w:rsidR="002E61CF" w:rsidRPr="0028077A" w:rsidRDefault="002E61CF" w:rsidP="002E61CF">
      <w:pPr>
        <w:pStyle w:val="subsection2"/>
      </w:pPr>
      <w:r w:rsidRPr="0028077A">
        <w:t xml:space="preserve">A group of entities that is so formed is a </w:t>
      </w:r>
      <w:r w:rsidRPr="0028077A">
        <w:rPr>
          <w:b/>
          <w:i/>
        </w:rPr>
        <w:t>GST group</w:t>
      </w:r>
      <w:r w:rsidRPr="0028077A">
        <w:t>.</w:t>
      </w:r>
    </w:p>
    <w:p w:rsidR="002E61CF" w:rsidRPr="0028077A" w:rsidRDefault="002E61CF" w:rsidP="002E61CF">
      <w:pPr>
        <w:pStyle w:val="subsection"/>
      </w:pPr>
      <w:r w:rsidRPr="0028077A">
        <w:tab/>
        <w:t>(2)</w:t>
      </w:r>
      <w:r w:rsidRPr="0028077A">
        <w:tab/>
        <w:t xml:space="preserve">If 2 or more entities would </w:t>
      </w:r>
      <w:r w:rsidR="0028077A" w:rsidRPr="0028077A">
        <w:rPr>
          <w:position w:val="6"/>
          <w:sz w:val="16"/>
        </w:rPr>
        <w:t>*</w:t>
      </w:r>
      <w:r w:rsidRPr="0028077A">
        <w:t xml:space="preserve">satisfy the membership requirements for the </w:t>
      </w:r>
      <w:r w:rsidR="0028077A" w:rsidRPr="0028077A">
        <w:rPr>
          <w:position w:val="6"/>
          <w:sz w:val="16"/>
        </w:rPr>
        <w:t>*</w:t>
      </w:r>
      <w:r w:rsidRPr="0028077A">
        <w:t>GST group, the group need not include all those entities.</w:t>
      </w:r>
    </w:p>
    <w:p w:rsidR="002E61CF" w:rsidRPr="0028077A" w:rsidRDefault="002E61CF" w:rsidP="002E61CF">
      <w:pPr>
        <w:pStyle w:val="subsection"/>
      </w:pPr>
      <w:r w:rsidRPr="0028077A">
        <w:tab/>
        <w:t>(3)</w:t>
      </w:r>
      <w:r w:rsidRPr="0028077A">
        <w:tab/>
        <w:t xml:space="preserve">The formation of the </w:t>
      </w:r>
      <w:r w:rsidR="0028077A" w:rsidRPr="0028077A">
        <w:rPr>
          <w:position w:val="6"/>
          <w:sz w:val="16"/>
        </w:rPr>
        <w:t>*</w:t>
      </w:r>
      <w:r w:rsidRPr="0028077A">
        <w:t xml:space="preserve">GST group takes effect from the start of the day specified in the notice under </w:t>
      </w:r>
      <w:r w:rsidR="0028077A">
        <w:t>paragraph (</w:t>
      </w:r>
      <w:r w:rsidRPr="0028077A">
        <w:t>1)(c</w:t>
      </w:r>
      <w:r w:rsidR="00A53099" w:rsidRPr="0028077A">
        <w:t>) (w</w:t>
      </w:r>
      <w:r w:rsidRPr="0028077A">
        <w:t>hether that day is before, on or after the day on which the entities decided to form the group).</w:t>
      </w:r>
    </w:p>
    <w:p w:rsidR="002E61CF" w:rsidRPr="0028077A" w:rsidRDefault="002E61CF" w:rsidP="002E61CF">
      <w:pPr>
        <w:pStyle w:val="subsection"/>
      </w:pPr>
      <w:r w:rsidRPr="0028077A">
        <w:tab/>
        <w:t>(4)</w:t>
      </w:r>
      <w:r w:rsidRPr="0028077A">
        <w:tab/>
        <w:t xml:space="preserve">However, if the notice was given to the Commissioner after the day by which the entity nominated to be the </w:t>
      </w:r>
      <w:r w:rsidR="0028077A" w:rsidRPr="0028077A">
        <w:rPr>
          <w:position w:val="6"/>
          <w:sz w:val="16"/>
        </w:rPr>
        <w:t>*</w:t>
      </w:r>
      <w:r w:rsidRPr="0028077A">
        <w:t xml:space="preserve">representative member of the group is required to give to the Commissioner a </w:t>
      </w:r>
      <w:r w:rsidR="0028077A" w:rsidRPr="0028077A">
        <w:rPr>
          <w:position w:val="6"/>
          <w:sz w:val="16"/>
        </w:rPr>
        <w:t>*</w:t>
      </w:r>
      <w:r w:rsidRPr="0028077A">
        <w:t xml:space="preserve">GST return for the tax period in which the day specified in the notice occurs, the formation of the </w:t>
      </w:r>
      <w:r w:rsidR="0028077A" w:rsidRPr="0028077A">
        <w:rPr>
          <w:position w:val="6"/>
          <w:sz w:val="16"/>
        </w:rPr>
        <w:t>*</w:t>
      </w:r>
      <w:r w:rsidRPr="0028077A">
        <w:t>GST group takes effect from the start of:</w:t>
      </w:r>
    </w:p>
    <w:p w:rsidR="002E61CF" w:rsidRPr="0028077A" w:rsidRDefault="002E61CF" w:rsidP="002E61CF">
      <w:pPr>
        <w:pStyle w:val="paragraph"/>
      </w:pPr>
      <w:r w:rsidRPr="0028077A">
        <w:tab/>
        <w:t>(a)</w:t>
      </w:r>
      <w:r w:rsidRPr="0028077A">
        <w:tab/>
        <w:t>the day specified in the notice, if that day is approved by the Commissioner under section</w:t>
      </w:r>
      <w:r w:rsidR="0028077A">
        <w:t> </w:t>
      </w:r>
      <w:r w:rsidRPr="0028077A">
        <w:t>48</w:t>
      </w:r>
      <w:r w:rsidR="0028077A">
        <w:noBreakHyphen/>
      </w:r>
      <w:r w:rsidRPr="0028077A">
        <w:t>71; and</w:t>
      </w:r>
    </w:p>
    <w:p w:rsidR="002E61CF" w:rsidRPr="0028077A" w:rsidRDefault="002E61CF" w:rsidP="002E61CF">
      <w:pPr>
        <w:pStyle w:val="paragraph"/>
      </w:pPr>
      <w:r w:rsidRPr="0028077A">
        <w:tab/>
        <w:t>(b)</w:t>
      </w:r>
      <w:r w:rsidRPr="0028077A">
        <w:tab/>
        <w:t xml:space="preserve">if </w:t>
      </w:r>
      <w:r w:rsidR="0028077A">
        <w:t>paragraph (</w:t>
      </w:r>
      <w:r w:rsidRPr="0028077A">
        <w:t>a) does not apply—such other day as the Commissioner approves under that section.</w:t>
      </w:r>
    </w:p>
    <w:p w:rsidR="002E61CF" w:rsidRPr="0028077A" w:rsidRDefault="002E61CF" w:rsidP="002E61CF">
      <w:pPr>
        <w:pStyle w:val="ActHead5"/>
      </w:pPr>
      <w:bookmarkStart w:id="365" w:name="_Toc19612523"/>
      <w:r w:rsidRPr="00822583">
        <w:rPr>
          <w:rStyle w:val="CharSectno"/>
        </w:rPr>
        <w:t>48</w:t>
      </w:r>
      <w:r w:rsidR="0028077A" w:rsidRPr="00822583">
        <w:rPr>
          <w:rStyle w:val="CharSectno"/>
        </w:rPr>
        <w:noBreakHyphen/>
      </w:r>
      <w:r w:rsidRPr="00822583">
        <w:rPr>
          <w:rStyle w:val="CharSectno"/>
        </w:rPr>
        <w:t>7</w:t>
      </w:r>
      <w:r w:rsidRPr="0028077A">
        <w:t xml:space="preserve">  Membership of GST groups</w:t>
      </w:r>
      <w:bookmarkEnd w:id="365"/>
    </w:p>
    <w:p w:rsidR="002E61CF" w:rsidRPr="0028077A" w:rsidRDefault="002E61CF" w:rsidP="002E61CF">
      <w:pPr>
        <w:pStyle w:val="subsection"/>
      </w:pPr>
      <w:r w:rsidRPr="0028077A">
        <w:tab/>
        <w:t>(1)</w:t>
      </w:r>
      <w:r w:rsidRPr="0028077A">
        <w:tab/>
        <w:t xml:space="preserve">A </w:t>
      </w:r>
      <w:r w:rsidRPr="0028077A">
        <w:rPr>
          <w:b/>
          <w:i/>
        </w:rPr>
        <w:t>member</w:t>
      </w:r>
      <w:r w:rsidRPr="0028077A">
        <w:t xml:space="preserve"> of a </w:t>
      </w:r>
      <w:r w:rsidR="0028077A" w:rsidRPr="0028077A">
        <w:rPr>
          <w:position w:val="6"/>
          <w:sz w:val="16"/>
        </w:rPr>
        <w:t>*</w:t>
      </w:r>
      <w:r w:rsidRPr="0028077A">
        <w:t>GST group is an entity that:</w:t>
      </w:r>
    </w:p>
    <w:p w:rsidR="002E61CF" w:rsidRPr="0028077A" w:rsidRDefault="002E61CF" w:rsidP="002E61CF">
      <w:pPr>
        <w:pStyle w:val="paragraph"/>
      </w:pPr>
      <w:r w:rsidRPr="0028077A">
        <w:tab/>
        <w:t>(a)</w:t>
      </w:r>
      <w:r w:rsidRPr="0028077A">
        <w:tab/>
        <w:t>formed the group under section</w:t>
      </w:r>
      <w:r w:rsidR="0028077A">
        <w:t> </w:t>
      </w:r>
      <w:r w:rsidRPr="0028077A">
        <w:t>48</w:t>
      </w:r>
      <w:r w:rsidR="0028077A">
        <w:noBreakHyphen/>
      </w:r>
      <w:r w:rsidRPr="0028077A">
        <w:t>5, or was added to the group under section</w:t>
      </w:r>
      <w:r w:rsidR="0028077A">
        <w:t> </w:t>
      </w:r>
      <w:r w:rsidRPr="0028077A">
        <w:t>48</w:t>
      </w:r>
      <w:r w:rsidR="0028077A">
        <w:noBreakHyphen/>
      </w:r>
      <w:r w:rsidRPr="0028077A">
        <w:t>70; and</w:t>
      </w:r>
    </w:p>
    <w:p w:rsidR="002E61CF" w:rsidRPr="0028077A" w:rsidRDefault="002E61CF" w:rsidP="002E61CF">
      <w:pPr>
        <w:pStyle w:val="paragraph"/>
      </w:pPr>
      <w:r w:rsidRPr="0028077A">
        <w:tab/>
        <w:t>(b)</w:t>
      </w:r>
      <w:r w:rsidRPr="0028077A">
        <w:tab/>
      </w:r>
      <w:r w:rsidR="0028077A" w:rsidRPr="0028077A">
        <w:rPr>
          <w:position w:val="6"/>
          <w:sz w:val="16"/>
        </w:rPr>
        <w:t>*</w:t>
      </w:r>
      <w:r w:rsidRPr="0028077A">
        <w:t>satisfies the membership requirements of the group.</w:t>
      </w:r>
    </w:p>
    <w:p w:rsidR="002E61CF" w:rsidRPr="0028077A" w:rsidRDefault="002E61CF" w:rsidP="002E61CF">
      <w:pPr>
        <w:pStyle w:val="subsection"/>
      </w:pPr>
      <w:r w:rsidRPr="0028077A">
        <w:lastRenderedPageBreak/>
        <w:tab/>
        <w:t>(2)</w:t>
      </w:r>
      <w:r w:rsidRPr="0028077A">
        <w:tab/>
        <w:t xml:space="preserve">However, the entity is not a member of the </w:t>
      </w:r>
      <w:r w:rsidR="0028077A" w:rsidRPr="0028077A">
        <w:rPr>
          <w:position w:val="6"/>
          <w:sz w:val="16"/>
        </w:rPr>
        <w:t>*</w:t>
      </w:r>
      <w:r w:rsidRPr="0028077A">
        <w:t>GST group if the entity has, since the last time the entity became such a member:</w:t>
      </w:r>
    </w:p>
    <w:p w:rsidR="002E61CF" w:rsidRPr="0028077A" w:rsidRDefault="002E61CF" w:rsidP="002E61CF">
      <w:pPr>
        <w:pStyle w:val="paragraph"/>
      </w:pPr>
      <w:r w:rsidRPr="0028077A">
        <w:tab/>
        <w:t>(a)</w:t>
      </w:r>
      <w:r w:rsidRPr="0028077A">
        <w:tab/>
        <w:t>left, or been removed from, the group under section</w:t>
      </w:r>
      <w:r w:rsidR="0028077A">
        <w:t> </w:t>
      </w:r>
      <w:r w:rsidRPr="0028077A">
        <w:t>48</w:t>
      </w:r>
      <w:r w:rsidR="0028077A">
        <w:noBreakHyphen/>
      </w:r>
      <w:r w:rsidRPr="0028077A">
        <w:t>70; or</w:t>
      </w:r>
    </w:p>
    <w:p w:rsidR="002E61CF" w:rsidRPr="0028077A" w:rsidRDefault="002E61CF" w:rsidP="002E61CF">
      <w:pPr>
        <w:pStyle w:val="paragraph"/>
      </w:pPr>
      <w:r w:rsidRPr="0028077A">
        <w:tab/>
        <w:t>(b)</w:t>
      </w:r>
      <w:r w:rsidRPr="0028077A">
        <w:tab/>
        <w:t xml:space="preserve">ceased to </w:t>
      </w:r>
      <w:r w:rsidR="0028077A" w:rsidRPr="0028077A">
        <w:rPr>
          <w:position w:val="6"/>
          <w:sz w:val="16"/>
        </w:rPr>
        <w:t>*</w:t>
      </w:r>
      <w:r w:rsidRPr="0028077A">
        <w:t>satisfy the membership requirements of the group.</w:t>
      </w:r>
    </w:p>
    <w:p w:rsidR="002E61CF" w:rsidRPr="0028077A" w:rsidRDefault="002E61CF" w:rsidP="002E61CF">
      <w:pPr>
        <w:pStyle w:val="subsection"/>
      </w:pPr>
      <w:r w:rsidRPr="0028077A">
        <w:tab/>
        <w:t>(3)</w:t>
      </w:r>
      <w:r w:rsidRPr="0028077A">
        <w:tab/>
        <w:t xml:space="preserve">The </w:t>
      </w:r>
      <w:r w:rsidR="0028077A" w:rsidRPr="0028077A">
        <w:rPr>
          <w:position w:val="6"/>
          <w:sz w:val="16"/>
        </w:rPr>
        <w:t>*</w:t>
      </w:r>
      <w:r w:rsidRPr="0028077A">
        <w:t xml:space="preserve">representative member of a </w:t>
      </w:r>
      <w:r w:rsidR="0028077A" w:rsidRPr="0028077A">
        <w:rPr>
          <w:position w:val="6"/>
          <w:sz w:val="16"/>
        </w:rPr>
        <w:t>*</w:t>
      </w:r>
      <w:r w:rsidRPr="0028077A">
        <w:t xml:space="preserve">GST group must notify the Commissioner, in the </w:t>
      </w:r>
      <w:r w:rsidR="0028077A" w:rsidRPr="0028077A">
        <w:rPr>
          <w:position w:val="6"/>
          <w:sz w:val="16"/>
        </w:rPr>
        <w:t>*</w:t>
      </w:r>
      <w:r w:rsidRPr="0028077A">
        <w:t xml:space="preserve">approved form, if a </w:t>
      </w:r>
      <w:r w:rsidR="0028077A" w:rsidRPr="0028077A">
        <w:rPr>
          <w:position w:val="6"/>
          <w:sz w:val="16"/>
        </w:rPr>
        <w:t>*</w:t>
      </w:r>
      <w:r w:rsidRPr="0028077A">
        <w:t xml:space="preserve">member of the group no longer </w:t>
      </w:r>
      <w:r w:rsidR="0028077A" w:rsidRPr="0028077A">
        <w:rPr>
          <w:position w:val="6"/>
          <w:sz w:val="16"/>
        </w:rPr>
        <w:t>*</w:t>
      </w:r>
      <w:r w:rsidRPr="0028077A">
        <w:t>satisfies the membership requirements for the GST group.</w:t>
      </w:r>
    </w:p>
    <w:p w:rsidR="002E61CF" w:rsidRPr="0028077A" w:rsidRDefault="002E61CF" w:rsidP="002E61CF">
      <w:pPr>
        <w:pStyle w:val="subsection"/>
      </w:pPr>
      <w:r w:rsidRPr="0028077A">
        <w:tab/>
        <w:t>(4)</w:t>
      </w:r>
      <w:r w:rsidRPr="0028077A">
        <w:tab/>
        <w:t xml:space="preserve">The notice must be given within 21 days after the </w:t>
      </w:r>
      <w:r w:rsidR="0028077A" w:rsidRPr="0028077A">
        <w:rPr>
          <w:position w:val="6"/>
          <w:sz w:val="16"/>
        </w:rPr>
        <w:t>*</w:t>
      </w:r>
      <w:r w:rsidRPr="0028077A">
        <w:t xml:space="preserve">member no longer </w:t>
      </w:r>
      <w:r w:rsidR="0028077A" w:rsidRPr="0028077A">
        <w:rPr>
          <w:position w:val="6"/>
          <w:sz w:val="16"/>
        </w:rPr>
        <w:t>*</w:t>
      </w:r>
      <w:r w:rsidRPr="0028077A">
        <w:t xml:space="preserve">satisfies the membership requirements for the </w:t>
      </w:r>
      <w:r w:rsidR="0028077A" w:rsidRPr="0028077A">
        <w:rPr>
          <w:position w:val="6"/>
          <w:sz w:val="16"/>
        </w:rPr>
        <w:t>*</w:t>
      </w:r>
      <w:r w:rsidRPr="0028077A">
        <w:t>GST group.</w:t>
      </w:r>
    </w:p>
    <w:p w:rsidR="002E61CF" w:rsidRPr="0028077A" w:rsidRDefault="002E61CF" w:rsidP="002E61CF">
      <w:pPr>
        <w:pStyle w:val="notetext"/>
      </w:pPr>
      <w:r w:rsidRPr="0028077A">
        <w:t>Note:</w:t>
      </w:r>
      <w:r w:rsidRPr="0028077A">
        <w:tab/>
        <w:t>Section</w:t>
      </w:r>
      <w:r w:rsidR="0028077A">
        <w:t> </w:t>
      </w:r>
      <w:r w:rsidRPr="0028077A">
        <w:t>286</w:t>
      </w:r>
      <w:r w:rsidR="0028077A">
        <w:noBreakHyphen/>
      </w:r>
      <w:r w:rsidRPr="0028077A">
        <w:t>75 in Schedule</w:t>
      </w:r>
      <w:r w:rsidR="0028077A">
        <w:t> </w:t>
      </w:r>
      <w:r w:rsidRPr="0028077A">
        <w:t xml:space="preserve">1 to the </w:t>
      </w:r>
      <w:r w:rsidRPr="0028077A">
        <w:rPr>
          <w:i/>
        </w:rPr>
        <w:t>Taxation Administration Act 1953</w:t>
      </w:r>
      <w:r w:rsidRPr="0028077A">
        <w:t xml:space="preserve"> provides an administrative penalty for breach of this subsection.</w:t>
      </w:r>
    </w:p>
    <w:p w:rsidR="00300522" w:rsidRPr="0028077A" w:rsidRDefault="00300522" w:rsidP="00300522">
      <w:pPr>
        <w:pStyle w:val="ActHead5"/>
      </w:pPr>
      <w:bookmarkStart w:id="366" w:name="_Toc19612524"/>
      <w:r w:rsidRPr="00822583">
        <w:rPr>
          <w:rStyle w:val="CharSectno"/>
        </w:rPr>
        <w:t>48</w:t>
      </w:r>
      <w:r w:rsidR="0028077A" w:rsidRPr="00822583">
        <w:rPr>
          <w:rStyle w:val="CharSectno"/>
        </w:rPr>
        <w:noBreakHyphen/>
      </w:r>
      <w:r w:rsidRPr="00822583">
        <w:rPr>
          <w:rStyle w:val="CharSectno"/>
        </w:rPr>
        <w:t>10</w:t>
      </w:r>
      <w:r w:rsidRPr="0028077A">
        <w:t xml:space="preserve">  Membership requirements of a GST group</w:t>
      </w:r>
      <w:bookmarkEnd w:id="366"/>
    </w:p>
    <w:p w:rsidR="00300522" w:rsidRPr="0028077A" w:rsidRDefault="00300522" w:rsidP="00300522">
      <w:pPr>
        <w:pStyle w:val="subsection"/>
      </w:pPr>
      <w:r w:rsidRPr="0028077A">
        <w:tab/>
        <w:t>(1)</w:t>
      </w:r>
      <w:r w:rsidRPr="0028077A">
        <w:tab/>
        <w:t xml:space="preserve">An entity </w:t>
      </w:r>
      <w:r w:rsidRPr="0028077A">
        <w:rPr>
          <w:b/>
          <w:bCs/>
          <w:i/>
          <w:iCs/>
        </w:rPr>
        <w:t>satisfies the membership</w:t>
      </w:r>
      <w:r w:rsidRPr="0028077A">
        <w:t xml:space="preserve"> </w:t>
      </w:r>
      <w:r w:rsidRPr="0028077A">
        <w:rPr>
          <w:b/>
          <w:bCs/>
          <w:i/>
          <w:iCs/>
        </w:rPr>
        <w:t xml:space="preserve">requirements </w:t>
      </w:r>
      <w:r w:rsidRPr="0028077A">
        <w:t xml:space="preserve">of a </w:t>
      </w:r>
      <w:r w:rsidR="0028077A" w:rsidRPr="0028077A">
        <w:rPr>
          <w:position w:val="6"/>
          <w:sz w:val="16"/>
          <w:szCs w:val="16"/>
        </w:rPr>
        <w:t>*</w:t>
      </w:r>
      <w:r w:rsidRPr="0028077A">
        <w:t>GST group, or a proposed GST group, if the entity:</w:t>
      </w:r>
    </w:p>
    <w:p w:rsidR="00300522" w:rsidRPr="0028077A" w:rsidRDefault="00300522" w:rsidP="00300522">
      <w:pPr>
        <w:pStyle w:val="paragraph"/>
      </w:pPr>
      <w:r w:rsidRPr="0028077A">
        <w:tab/>
        <w:t>(a)</w:t>
      </w:r>
      <w:r w:rsidRPr="0028077A">
        <w:tab/>
        <w:t>is:</w:t>
      </w:r>
    </w:p>
    <w:p w:rsidR="00300522" w:rsidRPr="0028077A" w:rsidRDefault="00300522" w:rsidP="00300522">
      <w:pPr>
        <w:pStyle w:val="paragraphsub"/>
      </w:pPr>
      <w:r w:rsidRPr="0028077A">
        <w:tab/>
        <w:t>(i)</w:t>
      </w:r>
      <w:r w:rsidRPr="0028077A">
        <w:tab/>
        <w:t xml:space="preserve">a </w:t>
      </w:r>
      <w:r w:rsidR="0028077A" w:rsidRPr="0028077A">
        <w:rPr>
          <w:position w:val="6"/>
          <w:sz w:val="16"/>
          <w:szCs w:val="16"/>
        </w:rPr>
        <w:t>*</w:t>
      </w:r>
      <w:r w:rsidRPr="0028077A">
        <w:t>company; or</w:t>
      </w:r>
    </w:p>
    <w:p w:rsidR="00300522" w:rsidRPr="0028077A" w:rsidRDefault="00300522" w:rsidP="00300522">
      <w:pPr>
        <w:pStyle w:val="paragraphsub"/>
      </w:pPr>
      <w:r w:rsidRPr="0028077A">
        <w:tab/>
        <w:t>(ii)</w:t>
      </w:r>
      <w:r w:rsidRPr="0028077A">
        <w:tab/>
        <w:t xml:space="preserve">a </w:t>
      </w:r>
      <w:r w:rsidR="0028077A" w:rsidRPr="0028077A">
        <w:rPr>
          <w:position w:val="6"/>
          <w:sz w:val="16"/>
          <w:szCs w:val="16"/>
        </w:rPr>
        <w:t>*</w:t>
      </w:r>
      <w:r w:rsidRPr="0028077A">
        <w:t>partnership, trust or individual that satisfies the requirements specified in the regulations; and</w:t>
      </w:r>
    </w:p>
    <w:p w:rsidR="00300522" w:rsidRPr="0028077A" w:rsidRDefault="00300522" w:rsidP="00300522">
      <w:pPr>
        <w:pStyle w:val="paragraph"/>
      </w:pPr>
      <w:r w:rsidRPr="0028077A">
        <w:tab/>
        <w:t>(b)</w:t>
      </w:r>
      <w:r w:rsidRPr="0028077A">
        <w:tab/>
        <w:t xml:space="preserve">is, if the entity is a company, a company of the same </w:t>
      </w:r>
      <w:r w:rsidR="0028077A" w:rsidRPr="0028077A">
        <w:rPr>
          <w:position w:val="6"/>
          <w:sz w:val="16"/>
          <w:szCs w:val="16"/>
        </w:rPr>
        <w:t>*</w:t>
      </w:r>
      <w:r w:rsidRPr="0028077A">
        <w:t>90% owned group as all the other members of the GST group or proposed GST group that are also companies; and</w:t>
      </w:r>
    </w:p>
    <w:p w:rsidR="00300522" w:rsidRPr="0028077A" w:rsidRDefault="00300522" w:rsidP="00300522">
      <w:pPr>
        <w:pStyle w:val="paragraph"/>
      </w:pPr>
      <w:r w:rsidRPr="0028077A">
        <w:tab/>
        <w:t>(c)</w:t>
      </w:r>
      <w:r w:rsidRPr="0028077A">
        <w:tab/>
        <w:t xml:space="preserve">is </w:t>
      </w:r>
      <w:r w:rsidR="0028077A" w:rsidRPr="0028077A">
        <w:rPr>
          <w:position w:val="6"/>
          <w:sz w:val="16"/>
          <w:szCs w:val="16"/>
        </w:rPr>
        <w:t>*</w:t>
      </w:r>
      <w:r w:rsidRPr="0028077A">
        <w:t>registered; and</w:t>
      </w:r>
    </w:p>
    <w:p w:rsidR="00300522" w:rsidRPr="0028077A" w:rsidRDefault="00300522" w:rsidP="00300522">
      <w:pPr>
        <w:pStyle w:val="paragraph"/>
      </w:pPr>
      <w:r w:rsidRPr="0028077A">
        <w:tab/>
        <w:t>(d)</w:t>
      </w:r>
      <w:r w:rsidRPr="0028077A">
        <w:tab/>
        <w:t>has the same tax periods applying to it as the tax periods applying to all the other members of the GST group or proposed GST group; and</w:t>
      </w:r>
    </w:p>
    <w:p w:rsidR="00300522" w:rsidRPr="0028077A" w:rsidRDefault="00300522" w:rsidP="00300522">
      <w:pPr>
        <w:pStyle w:val="paragraph"/>
      </w:pPr>
      <w:r w:rsidRPr="0028077A">
        <w:tab/>
        <w:t>(e)</w:t>
      </w:r>
      <w:r w:rsidRPr="0028077A">
        <w:tab/>
        <w:t>accounts on the same basis as all the other members of the GST group or proposed GST group; and</w:t>
      </w:r>
    </w:p>
    <w:p w:rsidR="00300522" w:rsidRPr="0028077A" w:rsidRDefault="00300522" w:rsidP="00300522">
      <w:pPr>
        <w:pStyle w:val="paragraph"/>
      </w:pPr>
      <w:r w:rsidRPr="0028077A">
        <w:tab/>
        <w:t>(f)</w:t>
      </w:r>
      <w:r w:rsidRPr="0028077A">
        <w:tab/>
        <w:t>is not a member of any other GST group; and</w:t>
      </w:r>
    </w:p>
    <w:p w:rsidR="00300522" w:rsidRPr="0028077A" w:rsidRDefault="00300522" w:rsidP="00300522">
      <w:pPr>
        <w:pStyle w:val="paragraph"/>
      </w:pPr>
      <w:r w:rsidRPr="0028077A">
        <w:tab/>
        <w:t>(g)</w:t>
      </w:r>
      <w:r w:rsidRPr="0028077A">
        <w:tab/>
        <w:t>does not have any branch that is registered under Division</w:t>
      </w:r>
      <w:r w:rsidR="0028077A">
        <w:t> </w:t>
      </w:r>
      <w:r w:rsidRPr="0028077A">
        <w:t>54.</w:t>
      </w:r>
    </w:p>
    <w:p w:rsidR="00300522" w:rsidRPr="0028077A" w:rsidRDefault="00300522" w:rsidP="00300522">
      <w:pPr>
        <w:pStyle w:val="subsection"/>
      </w:pPr>
      <w:r w:rsidRPr="0028077A">
        <w:tab/>
        <w:t>(2)</w:t>
      </w:r>
      <w:r w:rsidRPr="0028077A">
        <w:tab/>
      </w:r>
      <w:r w:rsidR="0028077A">
        <w:t>Paragraph (</w:t>
      </w:r>
      <w:r w:rsidRPr="0028077A">
        <w:t>1)(b) does not apply if:</w:t>
      </w:r>
    </w:p>
    <w:p w:rsidR="00300522" w:rsidRPr="0028077A" w:rsidRDefault="00300522" w:rsidP="00300522">
      <w:pPr>
        <w:pStyle w:val="paragraph"/>
      </w:pPr>
      <w:r w:rsidRPr="0028077A">
        <w:lastRenderedPageBreak/>
        <w:tab/>
        <w:t>(a)</w:t>
      </w:r>
      <w:r w:rsidRPr="0028077A">
        <w:tab/>
        <w:t>the entity is a non</w:t>
      </w:r>
      <w:r w:rsidR="0028077A">
        <w:noBreakHyphen/>
      </w:r>
      <w:r w:rsidRPr="0028077A">
        <w:t>profit body; and</w:t>
      </w:r>
    </w:p>
    <w:p w:rsidR="00300522" w:rsidRPr="0028077A" w:rsidRDefault="00300522" w:rsidP="00300522">
      <w:pPr>
        <w:pStyle w:val="paragraph"/>
      </w:pPr>
      <w:r w:rsidRPr="0028077A">
        <w:tab/>
        <w:t>(b)</w:t>
      </w:r>
      <w:r w:rsidRPr="0028077A">
        <w:tab/>
        <w:t>all the other members of the GST group or proposed GST group are non</w:t>
      </w:r>
      <w:r w:rsidR="0028077A">
        <w:noBreakHyphen/>
      </w:r>
      <w:r w:rsidRPr="0028077A">
        <w:t>profit bodies; and</w:t>
      </w:r>
    </w:p>
    <w:p w:rsidR="00300522" w:rsidRPr="0028077A" w:rsidRDefault="00300522" w:rsidP="00300522">
      <w:pPr>
        <w:pStyle w:val="paragraph"/>
      </w:pPr>
      <w:r w:rsidRPr="0028077A">
        <w:tab/>
        <w:t>(c)</w:t>
      </w:r>
      <w:r w:rsidRPr="0028077A">
        <w:tab/>
        <w:t xml:space="preserve">the entity and all those other members are members of the same </w:t>
      </w:r>
      <w:r w:rsidR="0028077A" w:rsidRPr="0028077A">
        <w:rPr>
          <w:position w:val="6"/>
          <w:sz w:val="16"/>
          <w:szCs w:val="16"/>
        </w:rPr>
        <w:t>*</w:t>
      </w:r>
      <w:r w:rsidRPr="0028077A">
        <w:t>non</w:t>
      </w:r>
      <w:r w:rsidR="0028077A">
        <w:noBreakHyphen/>
      </w:r>
      <w:r w:rsidRPr="0028077A">
        <w:t>profit association.</w:t>
      </w:r>
    </w:p>
    <w:p w:rsidR="00300522" w:rsidRPr="0028077A" w:rsidRDefault="00300522" w:rsidP="00300522">
      <w:pPr>
        <w:pStyle w:val="notetext"/>
      </w:pPr>
      <w:r w:rsidRPr="0028077A">
        <w:t>Note 1:</w:t>
      </w:r>
      <w:r w:rsidRPr="0028077A">
        <w:tab/>
        <w:t>For the membership requirements of non</w:t>
      </w:r>
      <w:r w:rsidR="0028077A">
        <w:noBreakHyphen/>
      </w:r>
      <w:r w:rsidRPr="0028077A">
        <w:t>profit sub</w:t>
      </w:r>
      <w:r w:rsidR="0028077A">
        <w:noBreakHyphen/>
      </w:r>
      <w:r w:rsidRPr="0028077A">
        <w:t>entities, see section</w:t>
      </w:r>
      <w:r w:rsidR="0028077A">
        <w:t> </w:t>
      </w:r>
      <w:r w:rsidRPr="0028077A">
        <w:t>63</w:t>
      </w:r>
      <w:r w:rsidR="0028077A">
        <w:noBreakHyphen/>
      </w:r>
      <w:r w:rsidRPr="0028077A">
        <w:t xml:space="preserve">50. </w:t>
      </w:r>
    </w:p>
    <w:p w:rsidR="00300522" w:rsidRPr="0028077A" w:rsidRDefault="00300522" w:rsidP="00300522">
      <w:pPr>
        <w:pStyle w:val="notetext"/>
      </w:pPr>
      <w:r w:rsidRPr="0028077A">
        <w:t>Note 2:</w:t>
      </w:r>
      <w:r w:rsidRPr="0028077A">
        <w:tab/>
        <w:t>For the membership requirements of a GST group of government related entities, see section</w:t>
      </w:r>
      <w:r w:rsidR="0028077A">
        <w:t> </w:t>
      </w:r>
      <w:r w:rsidRPr="0028077A">
        <w:t>149</w:t>
      </w:r>
      <w:r w:rsidR="0028077A">
        <w:noBreakHyphen/>
      </w:r>
      <w:r w:rsidRPr="0028077A">
        <w:t xml:space="preserve">25. </w:t>
      </w:r>
    </w:p>
    <w:p w:rsidR="00866ADE" w:rsidRPr="0028077A" w:rsidRDefault="00866ADE" w:rsidP="00866ADE">
      <w:pPr>
        <w:pStyle w:val="subsection"/>
      </w:pPr>
      <w:r w:rsidRPr="0028077A">
        <w:tab/>
        <w:t>(2A)</w:t>
      </w:r>
      <w:r w:rsidRPr="0028077A">
        <w:tab/>
      </w:r>
      <w:r w:rsidR="0028077A">
        <w:t>Paragraph (</w:t>
      </w:r>
      <w:r w:rsidRPr="0028077A">
        <w:t>1)(d) does not apply in relation to a tax period that the Commissioner has determined under section</w:t>
      </w:r>
      <w:r w:rsidR="0028077A">
        <w:t> </w:t>
      </w:r>
      <w:r w:rsidRPr="0028077A">
        <w:t>27</w:t>
      </w:r>
      <w:r w:rsidR="0028077A">
        <w:noBreakHyphen/>
      </w:r>
      <w:r w:rsidRPr="0028077A">
        <w:t>30 if the tax period:</w:t>
      </w:r>
    </w:p>
    <w:p w:rsidR="00866ADE" w:rsidRPr="0028077A" w:rsidRDefault="00866ADE" w:rsidP="00866ADE">
      <w:pPr>
        <w:pStyle w:val="paragraph"/>
      </w:pPr>
      <w:r w:rsidRPr="0028077A">
        <w:tab/>
        <w:t>(a)</w:t>
      </w:r>
      <w:r w:rsidRPr="0028077A">
        <w:tab/>
        <w:t xml:space="preserve">ends at the same time as a tax period (a </w:t>
      </w:r>
      <w:r w:rsidRPr="0028077A">
        <w:rPr>
          <w:b/>
          <w:i/>
        </w:rPr>
        <w:t>corresponding tax period</w:t>
      </w:r>
      <w:r w:rsidRPr="0028077A">
        <w:t xml:space="preserve">) of each of the other </w:t>
      </w:r>
      <w:r w:rsidR="0028077A" w:rsidRPr="0028077A">
        <w:rPr>
          <w:position w:val="6"/>
          <w:sz w:val="16"/>
        </w:rPr>
        <w:t>*</w:t>
      </w:r>
      <w:r w:rsidRPr="0028077A">
        <w:t xml:space="preserve">members of the </w:t>
      </w:r>
      <w:r w:rsidR="0028077A" w:rsidRPr="0028077A">
        <w:rPr>
          <w:position w:val="6"/>
          <w:sz w:val="16"/>
        </w:rPr>
        <w:t>*</w:t>
      </w:r>
      <w:r w:rsidRPr="0028077A">
        <w:t>GST group; and</w:t>
      </w:r>
    </w:p>
    <w:p w:rsidR="00866ADE" w:rsidRPr="0028077A" w:rsidRDefault="00866ADE" w:rsidP="00866ADE">
      <w:pPr>
        <w:pStyle w:val="paragraph"/>
      </w:pPr>
      <w:r w:rsidRPr="0028077A">
        <w:tab/>
        <w:t>(b)</w:t>
      </w:r>
      <w:r w:rsidRPr="0028077A">
        <w:tab/>
        <w:t>is not longer than any corresponding tax period (other than a tax period that the Commissioner has determined under section</w:t>
      </w:r>
      <w:r w:rsidR="0028077A">
        <w:t> </w:t>
      </w:r>
      <w:r w:rsidRPr="0028077A">
        <w:t>27</w:t>
      </w:r>
      <w:r w:rsidR="0028077A">
        <w:noBreakHyphen/>
      </w:r>
      <w:r w:rsidRPr="0028077A">
        <w:t>30).</w:t>
      </w:r>
    </w:p>
    <w:p w:rsidR="00300522" w:rsidRPr="0028077A" w:rsidRDefault="00300522" w:rsidP="00300522">
      <w:pPr>
        <w:pStyle w:val="subsection"/>
      </w:pPr>
      <w:r w:rsidRPr="0028077A">
        <w:tab/>
        <w:t>(3)</w:t>
      </w:r>
      <w:r w:rsidRPr="0028077A">
        <w:tab/>
        <w:t xml:space="preserve">A </w:t>
      </w:r>
      <w:r w:rsidR="0028077A" w:rsidRPr="0028077A">
        <w:rPr>
          <w:position w:val="6"/>
          <w:sz w:val="16"/>
          <w:szCs w:val="16"/>
        </w:rPr>
        <w:t>*</w:t>
      </w:r>
      <w:r w:rsidRPr="0028077A">
        <w:t xml:space="preserve">company does not satisfy the membership requirements of a </w:t>
      </w:r>
      <w:r w:rsidR="0028077A" w:rsidRPr="0028077A">
        <w:rPr>
          <w:position w:val="6"/>
          <w:sz w:val="16"/>
          <w:szCs w:val="16"/>
        </w:rPr>
        <w:t>*</w:t>
      </w:r>
      <w:r w:rsidRPr="0028077A">
        <w:t>GST group, or a proposed GST group, if:</w:t>
      </w:r>
    </w:p>
    <w:p w:rsidR="00300522" w:rsidRPr="0028077A" w:rsidRDefault="00300522" w:rsidP="00300522">
      <w:pPr>
        <w:pStyle w:val="paragraph"/>
      </w:pPr>
      <w:r w:rsidRPr="0028077A">
        <w:tab/>
        <w:t>(a)</w:t>
      </w:r>
      <w:r w:rsidRPr="0028077A">
        <w:tab/>
        <w:t>one or more other members of the GST group or proposed GST group are not companies; and</w:t>
      </w:r>
    </w:p>
    <w:p w:rsidR="00300522" w:rsidRPr="0028077A" w:rsidRDefault="00300522" w:rsidP="00300522">
      <w:pPr>
        <w:pStyle w:val="paragraph"/>
      </w:pPr>
      <w:r w:rsidRPr="0028077A">
        <w:tab/>
        <w:t>(b)</w:t>
      </w:r>
      <w:r w:rsidRPr="0028077A">
        <w:tab/>
        <w:t>none of the members of the GST group or proposed GST group that are companies satisfy section</w:t>
      </w:r>
      <w:r w:rsidR="0028077A">
        <w:t> </w:t>
      </w:r>
      <w:r w:rsidRPr="0028077A">
        <w:t>48</w:t>
      </w:r>
      <w:r w:rsidR="0028077A">
        <w:noBreakHyphen/>
      </w:r>
      <w:r w:rsidRPr="0028077A">
        <w:t>15.</w:t>
      </w:r>
    </w:p>
    <w:p w:rsidR="00300522" w:rsidRPr="0028077A" w:rsidRDefault="00300522" w:rsidP="00300522">
      <w:pPr>
        <w:pStyle w:val="ActHead5"/>
      </w:pPr>
      <w:bookmarkStart w:id="367" w:name="_Toc19612525"/>
      <w:r w:rsidRPr="00822583">
        <w:rPr>
          <w:rStyle w:val="CharSectno"/>
        </w:rPr>
        <w:t>48</w:t>
      </w:r>
      <w:r w:rsidR="0028077A" w:rsidRPr="00822583">
        <w:rPr>
          <w:rStyle w:val="CharSectno"/>
        </w:rPr>
        <w:noBreakHyphen/>
      </w:r>
      <w:r w:rsidRPr="00822583">
        <w:rPr>
          <w:rStyle w:val="CharSectno"/>
        </w:rPr>
        <w:t>15</w:t>
      </w:r>
      <w:r w:rsidRPr="0028077A">
        <w:t xml:space="preserve">  Relationship of companies and non</w:t>
      </w:r>
      <w:r w:rsidR="0028077A">
        <w:noBreakHyphen/>
      </w:r>
      <w:r w:rsidRPr="0028077A">
        <w:t>companies in a GST group</w:t>
      </w:r>
      <w:bookmarkEnd w:id="367"/>
    </w:p>
    <w:p w:rsidR="00300522" w:rsidRPr="0028077A" w:rsidRDefault="00300522" w:rsidP="00300522">
      <w:pPr>
        <w:pStyle w:val="subsection"/>
      </w:pPr>
      <w:r w:rsidRPr="0028077A">
        <w:tab/>
        <w:t>(1)</w:t>
      </w:r>
      <w:r w:rsidRPr="0028077A">
        <w:tab/>
        <w:t xml:space="preserve">A </w:t>
      </w:r>
      <w:r w:rsidR="0028077A" w:rsidRPr="0028077A">
        <w:rPr>
          <w:position w:val="6"/>
          <w:sz w:val="16"/>
          <w:szCs w:val="16"/>
        </w:rPr>
        <w:t>*</w:t>
      </w:r>
      <w:r w:rsidRPr="0028077A">
        <w:t xml:space="preserve">company that is a member of a </w:t>
      </w:r>
      <w:r w:rsidR="0028077A" w:rsidRPr="0028077A">
        <w:rPr>
          <w:position w:val="6"/>
          <w:sz w:val="16"/>
          <w:szCs w:val="16"/>
        </w:rPr>
        <w:t>*</w:t>
      </w:r>
      <w:r w:rsidRPr="0028077A">
        <w:t>GST group, or a proposed GST group, satisfies this section if:</w:t>
      </w:r>
    </w:p>
    <w:p w:rsidR="00300522" w:rsidRPr="0028077A" w:rsidRDefault="00300522" w:rsidP="00300522">
      <w:pPr>
        <w:pStyle w:val="paragraph"/>
      </w:pPr>
      <w:r w:rsidRPr="0028077A">
        <w:tab/>
        <w:t>(a)</w:t>
      </w:r>
      <w:r w:rsidRPr="0028077A">
        <w:tab/>
        <w:t xml:space="preserve">a </w:t>
      </w:r>
      <w:r w:rsidR="0028077A" w:rsidRPr="0028077A">
        <w:rPr>
          <w:position w:val="6"/>
          <w:sz w:val="16"/>
          <w:szCs w:val="16"/>
        </w:rPr>
        <w:t>*</w:t>
      </w:r>
      <w:r w:rsidRPr="0028077A">
        <w:t xml:space="preserve">partnership, trust or individual that is a member of the GST group or proposed GST group would, if it were another company, have </w:t>
      </w:r>
      <w:r w:rsidR="0028077A" w:rsidRPr="0028077A">
        <w:rPr>
          <w:position w:val="6"/>
          <w:sz w:val="16"/>
          <w:szCs w:val="16"/>
        </w:rPr>
        <w:t>*</w:t>
      </w:r>
      <w:r w:rsidRPr="0028077A">
        <w:t>at least a 90% stake in that company; or</w:t>
      </w:r>
    </w:p>
    <w:p w:rsidR="00300522" w:rsidRPr="0028077A" w:rsidRDefault="00300522" w:rsidP="00300522">
      <w:pPr>
        <w:pStyle w:val="paragraph"/>
      </w:pPr>
      <w:r w:rsidRPr="0028077A">
        <w:tab/>
        <w:t>(b)</w:t>
      </w:r>
      <w:r w:rsidRPr="0028077A">
        <w:tab/>
        <w:t>the company has only one member, and that member:</w:t>
      </w:r>
    </w:p>
    <w:p w:rsidR="00300522" w:rsidRPr="0028077A" w:rsidRDefault="00300522" w:rsidP="00300522">
      <w:pPr>
        <w:pStyle w:val="paragraphsub"/>
      </w:pPr>
      <w:r w:rsidRPr="0028077A">
        <w:tab/>
        <w:t>(i)</w:t>
      </w:r>
      <w:r w:rsidRPr="0028077A">
        <w:tab/>
        <w:t>is a partner in a partnership that is a member of the GST group or proposed GST group; or</w:t>
      </w:r>
    </w:p>
    <w:p w:rsidR="00300522" w:rsidRPr="0028077A" w:rsidRDefault="00300522" w:rsidP="00300522">
      <w:pPr>
        <w:pStyle w:val="paragraphsub"/>
      </w:pPr>
      <w:r w:rsidRPr="0028077A">
        <w:lastRenderedPageBreak/>
        <w:tab/>
        <w:t>(ii)</w:t>
      </w:r>
      <w:r w:rsidRPr="0028077A">
        <w:tab/>
        <w:t>is an individual that is a member of the GST group or proposed GST group; or</w:t>
      </w:r>
    </w:p>
    <w:p w:rsidR="00300522" w:rsidRPr="0028077A" w:rsidRDefault="00300522" w:rsidP="00300522">
      <w:pPr>
        <w:pStyle w:val="paragraphsub"/>
      </w:pPr>
      <w:r w:rsidRPr="0028077A">
        <w:tab/>
        <w:t>(iii)</w:t>
      </w:r>
      <w:r w:rsidRPr="0028077A">
        <w:tab/>
        <w:t xml:space="preserve">is a </w:t>
      </w:r>
      <w:r w:rsidR="0028077A" w:rsidRPr="0028077A">
        <w:rPr>
          <w:position w:val="6"/>
          <w:sz w:val="16"/>
          <w:szCs w:val="16"/>
        </w:rPr>
        <w:t>*</w:t>
      </w:r>
      <w:r w:rsidRPr="0028077A">
        <w:t>family member of that partner or individual; or</w:t>
      </w:r>
    </w:p>
    <w:p w:rsidR="00300522" w:rsidRPr="0028077A" w:rsidRDefault="00300522" w:rsidP="00300522">
      <w:pPr>
        <w:pStyle w:val="paragraph"/>
      </w:pPr>
      <w:r w:rsidRPr="0028077A">
        <w:tab/>
        <w:t>(c)</w:t>
      </w:r>
      <w:r w:rsidRPr="0028077A">
        <w:tab/>
        <w:t>the company has more than one member, each of whom is:</w:t>
      </w:r>
    </w:p>
    <w:p w:rsidR="00300522" w:rsidRPr="0028077A" w:rsidRDefault="00300522" w:rsidP="00300522">
      <w:pPr>
        <w:pStyle w:val="paragraphsub"/>
      </w:pPr>
      <w:r w:rsidRPr="0028077A">
        <w:tab/>
        <w:t>(i)</w:t>
      </w:r>
      <w:r w:rsidRPr="0028077A">
        <w:tab/>
        <w:t>a partner in the same partnership that is a member of the GST group or proposed GST group; or</w:t>
      </w:r>
    </w:p>
    <w:p w:rsidR="00300522" w:rsidRPr="0028077A" w:rsidRDefault="00300522" w:rsidP="00300522">
      <w:pPr>
        <w:pStyle w:val="paragraphsub"/>
      </w:pPr>
      <w:r w:rsidRPr="0028077A">
        <w:tab/>
        <w:t>(ii)</w:t>
      </w:r>
      <w:r w:rsidRPr="0028077A">
        <w:tab/>
        <w:t>a family member of any such partner;</w:t>
      </w:r>
    </w:p>
    <w:p w:rsidR="00300522" w:rsidRPr="0028077A" w:rsidRDefault="00300522" w:rsidP="00300522">
      <w:pPr>
        <w:pStyle w:val="paragraph"/>
      </w:pPr>
      <w:r w:rsidRPr="0028077A">
        <w:tab/>
      </w:r>
      <w:r w:rsidRPr="0028077A">
        <w:tab/>
        <w:t>and one of the following applies:</w:t>
      </w:r>
    </w:p>
    <w:p w:rsidR="00300522" w:rsidRPr="0028077A" w:rsidRDefault="00300522" w:rsidP="00300522">
      <w:pPr>
        <w:pStyle w:val="paragraphsub"/>
      </w:pPr>
      <w:r w:rsidRPr="0028077A">
        <w:tab/>
        <w:t>(iii)</w:t>
      </w:r>
      <w:r w:rsidRPr="0028077A">
        <w:tab/>
        <w:t>at least 2 of the partners are members of the company;</w:t>
      </w:r>
    </w:p>
    <w:p w:rsidR="00300522" w:rsidRPr="0028077A" w:rsidRDefault="00300522" w:rsidP="00300522">
      <w:pPr>
        <w:pStyle w:val="paragraphsub"/>
      </w:pPr>
      <w:r w:rsidRPr="0028077A">
        <w:tab/>
        <w:t>(iv)</w:t>
      </w:r>
      <w:r w:rsidRPr="0028077A">
        <w:tab/>
        <w:t>one of the partners is a member of the company, and at least one other member of the company is a family member of a different partner;</w:t>
      </w:r>
    </w:p>
    <w:p w:rsidR="00300522" w:rsidRPr="0028077A" w:rsidRDefault="00300522" w:rsidP="00300522">
      <w:pPr>
        <w:pStyle w:val="paragraphsub"/>
      </w:pPr>
      <w:r w:rsidRPr="0028077A">
        <w:tab/>
        <w:t>(v)</w:t>
      </w:r>
      <w:r w:rsidRPr="0028077A">
        <w:tab/>
        <w:t>none of the partners is a member of the company, and the members of the company are not all family members of the same partner and no other partner; or</w:t>
      </w:r>
    </w:p>
    <w:p w:rsidR="00300522" w:rsidRPr="0028077A" w:rsidRDefault="00300522" w:rsidP="00300522">
      <w:pPr>
        <w:pStyle w:val="paragraph"/>
      </w:pPr>
      <w:r w:rsidRPr="0028077A">
        <w:tab/>
        <w:t>(d)</w:t>
      </w:r>
      <w:r w:rsidRPr="0028077A">
        <w:tab/>
        <w:t>the company has more than one member, each of whom is:</w:t>
      </w:r>
    </w:p>
    <w:p w:rsidR="00300522" w:rsidRPr="0028077A" w:rsidRDefault="00300522" w:rsidP="00300522">
      <w:pPr>
        <w:pStyle w:val="paragraphsub"/>
      </w:pPr>
      <w:r w:rsidRPr="0028077A">
        <w:tab/>
        <w:t>(i)</w:t>
      </w:r>
      <w:r w:rsidRPr="0028077A">
        <w:tab/>
        <w:t>an individual who is a member of the GST group or proposed GST group; or</w:t>
      </w:r>
    </w:p>
    <w:p w:rsidR="00300522" w:rsidRPr="0028077A" w:rsidRDefault="00300522" w:rsidP="00300522">
      <w:pPr>
        <w:pStyle w:val="paragraphsub"/>
      </w:pPr>
      <w:r w:rsidRPr="0028077A">
        <w:tab/>
        <w:t>(ii)</w:t>
      </w:r>
      <w:r w:rsidRPr="0028077A">
        <w:tab/>
        <w:t>a family member of that individual; or</w:t>
      </w:r>
    </w:p>
    <w:p w:rsidR="00300522" w:rsidRPr="0028077A" w:rsidRDefault="00300522" w:rsidP="00300522">
      <w:pPr>
        <w:pStyle w:val="paragraph"/>
      </w:pPr>
      <w:r w:rsidRPr="0028077A">
        <w:tab/>
        <w:t>(e)</w:t>
      </w:r>
      <w:r w:rsidRPr="0028077A">
        <w:tab/>
        <w:t>a trust is a member of the GST group or proposed GST group, and distributions of income or capital of the trust are not made except to an entity that is:</w:t>
      </w:r>
    </w:p>
    <w:p w:rsidR="00300522" w:rsidRPr="0028077A" w:rsidRDefault="00300522" w:rsidP="00300522">
      <w:pPr>
        <w:pStyle w:val="paragraphsub"/>
      </w:pPr>
      <w:r w:rsidRPr="0028077A">
        <w:tab/>
        <w:t>(i)</w:t>
      </w:r>
      <w:r w:rsidRPr="0028077A">
        <w:tab/>
        <w:t>the company; or</w:t>
      </w:r>
    </w:p>
    <w:p w:rsidR="00300522" w:rsidRPr="0028077A" w:rsidRDefault="00300522" w:rsidP="00300522">
      <w:pPr>
        <w:pStyle w:val="paragraphsub"/>
      </w:pPr>
      <w:r w:rsidRPr="0028077A">
        <w:tab/>
        <w:t>(ii)</w:t>
      </w:r>
      <w:r w:rsidRPr="0028077A">
        <w:tab/>
        <w:t>any other company that is a member of the GST group or proposed GST group; or</w:t>
      </w:r>
    </w:p>
    <w:p w:rsidR="00300522" w:rsidRPr="0028077A" w:rsidRDefault="00300522" w:rsidP="00300522">
      <w:pPr>
        <w:pStyle w:val="paragraphsub"/>
      </w:pPr>
      <w:r w:rsidRPr="0028077A">
        <w:tab/>
        <w:t>(iia)</w:t>
      </w:r>
      <w:r w:rsidRPr="0028077A">
        <w:tab/>
        <w:t xml:space="preserve">a member of, or a family member of a member of, any company referred to in </w:t>
      </w:r>
      <w:r w:rsidR="0028077A">
        <w:t>subparagraph (</w:t>
      </w:r>
      <w:r w:rsidRPr="0028077A">
        <w:t xml:space="preserve">i) or (ii) that is a company to which </w:t>
      </w:r>
      <w:r w:rsidR="0028077A">
        <w:t>subsection (</w:t>
      </w:r>
      <w:r w:rsidRPr="0028077A">
        <w:t>1A) applies; or</w:t>
      </w:r>
    </w:p>
    <w:p w:rsidR="00300522" w:rsidRPr="0028077A" w:rsidRDefault="00300522" w:rsidP="00300522">
      <w:pPr>
        <w:pStyle w:val="paragraphsub"/>
      </w:pPr>
      <w:r w:rsidRPr="0028077A">
        <w:tab/>
        <w:t>(iii)</w:t>
      </w:r>
      <w:r w:rsidRPr="0028077A">
        <w:tab/>
      </w:r>
      <w:r w:rsidR="00DA1704" w:rsidRPr="0028077A">
        <w:t xml:space="preserve">an </w:t>
      </w:r>
      <w:r w:rsidR="0028077A" w:rsidRPr="0028077A">
        <w:rPr>
          <w:position w:val="6"/>
          <w:sz w:val="16"/>
        </w:rPr>
        <w:t>*</w:t>
      </w:r>
      <w:r w:rsidR="00DA1704" w:rsidRPr="0028077A">
        <w:t>endorsed charity</w:t>
      </w:r>
      <w:r w:rsidRPr="0028077A">
        <w:t xml:space="preserve"> or a </w:t>
      </w:r>
      <w:r w:rsidR="0028077A" w:rsidRPr="0028077A">
        <w:rPr>
          <w:position w:val="6"/>
          <w:sz w:val="16"/>
          <w:szCs w:val="16"/>
        </w:rPr>
        <w:t>*</w:t>
      </w:r>
      <w:r w:rsidRPr="0028077A">
        <w:t>gift</w:t>
      </w:r>
      <w:r w:rsidR="0028077A">
        <w:noBreakHyphen/>
      </w:r>
      <w:r w:rsidRPr="0028077A">
        <w:t>deductible entity.</w:t>
      </w:r>
    </w:p>
    <w:p w:rsidR="00300522" w:rsidRPr="0028077A" w:rsidRDefault="00300522" w:rsidP="00300522">
      <w:pPr>
        <w:pStyle w:val="subsection"/>
      </w:pPr>
      <w:r w:rsidRPr="0028077A">
        <w:tab/>
        <w:t>(1A)</w:t>
      </w:r>
      <w:r w:rsidRPr="0028077A">
        <w:tab/>
        <w:t>This subsection applies to a company if:</w:t>
      </w:r>
    </w:p>
    <w:p w:rsidR="00300522" w:rsidRPr="0028077A" w:rsidRDefault="00300522" w:rsidP="00300522">
      <w:pPr>
        <w:pStyle w:val="paragraph"/>
      </w:pPr>
      <w:r w:rsidRPr="0028077A">
        <w:tab/>
        <w:t>(a)</w:t>
      </w:r>
      <w:r w:rsidRPr="0028077A">
        <w:tab/>
        <w:t>the company has only one member; or</w:t>
      </w:r>
    </w:p>
    <w:p w:rsidR="00300522" w:rsidRPr="0028077A" w:rsidRDefault="00300522" w:rsidP="00300522">
      <w:pPr>
        <w:pStyle w:val="paragraph"/>
      </w:pPr>
      <w:r w:rsidRPr="0028077A">
        <w:tab/>
        <w:t>(b)</w:t>
      </w:r>
      <w:r w:rsidRPr="0028077A">
        <w:tab/>
        <w:t>the company has more than one member, and:</w:t>
      </w:r>
    </w:p>
    <w:p w:rsidR="00300522" w:rsidRPr="0028077A" w:rsidRDefault="00300522" w:rsidP="00300522">
      <w:pPr>
        <w:pStyle w:val="paragraphsub"/>
      </w:pPr>
      <w:r w:rsidRPr="0028077A">
        <w:lastRenderedPageBreak/>
        <w:tab/>
        <w:t>(i)</w:t>
      </w:r>
      <w:r w:rsidRPr="0028077A">
        <w:tab/>
        <w:t>at least 2 of the members are beneficiaries of the trust in question (either directly, or indirectly through one or more interposed trusts); or</w:t>
      </w:r>
    </w:p>
    <w:p w:rsidR="00300522" w:rsidRPr="0028077A" w:rsidRDefault="00300522" w:rsidP="00300522">
      <w:pPr>
        <w:pStyle w:val="paragraphsub"/>
      </w:pPr>
      <w:r w:rsidRPr="0028077A">
        <w:tab/>
        <w:t>(ii)</w:t>
      </w:r>
      <w:r w:rsidRPr="0028077A">
        <w:tab/>
        <w:t xml:space="preserve">one of the members is such a beneficiary, and at least one other such beneficiary is a </w:t>
      </w:r>
      <w:r w:rsidR="0028077A" w:rsidRPr="0028077A">
        <w:rPr>
          <w:position w:val="6"/>
          <w:sz w:val="16"/>
          <w:szCs w:val="16"/>
        </w:rPr>
        <w:t>*</w:t>
      </w:r>
      <w:r w:rsidRPr="0028077A">
        <w:t>family member of a different member of the company; or</w:t>
      </w:r>
    </w:p>
    <w:p w:rsidR="00300522" w:rsidRPr="0028077A" w:rsidRDefault="00300522" w:rsidP="00300522">
      <w:pPr>
        <w:pStyle w:val="paragraphsub"/>
      </w:pPr>
      <w:r w:rsidRPr="0028077A">
        <w:tab/>
        <w:t>(iii)</w:t>
      </w:r>
      <w:r w:rsidRPr="0028077A">
        <w:tab/>
        <w:t>none of the members is such a beneficiary, and those family members (of the members of the company) who are such beneficiaries are not all family members of the same member of the company and no other member.</w:t>
      </w:r>
    </w:p>
    <w:p w:rsidR="00300522" w:rsidRPr="0028077A" w:rsidRDefault="00300522" w:rsidP="00300522">
      <w:pPr>
        <w:pStyle w:val="subsection"/>
      </w:pPr>
      <w:r w:rsidRPr="0028077A">
        <w:tab/>
        <w:t>(2)</w:t>
      </w:r>
      <w:r w:rsidRPr="0028077A">
        <w:tab/>
        <w:t xml:space="preserve">A person is a </w:t>
      </w:r>
      <w:r w:rsidRPr="0028077A">
        <w:rPr>
          <w:b/>
          <w:bCs/>
          <w:i/>
          <w:iCs/>
        </w:rPr>
        <w:t>family member</w:t>
      </w:r>
      <w:r w:rsidRPr="0028077A">
        <w:t xml:space="preserve"> of an individual if the individual’s family, within the meaning of section</w:t>
      </w:r>
      <w:r w:rsidR="0028077A">
        <w:t> </w:t>
      </w:r>
      <w:r w:rsidRPr="0028077A">
        <w:t>272</w:t>
      </w:r>
      <w:r w:rsidR="0028077A">
        <w:noBreakHyphen/>
      </w:r>
      <w:r w:rsidRPr="0028077A">
        <w:t>95 of Schedule</w:t>
      </w:r>
      <w:r w:rsidR="0028077A">
        <w:t> </w:t>
      </w:r>
      <w:r w:rsidRPr="0028077A">
        <w:t xml:space="preserve">2F to the </w:t>
      </w:r>
      <w:r w:rsidR="0028077A" w:rsidRPr="0028077A">
        <w:rPr>
          <w:position w:val="6"/>
          <w:sz w:val="16"/>
          <w:szCs w:val="16"/>
        </w:rPr>
        <w:t>*</w:t>
      </w:r>
      <w:r w:rsidRPr="0028077A">
        <w:t>ITAA 1936, includes that person. There are no family members of an entity that is not an individual.</w:t>
      </w:r>
    </w:p>
    <w:p w:rsidR="002900E1" w:rsidRPr="0028077A" w:rsidRDefault="002900E1" w:rsidP="002900E1">
      <w:pPr>
        <w:pStyle w:val="ActHead4"/>
      </w:pPr>
      <w:bookmarkStart w:id="368" w:name="_Toc19612526"/>
      <w:r w:rsidRPr="00822583">
        <w:rPr>
          <w:rStyle w:val="CharSubdNo"/>
        </w:rPr>
        <w:t>Subdivision</w:t>
      </w:r>
      <w:r w:rsidR="0028077A" w:rsidRPr="00822583">
        <w:rPr>
          <w:rStyle w:val="CharSubdNo"/>
        </w:rPr>
        <w:t> </w:t>
      </w:r>
      <w:r w:rsidRPr="00822583">
        <w:rPr>
          <w:rStyle w:val="CharSubdNo"/>
        </w:rPr>
        <w:t>48</w:t>
      </w:r>
      <w:r w:rsidR="0028077A" w:rsidRPr="00822583">
        <w:rPr>
          <w:rStyle w:val="CharSubdNo"/>
        </w:rPr>
        <w:noBreakHyphen/>
      </w:r>
      <w:r w:rsidRPr="00822583">
        <w:rPr>
          <w:rStyle w:val="CharSubdNo"/>
        </w:rPr>
        <w:t>B</w:t>
      </w:r>
      <w:r w:rsidRPr="0028077A">
        <w:t>—</w:t>
      </w:r>
      <w:r w:rsidRPr="00822583">
        <w:rPr>
          <w:rStyle w:val="CharSubdText"/>
        </w:rPr>
        <w:t>Consequences of GST groups</w:t>
      </w:r>
      <w:bookmarkEnd w:id="368"/>
    </w:p>
    <w:p w:rsidR="00300522" w:rsidRPr="0028077A" w:rsidRDefault="00300522" w:rsidP="00300522">
      <w:pPr>
        <w:pStyle w:val="ActHead5"/>
      </w:pPr>
      <w:bookmarkStart w:id="369" w:name="_Toc19612527"/>
      <w:r w:rsidRPr="00822583">
        <w:rPr>
          <w:rStyle w:val="CharSectno"/>
        </w:rPr>
        <w:t>48</w:t>
      </w:r>
      <w:r w:rsidR="0028077A" w:rsidRPr="00822583">
        <w:rPr>
          <w:rStyle w:val="CharSectno"/>
        </w:rPr>
        <w:noBreakHyphen/>
      </w:r>
      <w:r w:rsidRPr="00822583">
        <w:rPr>
          <w:rStyle w:val="CharSectno"/>
        </w:rPr>
        <w:t>40</w:t>
      </w:r>
      <w:r w:rsidRPr="0028077A">
        <w:t xml:space="preserve">  Who is liable for GST</w:t>
      </w:r>
      <w:bookmarkEnd w:id="369"/>
    </w:p>
    <w:p w:rsidR="00300522" w:rsidRPr="0028077A" w:rsidRDefault="00300522" w:rsidP="00300522">
      <w:pPr>
        <w:pStyle w:val="subsection"/>
      </w:pPr>
      <w:r w:rsidRPr="0028077A">
        <w:tab/>
        <w:t>(1)</w:t>
      </w:r>
      <w:r w:rsidRPr="0028077A">
        <w:tab/>
        <w:t xml:space="preserve">GST </w:t>
      </w:r>
      <w:r w:rsidR="00625CAC" w:rsidRPr="0028077A">
        <w:t xml:space="preserve">that is payable on any </w:t>
      </w:r>
      <w:r w:rsidR="0028077A" w:rsidRPr="0028077A">
        <w:rPr>
          <w:position w:val="6"/>
          <w:sz w:val="16"/>
        </w:rPr>
        <w:t>*</w:t>
      </w:r>
      <w:r w:rsidR="00625CAC" w:rsidRPr="0028077A">
        <w:t xml:space="preserve">taxable supply an entity makes and that is attributable to a tax period during which the entity is a </w:t>
      </w:r>
      <w:r w:rsidR="0028077A" w:rsidRPr="0028077A">
        <w:rPr>
          <w:position w:val="6"/>
          <w:sz w:val="16"/>
        </w:rPr>
        <w:t>*</w:t>
      </w:r>
      <w:r w:rsidR="00625CAC" w:rsidRPr="0028077A">
        <w:t xml:space="preserve">member of a </w:t>
      </w:r>
      <w:r w:rsidR="0028077A" w:rsidRPr="0028077A">
        <w:rPr>
          <w:position w:val="6"/>
          <w:sz w:val="16"/>
        </w:rPr>
        <w:t>*</w:t>
      </w:r>
      <w:r w:rsidR="00625CAC" w:rsidRPr="0028077A">
        <w:t>GST group</w:t>
      </w:r>
      <w:r w:rsidRPr="0028077A">
        <w:t>:</w:t>
      </w:r>
    </w:p>
    <w:p w:rsidR="00300522" w:rsidRPr="0028077A" w:rsidRDefault="00300522" w:rsidP="00300522">
      <w:pPr>
        <w:pStyle w:val="paragraph"/>
      </w:pPr>
      <w:r w:rsidRPr="0028077A">
        <w:tab/>
        <w:t>(a)</w:t>
      </w:r>
      <w:r w:rsidRPr="0028077A">
        <w:tab/>
        <w:t xml:space="preserve">is payable by the </w:t>
      </w:r>
      <w:r w:rsidR="0028077A" w:rsidRPr="0028077A">
        <w:rPr>
          <w:position w:val="6"/>
          <w:sz w:val="16"/>
          <w:szCs w:val="16"/>
        </w:rPr>
        <w:t>*</w:t>
      </w:r>
      <w:r w:rsidRPr="0028077A">
        <w:t>representative member; and</w:t>
      </w:r>
    </w:p>
    <w:p w:rsidR="00300522" w:rsidRPr="0028077A" w:rsidRDefault="00300522" w:rsidP="00300522">
      <w:pPr>
        <w:pStyle w:val="paragraph"/>
      </w:pPr>
      <w:r w:rsidRPr="0028077A">
        <w:tab/>
        <w:t>(b)</w:t>
      </w:r>
      <w:r w:rsidRPr="0028077A">
        <w:tab/>
        <w:t xml:space="preserve">is not payable by </w:t>
      </w:r>
      <w:r w:rsidR="00D470E4" w:rsidRPr="0028077A">
        <w:t>the entity</w:t>
      </w:r>
      <w:r w:rsidRPr="0028077A">
        <w:t xml:space="preserve"> that made it (unless </w:t>
      </w:r>
      <w:r w:rsidR="00D470E4" w:rsidRPr="0028077A">
        <w:t>the entity</w:t>
      </w:r>
      <w:r w:rsidRPr="0028077A">
        <w:t xml:space="preserve"> is the representative member).</w:t>
      </w:r>
    </w:p>
    <w:p w:rsidR="00300522" w:rsidRPr="0028077A" w:rsidRDefault="00300522" w:rsidP="00300522">
      <w:pPr>
        <w:pStyle w:val="notetext"/>
      </w:pPr>
      <w:r w:rsidRPr="0028077A">
        <w:t>Note:</w:t>
      </w:r>
      <w:r w:rsidRPr="0028077A">
        <w:tab/>
        <w:t xml:space="preserve">However, each member </w:t>
      </w:r>
      <w:r w:rsidR="00A31FA7" w:rsidRPr="0028077A">
        <w:t>may be</w:t>
      </w:r>
      <w:r w:rsidRPr="0028077A">
        <w:t xml:space="preserve"> jointly and severally liable to pay the GST that is payable by the representative member (see section</w:t>
      </w:r>
      <w:r w:rsidR="0028077A">
        <w:t> </w:t>
      </w:r>
      <w:r w:rsidRPr="0028077A">
        <w:t>444</w:t>
      </w:r>
      <w:r w:rsidR="0028077A">
        <w:noBreakHyphen/>
      </w:r>
      <w:r w:rsidRPr="0028077A">
        <w:t>90 in Schedule</w:t>
      </w:r>
      <w:r w:rsidR="0028077A">
        <w:t> </w:t>
      </w:r>
      <w:r w:rsidRPr="0028077A">
        <w:t xml:space="preserve">1 to the </w:t>
      </w:r>
      <w:r w:rsidRPr="0028077A">
        <w:rPr>
          <w:i/>
        </w:rPr>
        <w:t>Taxation Administration Act 1953</w:t>
      </w:r>
      <w:r w:rsidRPr="0028077A">
        <w:t>).</w:t>
      </w:r>
    </w:p>
    <w:p w:rsidR="00DE7A98" w:rsidRPr="0028077A" w:rsidRDefault="00DE7A98" w:rsidP="00DE7A98">
      <w:pPr>
        <w:pStyle w:val="subsection"/>
      </w:pPr>
      <w:r w:rsidRPr="0028077A">
        <w:tab/>
        <w:t>(1A)</w:t>
      </w:r>
      <w:r w:rsidRPr="0028077A">
        <w:tab/>
        <w:t xml:space="preserve">GST that is payable on any </w:t>
      </w:r>
      <w:r w:rsidR="0028077A" w:rsidRPr="0028077A">
        <w:rPr>
          <w:position w:val="6"/>
          <w:sz w:val="16"/>
        </w:rPr>
        <w:t>*</w:t>
      </w:r>
      <w:r w:rsidRPr="0028077A">
        <w:t xml:space="preserve">taxable importation an entity makes while the entity is a </w:t>
      </w:r>
      <w:r w:rsidR="0028077A" w:rsidRPr="0028077A">
        <w:rPr>
          <w:position w:val="6"/>
          <w:sz w:val="16"/>
        </w:rPr>
        <w:t>*</w:t>
      </w:r>
      <w:r w:rsidRPr="0028077A">
        <w:t xml:space="preserve">member of a </w:t>
      </w:r>
      <w:r w:rsidR="0028077A" w:rsidRPr="0028077A">
        <w:rPr>
          <w:position w:val="6"/>
          <w:sz w:val="16"/>
        </w:rPr>
        <w:t>*</w:t>
      </w:r>
      <w:r w:rsidRPr="0028077A">
        <w:t>GST group:</w:t>
      </w:r>
    </w:p>
    <w:p w:rsidR="00DE7A98" w:rsidRPr="0028077A" w:rsidRDefault="00DE7A98" w:rsidP="00DE7A98">
      <w:pPr>
        <w:pStyle w:val="paragraph"/>
      </w:pPr>
      <w:r w:rsidRPr="0028077A">
        <w:tab/>
        <w:t>(a)</w:t>
      </w:r>
      <w:r w:rsidRPr="0028077A">
        <w:tab/>
        <w:t xml:space="preserve">is payable by the </w:t>
      </w:r>
      <w:r w:rsidR="0028077A" w:rsidRPr="0028077A">
        <w:rPr>
          <w:position w:val="6"/>
          <w:sz w:val="16"/>
        </w:rPr>
        <w:t>*</w:t>
      </w:r>
      <w:r w:rsidRPr="0028077A">
        <w:t>representative member; and</w:t>
      </w:r>
    </w:p>
    <w:p w:rsidR="00DE7A98" w:rsidRPr="0028077A" w:rsidRDefault="00DE7A98" w:rsidP="00DE7A98">
      <w:pPr>
        <w:pStyle w:val="paragraph"/>
      </w:pPr>
      <w:r w:rsidRPr="0028077A">
        <w:tab/>
        <w:t>(b)</w:t>
      </w:r>
      <w:r w:rsidRPr="0028077A">
        <w:tab/>
        <w:t>is not payable by the member that made it (unless the member is the representative member).</w:t>
      </w:r>
    </w:p>
    <w:p w:rsidR="00DE7A98" w:rsidRPr="0028077A" w:rsidRDefault="00DE7A98" w:rsidP="00DE7A98">
      <w:pPr>
        <w:pStyle w:val="notetext"/>
      </w:pPr>
      <w:r w:rsidRPr="0028077A">
        <w:lastRenderedPageBreak/>
        <w:t>Note:</w:t>
      </w:r>
      <w:r w:rsidRPr="0028077A">
        <w:tab/>
        <w:t>However, each member may be jointly and severally liable to pay the GST that is payable by the representative member (see section</w:t>
      </w:r>
      <w:r w:rsidR="0028077A">
        <w:t> </w:t>
      </w:r>
      <w:r w:rsidRPr="0028077A">
        <w:t>444</w:t>
      </w:r>
      <w:r w:rsidR="0028077A">
        <w:noBreakHyphen/>
      </w:r>
      <w:r w:rsidRPr="0028077A">
        <w:t>90 in Schedule</w:t>
      </w:r>
      <w:r w:rsidR="0028077A">
        <w:t> </w:t>
      </w:r>
      <w:r w:rsidRPr="0028077A">
        <w:t xml:space="preserve">1 to the </w:t>
      </w:r>
      <w:r w:rsidRPr="0028077A">
        <w:rPr>
          <w:i/>
        </w:rPr>
        <w:t>Taxation Administration Act 1953</w:t>
      </w:r>
      <w:r w:rsidRPr="0028077A">
        <w:t>).</w:t>
      </w:r>
    </w:p>
    <w:p w:rsidR="00300522" w:rsidRPr="0028077A" w:rsidRDefault="00300522" w:rsidP="00300522">
      <w:pPr>
        <w:pStyle w:val="subsection"/>
      </w:pPr>
      <w:r w:rsidRPr="0028077A">
        <w:tab/>
        <w:t>(2)</w:t>
      </w:r>
      <w:r w:rsidRPr="0028077A">
        <w:tab/>
        <w:t>However:</w:t>
      </w:r>
    </w:p>
    <w:p w:rsidR="00300522" w:rsidRPr="0028077A" w:rsidRDefault="00300522" w:rsidP="00300522">
      <w:pPr>
        <w:pStyle w:val="paragraph"/>
      </w:pPr>
      <w:r w:rsidRPr="0028077A">
        <w:tab/>
        <w:t>(a)</w:t>
      </w:r>
      <w:r w:rsidRPr="0028077A">
        <w:tab/>
        <w:t xml:space="preserve">a supply that an entity makes to another </w:t>
      </w:r>
      <w:r w:rsidR="0028077A" w:rsidRPr="0028077A">
        <w:rPr>
          <w:position w:val="6"/>
          <w:sz w:val="16"/>
          <w:szCs w:val="16"/>
        </w:rPr>
        <w:t>*</w:t>
      </w:r>
      <w:r w:rsidRPr="0028077A">
        <w:t xml:space="preserve">member of the same </w:t>
      </w:r>
      <w:r w:rsidR="0028077A" w:rsidRPr="0028077A">
        <w:rPr>
          <w:position w:val="6"/>
          <w:sz w:val="16"/>
          <w:szCs w:val="16"/>
        </w:rPr>
        <w:t>*</w:t>
      </w:r>
      <w:r w:rsidRPr="0028077A">
        <w:t xml:space="preserve">GST group is treated as if it were not a </w:t>
      </w:r>
      <w:r w:rsidR="0028077A" w:rsidRPr="0028077A">
        <w:rPr>
          <w:position w:val="6"/>
          <w:sz w:val="16"/>
          <w:szCs w:val="16"/>
        </w:rPr>
        <w:t>*</w:t>
      </w:r>
      <w:r w:rsidRPr="0028077A">
        <w:t>taxable supply, unless:</w:t>
      </w:r>
    </w:p>
    <w:p w:rsidR="00300522" w:rsidRPr="0028077A" w:rsidRDefault="00300522" w:rsidP="00300522">
      <w:pPr>
        <w:pStyle w:val="paragraphsub"/>
      </w:pPr>
      <w:r w:rsidRPr="0028077A">
        <w:tab/>
        <w:t>(i)</w:t>
      </w:r>
      <w:r w:rsidRPr="0028077A">
        <w:tab/>
        <w:t xml:space="preserve">it is a taxable supply because of </w:t>
      </w:r>
      <w:r w:rsidR="005067AC" w:rsidRPr="0028077A">
        <w:t>section</w:t>
      </w:r>
      <w:r w:rsidR="0028077A">
        <w:t> </w:t>
      </w:r>
      <w:r w:rsidR="005067AC" w:rsidRPr="0028077A">
        <w:t>84</w:t>
      </w:r>
      <w:r w:rsidR="0028077A">
        <w:noBreakHyphen/>
      </w:r>
      <w:r w:rsidR="005067AC" w:rsidRPr="0028077A">
        <w:t>5</w:t>
      </w:r>
      <w:r w:rsidRPr="0028077A">
        <w:t xml:space="preserve"> (which is about offshore supplies); or</w:t>
      </w:r>
    </w:p>
    <w:p w:rsidR="00300522" w:rsidRPr="0028077A" w:rsidRDefault="00300522" w:rsidP="00300522">
      <w:pPr>
        <w:pStyle w:val="paragraphsub"/>
      </w:pPr>
      <w:r w:rsidRPr="0028077A">
        <w:tab/>
        <w:t>(ii)</w:t>
      </w:r>
      <w:r w:rsidRPr="0028077A">
        <w:tab/>
        <w:t xml:space="preserve">the entity is a participant in a </w:t>
      </w:r>
      <w:r w:rsidR="0028077A" w:rsidRPr="0028077A">
        <w:rPr>
          <w:position w:val="6"/>
          <w:sz w:val="16"/>
          <w:szCs w:val="16"/>
        </w:rPr>
        <w:t>*</w:t>
      </w:r>
      <w:r w:rsidRPr="0028077A">
        <w:t xml:space="preserve">GST joint venture and acquired the thing supplied from the </w:t>
      </w:r>
      <w:r w:rsidR="0028077A" w:rsidRPr="0028077A">
        <w:rPr>
          <w:position w:val="6"/>
          <w:sz w:val="16"/>
          <w:szCs w:val="16"/>
        </w:rPr>
        <w:t>*</w:t>
      </w:r>
      <w:r w:rsidRPr="0028077A">
        <w:t>joint venture operator for the joint venture; and</w:t>
      </w:r>
    </w:p>
    <w:p w:rsidR="00300522" w:rsidRPr="0028077A" w:rsidRDefault="00300522" w:rsidP="00300522">
      <w:pPr>
        <w:pStyle w:val="paragraph"/>
      </w:pPr>
      <w:r w:rsidRPr="0028077A">
        <w:tab/>
        <w:t>(b)</w:t>
      </w:r>
      <w:r w:rsidRPr="0028077A">
        <w:tab/>
        <w:t xml:space="preserve">this section only applies to GST payable on a </w:t>
      </w:r>
      <w:r w:rsidR="0028077A" w:rsidRPr="0028077A">
        <w:rPr>
          <w:position w:val="6"/>
          <w:sz w:val="16"/>
          <w:szCs w:val="16"/>
        </w:rPr>
        <w:t>*</w:t>
      </w:r>
      <w:r w:rsidRPr="0028077A">
        <w:t xml:space="preserve">taxable importation made, by a member of the GST group other than the </w:t>
      </w:r>
      <w:r w:rsidR="0028077A" w:rsidRPr="0028077A">
        <w:rPr>
          <w:position w:val="6"/>
          <w:sz w:val="16"/>
          <w:szCs w:val="16"/>
        </w:rPr>
        <w:t>*</w:t>
      </w:r>
      <w:r w:rsidRPr="0028077A">
        <w:t xml:space="preserve">representative member, if the GST on the importation is payable at a time when GST on </w:t>
      </w:r>
      <w:r w:rsidR="0028077A" w:rsidRPr="0028077A">
        <w:rPr>
          <w:position w:val="6"/>
          <w:sz w:val="16"/>
          <w:szCs w:val="16"/>
        </w:rPr>
        <w:t>*</w:t>
      </w:r>
      <w:r w:rsidRPr="0028077A">
        <w:t>taxable supplies is normally payable by the representative member.</w:t>
      </w:r>
    </w:p>
    <w:p w:rsidR="00300522" w:rsidRPr="0028077A" w:rsidRDefault="00300522" w:rsidP="00300522">
      <w:pPr>
        <w:pStyle w:val="subsection"/>
      </w:pPr>
      <w:r w:rsidRPr="0028077A">
        <w:tab/>
        <w:t>(3)</w:t>
      </w:r>
      <w:r w:rsidRPr="0028077A">
        <w:tab/>
        <w:t>This section has effect despite sections</w:t>
      </w:r>
      <w:r w:rsidR="0028077A">
        <w:t> </w:t>
      </w:r>
      <w:r w:rsidRPr="0028077A">
        <w:t>9</w:t>
      </w:r>
      <w:r w:rsidR="0028077A">
        <w:noBreakHyphen/>
      </w:r>
      <w:r w:rsidRPr="0028077A">
        <w:t>40 and 13</w:t>
      </w:r>
      <w:r w:rsidR="0028077A">
        <w:noBreakHyphen/>
      </w:r>
      <w:r w:rsidRPr="0028077A">
        <w:t>15 (which are about liability for GST).</w:t>
      </w:r>
    </w:p>
    <w:p w:rsidR="00300522" w:rsidRPr="0028077A" w:rsidRDefault="00300522" w:rsidP="00300522">
      <w:pPr>
        <w:pStyle w:val="ActHead5"/>
      </w:pPr>
      <w:bookmarkStart w:id="370" w:name="_Toc19612528"/>
      <w:r w:rsidRPr="00822583">
        <w:rPr>
          <w:rStyle w:val="CharSectno"/>
        </w:rPr>
        <w:t>48</w:t>
      </w:r>
      <w:r w:rsidR="0028077A" w:rsidRPr="00822583">
        <w:rPr>
          <w:rStyle w:val="CharSectno"/>
        </w:rPr>
        <w:noBreakHyphen/>
      </w:r>
      <w:r w:rsidRPr="00822583">
        <w:rPr>
          <w:rStyle w:val="CharSectno"/>
        </w:rPr>
        <w:t>45</w:t>
      </w:r>
      <w:r w:rsidRPr="0028077A">
        <w:t xml:space="preserve">  Who is entitled to input tax credits</w:t>
      </w:r>
      <w:bookmarkEnd w:id="370"/>
    </w:p>
    <w:p w:rsidR="00300522" w:rsidRPr="0028077A" w:rsidRDefault="00300522" w:rsidP="00300522">
      <w:pPr>
        <w:pStyle w:val="subsection"/>
      </w:pPr>
      <w:r w:rsidRPr="0028077A">
        <w:tab/>
        <w:t>(1)</w:t>
      </w:r>
      <w:r w:rsidRPr="0028077A">
        <w:tab/>
        <w:t xml:space="preserve">If </w:t>
      </w:r>
      <w:r w:rsidR="000203C1" w:rsidRPr="0028077A">
        <w:t xml:space="preserve">an entity makes a </w:t>
      </w:r>
      <w:r w:rsidR="0028077A" w:rsidRPr="0028077A">
        <w:rPr>
          <w:position w:val="6"/>
          <w:sz w:val="16"/>
        </w:rPr>
        <w:t>*</w:t>
      </w:r>
      <w:r w:rsidR="000203C1" w:rsidRPr="0028077A">
        <w:t xml:space="preserve">creditable acquisition or </w:t>
      </w:r>
      <w:r w:rsidR="0028077A" w:rsidRPr="0028077A">
        <w:rPr>
          <w:position w:val="6"/>
          <w:sz w:val="16"/>
        </w:rPr>
        <w:t>*</w:t>
      </w:r>
      <w:r w:rsidR="000203C1" w:rsidRPr="0028077A">
        <w:t xml:space="preserve">creditable importation the input tax credit for which is attributable to a tax period during which the entity is a </w:t>
      </w:r>
      <w:r w:rsidR="0028077A" w:rsidRPr="0028077A">
        <w:rPr>
          <w:position w:val="6"/>
          <w:sz w:val="16"/>
        </w:rPr>
        <w:t>*</w:t>
      </w:r>
      <w:r w:rsidR="000203C1" w:rsidRPr="0028077A">
        <w:t xml:space="preserve">member of a </w:t>
      </w:r>
      <w:r w:rsidR="0028077A" w:rsidRPr="0028077A">
        <w:rPr>
          <w:position w:val="6"/>
          <w:sz w:val="16"/>
        </w:rPr>
        <w:t>*</w:t>
      </w:r>
      <w:r w:rsidR="000203C1" w:rsidRPr="0028077A">
        <w:t>GST group</w:t>
      </w:r>
      <w:r w:rsidRPr="0028077A">
        <w:t>:</w:t>
      </w:r>
    </w:p>
    <w:p w:rsidR="00300522" w:rsidRPr="0028077A" w:rsidRDefault="00300522" w:rsidP="00300522">
      <w:pPr>
        <w:pStyle w:val="paragraph"/>
      </w:pPr>
      <w:r w:rsidRPr="0028077A">
        <w:tab/>
        <w:t>(a)</w:t>
      </w:r>
      <w:r w:rsidRPr="0028077A">
        <w:tab/>
        <w:t xml:space="preserve">the </w:t>
      </w:r>
      <w:r w:rsidR="0028077A" w:rsidRPr="0028077A">
        <w:rPr>
          <w:position w:val="6"/>
          <w:sz w:val="16"/>
          <w:szCs w:val="16"/>
        </w:rPr>
        <w:t>*</w:t>
      </w:r>
      <w:r w:rsidRPr="0028077A">
        <w:t>representative member is entitled to the input tax credit on the acquisition or importation; and</w:t>
      </w:r>
    </w:p>
    <w:p w:rsidR="00300522" w:rsidRPr="0028077A" w:rsidRDefault="00300522" w:rsidP="00300522">
      <w:pPr>
        <w:pStyle w:val="paragraph"/>
      </w:pPr>
      <w:r w:rsidRPr="0028077A">
        <w:tab/>
        <w:t>(b)</w:t>
      </w:r>
      <w:r w:rsidRPr="0028077A">
        <w:tab/>
      </w:r>
      <w:r w:rsidR="0089505B" w:rsidRPr="0028077A">
        <w:t>the entity</w:t>
      </w:r>
      <w:r w:rsidRPr="0028077A">
        <w:t xml:space="preserve"> making the acquisition or importation is not entitled to the input tax credit on the acquisition or importation (unless </w:t>
      </w:r>
      <w:r w:rsidR="0089505B" w:rsidRPr="0028077A">
        <w:t>the entity</w:t>
      </w:r>
      <w:r w:rsidRPr="0028077A">
        <w:t xml:space="preserve"> is the representative member).</w:t>
      </w:r>
    </w:p>
    <w:p w:rsidR="00300522" w:rsidRPr="0028077A" w:rsidRDefault="00300522" w:rsidP="00300522">
      <w:pPr>
        <w:pStyle w:val="subsection"/>
      </w:pPr>
      <w:r w:rsidRPr="0028077A">
        <w:tab/>
        <w:t>(2)</w:t>
      </w:r>
      <w:r w:rsidRPr="0028077A">
        <w:tab/>
        <w:t xml:space="preserve">In deciding, for the purposes of </w:t>
      </w:r>
      <w:r w:rsidR="0028077A">
        <w:t>subsection (</w:t>
      </w:r>
      <w:r w:rsidRPr="0028077A">
        <w:t xml:space="preserve">1), whether an acquisition or importation by </w:t>
      </w:r>
      <w:r w:rsidR="003262B8" w:rsidRPr="0028077A">
        <w:t>an entity</w:t>
      </w:r>
      <w:r w:rsidRPr="0028077A">
        <w:t xml:space="preserve"> is a </w:t>
      </w:r>
      <w:r w:rsidR="0028077A" w:rsidRPr="0028077A">
        <w:rPr>
          <w:position w:val="6"/>
          <w:sz w:val="16"/>
          <w:szCs w:val="16"/>
        </w:rPr>
        <w:t>*</w:t>
      </w:r>
      <w:r w:rsidRPr="0028077A">
        <w:t xml:space="preserve">creditable acquisition or </w:t>
      </w:r>
      <w:r w:rsidR="0028077A" w:rsidRPr="0028077A">
        <w:rPr>
          <w:position w:val="6"/>
          <w:sz w:val="16"/>
          <w:szCs w:val="16"/>
        </w:rPr>
        <w:t>*</w:t>
      </w:r>
      <w:r w:rsidRPr="0028077A">
        <w:t xml:space="preserve">creditable importation, the acquisition or importation is treated as being solely or partly for a </w:t>
      </w:r>
      <w:r w:rsidR="0028077A" w:rsidRPr="0028077A">
        <w:rPr>
          <w:position w:val="6"/>
          <w:sz w:val="16"/>
          <w:szCs w:val="16"/>
        </w:rPr>
        <w:t>*</w:t>
      </w:r>
      <w:r w:rsidRPr="0028077A">
        <w:t>creditable purpose if, and only if, it would be so treated if:</w:t>
      </w:r>
    </w:p>
    <w:p w:rsidR="00300522" w:rsidRPr="0028077A" w:rsidRDefault="00300522" w:rsidP="00300522">
      <w:pPr>
        <w:pStyle w:val="paragraph"/>
      </w:pPr>
      <w:r w:rsidRPr="0028077A">
        <w:lastRenderedPageBreak/>
        <w:tab/>
        <w:t>(a)</w:t>
      </w:r>
      <w:r w:rsidRPr="0028077A">
        <w:tab/>
        <w:t>the GST group were treated as a single entity; and</w:t>
      </w:r>
    </w:p>
    <w:p w:rsidR="00300522" w:rsidRPr="0028077A" w:rsidRDefault="00300522" w:rsidP="00300522">
      <w:pPr>
        <w:pStyle w:val="paragraph"/>
      </w:pPr>
      <w:r w:rsidRPr="0028077A">
        <w:tab/>
        <w:t>(b)</w:t>
      </w:r>
      <w:r w:rsidRPr="0028077A">
        <w:tab/>
        <w:t>the GST group were not treated as a number of entities corresponding to the members of the GST group.</w:t>
      </w:r>
    </w:p>
    <w:p w:rsidR="00300522" w:rsidRPr="0028077A" w:rsidRDefault="00300522" w:rsidP="00300522">
      <w:pPr>
        <w:pStyle w:val="subsection"/>
      </w:pPr>
      <w:r w:rsidRPr="0028077A">
        <w:tab/>
        <w:t>(3)</w:t>
      </w:r>
      <w:r w:rsidRPr="0028077A">
        <w:tab/>
        <w:t xml:space="preserve">However, an acquisition that an entity makes from another </w:t>
      </w:r>
      <w:r w:rsidR="0028077A" w:rsidRPr="0028077A">
        <w:rPr>
          <w:position w:val="6"/>
          <w:sz w:val="16"/>
          <w:szCs w:val="16"/>
        </w:rPr>
        <w:t>*</w:t>
      </w:r>
      <w:r w:rsidRPr="0028077A">
        <w:t xml:space="preserve">member of the same </w:t>
      </w:r>
      <w:r w:rsidR="0028077A" w:rsidRPr="0028077A">
        <w:rPr>
          <w:position w:val="6"/>
          <w:sz w:val="16"/>
          <w:szCs w:val="16"/>
        </w:rPr>
        <w:t>*</w:t>
      </w:r>
      <w:r w:rsidRPr="0028077A">
        <w:t xml:space="preserve">GST group is not a </w:t>
      </w:r>
      <w:r w:rsidR="0028077A" w:rsidRPr="0028077A">
        <w:rPr>
          <w:position w:val="6"/>
          <w:sz w:val="16"/>
          <w:szCs w:val="16"/>
        </w:rPr>
        <w:t>*</w:t>
      </w:r>
      <w:r w:rsidRPr="0028077A">
        <w:t xml:space="preserve">creditable acquisition unless the supply of the thing acquired by the entity was a </w:t>
      </w:r>
      <w:r w:rsidR="0028077A" w:rsidRPr="0028077A">
        <w:rPr>
          <w:position w:val="6"/>
          <w:sz w:val="16"/>
          <w:szCs w:val="16"/>
        </w:rPr>
        <w:t>*</w:t>
      </w:r>
      <w:r w:rsidRPr="0028077A">
        <w:t xml:space="preserve">taxable supply because of </w:t>
      </w:r>
      <w:r w:rsidR="005067AC" w:rsidRPr="0028077A">
        <w:t>section</w:t>
      </w:r>
      <w:r w:rsidR="0028077A">
        <w:t> </w:t>
      </w:r>
      <w:r w:rsidR="005067AC" w:rsidRPr="0028077A">
        <w:t>84</w:t>
      </w:r>
      <w:r w:rsidR="0028077A">
        <w:noBreakHyphen/>
      </w:r>
      <w:r w:rsidR="005067AC" w:rsidRPr="0028077A">
        <w:t>5</w:t>
      </w:r>
      <w:r w:rsidRPr="0028077A">
        <w:t xml:space="preserve"> (which is about offshore supplies).</w:t>
      </w:r>
    </w:p>
    <w:p w:rsidR="00300522" w:rsidRPr="0028077A" w:rsidRDefault="00300522" w:rsidP="00300522">
      <w:pPr>
        <w:pStyle w:val="subsection"/>
      </w:pPr>
      <w:r w:rsidRPr="0028077A">
        <w:tab/>
        <w:t>(4)</w:t>
      </w:r>
      <w:r w:rsidRPr="0028077A">
        <w:tab/>
        <w:t>This section has effect despite sections</w:t>
      </w:r>
      <w:r w:rsidR="0028077A">
        <w:t> </w:t>
      </w:r>
      <w:r w:rsidRPr="0028077A">
        <w:t>11</w:t>
      </w:r>
      <w:r w:rsidR="0028077A">
        <w:noBreakHyphen/>
      </w:r>
      <w:r w:rsidRPr="0028077A">
        <w:t>5 and 15</w:t>
      </w:r>
      <w:r w:rsidR="0028077A">
        <w:noBreakHyphen/>
      </w:r>
      <w:r w:rsidRPr="0028077A">
        <w:t>5 (which are about what are creditable acquisitions and creditable importations), and sections</w:t>
      </w:r>
      <w:r w:rsidR="0028077A">
        <w:t> </w:t>
      </w:r>
      <w:r w:rsidRPr="0028077A">
        <w:t>11</w:t>
      </w:r>
      <w:r w:rsidR="0028077A">
        <w:noBreakHyphen/>
      </w:r>
      <w:r w:rsidRPr="0028077A">
        <w:t>20 and 15</w:t>
      </w:r>
      <w:r w:rsidR="0028077A">
        <w:noBreakHyphen/>
      </w:r>
      <w:r w:rsidRPr="0028077A">
        <w:t>15 (which are about who is entitled to input tax credits).</w:t>
      </w:r>
    </w:p>
    <w:p w:rsidR="00300522" w:rsidRPr="0028077A" w:rsidRDefault="00300522" w:rsidP="00300522">
      <w:pPr>
        <w:pStyle w:val="ActHead5"/>
      </w:pPr>
      <w:bookmarkStart w:id="371" w:name="_Toc19612529"/>
      <w:r w:rsidRPr="00822583">
        <w:rPr>
          <w:rStyle w:val="CharSectno"/>
        </w:rPr>
        <w:t>48</w:t>
      </w:r>
      <w:r w:rsidR="0028077A" w:rsidRPr="00822583">
        <w:rPr>
          <w:rStyle w:val="CharSectno"/>
        </w:rPr>
        <w:noBreakHyphen/>
      </w:r>
      <w:r w:rsidRPr="00822583">
        <w:rPr>
          <w:rStyle w:val="CharSectno"/>
        </w:rPr>
        <w:t>50</w:t>
      </w:r>
      <w:r w:rsidRPr="0028077A">
        <w:t xml:space="preserve">  Adjustments</w:t>
      </w:r>
      <w:bookmarkEnd w:id="371"/>
    </w:p>
    <w:p w:rsidR="00300522" w:rsidRPr="0028077A" w:rsidRDefault="00300522" w:rsidP="00300522">
      <w:pPr>
        <w:pStyle w:val="subsection"/>
      </w:pPr>
      <w:r w:rsidRPr="0028077A">
        <w:tab/>
        <w:t>(1)</w:t>
      </w:r>
      <w:r w:rsidRPr="0028077A">
        <w:tab/>
        <w:t xml:space="preserve">Any </w:t>
      </w:r>
      <w:r w:rsidR="0028077A" w:rsidRPr="0028077A">
        <w:rPr>
          <w:position w:val="6"/>
          <w:sz w:val="16"/>
          <w:szCs w:val="16"/>
        </w:rPr>
        <w:t>*</w:t>
      </w:r>
      <w:r w:rsidRPr="0028077A">
        <w:t xml:space="preserve">adjustment </w:t>
      </w:r>
      <w:r w:rsidR="00A41590" w:rsidRPr="0028077A">
        <w:t xml:space="preserve">that an entity has and that is attributable to a tax period during which the entity is a </w:t>
      </w:r>
      <w:r w:rsidR="0028077A" w:rsidRPr="0028077A">
        <w:rPr>
          <w:position w:val="6"/>
          <w:sz w:val="16"/>
        </w:rPr>
        <w:t>*</w:t>
      </w:r>
      <w:r w:rsidR="00A41590" w:rsidRPr="0028077A">
        <w:t xml:space="preserve">member of a </w:t>
      </w:r>
      <w:r w:rsidR="0028077A" w:rsidRPr="0028077A">
        <w:rPr>
          <w:position w:val="6"/>
          <w:sz w:val="16"/>
        </w:rPr>
        <w:t>*</w:t>
      </w:r>
      <w:r w:rsidR="00A41590" w:rsidRPr="0028077A">
        <w:t>GST group</w:t>
      </w:r>
      <w:r w:rsidRPr="0028077A">
        <w:t xml:space="preserve"> is to be treated as if:</w:t>
      </w:r>
    </w:p>
    <w:p w:rsidR="00300522" w:rsidRPr="0028077A" w:rsidRDefault="00300522" w:rsidP="00300522">
      <w:pPr>
        <w:pStyle w:val="paragraph"/>
      </w:pPr>
      <w:r w:rsidRPr="0028077A">
        <w:tab/>
        <w:t>(a)</w:t>
      </w:r>
      <w:r w:rsidRPr="0028077A">
        <w:tab/>
      </w:r>
      <w:r w:rsidR="009F32FC" w:rsidRPr="0028077A">
        <w:t>the entity</w:t>
      </w:r>
      <w:r w:rsidRPr="0028077A">
        <w:t xml:space="preserve"> did not have the adjustment (unless </w:t>
      </w:r>
      <w:r w:rsidR="009F32FC" w:rsidRPr="0028077A">
        <w:t>the entity</w:t>
      </w:r>
      <w:r w:rsidRPr="0028077A">
        <w:t xml:space="preserve"> is the </w:t>
      </w:r>
      <w:r w:rsidR="0028077A" w:rsidRPr="0028077A">
        <w:rPr>
          <w:position w:val="6"/>
          <w:sz w:val="16"/>
          <w:szCs w:val="16"/>
        </w:rPr>
        <w:t>*</w:t>
      </w:r>
      <w:r w:rsidRPr="0028077A">
        <w:t>representative member); and</w:t>
      </w:r>
    </w:p>
    <w:p w:rsidR="00300522" w:rsidRPr="0028077A" w:rsidRDefault="00300522" w:rsidP="00300522">
      <w:pPr>
        <w:pStyle w:val="paragraph"/>
      </w:pPr>
      <w:r w:rsidRPr="0028077A">
        <w:tab/>
        <w:t>(b)</w:t>
      </w:r>
      <w:r w:rsidRPr="0028077A">
        <w:tab/>
        <w:t>the representative member had the adjustment.</w:t>
      </w:r>
    </w:p>
    <w:p w:rsidR="00300522" w:rsidRPr="0028077A" w:rsidRDefault="00300522" w:rsidP="00300522">
      <w:pPr>
        <w:pStyle w:val="subsection"/>
      </w:pPr>
      <w:r w:rsidRPr="0028077A">
        <w:tab/>
        <w:t>(2)</w:t>
      </w:r>
      <w:r w:rsidRPr="0028077A">
        <w:tab/>
        <w:t>This section has effect despite section</w:t>
      </w:r>
      <w:r w:rsidR="0028077A">
        <w:t> </w:t>
      </w:r>
      <w:r w:rsidRPr="0028077A">
        <w:t>17</w:t>
      </w:r>
      <w:r w:rsidR="0028077A">
        <w:noBreakHyphen/>
      </w:r>
      <w:r w:rsidRPr="0028077A">
        <w:t>10 (which is about the effect of adjustments on net amounts).</w:t>
      </w:r>
    </w:p>
    <w:p w:rsidR="00533069" w:rsidRPr="0028077A" w:rsidRDefault="00533069" w:rsidP="00533069">
      <w:pPr>
        <w:pStyle w:val="ActHead5"/>
      </w:pPr>
      <w:bookmarkStart w:id="372" w:name="_Toc19612530"/>
      <w:r w:rsidRPr="00822583">
        <w:rPr>
          <w:rStyle w:val="CharSectno"/>
        </w:rPr>
        <w:t>48</w:t>
      </w:r>
      <w:r w:rsidR="0028077A" w:rsidRPr="00822583">
        <w:rPr>
          <w:rStyle w:val="CharSectno"/>
        </w:rPr>
        <w:noBreakHyphen/>
      </w:r>
      <w:r w:rsidRPr="00822583">
        <w:rPr>
          <w:rStyle w:val="CharSectno"/>
        </w:rPr>
        <w:t>51</w:t>
      </w:r>
      <w:r w:rsidRPr="0028077A">
        <w:t xml:space="preserve">  Consequences of being a member of a GST group for part of a tax period</w:t>
      </w:r>
      <w:bookmarkEnd w:id="372"/>
    </w:p>
    <w:p w:rsidR="00533069" w:rsidRPr="0028077A" w:rsidRDefault="00533069" w:rsidP="00533069">
      <w:pPr>
        <w:pStyle w:val="subsection"/>
      </w:pPr>
      <w:r w:rsidRPr="0028077A">
        <w:tab/>
        <w:t>(1)</w:t>
      </w:r>
      <w:r w:rsidRPr="0028077A">
        <w:tab/>
        <w:t xml:space="preserve">If you are a </w:t>
      </w:r>
      <w:r w:rsidR="0028077A" w:rsidRPr="0028077A">
        <w:rPr>
          <w:position w:val="6"/>
          <w:sz w:val="16"/>
        </w:rPr>
        <w:t>*</w:t>
      </w:r>
      <w:r w:rsidRPr="0028077A">
        <w:t xml:space="preserve">member of a </w:t>
      </w:r>
      <w:r w:rsidR="0028077A" w:rsidRPr="0028077A">
        <w:rPr>
          <w:position w:val="6"/>
          <w:sz w:val="16"/>
        </w:rPr>
        <w:t>*</w:t>
      </w:r>
      <w:r w:rsidRPr="0028077A">
        <w:t>GST group only for one or more parts of a tax period:</w:t>
      </w:r>
    </w:p>
    <w:p w:rsidR="00533069" w:rsidRPr="0028077A" w:rsidRDefault="00533069" w:rsidP="00533069">
      <w:pPr>
        <w:pStyle w:val="paragraph"/>
      </w:pPr>
      <w:r w:rsidRPr="0028077A">
        <w:tab/>
        <w:t>(a)</w:t>
      </w:r>
      <w:r w:rsidRPr="0028077A">
        <w:tab/>
        <w:t>section</w:t>
      </w:r>
      <w:r w:rsidR="0028077A">
        <w:t> </w:t>
      </w:r>
      <w:r w:rsidRPr="0028077A">
        <w:t>48</w:t>
      </w:r>
      <w:r w:rsidR="0028077A">
        <w:noBreakHyphen/>
      </w:r>
      <w:r w:rsidRPr="0028077A">
        <w:t xml:space="preserve">40 does not apply to the GST payable on a </w:t>
      </w:r>
      <w:r w:rsidR="0028077A" w:rsidRPr="0028077A">
        <w:rPr>
          <w:position w:val="6"/>
          <w:sz w:val="16"/>
        </w:rPr>
        <w:t>*</w:t>
      </w:r>
      <w:r w:rsidRPr="0028077A">
        <w:t xml:space="preserve">taxable supply that you make, to the extent that the GST would be attributable to a period to which </w:t>
      </w:r>
      <w:r w:rsidR="0028077A">
        <w:t>subsection (</w:t>
      </w:r>
      <w:r w:rsidRPr="0028077A">
        <w:t>2) applies if it were a tax period applying to you; and</w:t>
      </w:r>
    </w:p>
    <w:p w:rsidR="00533069" w:rsidRPr="0028077A" w:rsidRDefault="00533069" w:rsidP="00533069">
      <w:pPr>
        <w:pStyle w:val="paragraph"/>
      </w:pPr>
      <w:r w:rsidRPr="0028077A">
        <w:tab/>
        <w:t>(b)</w:t>
      </w:r>
      <w:r w:rsidRPr="0028077A">
        <w:tab/>
        <w:t>section</w:t>
      </w:r>
      <w:r w:rsidR="0028077A">
        <w:t> </w:t>
      </w:r>
      <w:r w:rsidRPr="0028077A">
        <w:t>48</w:t>
      </w:r>
      <w:r w:rsidR="0028077A">
        <w:noBreakHyphen/>
      </w:r>
      <w:r w:rsidRPr="0028077A">
        <w:t xml:space="preserve">40 does not apply to the GST payable on a </w:t>
      </w:r>
      <w:r w:rsidR="0028077A" w:rsidRPr="0028077A">
        <w:rPr>
          <w:position w:val="6"/>
          <w:sz w:val="16"/>
        </w:rPr>
        <w:t>*</w:t>
      </w:r>
      <w:r w:rsidRPr="0028077A">
        <w:t xml:space="preserve">taxable importation that you make during a period to which </w:t>
      </w:r>
      <w:r w:rsidR="0028077A">
        <w:t>subsection (</w:t>
      </w:r>
      <w:r w:rsidRPr="0028077A">
        <w:t>2) applies; and</w:t>
      </w:r>
    </w:p>
    <w:p w:rsidR="00533069" w:rsidRPr="0028077A" w:rsidRDefault="00533069" w:rsidP="00533069">
      <w:pPr>
        <w:pStyle w:val="paragraph"/>
      </w:pPr>
      <w:r w:rsidRPr="0028077A">
        <w:lastRenderedPageBreak/>
        <w:tab/>
        <w:t>(c)</w:t>
      </w:r>
      <w:r w:rsidRPr="0028077A">
        <w:tab/>
        <w:t>section</w:t>
      </w:r>
      <w:r w:rsidR="0028077A">
        <w:t> </w:t>
      </w:r>
      <w:r w:rsidRPr="0028077A">
        <w:t>48</w:t>
      </w:r>
      <w:r w:rsidR="0028077A">
        <w:noBreakHyphen/>
      </w:r>
      <w:r w:rsidRPr="0028077A">
        <w:t xml:space="preserve">45 does not apply to the input tax credit for a </w:t>
      </w:r>
      <w:r w:rsidR="0028077A" w:rsidRPr="0028077A">
        <w:rPr>
          <w:position w:val="6"/>
          <w:sz w:val="16"/>
        </w:rPr>
        <w:t>*</w:t>
      </w:r>
      <w:r w:rsidRPr="0028077A">
        <w:t xml:space="preserve">creditable acquisition or </w:t>
      </w:r>
      <w:r w:rsidR="0028077A" w:rsidRPr="0028077A">
        <w:rPr>
          <w:position w:val="6"/>
          <w:sz w:val="16"/>
        </w:rPr>
        <w:t>*</w:t>
      </w:r>
      <w:r w:rsidRPr="0028077A">
        <w:t xml:space="preserve">creditable importation that you make, to the extent that the input tax credit would be attributable to a period to which </w:t>
      </w:r>
      <w:r w:rsidR="0028077A">
        <w:t>subsection (</w:t>
      </w:r>
      <w:r w:rsidRPr="0028077A">
        <w:t>2) applies if it were a tax period applying to you; and</w:t>
      </w:r>
    </w:p>
    <w:p w:rsidR="00533069" w:rsidRPr="0028077A" w:rsidRDefault="00533069" w:rsidP="00533069">
      <w:pPr>
        <w:pStyle w:val="paragraph"/>
      </w:pPr>
      <w:r w:rsidRPr="0028077A">
        <w:tab/>
        <w:t>(d)</w:t>
      </w:r>
      <w:r w:rsidRPr="0028077A">
        <w:tab/>
        <w:t>section</w:t>
      </w:r>
      <w:r w:rsidR="0028077A">
        <w:t> </w:t>
      </w:r>
      <w:r w:rsidRPr="0028077A">
        <w:t>48</w:t>
      </w:r>
      <w:r w:rsidR="0028077A">
        <w:noBreakHyphen/>
      </w:r>
      <w:r w:rsidRPr="0028077A">
        <w:t xml:space="preserve">50 does not apply to an </w:t>
      </w:r>
      <w:r w:rsidR="0028077A" w:rsidRPr="0028077A">
        <w:rPr>
          <w:position w:val="6"/>
          <w:sz w:val="16"/>
        </w:rPr>
        <w:t>*</w:t>
      </w:r>
      <w:r w:rsidRPr="0028077A">
        <w:t xml:space="preserve">adjustment that you have that would be attributable to a period to which </w:t>
      </w:r>
      <w:r w:rsidR="0028077A">
        <w:t>subsection (</w:t>
      </w:r>
      <w:r w:rsidRPr="0028077A">
        <w:t>2) applies if it were a tax period applying to you.</w:t>
      </w:r>
    </w:p>
    <w:p w:rsidR="00533069" w:rsidRPr="0028077A" w:rsidRDefault="00533069" w:rsidP="00533069">
      <w:pPr>
        <w:pStyle w:val="subsection"/>
      </w:pPr>
      <w:r w:rsidRPr="0028077A">
        <w:tab/>
        <w:t>(2)</w:t>
      </w:r>
      <w:r w:rsidRPr="0028077A">
        <w:tab/>
        <w:t xml:space="preserve">This section applies to any period, during the tax period, during which you were not a </w:t>
      </w:r>
      <w:r w:rsidR="0028077A" w:rsidRPr="0028077A">
        <w:rPr>
          <w:position w:val="6"/>
          <w:sz w:val="16"/>
        </w:rPr>
        <w:t>*</w:t>
      </w:r>
      <w:r w:rsidRPr="0028077A">
        <w:t xml:space="preserve">member of that </w:t>
      </w:r>
      <w:r w:rsidR="0028077A" w:rsidRPr="0028077A">
        <w:rPr>
          <w:position w:val="6"/>
          <w:sz w:val="16"/>
        </w:rPr>
        <w:t>*</w:t>
      </w:r>
      <w:r w:rsidRPr="0028077A">
        <w:t>GST group or any other GST group.</w:t>
      </w:r>
    </w:p>
    <w:p w:rsidR="00533069" w:rsidRPr="0028077A" w:rsidRDefault="00533069" w:rsidP="00533069">
      <w:pPr>
        <w:pStyle w:val="ActHead5"/>
      </w:pPr>
      <w:bookmarkStart w:id="373" w:name="_Toc19612531"/>
      <w:r w:rsidRPr="00822583">
        <w:rPr>
          <w:rStyle w:val="CharSectno"/>
        </w:rPr>
        <w:t>48</w:t>
      </w:r>
      <w:r w:rsidR="0028077A" w:rsidRPr="00822583">
        <w:rPr>
          <w:rStyle w:val="CharSectno"/>
        </w:rPr>
        <w:noBreakHyphen/>
      </w:r>
      <w:r w:rsidRPr="00822583">
        <w:rPr>
          <w:rStyle w:val="CharSectno"/>
        </w:rPr>
        <w:t>52</w:t>
      </w:r>
      <w:r w:rsidRPr="0028077A">
        <w:t xml:space="preserve">  Consequences for a representative member of membership change during a tax period</w:t>
      </w:r>
      <w:bookmarkEnd w:id="373"/>
    </w:p>
    <w:p w:rsidR="00533069" w:rsidRPr="0028077A" w:rsidRDefault="00533069" w:rsidP="00533069">
      <w:pPr>
        <w:pStyle w:val="subsection"/>
      </w:pPr>
      <w:r w:rsidRPr="0028077A">
        <w:tab/>
        <w:t>(1)</w:t>
      </w:r>
      <w:r w:rsidRPr="0028077A">
        <w:tab/>
        <w:t xml:space="preserve">If an entity is a </w:t>
      </w:r>
      <w:r w:rsidR="0028077A" w:rsidRPr="0028077A">
        <w:rPr>
          <w:position w:val="6"/>
          <w:sz w:val="16"/>
        </w:rPr>
        <w:t>*</w:t>
      </w:r>
      <w:r w:rsidRPr="0028077A">
        <w:t xml:space="preserve">member of a </w:t>
      </w:r>
      <w:r w:rsidR="0028077A" w:rsidRPr="0028077A">
        <w:rPr>
          <w:position w:val="6"/>
          <w:sz w:val="16"/>
        </w:rPr>
        <w:t>*</w:t>
      </w:r>
      <w:r w:rsidRPr="0028077A">
        <w:t xml:space="preserve">GST group, of which you are the </w:t>
      </w:r>
      <w:r w:rsidR="0028077A" w:rsidRPr="0028077A">
        <w:rPr>
          <w:position w:val="6"/>
          <w:sz w:val="16"/>
        </w:rPr>
        <w:t>*</w:t>
      </w:r>
      <w:r w:rsidRPr="0028077A">
        <w:t>representative member, only for one or more parts of a tax period:</w:t>
      </w:r>
    </w:p>
    <w:p w:rsidR="00533069" w:rsidRPr="0028077A" w:rsidRDefault="00533069" w:rsidP="00533069">
      <w:pPr>
        <w:pStyle w:val="paragraph"/>
      </w:pPr>
      <w:r w:rsidRPr="0028077A">
        <w:tab/>
        <w:t>(a)</w:t>
      </w:r>
      <w:r w:rsidRPr="0028077A">
        <w:tab/>
        <w:t>section</w:t>
      </w:r>
      <w:r w:rsidR="0028077A">
        <w:t> </w:t>
      </w:r>
      <w:r w:rsidRPr="0028077A">
        <w:t>48</w:t>
      </w:r>
      <w:r w:rsidR="0028077A">
        <w:noBreakHyphen/>
      </w:r>
      <w:r w:rsidRPr="0028077A">
        <w:t xml:space="preserve">40 only applies to the GST payable on a </w:t>
      </w:r>
      <w:r w:rsidR="0028077A" w:rsidRPr="0028077A">
        <w:rPr>
          <w:position w:val="6"/>
          <w:sz w:val="16"/>
        </w:rPr>
        <w:t>*</w:t>
      </w:r>
      <w:r w:rsidRPr="0028077A">
        <w:t xml:space="preserve">taxable supply that the entity makes, to the extent that the GST would be attributable to a period to which </w:t>
      </w:r>
      <w:r w:rsidR="0028077A">
        <w:t>subsection (</w:t>
      </w:r>
      <w:r w:rsidRPr="0028077A">
        <w:t>2) applies if it were a tax period applying to the entity; and</w:t>
      </w:r>
    </w:p>
    <w:p w:rsidR="00533069" w:rsidRPr="0028077A" w:rsidRDefault="00533069" w:rsidP="00533069">
      <w:pPr>
        <w:pStyle w:val="paragraph"/>
      </w:pPr>
      <w:r w:rsidRPr="0028077A">
        <w:tab/>
        <w:t>(b)</w:t>
      </w:r>
      <w:r w:rsidRPr="0028077A">
        <w:tab/>
        <w:t>section</w:t>
      </w:r>
      <w:r w:rsidR="0028077A">
        <w:t> </w:t>
      </w:r>
      <w:r w:rsidRPr="0028077A">
        <w:t>48</w:t>
      </w:r>
      <w:r w:rsidR="0028077A">
        <w:noBreakHyphen/>
      </w:r>
      <w:r w:rsidRPr="0028077A">
        <w:t xml:space="preserve">40 only applies to the GST payable on a </w:t>
      </w:r>
      <w:r w:rsidR="0028077A" w:rsidRPr="0028077A">
        <w:rPr>
          <w:position w:val="6"/>
          <w:sz w:val="16"/>
        </w:rPr>
        <w:t>*</w:t>
      </w:r>
      <w:r w:rsidRPr="0028077A">
        <w:t xml:space="preserve">taxable importation that the entity makes during a period to which </w:t>
      </w:r>
      <w:r w:rsidR="0028077A">
        <w:t>subsection (</w:t>
      </w:r>
      <w:r w:rsidRPr="0028077A">
        <w:t>2) applies; and</w:t>
      </w:r>
    </w:p>
    <w:p w:rsidR="00533069" w:rsidRPr="0028077A" w:rsidRDefault="00533069" w:rsidP="00533069">
      <w:pPr>
        <w:pStyle w:val="paragraph"/>
      </w:pPr>
      <w:r w:rsidRPr="0028077A">
        <w:tab/>
        <w:t>(c)</w:t>
      </w:r>
      <w:r w:rsidRPr="0028077A">
        <w:tab/>
        <w:t>section</w:t>
      </w:r>
      <w:r w:rsidR="0028077A">
        <w:t> </w:t>
      </w:r>
      <w:r w:rsidRPr="0028077A">
        <w:t>48</w:t>
      </w:r>
      <w:r w:rsidR="0028077A">
        <w:noBreakHyphen/>
      </w:r>
      <w:r w:rsidRPr="0028077A">
        <w:t xml:space="preserve">45 only applies to the input tax credit for a </w:t>
      </w:r>
      <w:r w:rsidR="0028077A" w:rsidRPr="0028077A">
        <w:rPr>
          <w:position w:val="6"/>
          <w:sz w:val="16"/>
        </w:rPr>
        <w:t>*</w:t>
      </w:r>
      <w:r w:rsidRPr="0028077A">
        <w:t xml:space="preserve">creditable acquisition or </w:t>
      </w:r>
      <w:r w:rsidR="0028077A" w:rsidRPr="0028077A">
        <w:rPr>
          <w:position w:val="6"/>
          <w:sz w:val="16"/>
        </w:rPr>
        <w:t>*</w:t>
      </w:r>
      <w:r w:rsidRPr="0028077A">
        <w:t xml:space="preserve">creditable importation that the entity makes, to the extent that the input tax credit would be attributable to a period to which </w:t>
      </w:r>
      <w:r w:rsidR="0028077A">
        <w:t>subsection (</w:t>
      </w:r>
      <w:r w:rsidRPr="0028077A">
        <w:t>2) applies if it were a tax period applying to the entity; and</w:t>
      </w:r>
    </w:p>
    <w:p w:rsidR="00533069" w:rsidRPr="0028077A" w:rsidRDefault="00533069" w:rsidP="00533069">
      <w:pPr>
        <w:pStyle w:val="paragraph"/>
      </w:pPr>
      <w:r w:rsidRPr="0028077A">
        <w:tab/>
        <w:t>(d)</w:t>
      </w:r>
      <w:r w:rsidRPr="0028077A">
        <w:tab/>
        <w:t>section</w:t>
      </w:r>
      <w:r w:rsidR="0028077A">
        <w:t> </w:t>
      </w:r>
      <w:r w:rsidRPr="0028077A">
        <w:t>48</w:t>
      </w:r>
      <w:r w:rsidR="0028077A">
        <w:noBreakHyphen/>
      </w:r>
      <w:r w:rsidRPr="0028077A">
        <w:t xml:space="preserve">50 only applies to an </w:t>
      </w:r>
      <w:r w:rsidR="0028077A" w:rsidRPr="0028077A">
        <w:rPr>
          <w:position w:val="6"/>
          <w:sz w:val="16"/>
        </w:rPr>
        <w:t>*</w:t>
      </w:r>
      <w:r w:rsidRPr="0028077A">
        <w:t xml:space="preserve">adjustment that the entity has that would be attributable to a period to which </w:t>
      </w:r>
      <w:r w:rsidR="0028077A">
        <w:t>subsection (</w:t>
      </w:r>
      <w:r w:rsidRPr="0028077A">
        <w:t>2) applies if it were a tax period applying to the entity.</w:t>
      </w:r>
    </w:p>
    <w:p w:rsidR="00533069" w:rsidRPr="0028077A" w:rsidRDefault="00533069" w:rsidP="00533069">
      <w:pPr>
        <w:pStyle w:val="subsection"/>
      </w:pPr>
      <w:r w:rsidRPr="0028077A">
        <w:lastRenderedPageBreak/>
        <w:tab/>
        <w:t>(2)</w:t>
      </w:r>
      <w:r w:rsidRPr="0028077A">
        <w:tab/>
        <w:t xml:space="preserve">This section applies to any period, during the tax period, during which the entity was a </w:t>
      </w:r>
      <w:r w:rsidR="0028077A" w:rsidRPr="0028077A">
        <w:rPr>
          <w:position w:val="6"/>
          <w:sz w:val="16"/>
        </w:rPr>
        <w:t>*</w:t>
      </w:r>
      <w:r w:rsidRPr="0028077A">
        <w:t xml:space="preserve">member of the </w:t>
      </w:r>
      <w:r w:rsidR="0028077A" w:rsidRPr="0028077A">
        <w:rPr>
          <w:position w:val="6"/>
          <w:sz w:val="16"/>
        </w:rPr>
        <w:t>*</w:t>
      </w:r>
      <w:r w:rsidRPr="0028077A">
        <w:t xml:space="preserve">GST group of which you are the </w:t>
      </w:r>
      <w:r w:rsidR="0028077A" w:rsidRPr="0028077A">
        <w:rPr>
          <w:position w:val="6"/>
          <w:sz w:val="16"/>
        </w:rPr>
        <w:t>*</w:t>
      </w:r>
      <w:r w:rsidRPr="0028077A">
        <w:t>representative member.</w:t>
      </w:r>
    </w:p>
    <w:p w:rsidR="00533069" w:rsidRPr="0028077A" w:rsidRDefault="00533069" w:rsidP="00533069">
      <w:pPr>
        <w:pStyle w:val="subsection"/>
      </w:pPr>
      <w:r w:rsidRPr="0028077A">
        <w:tab/>
        <w:t>(3)</w:t>
      </w:r>
      <w:r w:rsidRPr="0028077A">
        <w:tab/>
        <w:t xml:space="preserve">However, if you are the </w:t>
      </w:r>
      <w:r w:rsidR="0028077A" w:rsidRPr="0028077A">
        <w:rPr>
          <w:position w:val="6"/>
          <w:sz w:val="16"/>
        </w:rPr>
        <w:t>*</w:t>
      </w:r>
      <w:r w:rsidRPr="0028077A">
        <w:t xml:space="preserve">representative member of the </w:t>
      </w:r>
      <w:r w:rsidR="0028077A" w:rsidRPr="0028077A">
        <w:rPr>
          <w:position w:val="6"/>
          <w:sz w:val="16"/>
        </w:rPr>
        <w:t>*</w:t>
      </w:r>
      <w:r w:rsidRPr="0028077A">
        <w:t>GST group only for one or more parts of the tax period, this section has effect subject to section</w:t>
      </w:r>
      <w:r w:rsidR="0028077A">
        <w:t> </w:t>
      </w:r>
      <w:r w:rsidRPr="0028077A">
        <w:t>48</w:t>
      </w:r>
      <w:r w:rsidR="0028077A">
        <w:noBreakHyphen/>
      </w:r>
      <w:r w:rsidRPr="0028077A">
        <w:t>53.</w:t>
      </w:r>
    </w:p>
    <w:p w:rsidR="00533069" w:rsidRPr="0028077A" w:rsidRDefault="00533069" w:rsidP="00533069">
      <w:pPr>
        <w:pStyle w:val="subsection"/>
      </w:pPr>
      <w:r w:rsidRPr="0028077A">
        <w:tab/>
        <w:t>(4)</w:t>
      </w:r>
      <w:r w:rsidRPr="0028077A">
        <w:tab/>
        <w:t xml:space="preserve">If an entity is a </w:t>
      </w:r>
      <w:r w:rsidR="0028077A" w:rsidRPr="0028077A">
        <w:rPr>
          <w:position w:val="6"/>
          <w:sz w:val="16"/>
        </w:rPr>
        <w:t>*</w:t>
      </w:r>
      <w:r w:rsidRPr="0028077A">
        <w:t xml:space="preserve">member of different </w:t>
      </w:r>
      <w:r w:rsidR="0028077A" w:rsidRPr="0028077A">
        <w:rPr>
          <w:position w:val="6"/>
          <w:sz w:val="16"/>
        </w:rPr>
        <w:t>*</w:t>
      </w:r>
      <w:r w:rsidRPr="0028077A">
        <w:t xml:space="preserve">GST groups during the same tax period, </w:t>
      </w:r>
      <w:r w:rsidR="0028077A">
        <w:t>subsections (</w:t>
      </w:r>
      <w:r w:rsidRPr="0028077A">
        <w:t>1) and (2) apply separately in relation to each of those groups.</w:t>
      </w:r>
    </w:p>
    <w:p w:rsidR="00533069" w:rsidRPr="0028077A" w:rsidRDefault="00533069" w:rsidP="00533069">
      <w:pPr>
        <w:pStyle w:val="ActHead5"/>
      </w:pPr>
      <w:bookmarkStart w:id="374" w:name="_Toc19612532"/>
      <w:r w:rsidRPr="00822583">
        <w:rPr>
          <w:rStyle w:val="CharSectno"/>
        </w:rPr>
        <w:t>48</w:t>
      </w:r>
      <w:r w:rsidR="0028077A" w:rsidRPr="00822583">
        <w:rPr>
          <w:rStyle w:val="CharSectno"/>
        </w:rPr>
        <w:noBreakHyphen/>
      </w:r>
      <w:r w:rsidRPr="00822583">
        <w:rPr>
          <w:rStyle w:val="CharSectno"/>
        </w:rPr>
        <w:t>53</w:t>
      </w:r>
      <w:r w:rsidRPr="0028077A">
        <w:t xml:space="preserve">  Consequences of changing a representative member during a tax period</w:t>
      </w:r>
      <w:bookmarkEnd w:id="374"/>
    </w:p>
    <w:p w:rsidR="00533069" w:rsidRPr="0028077A" w:rsidRDefault="00533069" w:rsidP="00533069">
      <w:pPr>
        <w:pStyle w:val="subsection"/>
      </w:pPr>
      <w:r w:rsidRPr="0028077A">
        <w:tab/>
        <w:t>(1)</w:t>
      </w:r>
      <w:r w:rsidRPr="0028077A">
        <w:tab/>
        <w:t xml:space="preserve">If you are the </w:t>
      </w:r>
      <w:r w:rsidR="0028077A" w:rsidRPr="0028077A">
        <w:rPr>
          <w:position w:val="6"/>
          <w:sz w:val="16"/>
        </w:rPr>
        <w:t>*</w:t>
      </w:r>
      <w:r w:rsidRPr="0028077A">
        <w:t xml:space="preserve">representative member of a </w:t>
      </w:r>
      <w:r w:rsidR="0028077A" w:rsidRPr="0028077A">
        <w:rPr>
          <w:position w:val="6"/>
          <w:sz w:val="16"/>
        </w:rPr>
        <w:t>*</w:t>
      </w:r>
      <w:r w:rsidRPr="0028077A">
        <w:t>GST group only for one or more parts of a tax period, then, in relation to your capacity as the representative member:</w:t>
      </w:r>
    </w:p>
    <w:p w:rsidR="00533069" w:rsidRPr="0028077A" w:rsidRDefault="00533069" w:rsidP="00533069">
      <w:pPr>
        <w:pStyle w:val="paragraph"/>
      </w:pPr>
      <w:r w:rsidRPr="0028077A">
        <w:tab/>
        <w:t>(a)</w:t>
      </w:r>
      <w:r w:rsidRPr="0028077A">
        <w:tab/>
        <w:t>section</w:t>
      </w:r>
      <w:r w:rsidR="0028077A">
        <w:t> </w:t>
      </w:r>
      <w:r w:rsidRPr="0028077A">
        <w:t>48</w:t>
      </w:r>
      <w:r w:rsidR="0028077A">
        <w:noBreakHyphen/>
      </w:r>
      <w:r w:rsidRPr="0028077A">
        <w:t xml:space="preserve">40 only applies to the GST payable on a </w:t>
      </w:r>
      <w:r w:rsidR="0028077A" w:rsidRPr="0028077A">
        <w:rPr>
          <w:position w:val="6"/>
          <w:sz w:val="16"/>
        </w:rPr>
        <w:t>*</w:t>
      </w:r>
      <w:r w:rsidRPr="0028077A">
        <w:t xml:space="preserve">taxable supply that an entity makes, to the extent that the GST would be attributable to a period to which </w:t>
      </w:r>
      <w:r w:rsidR="0028077A">
        <w:t>subsection (</w:t>
      </w:r>
      <w:r w:rsidRPr="0028077A">
        <w:t>2) applies if it were a tax period applying to you; and</w:t>
      </w:r>
    </w:p>
    <w:p w:rsidR="00533069" w:rsidRPr="0028077A" w:rsidRDefault="00533069" w:rsidP="00533069">
      <w:pPr>
        <w:pStyle w:val="paragraph"/>
      </w:pPr>
      <w:r w:rsidRPr="0028077A">
        <w:tab/>
        <w:t>(b)</w:t>
      </w:r>
      <w:r w:rsidRPr="0028077A">
        <w:tab/>
        <w:t>section</w:t>
      </w:r>
      <w:r w:rsidR="0028077A">
        <w:t> </w:t>
      </w:r>
      <w:r w:rsidRPr="0028077A">
        <w:t>48</w:t>
      </w:r>
      <w:r w:rsidR="0028077A">
        <w:noBreakHyphen/>
      </w:r>
      <w:r w:rsidRPr="0028077A">
        <w:t xml:space="preserve">40 only applies to the GST payable on a </w:t>
      </w:r>
      <w:r w:rsidR="0028077A" w:rsidRPr="0028077A">
        <w:rPr>
          <w:position w:val="6"/>
          <w:sz w:val="16"/>
        </w:rPr>
        <w:t>*</w:t>
      </w:r>
      <w:r w:rsidRPr="0028077A">
        <w:t xml:space="preserve">taxable importation that an entity makes during a period to which </w:t>
      </w:r>
      <w:r w:rsidR="0028077A">
        <w:t>subsection (</w:t>
      </w:r>
      <w:r w:rsidRPr="0028077A">
        <w:t>2) applies; and</w:t>
      </w:r>
    </w:p>
    <w:p w:rsidR="00533069" w:rsidRPr="0028077A" w:rsidRDefault="00533069" w:rsidP="00533069">
      <w:pPr>
        <w:pStyle w:val="paragraph"/>
      </w:pPr>
      <w:r w:rsidRPr="0028077A">
        <w:tab/>
        <w:t>(c)</w:t>
      </w:r>
      <w:r w:rsidRPr="0028077A">
        <w:tab/>
        <w:t>section</w:t>
      </w:r>
      <w:r w:rsidR="0028077A">
        <w:t> </w:t>
      </w:r>
      <w:r w:rsidRPr="0028077A">
        <w:t>48</w:t>
      </w:r>
      <w:r w:rsidR="0028077A">
        <w:noBreakHyphen/>
      </w:r>
      <w:r w:rsidRPr="0028077A">
        <w:t xml:space="preserve">45 only applies to the input tax credit for a </w:t>
      </w:r>
      <w:r w:rsidR="0028077A" w:rsidRPr="0028077A">
        <w:rPr>
          <w:position w:val="6"/>
          <w:sz w:val="16"/>
        </w:rPr>
        <w:t>*</w:t>
      </w:r>
      <w:r w:rsidRPr="0028077A">
        <w:t xml:space="preserve">creditable acquisition or </w:t>
      </w:r>
      <w:r w:rsidR="0028077A" w:rsidRPr="0028077A">
        <w:rPr>
          <w:position w:val="6"/>
          <w:sz w:val="16"/>
        </w:rPr>
        <w:t>*</w:t>
      </w:r>
      <w:r w:rsidRPr="0028077A">
        <w:t xml:space="preserve">creditable importation that an entity makes, to the extent that the input tax credit would be attributable to a period to which </w:t>
      </w:r>
      <w:r w:rsidR="0028077A">
        <w:t>subsection (</w:t>
      </w:r>
      <w:r w:rsidRPr="0028077A">
        <w:t>2) applies if it were a tax period applying to you; and</w:t>
      </w:r>
    </w:p>
    <w:p w:rsidR="00533069" w:rsidRPr="0028077A" w:rsidRDefault="00533069" w:rsidP="00533069">
      <w:pPr>
        <w:pStyle w:val="paragraph"/>
      </w:pPr>
      <w:r w:rsidRPr="0028077A">
        <w:tab/>
        <w:t>(d)</w:t>
      </w:r>
      <w:r w:rsidRPr="0028077A">
        <w:tab/>
        <w:t>section</w:t>
      </w:r>
      <w:r w:rsidR="0028077A">
        <w:t> </w:t>
      </w:r>
      <w:r w:rsidRPr="0028077A">
        <w:t>48</w:t>
      </w:r>
      <w:r w:rsidR="0028077A">
        <w:noBreakHyphen/>
      </w:r>
      <w:r w:rsidRPr="0028077A">
        <w:t xml:space="preserve">50 only applies to an </w:t>
      </w:r>
      <w:r w:rsidR="0028077A" w:rsidRPr="0028077A">
        <w:rPr>
          <w:position w:val="6"/>
          <w:sz w:val="16"/>
        </w:rPr>
        <w:t>*</w:t>
      </w:r>
      <w:r w:rsidRPr="0028077A">
        <w:t xml:space="preserve">adjustment that an entity has that would be attributable to a period to which </w:t>
      </w:r>
      <w:r w:rsidR="0028077A">
        <w:t>subsection (</w:t>
      </w:r>
      <w:r w:rsidRPr="0028077A">
        <w:t>2) applies if it were a tax period applying to you.</w:t>
      </w:r>
    </w:p>
    <w:p w:rsidR="00533069" w:rsidRPr="0028077A" w:rsidRDefault="00533069" w:rsidP="00533069">
      <w:pPr>
        <w:pStyle w:val="subsection"/>
      </w:pPr>
      <w:r w:rsidRPr="0028077A">
        <w:tab/>
        <w:t>(2)</w:t>
      </w:r>
      <w:r w:rsidRPr="0028077A">
        <w:tab/>
        <w:t xml:space="preserve">This section applies to any period, during the tax period, during which you were the </w:t>
      </w:r>
      <w:r w:rsidR="0028077A" w:rsidRPr="0028077A">
        <w:rPr>
          <w:position w:val="6"/>
          <w:sz w:val="16"/>
        </w:rPr>
        <w:t>*</w:t>
      </w:r>
      <w:r w:rsidRPr="0028077A">
        <w:t xml:space="preserve">representative member of the </w:t>
      </w:r>
      <w:r w:rsidR="0028077A" w:rsidRPr="0028077A">
        <w:rPr>
          <w:position w:val="6"/>
          <w:sz w:val="16"/>
        </w:rPr>
        <w:t>*</w:t>
      </w:r>
      <w:r w:rsidRPr="0028077A">
        <w:t>GST group.</w:t>
      </w:r>
    </w:p>
    <w:p w:rsidR="00300522" w:rsidRPr="0028077A" w:rsidRDefault="00300522" w:rsidP="00300522">
      <w:pPr>
        <w:pStyle w:val="ActHead5"/>
      </w:pPr>
      <w:bookmarkStart w:id="375" w:name="_Toc19612533"/>
      <w:r w:rsidRPr="00822583">
        <w:rPr>
          <w:rStyle w:val="CharSectno"/>
        </w:rPr>
        <w:lastRenderedPageBreak/>
        <w:t>48</w:t>
      </w:r>
      <w:r w:rsidR="0028077A" w:rsidRPr="00822583">
        <w:rPr>
          <w:rStyle w:val="CharSectno"/>
        </w:rPr>
        <w:noBreakHyphen/>
      </w:r>
      <w:r w:rsidRPr="00822583">
        <w:rPr>
          <w:rStyle w:val="CharSectno"/>
        </w:rPr>
        <w:t>55</w:t>
      </w:r>
      <w:r w:rsidRPr="0028077A">
        <w:t xml:space="preserve">  GST groups treated as single entities for certain purposes</w:t>
      </w:r>
      <w:bookmarkEnd w:id="375"/>
    </w:p>
    <w:p w:rsidR="00300522" w:rsidRPr="0028077A" w:rsidRDefault="00300522" w:rsidP="00300522">
      <w:pPr>
        <w:pStyle w:val="subsection"/>
      </w:pPr>
      <w:r w:rsidRPr="0028077A">
        <w:tab/>
        <w:t>(1)</w:t>
      </w:r>
      <w:r w:rsidRPr="0028077A">
        <w:tab/>
        <w:t>Despite sections</w:t>
      </w:r>
      <w:r w:rsidR="0028077A">
        <w:t> </w:t>
      </w:r>
      <w:r w:rsidRPr="0028077A">
        <w:t>48</w:t>
      </w:r>
      <w:r w:rsidR="0028077A">
        <w:noBreakHyphen/>
      </w:r>
      <w:r w:rsidRPr="0028077A">
        <w:t>45 and 48</w:t>
      </w:r>
      <w:r w:rsidR="0028077A">
        <w:noBreakHyphen/>
      </w:r>
      <w:r w:rsidRPr="0028077A">
        <w:t xml:space="preserve">50, a </w:t>
      </w:r>
      <w:r w:rsidR="0028077A" w:rsidRPr="0028077A">
        <w:rPr>
          <w:position w:val="6"/>
          <w:sz w:val="16"/>
          <w:szCs w:val="16"/>
        </w:rPr>
        <w:t>*</w:t>
      </w:r>
      <w:r w:rsidRPr="0028077A">
        <w:t xml:space="preserve">GST group is treated as a single entity, and not as a number of entities corresponding to the </w:t>
      </w:r>
      <w:r w:rsidR="0028077A" w:rsidRPr="0028077A">
        <w:rPr>
          <w:position w:val="6"/>
          <w:sz w:val="16"/>
          <w:szCs w:val="16"/>
        </w:rPr>
        <w:t>*</w:t>
      </w:r>
      <w:r w:rsidRPr="0028077A">
        <w:t>members of the GST group, for the purposes of working out:</w:t>
      </w:r>
    </w:p>
    <w:p w:rsidR="00300522" w:rsidRPr="0028077A" w:rsidRDefault="00300522" w:rsidP="00300522">
      <w:pPr>
        <w:pStyle w:val="paragraph"/>
      </w:pPr>
      <w:r w:rsidRPr="0028077A">
        <w:tab/>
        <w:t>(a)</w:t>
      </w:r>
      <w:r w:rsidRPr="0028077A">
        <w:tab/>
        <w:t xml:space="preserve">the amounts of any input tax credits to which the </w:t>
      </w:r>
      <w:r w:rsidR="0028077A" w:rsidRPr="0028077A">
        <w:rPr>
          <w:position w:val="6"/>
          <w:sz w:val="16"/>
          <w:szCs w:val="16"/>
        </w:rPr>
        <w:t>*</w:t>
      </w:r>
      <w:r w:rsidRPr="0028077A">
        <w:t>representative member is entitled; and</w:t>
      </w:r>
    </w:p>
    <w:p w:rsidR="00300522" w:rsidRPr="0028077A" w:rsidRDefault="00300522" w:rsidP="00300522">
      <w:pPr>
        <w:pStyle w:val="paragraph"/>
      </w:pPr>
      <w:r w:rsidRPr="0028077A">
        <w:tab/>
        <w:t>(b)</w:t>
      </w:r>
      <w:r w:rsidRPr="0028077A">
        <w:tab/>
        <w:t xml:space="preserve">whether the representative member has any </w:t>
      </w:r>
      <w:r w:rsidR="0028077A" w:rsidRPr="0028077A">
        <w:rPr>
          <w:position w:val="6"/>
          <w:sz w:val="16"/>
          <w:szCs w:val="16"/>
        </w:rPr>
        <w:t>*</w:t>
      </w:r>
      <w:r w:rsidRPr="0028077A">
        <w:t>adjustments; and</w:t>
      </w:r>
    </w:p>
    <w:p w:rsidR="00300522" w:rsidRPr="0028077A" w:rsidRDefault="00300522" w:rsidP="00300522">
      <w:pPr>
        <w:pStyle w:val="paragraph"/>
      </w:pPr>
      <w:r w:rsidRPr="0028077A">
        <w:tab/>
        <w:t>(c)</w:t>
      </w:r>
      <w:r w:rsidRPr="0028077A">
        <w:tab/>
        <w:t>the amounts of any such adjustments.</w:t>
      </w:r>
    </w:p>
    <w:p w:rsidR="00300522" w:rsidRPr="0028077A" w:rsidRDefault="00300522" w:rsidP="00300522">
      <w:pPr>
        <w:pStyle w:val="subsection"/>
      </w:pPr>
      <w:r w:rsidRPr="0028077A">
        <w:tab/>
        <w:t>(1A)</w:t>
      </w:r>
      <w:r w:rsidRPr="0028077A">
        <w:tab/>
        <w:t>If:</w:t>
      </w:r>
    </w:p>
    <w:p w:rsidR="00300522" w:rsidRPr="0028077A" w:rsidRDefault="00300522" w:rsidP="00300522">
      <w:pPr>
        <w:pStyle w:val="paragraph"/>
      </w:pPr>
      <w:r w:rsidRPr="0028077A">
        <w:tab/>
        <w:t>(a)</w:t>
      </w:r>
      <w:r w:rsidRPr="0028077A">
        <w:tab/>
        <w:t xml:space="preserve">while you were not a </w:t>
      </w:r>
      <w:r w:rsidR="0028077A" w:rsidRPr="0028077A">
        <w:rPr>
          <w:position w:val="6"/>
          <w:sz w:val="16"/>
        </w:rPr>
        <w:t>*</w:t>
      </w:r>
      <w:r w:rsidRPr="0028077A">
        <w:t xml:space="preserve">member of any </w:t>
      </w:r>
      <w:r w:rsidR="0028077A" w:rsidRPr="0028077A">
        <w:rPr>
          <w:position w:val="6"/>
          <w:sz w:val="16"/>
        </w:rPr>
        <w:t>*</w:t>
      </w:r>
      <w:r w:rsidRPr="0028077A">
        <w:t>GST group, you acquired or imported a thing; and</w:t>
      </w:r>
    </w:p>
    <w:p w:rsidR="00300522" w:rsidRPr="0028077A" w:rsidRDefault="00300522" w:rsidP="00300522">
      <w:pPr>
        <w:pStyle w:val="paragraph"/>
      </w:pPr>
      <w:r w:rsidRPr="0028077A">
        <w:tab/>
        <w:t>(b)</w:t>
      </w:r>
      <w:r w:rsidRPr="0028077A">
        <w:tab/>
        <w:t>you become a member of a GST group at a time when you still hold the thing;</w:t>
      </w:r>
    </w:p>
    <w:p w:rsidR="00300522" w:rsidRPr="0028077A" w:rsidRDefault="00300522" w:rsidP="00300522">
      <w:pPr>
        <w:pStyle w:val="subsection2"/>
      </w:pPr>
      <w:r w:rsidRPr="0028077A">
        <w:t xml:space="preserve">then, when the </w:t>
      </w:r>
      <w:r w:rsidR="0028077A" w:rsidRPr="0028077A">
        <w:rPr>
          <w:position w:val="6"/>
          <w:sz w:val="16"/>
        </w:rPr>
        <w:t>*</w:t>
      </w:r>
      <w:r w:rsidRPr="0028077A">
        <w:t>representative member of the GST group applies section</w:t>
      </w:r>
      <w:r w:rsidR="0028077A">
        <w:t> </w:t>
      </w:r>
      <w:r w:rsidRPr="0028077A">
        <w:t>129</w:t>
      </w:r>
      <w:r w:rsidR="0028077A">
        <w:noBreakHyphen/>
      </w:r>
      <w:r w:rsidRPr="0028077A">
        <w:t xml:space="preserve">40 for the first time after you became a member of the GST group, the </w:t>
      </w:r>
      <w:r w:rsidR="0028077A" w:rsidRPr="0028077A">
        <w:rPr>
          <w:position w:val="6"/>
          <w:sz w:val="16"/>
        </w:rPr>
        <w:t>*</w:t>
      </w:r>
      <w:r w:rsidRPr="0028077A">
        <w:t xml:space="preserve">intended or former application of the thing is the extent of </w:t>
      </w:r>
      <w:r w:rsidR="0028077A" w:rsidRPr="0028077A">
        <w:rPr>
          <w:position w:val="6"/>
          <w:sz w:val="16"/>
        </w:rPr>
        <w:t>*</w:t>
      </w:r>
      <w:r w:rsidRPr="0028077A">
        <w:t>creditable purpose last used to work out:</w:t>
      </w:r>
    </w:p>
    <w:p w:rsidR="00300522" w:rsidRPr="0028077A" w:rsidRDefault="00300522" w:rsidP="00300522">
      <w:pPr>
        <w:pStyle w:val="paragraph"/>
      </w:pPr>
      <w:r w:rsidRPr="0028077A">
        <w:tab/>
        <w:t>(c)</w:t>
      </w:r>
      <w:r w:rsidRPr="0028077A">
        <w:tab/>
        <w:t>the amount of the input tax credit to which you were entitled for the acquisition or importation; or</w:t>
      </w:r>
    </w:p>
    <w:p w:rsidR="00300522" w:rsidRPr="0028077A" w:rsidRDefault="00300522" w:rsidP="00300522">
      <w:pPr>
        <w:pStyle w:val="paragraph"/>
      </w:pPr>
      <w:r w:rsidRPr="0028077A">
        <w:tab/>
        <w:t>(d)</w:t>
      </w:r>
      <w:r w:rsidRPr="0028077A">
        <w:tab/>
        <w:t xml:space="preserve">the amount of any </w:t>
      </w:r>
      <w:r w:rsidR="0028077A" w:rsidRPr="0028077A">
        <w:rPr>
          <w:position w:val="6"/>
          <w:sz w:val="16"/>
        </w:rPr>
        <w:t>*</w:t>
      </w:r>
      <w:r w:rsidRPr="0028077A">
        <w:t>adjustment you had under Division</w:t>
      </w:r>
      <w:r w:rsidR="0028077A">
        <w:t> </w:t>
      </w:r>
      <w:r w:rsidRPr="0028077A">
        <w:t>129 in relation to the thing;</w:t>
      </w:r>
    </w:p>
    <w:p w:rsidR="00300522" w:rsidRPr="0028077A" w:rsidRDefault="00300522" w:rsidP="00300522">
      <w:pPr>
        <w:pStyle w:val="subsection2"/>
      </w:pPr>
      <w:r w:rsidRPr="0028077A">
        <w:t>as the case requires.</w:t>
      </w:r>
    </w:p>
    <w:p w:rsidR="00300522" w:rsidRPr="0028077A" w:rsidRDefault="00300522" w:rsidP="00300522">
      <w:pPr>
        <w:pStyle w:val="subsection"/>
      </w:pPr>
      <w:r w:rsidRPr="0028077A">
        <w:tab/>
        <w:t>(2)</w:t>
      </w:r>
      <w:r w:rsidRPr="0028077A">
        <w:tab/>
        <w:t>This section has effect despite section</w:t>
      </w:r>
      <w:r w:rsidR="0028077A">
        <w:t> </w:t>
      </w:r>
      <w:r w:rsidRPr="0028077A">
        <w:t>11</w:t>
      </w:r>
      <w:r w:rsidR="0028077A">
        <w:noBreakHyphen/>
      </w:r>
      <w:r w:rsidRPr="0028077A">
        <w:t>25 (which is about the amount of input tax credits) and section</w:t>
      </w:r>
      <w:r w:rsidR="0028077A">
        <w:t> </w:t>
      </w:r>
      <w:r w:rsidRPr="0028077A">
        <w:t>17</w:t>
      </w:r>
      <w:r w:rsidR="0028077A">
        <w:noBreakHyphen/>
      </w:r>
      <w:r w:rsidRPr="0028077A">
        <w:t>10 (which is about the effect of adjustments on net amounts).</w:t>
      </w:r>
    </w:p>
    <w:p w:rsidR="00E1144F" w:rsidRPr="0028077A" w:rsidRDefault="00E1144F" w:rsidP="00E1144F">
      <w:pPr>
        <w:pStyle w:val="ActHead5"/>
      </w:pPr>
      <w:bookmarkStart w:id="376" w:name="_Toc19612534"/>
      <w:r w:rsidRPr="00822583">
        <w:rPr>
          <w:rStyle w:val="CharSectno"/>
        </w:rPr>
        <w:t>48</w:t>
      </w:r>
      <w:r w:rsidR="0028077A" w:rsidRPr="00822583">
        <w:rPr>
          <w:rStyle w:val="CharSectno"/>
        </w:rPr>
        <w:noBreakHyphen/>
      </w:r>
      <w:r w:rsidRPr="00822583">
        <w:rPr>
          <w:rStyle w:val="CharSectno"/>
        </w:rPr>
        <w:t>57</w:t>
      </w:r>
      <w:r w:rsidRPr="0028077A">
        <w:t xml:space="preserve">  Tax invoices that are required to identify recipients</w:t>
      </w:r>
      <w:bookmarkEnd w:id="376"/>
    </w:p>
    <w:p w:rsidR="00E1144F" w:rsidRPr="0028077A" w:rsidRDefault="00E1144F" w:rsidP="00E1144F">
      <w:pPr>
        <w:pStyle w:val="subsection"/>
      </w:pPr>
      <w:r w:rsidRPr="0028077A">
        <w:tab/>
        <w:t>(1)</w:t>
      </w:r>
      <w:r w:rsidRPr="0028077A">
        <w:tab/>
        <w:t xml:space="preserve">A document issued for a supply is taken to be a </w:t>
      </w:r>
      <w:r w:rsidRPr="0028077A">
        <w:rPr>
          <w:b/>
          <w:i/>
        </w:rPr>
        <w:t>tax invoice</w:t>
      </w:r>
      <w:r w:rsidRPr="0028077A">
        <w:t xml:space="preserve"> if:</w:t>
      </w:r>
    </w:p>
    <w:p w:rsidR="00E1144F" w:rsidRPr="0028077A" w:rsidRDefault="00E1144F" w:rsidP="00E1144F">
      <w:pPr>
        <w:pStyle w:val="paragraph"/>
      </w:pPr>
      <w:r w:rsidRPr="0028077A">
        <w:tab/>
        <w:t>(a)</w:t>
      </w:r>
      <w:r w:rsidRPr="0028077A">
        <w:tab/>
        <w:t xml:space="preserve">it would not, but for this section, be a tax invoice because it does not contain enough information to enable the identity, or the </w:t>
      </w:r>
      <w:r w:rsidR="0028077A" w:rsidRPr="0028077A">
        <w:rPr>
          <w:position w:val="6"/>
          <w:sz w:val="16"/>
        </w:rPr>
        <w:t>*</w:t>
      </w:r>
      <w:r w:rsidRPr="0028077A">
        <w:t xml:space="preserve">ABN, of the </w:t>
      </w:r>
      <w:r w:rsidR="0028077A" w:rsidRPr="0028077A">
        <w:rPr>
          <w:position w:val="6"/>
          <w:sz w:val="16"/>
        </w:rPr>
        <w:t>*</w:t>
      </w:r>
      <w:r w:rsidRPr="0028077A">
        <w:t>recipient of the supply to be clearly ascertained; and</w:t>
      </w:r>
    </w:p>
    <w:p w:rsidR="00E1144F" w:rsidRPr="0028077A" w:rsidRDefault="00E1144F" w:rsidP="00E1144F">
      <w:pPr>
        <w:pStyle w:val="paragraph"/>
      </w:pPr>
      <w:r w:rsidRPr="0028077A">
        <w:lastRenderedPageBreak/>
        <w:tab/>
        <w:t>(b)</w:t>
      </w:r>
      <w:r w:rsidRPr="0028077A">
        <w:tab/>
        <w:t>there is no other reason why it would not be a tax invoice; and</w:t>
      </w:r>
    </w:p>
    <w:p w:rsidR="00E1144F" w:rsidRPr="0028077A" w:rsidRDefault="00E1144F" w:rsidP="00E1144F">
      <w:pPr>
        <w:pStyle w:val="paragraph"/>
      </w:pPr>
      <w:r w:rsidRPr="0028077A">
        <w:tab/>
        <w:t>(c)</w:t>
      </w:r>
      <w:r w:rsidRPr="0028077A">
        <w:tab/>
        <w:t xml:space="preserve">the </w:t>
      </w:r>
      <w:r w:rsidR="0028077A" w:rsidRPr="0028077A">
        <w:rPr>
          <w:position w:val="6"/>
          <w:sz w:val="16"/>
        </w:rPr>
        <w:t>*</w:t>
      </w:r>
      <w:r w:rsidRPr="0028077A">
        <w:t xml:space="preserve">representative member of a </w:t>
      </w:r>
      <w:r w:rsidR="0028077A" w:rsidRPr="0028077A">
        <w:rPr>
          <w:position w:val="6"/>
          <w:sz w:val="16"/>
        </w:rPr>
        <w:t>*</w:t>
      </w:r>
      <w:r w:rsidRPr="0028077A">
        <w:t>GST group is entitled under section</w:t>
      </w:r>
      <w:r w:rsidR="0028077A">
        <w:t> </w:t>
      </w:r>
      <w:r w:rsidRPr="0028077A">
        <w:t>48</w:t>
      </w:r>
      <w:r w:rsidR="0028077A">
        <w:noBreakHyphen/>
      </w:r>
      <w:r w:rsidRPr="0028077A">
        <w:t xml:space="preserve">45 to an input tax credit for the </w:t>
      </w:r>
      <w:r w:rsidR="0028077A" w:rsidRPr="0028077A">
        <w:rPr>
          <w:position w:val="6"/>
          <w:sz w:val="16"/>
        </w:rPr>
        <w:t>*</w:t>
      </w:r>
      <w:r w:rsidRPr="0028077A">
        <w:t>creditable acquisition relating to the supply; and</w:t>
      </w:r>
    </w:p>
    <w:p w:rsidR="00E1144F" w:rsidRPr="0028077A" w:rsidRDefault="00E1144F" w:rsidP="00E1144F">
      <w:pPr>
        <w:pStyle w:val="paragraph"/>
      </w:pPr>
      <w:r w:rsidRPr="0028077A">
        <w:tab/>
        <w:t>(d)</w:t>
      </w:r>
      <w:r w:rsidRPr="0028077A">
        <w:tab/>
        <w:t>the document contains enough information to enable the identity of at least one of the following to be clearly ascertained:</w:t>
      </w:r>
    </w:p>
    <w:p w:rsidR="00E1144F" w:rsidRPr="0028077A" w:rsidRDefault="00E1144F" w:rsidP="00E1144F">
      <w:pPr>
        <w:pStyle w:val="paragraphsub"/>
      </w:pPr>
      <w:r w:rsidRPr="0028077A">
        <w:tab/>
        <w:t>(i)</w:t>
      </w:r>
      <w:r w:rsidRPr="0028077A">
        <w:tab/>
        <w:t>the GST group;</w:t>
      </w:r>
    </w:p>
    <w:p w:rsidR="00E1144F" w:rsidRPr="0028077A" w:rsidRDefault="00E1144F" w:rsidP="00E1144F">
      <w:pPr>
        <w:pStyle w:val="paragraphsub"/>
      </w:pPr>
      <w:r w:rsidRPr="0028077A">
        <w:tab/>
        <w:t>(ii)</w:t>
      </w:r>
      <w:r w:rsidRPr="0028077A">
        <w:tab/>
        <w:t>the representative member;</w:t>
      </w:r>
    </w:p>
    <w:p w:rsidR="00E1144F" w:rsidRPr="0028077A" w:rsidRDefault="00E1144F" w:rsidP="00E1144F">
      <w:pPr>
        <w:pStyle w:val="paragraphsub"/>
      </w:pPr>
      <w:r w:rsidRPr="0028077A">
        <w:tab/>
        <w:t>(iii)</w:t>
      </w:r>
      <w:r w:rsidRPr="0028077A">
        <w:tab/>
        <w:t xml:space="preserve">another entity that is or was a </w:t>
      </w:r>
      <w:r w:rsidR="0028077A" w:rsidRPr="0028077A">
        <w:rPr>
          <w:position w:val="6"/>
          <w:sz w:val="16"/>
        </w:rPr>
        <w:t>*</w:t>
      </w:r>
      <w:r w:rsidRPr="0028077A">
        <w:t>member of the GST group, if the representative member would still have been entitled under section</w:t>
      </w:r>
      <w:r w:rsidR="0028077A">
        <w:t> </w:t>
      </w:r>
      <w:r w:rsidRPr="0028077A">
        <w:t>48</w:t>
      </w:r>
      <w:r w:rsidR="0028077A">
        <w:noBreakHyphen/>
      </w:r>
      <w:r w:rsidRPr="0028077A">
        <w:t>45 to that input tax credit if that other entity had been the recipient of the supply.</w:t>
      </w:r>
    </w:p>
    <w:p w:rsidR="00E1144F" w:rsidRPr="0028077A" w:rsidRDefault="00E1144F" w:rsidP="00E1144F">
      <w:pPr>
        <w:pStyle w:val="noteToPara"/>
      </w:pPr>
      <w:r w:rsidRPr="0028077A">
        <w:t>Note:</w:t>
      </w:r>
      <w:r w:rsidRPr="0028077A">
        <w:tab/>
      </w:r>
      <w:r w:rsidR="0028077A">
        <w:t>Subparagraph (</w:t>
      </w:r>
      <w:r w:rsidRPr="0028077A">
        <w:t>d)(iii) ensures that a member of the GST group identified in the document was a member of the group at the relevant time for the supply in question.</w:t>
      </w:r>
    </w:p>
    <w:p w:rsidR="00E1144F" w:rsidRPr="0028077A" w:rsidRDefault="00E1144F" w:rsidP="00E1144F">
      <w:pPr>
        <w:pStyle w:val="subsection"/>
      </w:pPr>
      <w:r w:rsidRPr="0028077A">
        <w:tab/>
        <w:t>(2)</w:t>
      </w:r>
      <w:r w:rsidRPr="0028077A">
        <w:tab/>
        <w:t xml:space="preserve">However, any obligation that the supplier of a </w:t>
      </w:r>
      <w:r w:rsidR="0028077A" w:rsidRPr="0028077A">
        <w:rPr>
          <w:position w:val="6"/>
          <w:sz w:val="16"/>
        </w:rPr>
        <w:t>*</w:t>
      </w:r>
      <w:r w:rsidRPr="0028077A">
        <w:t>taxable supply has under subsection</w:t>
      </w:r>
      <w:r w:rsidR="0028077A">
        <w:t> </w:t>
      </w:r>
      <w:r w:rsidRPr="0028077A">
        <w:t>29</w:t>
      </w:r>
      <w:r w:rsidR="0028077A">
        <w:noBreakHyphen/>
      </w:r>
      <w:r w:rsidRPr="0028077A">
        <w:t xml:space="preserve">70(2) is an obligation to give to the </w:t>
      </w:r>
      <w:r w:rsidR="0028077A" w:rsidRPr="0028077A">
        <w:rPr>
          <w:position w:val="6"/>
          <w:sz w:val="16"/>
        </w:rPr>
        <w:t>*</w:t>
      </w:r>
      <w:r w:rsidRPr="0028077A">
        <w:t xml:space="preserve">recipient of the supply a document that would be a </w:t>
      </w:r>
      <w:r w:rsidR="0028077A" w:rsidRPr="0028077A">
        <w:rPr>
          <w:position w:val="6"/>
          <w:sz w:val="16"/>
        </w:rPr>
        <w:t>*</w:t>
      </w:r>
      <w:r w:rsidRPr="0028077A">
        <w:t xml:space="preserve">tax invoice for the supply even if </w:t>
      </w:r>
      <w:r w:rsidR="0028077A">
        <w:t>subsection (</w:t>
      </w:r>
      <w:r w:rsidRPr="0028077A">
        <w:t>1) of this section had not been enacted.</w:t>
      </w:r>
    </w:p>
    <w:p w:rsidR="00E1144F" w:rsidRPr="0028077A" w:rsidRDefault="00E1144F" w:rsidP="00E1144F">
      <w:pPr>
        <w:pStyle w:val="notetext"/>
      </w:pPr>
      <w:r w:rsidRPr="0028077A">
        <w:t>Note:</w:t>
      </w:r>
      <w:r w:rsidRPr="0028077A">
        <w:tab/>
        <w:t>This subsection ensures that a recipient’s entitlement to a tax invoice, including (if subparagraph</w:t>
      </w:r>
      <w:r w:rsidR="0028077A">
        <w:t> </w:t>
      </w:r>
      <w:r w:rsidRPr="0028077A">
        <w:t>29</w:t>
      </w:r>
      <w:r w:rsidR="0028077A">
        <w:noBreakHyphen/>
      </w:r>
      <w:r w:rsidRPr="0028077A">
        <w:t>70(1)(c)(ii) requires it) an entitlement to a tax invoice that enables the recipient’s identity or the recipient’s ABN to be clearly ascertained, is unaffected by this section.</w:t>
      </w:r>
    </w:p>
    <w:p w:rsidR="00E1144F" w:rsidRPr="0028077A" w:rsidRDefault="00E1144F" w:rsidP="00E1144F">
      <w:pPr>
        <w:pStyle w:val="subsection"/>
      </w:pPr>
      <w:r w:rsidRPr="0028077A">
        <w:tab/>
        <w:t>(3)</w:t>
      </w:r>
      <w:r w:rsidRPr="0028077A">
        <w:tab/>
        <w:t>This section has effect despite section</w:t>
      </w:r>
      <w:r w:rsidR="0028077A">
        <w:t> </w:t>
      </w:r>
      <w:r w:rsidRPr="0028077A">
        <w:t>29</w:t>
      </w:r>
      <w:r w:rsidR="0028077A">
        <w:noBreakHyphen/>
      </w:r>
      <w:r w:rsidRPr="0028077A">
        <w:t>70 (which is about tax invoices).</w:t>
      </w:r>
    </w:p>
    <w:p w:rsidR="00300522" w:rsidRPr="0028077A" w:rsidRDefault="00300522" w:rsidP="00300522">
      <w:pPr>
        <w:pStyle w:val="ActHead5"/>
      </w:pPr>
      <w:bookmarkStart w:id="377" w:name="_Toc19612535"/>
      <w:r w:rsidRPr="00822583">
        <w:rPr>
          <w:rStyle w:val="CharSectno"/>
        </w:rPr>
        <w:t>48</w:t>
      </w:r>
      <w:r w:rsidR="0028077A" w:rsidRPr="00822583">
        <w:rPr>
          <w:rStyle w:val="CharSectno"/>
        </w:rPr>
        <w:noBreakHyphen/>
      </w:r>
      <w:r w:rsidRPr="00822583">
        <w:rPr>
          <w:rStyle w:val="CharSectno"/>
        </w:rPr>
        <w:t>60</w:t>
      </w:r>
      <w:r w:rsidRPr="0028077A">
        <w:t xml:space="preserve">  GST returns</w:t>
      </w:r>
      <w:bookmarkEnd w:id="377"/>
    </w:p>
    <w:p w:rsidR="00300522" w:rsidRPr="0028077A" w:rsidRDefault="00300522" w:rsidP="00300522">
      <w:pPr>
        <w:pStyle w:val="subsection"/>
      </w:pPr>
      <w:r w:rsidRPr="0028077A">
        <w:tab/>
        <w:t>(1)</w:t>
      </w:r>
      <w:r w:rsidRPr="0028077A">
        <w:tab/>
        <w:t xml:space="preserve">If you are a </w:t>
      </w:r>
      <w:r w:rsidR="0028077A" w:rsidRPr="0028077A">
        <w:rPr>
          <w:position w:val="6"/>
          <w:sz w:val="16"/>
          <w:szCs w:val="16"/>
        </w:rPr>
        <w:t>*</w:t>
      </w:r>
      <w:r w:rsidRPr="0028077A">
        <w:t xml:space="preserve">member of a </w:t>
      </w:r>
      <w:r w:rsidR="0028077A" w:rsidRPr="0028077A">
        <w:rPr>
          <w:position w:val="6"/>
          <w:sz w:val="16"/>
          <w:szCs w:val="16"/>
        </w:rPr>
        <w:t>*</w:t>
      </w:r>
      <w:r w:rsidRPr="0028077A">
        <w:t xml:space="preserve">GST group during the whole of a tax period, you are not required to give to the Commissioner a </w:t>
      </w:r>
      <w:r w:rsidR="0028077A" w:rsidRPr="0028077A">
        <w:rPr>
          <w:position w:val="6"/>
          <w:sz w:val="16"/>
          <w:szCs w:val="16"/>
        </w:rPr>
        <w:t>*</w:t>
      </w:r>
      <w:r w:rsidRPr="0028077A">
        <w:t xml:space="preserve">GST return for that tax period, unless you are the </w:t>
      </w:r>
      <w:r w:rsidR="0028077A" w:rsidRPr="0028077A">
        <w:rPr>
          <w:position w:val="6"/>
          <w:sz w:val="16"/>
          <w:szCs w:val="16"/>
        </w:rPr>
        <w:t>*</w:t>
      </w:r>
      <w:r w:rsidRPr="0028077A">
        <w:t>representative member of the group during that period.</w:t>
      </w:r>
    </w:p>
    <w:p w:rsidR="00273B12" w:rsidRPr="0028077A" w:rsidRDefault="00273B12" w:rsidP="00273B12">
      <w:pPr>
        <w:pStyle w:val="notetext"/>
      </w:pPr>
      <w:r w:rsidRPr="0028077A">
        <w:t>Note:</w:t>
      </w:r>
      <w:r w:rsidRPr="0028077A">
        <w:tab/>
        <w:t xml:space="preserve">If you were not a member of a GST group during the whole of a tax period, you are still obliged to give a GST return for the tax period, </w:t>
      </w:r>
      <w:r w:rsidRPr="0028077A">
        <w:lastRenderedPageBreak/>
        <w:t>and (because of section</w:t>
      </w:r>
      <w:r w:rsidR="0028077A">
        <w:t> </w:t>
      </w:r>
      <w:r w:rsidRPr="0028077A">
        <w:t>48</w:t>
      </w:r>
      <w:r w:rsidR="0028077A">
        <w:noBreakHyphen/>
      </w:r>
      <w:r w:rsidRPr="0028077A">
        <w:t>51) your net amount for the tax period will take into account your liabilities and entitlements relating to the one or more parts of the tax period during which you were not a member.</w:t>
      </w:r>
    </w:p>
    <w:p w:rsidR="00300522" w:rsidRPr="0028077A" w:rsidRDefault="00300522" w:rsidP="00300522">
      <w:pPr>
        <w:pStyle w:val="subsection"/>
      </w:pPr>
      <w:r w:rsidRPr="0028077A">
        <w:tab/>
        <w:t>(2)</w:t>
      </w:r>
      <w:r w:rsidRPr="0028077A">
        <w:tab/>
        <w:t>This section has effect despite section</w:t>
      </w:r>
      <w:r w:rsidR="0028077A">
        <w:t> </w:t>
      </w:r>
      <w:r w:rsidRPr="0028077A">
        <w:t>31</w:t>
      </w:r>
      <w:r w:rsidR="0028077A">
        <w:noBreakHyphen/>
      </w:r>
      <w:r w:rsidRPr="0028077A">
        <w:t>5 (which is about who must give GST returns).</w:t>
      </w:r>
    </w:p>
    <w:p w:rsidR="00300522" w:rsidRPr="0028077A" w:rsidRDefault="00300522" w:rsidP="00300522">
      <w:pPr>
        <w:pStyle w:val="ActHead4"/>
      </w:pPr>
      <w:bookmarkStart w:id="378" w:name="_Toc19612536"/>
      <w:r w:rsidRPr="00822583">
        <w:rPr>
          <w:rStyle w:val="CharSubdNo"/>
        </w:rPr>
        <w:t>Subdivision</w:t>
      </w:r>
      <w:r w:rsidR="0028077A" w:rsidRPr="00822583">
        <w:rPr>
          <w:rStyle w:val="CharSubdNo"/>
        </w:rPr>
        <w:t> </w:t>
      </w:r>
      <w:r w:rsidRPr="00822583">
        <w:rPr>
          <w:rStyle w:val="CharSubdNo"/>
        </w:rPr>
        <w:t>48</w:t>
      </w:r>
      <w:r w:rsidR="0028077A" w:rsidRPr="00822583">
        <w:rPr>
          <w:rStyle w:val="CharSubdNo"/>
        </w:rPr>
        <w:noBreakHyphen/>
      </w:r>
      <w:r w:rsidRPr="00822583">
        <w:rPr>
          <w:rStyle w:val="CharSubdNo"/>
        </w:rPr>
        <w:t>C</w:t>
      </w:r>
      <w:r w:rsidRPr="0028077A">
        <w:t>—</w:t>
      </w:r>
      <w:r w:rsidRPr="00822583">
        <w:rPr>
          <w:rStyle w:val="CharSubdText"/>
        </w:rPr>
        <w:t>Administrative matters</w:t>
      </w:r>
      <w:bookmarkEnd w:id="378"/>
    </w:p>
    <w:p w:rsidR="00C962E2" w:rsidRPr="0028077A" w:rsidRDefault="00C962E2" w:rsidP="00C962E2">
      <w:pPr>
        <w:pStyle w:val="ActHead5"/>
      </w:pPr>
      <w:bookmarkStart w:id="379" w:name="_Toc19612537"/>
      <w:r w:rsidRPr="00822583">
        <w:rPr>
          <w:rStyle w:val="CharSectno"/>
        </w:rPr>
        <w:t>48</w:t>
      </w:r>
      <w:r w:rsidR="0028077A" w:rsidRPr="00822583">
        <w:rPr>
          <w:rStyle w:val="CharSectno"/>
        </w:rPr>
        <w:noBreakHyphen/>
      </w:r>
      <w:r w:rsidRPr="00822583">
        <w:rPr>
          <w:rStyle w:val="CharSectno"/>
        </w:rPr>
        <w:t>70</w:t>
      </w:r>
      <w:r w:rsidRPr="0028077A">
        <w:t xml:space="preserve">  Changing the membership etc. of GST groups</w:t>
      </w:r>
      <w:bookmarkEnd w:id="379"/>
    </w:p>
    <w:p w:rsidR="00C962E2" w:rsidRPr="0028077A" w:rsidRDefault="00C962E2" w:rsidP="00C962E2">
      <w:pPr>
        <w:pStyle w:val="subsection"/>
      </w:pPr>
      <w:r w:rsidRPr="0028077A">
        <w:tab/>
        <w:t>(1)</w:t>
      </w:r>
      <w:r w:rsidRPr="0028077A">
        <w:tab/>
        <w:t xml:space="preserve">The following actions may be taken, in accordance with </w:t>
      </w:r>
      <w:r w:rsidR="0028077A">
        <w:t>subsection (</w:t>
      </w:r>
      <w:r w:rsidRPr="0028077A">
        <w:t xml:space="preserve">2), in relation to a </w:t>
      </w:r>
      <w:r w:rsidR="0028077A" w:rsidRPr="0028077A">
        <w:rPr>
          <w:position w:val="6"/>
          <w:sz w:val="16"/>
        </w:rPr>
        <w:t>*</w:t>
      </w:r>
      <w:r w:rsidRPr="0028077A">
        <w:t>GST group:</w:t>
      </w:r>
    </w:p>
    <w:p w:rsidR="00C962E2" w:rsidRPr="0028077A" w:rsidRDefault="00C962E2" w:rsidP="00C962E2">
      <w:pPr>
        <w:pStyle w:val="paragraph"/>
      </w:pPr>
      <w:r w:rsidRPr="0028077A">
        <w:tab/>
        <w:t>(a)</w:t>
      </w:r>
      <w:r w:rsidRPr="0028077A">
        <w:tab/>
        <w:t xml:space="preserve">the </w:t>
      </w:r>
      <w:r w:rsidR="0028077A" w:rsidRPr="0028077A">
        <w:rPr>
          <w:position w:val="6"/>
          <w:sz w:val="16"/>
        </w:rPr>
        <w:t>*</w:t>
      </w:r>
      <w:r w:rsidRPr="0028077A">
        <w:t xml:space="preserve">representative member of the group may, with the written agreement of an entity that </w:t>
      </w:r>
      <w:r w:rsidR="0028077A" w:rsidRPr="0028077A">
        <w:rPr>
          <w:position w:val="6"/>
          <w:sz w:val="16"/>
        </w:rPr>
        <w:t>*</w:t>
      </w:r>
      <w:r w:rsidRPr="0028077A">
        <w:t>satisfies the membership requirements of the GST group, add the entity to the group;</w:t>
      </w:r>
    </w:p>
    <w:p w:rsidR="00C962E2" w:rsidRPr="0028077A" w:rsidRDefault="00C962E2" w:rsidP="00C962E2">
      <w:pPr>
        <w:pStyle w:val="paragraph"/>
      </w:pPr>
      <w:r w:rsidRPr="0028077A">
        <w:tab/>
        <w:t>(b)</w:t>
      </w:r>
      <w:r w:rsidRPr="0028077A">
        <w:tab/>
        <w:t>the representative member may leave the group; or</w:t>
      </w:r>
    </w:p>
    <w:p w:rsidR="00C962E2" w:rsidRPr="0028077A" w:rsidRDefault="00C962E2" w:rsidP="00C962E2">
      <w:pPr>
        <w:pStyle w:val="paragraph"/>
      </w:pPr>
      <w:r w:rsidRPr="0028077A">
        <w:tab/>
        <w:t>(c)</w:t>
      </w:r>
      <w:r w:rsidRPr="0028077A">
        <w:tab/>
        <w:t xml:space="preserve">another </w:t>
      </w:r>
      <w:r w:rsidR="0028077A" w:rsidRPr="0028077A">
        <w:rPr>
          <w:position w:val="6"/>
          <w:sz w:val="16"/>
        </w:rPr>
        <w:t>*</w:t>
      </w:r>
      <w:r w:rsidRPr="0028077A">
        <w:t xml:space="preserve">member of the group, nominated by the members, who is an </w:t>
      </w:r>
      <w:r w:rsidR="0028077A" w:rsidRPr="0028077A">
        <w:rPr>
          <w:position w:val="6"/>
          <w:sz w:val="16"/>
        </w:rPr>
        <w:t>*</w:t>
      </w:r>
      <w:r w:rsidRPr="0028077A">
        <w:t>Australian resident may become the new representative member; or</w:t>
      </w:r>
    </w:p>
    <w:p w:rsidR="00C962E2" w:rsidRPr="0028077A" w:rsidRDefault="00C962E2" w:rsidP="00C962E2">
      <w:pPr>
        <w:pStyle w:val="paragraph"/>
      </w:pPr>
      <w:r w:rsidRPr="0028077A">
        <w:tab/>
        <w:t>(d)</w:t>
      </w:r>
      <w:r w:rsidRPr="0028077A">
        <w:tab/>
        <w:t>the representative member may remove from the group any other member of the group; or</w:t>
      </w:r>
    </w:p>
    <w:p w:rsidR="00C962E2" w:rsidRPr="0028077A" w:rsidRDefault="00C962E2" w:rsidP="00C962E2">
      <w:pPr>
        <w:pStyle w:val="paragraph"/>
      </w:pPr>
      <w:r w:rsidRPr="0028077A">
        <w:tab/>
        <w:t>(e)</w:t>
      </w:r>
      <w:r w:rsidRPr="0028077A">
        <w:tab/>
        <w:t xml:space="preserve">if a member of the group is an </w:t>
      </w:r>
      <w:r w:rsidR="0028077A" w:rsidRPr="0028077A">
        <w:rPr>
          <w:position w:val="6"/>
          <w:sz w:val="16"/>
        </w:rPr>
        <w:t>*</w:t>
      </w:r>
      <w:r w:rsidRPr="0028077A">
        <w:t xml:space="preserve">incapacitated entity—the entity’s </w:t>
      </w:r>
      <w:r w:rsidR="0028077A" w:rsidRPr="0028077A">
        <w:rPr>
          <w:position w:val="6"/>
          <w:sz w:val="16"/>
        </w:rPr>
        <w:t>*</w:t>
      </w:r>
      <w:r w:rsidRPr="0028077A">
        <w:t>representative may remove the entity from the group; or</w:t>
      </w:r>
    </w:p>
    <w:p w:rsidR="00C962E2" w:rsidRPr="0028077A" w:rsidRDefault="00C962E2" w:rsidP="00C962E2">
      <w:pPr>
        <w:pStyle w:val="paragraph"/>
      </w:pPr>
      <w:r w:rsidRPr="0028077A">
        <w:tab/>
        <w:t>(f)</w:t>
      </w:r>
      <w:r w:rsidRPr="0028077A">
        <w:tab/>
        <w:t>the representative member may dissolve the group.</w:t>
      </w:r>
    </w:p>
    <w:p w:rsidR="00C962E2" w:rsidRPr="0028077A" w:rsidRDefault="00C962E2" w:rsidP="00C962E2">
      <w:pPr>
        <w:pStyle w:val="subsection"/>
      </w:pPr>
      <w:r w:rsidRPr="0028077A">
        <w:tab/>
        <w:t>(2)</w:t>
      </w:r>
      <w:r w:rsidRPr="0028077A">
        <w:tab/>
        <w:t xml:space="preserve">The action is to be taken by notice given to the Commissioner, in the </w:t>
      </w:r>
      <w:r w:rsidR="0028077A" w:rsidRPr="0028077A">
        <w:rPr>
          <w:position w:val="6"/>
          <w:sz w:val="16"/>
        </w:rPr>
        <w:t>*</w:t>
      </w:r>
      <w:r w:rsidRPr="0028077A">
        <w:t>approved form, by:</w:t>
      </w:r>
    </w:p>
    <w:p w:rsidR="00C962E2" w:rsidRPr="0028077A" w:rsidRDefault="00C962E2" w:rsidP="00C962E2">
      <w:pPr>
        <w:pStyle w:val="paragraph"/>
      </w:pPr>
      <w:r w:rsidRPr="0028077A">
        <w:tab/>
        <w:t>(a)</w:t>
      </w:r>
      <w:r w:rsidRPr="0028077A">
        <w:tab/>
        <w:t xml:space="preserve">if </w:t>
      </w:r>
      <w:r w:rsidR="0028077A">
        <w:t>paragraph (</w:t>
      </w:r>
      <w:r w:rsidRPr="0028077A">
        <w:t xml:space="preserve">1)(a), (d) or (f) applies—the </w:t>
      </w:r>
      <w:r w:rsidR="0028077A" w:rsidRPr="0028077A">
        <w:rPr>
          <w:position w:val="6"/>
          <w:sz w:val="16"/>
        </w:rPr>
        <w:t>*</w:t>
      </w:r>
      <w:r w:rsidRPr="0028077A">
        <w:t>representative member; or</w:t>
      </w:r>
    </w:p>
    <w:p w:rsidR="00C962E2" w:rsidRPr="0028077A" w:rsidRDefault="00C962E2" w:rsidP="00C962E2">
      <w:pPr>
        <w:pStyle w:val="paragraph"/>
      </w:pPr>
      <w:r w:rsidRPr="0028077A">
        <w:tab/>
        <w:t>(b)</w:t>
      </w:r>
      <w:r w:rsidRPr="0028077A">
        <w:tab/>
        <w:t xml:space="preserve">if </w:t>
      </w:r>
      <w:r w:rsidR="0028077A">
        <w:t>paragraph (</w:t>
      </w:r>
      <w:r w:rsidRPr="0028077A">
        <w:t>1)(b) or (c) applies—the new representative member of the group; or</w:t>
      </w:r>
    </w:p>
    <w:p w:rsidR="00C962E2" w:rsidRPr="0028077A" w:rsidRDefault="00C962E2" w:rsidP="00C962E2">
      <w:pPr>
        <w:pStyle w:val="paragraph"/>
      </w:pPr>
      <w:r w:rsidRPr="0028077A">
        <w:tab/>
        <w:t>(c)</w:t>
      </w:r>
      <w:r w:rsidRPr="0028077A">
        <w:tab/>
        <w:t xml:space="preserve">if </w:t>
      </w:r>
      <w:r w:rsidR="0028077A">
        <w:t>paragraph (</w:t>
      </w:r>
      <w:r w:rsidRPr="0028077A">
        <w:t xml:space="preserve">1)(e) applies—the </w:t>
      </w:r>
      <w:r w:rsidR="0028077A" w:rsidRPr="0028077A">
        <w:rPr>
          <w:position w:val="6"/>
          <w:sz w:val="16"/>
        </w:rPr>
        <w:t>*</w:t>
      </w:r>
      <w:r w:rsidRPr="0028077A">
        <w:t xml:space="preserve">representative of the </w:t>
      </w:r>
      <w:r w:rsidR="0028077A" w:rsidRPr="0028077A">
        <w:rPr>
          <w:position w:val="6"/>
          <w:sz w:val="16"/>
        </w:rPr>
        <w:t>*</w:t>
      </w:r>
      <w:r w:rsidRPr="0028077A">
        <w:t>incapacitated entity.</w:t>
      </w:r>
    </w:p>
    <w:p w:rsidR="00C962E2" w:rsidRPr="0028077A" w:rsidRDefault="00C962E2" w:rsidP="00C962E2">
      <w:pPr>
        <w:pStyle w:val="subsection"/>
      </w:pPr>
      <w:r w:rsidRPr="0028077A">
        <w:lastRenderedPageBreak/>
        <w:tab/>
        <w:t>(3)</w:t>
      </w:r>
      <w:r w:rsidRPr="0028077A">
        <w:tab/>
        <w:t>The action takes effect from the start of the day specified in the notice (whether that day is before, on or after the day on which the notice was given to the Commissioner).</w:t>
      </w:r>
    </w:p>
    <w:p w:rsidR="00C962E2" w:rsidRPr="0028077A" w:rsidRDefault="00C962E2" w:rsidP="00C962E2">
      <w:pPr>
        <w:pStyle w:val="subsection"/>
      </w:pPr>
      <w:r w:rsidRPr="0028077A">
        <w:tab/>
        <w:t>(4)</w:t>
      </w:r>
      <w:r w:rsidRPr="0028077A">
        <w:tab/>
        <w:t xml:space="preserve">However, if the notice was given to the Commissioner after the day by which the </w:t>
      </w:r>
      <w:r w:rsidR="0028077A" w:rsidRPr="0028077A">
        <w:rPr>
          <w:position w:val="6"/>
          <w:sz w:val="16"/>
        </w:rPr>
        <w:t>*</w:t>
      </w:r>
      <w:r w:rsidRPr="0028077A">
        <w:t xml:space="preserve">representative member of the group, or the entity nominated to be the new representative member of the group, is required to give to the Commissioner a </w:t>
      </w:r>
      <w:r w:rsidR="0028077A" w:rsidRPr="0028077A">
        <w:rPr>
          <w:position w:val="6"/>
          <w:sz w:val="16"/>
        </w:rPr>
        <w:t>*</w:t>
      </w:r>
      <w:r w:rsidRPr="0028077A">
        <w:t>GST return for the tax period in which the day specified in the notice occurs, the action takes effect from the start of:</w:t>
      </w:r>
    </w:p>
    <w:p w:rsidR="00C962E2" w:rsidRPr="0028077A" w:rsidRDefault="00C962E2" w:rsidP="00C962E2">
      <w:pPr>
        <w:pStyle w:val="paragraph"/>
      </w:pPr>
      <w:r w:rsidRPr="0028077A">
        <w:tab/>
        <w:t>(a)</w:t>
      </w:r>
      <w:r w:rsidRPr="0028077A">
        <w:tab/>
        <w:t>the day specified in the notice, if that day is approved by the Commissioner under section</w:t>
      </w:r>
      <w:r w:rsidR="0028077A">
        <w:t> </w:t>
      </w:r>
      <w:r w:rsidRPr="0028077A">
        <w:t>48</w:t>
      </w:r>
      <w:r w:rsidR="0028077A">
        <w:noBreakHyphen/>
      </w:r>
      <w:r w:rsidRPr="0028077A">
        <w:t>71; and</w:t>
      </w:r>
    </w:p>
    <w:p w:rsidR="00C962E2" w:rsidRPr="0028077A" w:rsidRDefault="00C962E2" w:rsidP="00C962E2">
      <w:pPr>
        <w:pStyle w:val="paragraph"/>
      </w:pPr>
      <w:r w:rsidRPr="0028077A">
        <w:tab/>
        <w:t>(b)</w:t>
      </w:r>
      <w:r w:rsidRPr="0028077A">
        <w:tab/>
        <w:t xml:space="preserve">if </w:t>
      </w:r>
      <w:r w:rsidR="0028077A">
        <w:t>paragraph (</w:t>
      </w:r>
      <w:r w:rsidRPr="0028077A">
        <w:t>a) does not apply—such other day as the Commissioner approves under that section.</w:t>
      </w:r>
    </w:p>
    <w:p w:rsidR="00C962E2" w:rsidRPr="0028077A" w:rsidRDefault="00C962E2" w:rsidP="00C962E2">
      <w:pPr>
        <w:pStyle w:val="subsection"/>
      </w:pPr>
      <w:r w:rsidRPr="0028077A">
        <w:tab/>
        <w:t>(5)</w:t>
      </w:r>
      <w:r w:rsidRPr="0028077A">
        <w:tab/>
        <w:t xml:space="preserve">Despite </w:t>
      </w:r>
      <w:r w:rsidR="0028077A">
        <w:t>subsections (</w:t>
      </w:r>
      <w:r w:rsidRPr="0028077A">
        <w:t xml:space="preserve">3) and (4), action taken under </w:t>
      </w:r>
      <w:r w:rsidR="0028077A">
        <w:t>paragraph (</w:t>
      </w:r>
      <w:r w:rsidRPr="0028077A">
        <w:t xml:space="preserve">1)(e) cannot take effect earlier than the day on which the </w:t>
      </w:r>
      <w:r w:rsidR="0028077A" w:rsidRPr="0028077A">
        <w:rPr>
          <w:position w:val="6"/>
          <w:sz w:val="16"/>
        </w:rPr>
        <w:t>*</w:t>
      </w:r>
      <w:r w:rsidRPr="0028077A">
        <w:t xml:space="preserve">member of the group became an </w:t>
      </w:r>
      <w:r w:rsidR="0028077A" w:rsidRPr="0028077A">
        <w:rPr>
          <w:position w:val="6"/>
          <w:sz w:val="16"/>
        </w:rPr>
        <w:t>*</w:t>
      </w:r>
      <w:r w:rsidRPr="0028077A">
        <w:t>incapacitated entity.</w:t>
      </w:r>
    </w:p>
    <w:p w:rsidR="00C962E2" w:rsidRPr="0028077A" w:rsidRDefault="00C962E2" w:rsidP="00C962E2">
      <w:pPr>
        <w:pStyle w:val="subsection"/>
      </w:pPr>
      <w:r w:rsidRPr="0028077A">
        <w:tab/>
        <w:t>(6)</w:t>
      </w:r>
      <w:r w:rsidRPr="0028077A">
        <w:tab/>
        <w:t xml:space="preserve">A </w:t>
      </w:r>
      <w:r w:rsidR="0028077A" w:rsidRPr="0028077A">
        <w:rPr>
          <w:position w:val="6"/>
          <w:sz w:val="16"/>
        </w:rPr>
        <w:t>*</w:t>
      </w:r>
      <w:r w:rsidRPr="0028077A">
        <w:t>GST group is taken to be dissolved if:</w:t>
      </w:r>
    </w:p>
    <w:p w:rsidR="00C962E2" w:rsidRPr="0028077A" w:rsidRDefault="00C962E2" w:rsidP="00C962E2">
      <w:pPr>
        <w:pStyle w:val="paragraph"/>
      </w:pPr>
      <w:r w:rsidRPr="0028077A">
        <w:tab/>
        <w:t>(a)</w:t>
      </w:r>
      <w:r w:rsidRPr="0028077A">
        <w:tab/>
        <w:t xml:space="preserve">a </w:t>
      </w:r>
      <w:r w:rsidR="0028077A" w:rsidRPr="0028077A">
        <w:rPr>
          <w:position w:val="6"/>
          <w:sz w:val="16"/>
        </w:rPr>
        <w:t>*</w:t>
      </w:r>
      <w:r w:rsidRPr="0028077A">
        <w:t xml:space="preserve">member of the group ceases to be the </w:t>
      </w:r>
      <w:r w:rsidR="0028077A" w:rsidRPr="0028077A">
        <w:rPr>
          <w:position w:val="6"/>
          <w:sz w:val="16"/>
        </w:rPr>
        <w:t>*</w:t>
      </w:r>
      <w:r w:rsidRPr="0028077A">
        <w:t>representative member of the group; and</w:t>
      </w:r>
    </w:p>
    <w:p w:rsidR="00C962E2" w:rsidRPr="0028077A" w:rsidRDefault="00C962E2" w:rsidP="00C962E2">
      <w:pPr>
        <w:pStyle w:val="paragraph"/>
      </w:pPr>
      <w:r w:rsidRPr="0028077A">
        <w:tab/>
        <w:t>(b)</w:t>
      </w:r>
      <w:r w:rsidRPr="0028077A">
        <w:tab/>
        <w:t>no other member of the group becomes the representative member of the group, with effect from the day after the previous representative member ceased to be the representative member of the group.</w:t>
      </w:r>
    </w:p>
    <w:p w:rsidR="00C962E2" w:rsidRPr="0028077A" w:rsidRDefault="00C962E2" w:rsidP="00C962E2">
      <w:pPr>
        <w:pStyle w:val="subsection"/>
      </w:pPr>
      <w:r w:rsidRPr="0028077A">
        <w:tab/>
        <w:t>(7)</w:t>
      </w:r>
      <w:r w:rsidRPr="0028077A">
        <w:tab/>
        <w:t xml:space="preserve">A notice that another </w:t>
      </w:r>
      <w:r w:rsidR="0028077A" w:rsidRPr="0028077A">
        <w:rPr>
          <w:position w:val="6"/>
          <w:sz w:val="16"/>
        </w:rPr>
        <w:t>*</w:t>
      </w:r>
      <w:r w:rsidRPr="0028077A">
        <w:t xml:space="preserve">member of the </w:t>
      </w:r>
      <w:r w:rsidR="0028077A" w:rsidRPr="0028077A">
        <w:rPr>
          <w:position w:val="6"/>
          <w:sz w:val="16"/>
        </w:rPr>
        <w:t>*</w:t>
      </w:r>
      <w:r w:rsidRPr="0028077A">
        <w:t xml:space="preserve">GST group has become the </w:t>
      </w:r>
      <w:r w:rsidR="0028077A" w:rsidRPr="0028077A">
        <w:rPr>
          <w:position w:val="6"/>
          <w:sz w:val="16"/>
        </w:rPr>
        <w:t>*</w:t>
      </w:r>
      <w:r w:rsidRPr="0028077A">
        <w:t>representative member of the group must be given to the Commissioner within 21 days after the other member became the representative member.</w:t>
      </w:r>
    </w:p>
    <w:p w:rsidR="00C962E2" w:rsidRPr="0028077A" w:rsidRDefault="00C962E2" w:rsidP="00C962E2">
      <w:pPr>
        <w:pStyle w:val="notetext"/>
      </w:pPr>
      <w:r w:rsidRPr="0028077A">
        <w:t>Note:</w:t>
      </w:r>
      <w:r w:rsidRPr="0028077A">
        <w:tab/>
        <w:t>Section</w:t>
      </w:r>
      <w:r w:rsidR="0028077A">
        <w:t> </w:t>
      </w:r>
      <w:r w:rsidRPr="0028077A">
        <w:t>286</w:t>
      </w:r>
      <w:r w:rsidR="0028077A">
        <w:noBreakHyphen/>
      </w:r>
      <w:r w:rsidRPr="0028077A">
        <w:t>75 in Schedule</w:t>
      </w:r>
      <w:r w:rsidR="0028077A">
        <w:t> </w:t>
      </w:r>
      <w:r w:rsidRPr="0028077A">
        <w:t xml:space="preserve">1 to the </w:t>
      </w:r>
      <w:r w:rsidRPr="0028077A">
        <w:rPr>
          <w:i/>
        </w:rPr>
        <w:t>Taxation Administration Act 1953</w:t>
      </w:r>
      <w:r w:rsidRPr="0028077A">
        <w:t xml:space="preserve"> provides an administrative penalty for breach of this subsection.</w:t>
      </w:r>
    </w:p>
    <w:p w:rsidR="00C962E2" w:rsidRPr="0028077A" w:rsidRDefault="00C962E2" w:rsidP="007C2D30">
      <w:pPr>
        <w:pStyle w:val="ActHead5"/>
      </w:pPr>
      <w:bookmarkStart w:id="380" w:name="_Toc19612538"/>
      <w:r w:rsidRPr="00822583">
        <w:rPr>
          <w:rStyle w:val="CharSectno"/>
        </w:rPr>
        <w:lastRenderedPageBreak/>
        <w:t>48</w:t>
      </w:r>
      <w:r w:rsidR="0028077A" w:rsidRPr="00822583">
        <w:rPr>
          <w:rStyle w:val="CharSectno"/>
        </w:rPr>
        <w:noBreakHyphen/>
      </w:r>
      <w:r w:rsidRPr="00822583">
        <w:rPr>
          <w:rStyle w:val="CharSectno"/>
        </w:rPr>
        <w:t>71</w:t>
      </w:r>
      <w:r w:rsidRPr="0028077A">
        <w:t xml:space="preserve">  Approval of early day of effect of forming, changing etc. GST groups</w:t>
      </w:r>
      <w:bookmarkEnd w:id="380"/>
    </w:p>
    <w:p w:rsidR="00C962E2" w:rsidRPr="0028077A" w:rsidRDefault="00C962E2" w:rsidP="007C2D30">
      <w:pPr>
        <w:pStyle w:val="subsection"/>
        <w:keepNext/>
        <w:keepLines/>
      </w:pPr>
      <w:r w:rsidRPr="0028077A">
        <w:tab/>
        <w:t>(1)</w:t>
      </w:r>
      <w:r w:rsidRPr="0028077A">
        <w:tab/>
        <w:t>If an entity that gives a notice to the Commissioner under paragraph</w:t>
      </w:r>
      <w:r w:rsidR="0028077A">
        <w:t> </w:t>
      </w:r>
      <w:r w:rsidRPr="0028077A">
        <w:t>48</w:t>
      </w:r>
      <w:r w:rsidR="0028077A">
        <w:noBreakHyphen/>
      </w:r>
      <w:r w:rsidRPr="0028077A">
        <w:t>5(1)(c) or subsection</w:t>
      </w:r>
      <w:r w:rsidR="0028077A">
        <w:t> </w:t>
      </w:r>
      <w:r w:rsidRPr="0028077A">
        <w:t>48</w:t>
      </w:r>
      <w:r w:rsidR="0028077A">
        <w:noBreakHyphen/>
      </w:r>
      <w:r w:rsidRPr="0028077A">
        <w:t xml:space="preserve">70(2) applies, in the </w:t>
      </w:r>
      <w:r w:rsidR="0028077A" w:rsidRPr="0028077A">
        <w:rPr>
          <w:position w:val="6"/>
          <w:sz w:val="16"/>
        </w:rPr>
        <w:t>*</w:t>
      </w:r>
      <w:r w:rsidRPr="0028077A">
        <w:t>approved form, to the Commissioner for approval of a day specified in the notice, the Commissioner must:</w:t>
      </w:r>
    </w:p>
    <w:p w:rsidR="00C962E2" w:rsidRPr="0028077A" w:rsidRDefault="00C962E2" w:rsidP="00C962E2">
      <w:pPr>
        <w:pStyle w:val="paragraph"/>
      </w:pPr>
      <w:r w:rsidRPr="0028077A">
        <w:tab/>
        <w:t>(a)</w:t>
      </w:r>
      <w:r w:rsidRPr="0028077A">
        <w:tab/>
        <w:t>approve, for the purposes of subsection</w:t>
      </w:r>
      <w:r w:rsidR="0028077A">
        <w:t> </w:t>
      </w:r>
      <w:r w:rsidRPr="0028077A">
        <w:t>48</w:t>
      </w:r>
      <w:r w:rsidR="0028077A">
        <w:noBreakHyphen/>
      </w:r>
      <w:r w:rsidRPr="0028077A">
        <w:t>5(4) or 48</w:t>
      </w:r>
      <w:r w:rsidR="0028077A">
        <w:noBreakHyphen/>
      </w:r>
      <w:r w:rsidRPr="0028077A">
        <w:t>70(4), the day specified in the notice; or</w:t>
      </w:r>
    </w:p>
    <w:p w:rsidR="00C962E2" w:rsidRPr="0028077A" w:rsidRDefault="00C962E2" w:rsidP="00C962E2">
      <w:pPr>
        <w:pStyle w:val="paragraph"/>
      </w:pPr>
      <w:r w:rsidRPr="0028077A">
        <w:tab/>
        <w:t>(b)</w:t>
      </w:r>
      <w:r w:rsidRPr="0028077A">
        <w:tab/>
        <w:t>approve another day for those purposes.</w:t>
      </w:r>
    </w:p>
    <w:p w:rsidR="00C962E2" w:rsidRPr="0028077A" w:rsidRDefault="00C962E2" w:rsidP="00C962E2">
      <w:pPr>
        <w:pStyle w:val="notetext"/>
      </w:pPr>
      <w:r w:rsidRPr="0028077A">
        <w:t>Note:</w:t>
      </w:r>
      <w:r w:rsidRPr="0028077A">
        <w:tab/>
        <w:t xml:space="preserve">Approving another day under </w:t>
      </w:r>
      <w:r w:rsidR="0028077A">
        <w:t>paragraph (</w:t>
      </w:r>
      <w:r w:rsidRPr="0028077A">
        <w:t>b) is a reviewable GST decision (see Subdivision</w:t>
      </w:r>
      <w:r w:rsidR="0028077A">
        <w:t> </w:t>
      </w:r>
      <w:r w:rsidRPr="0028077A">
        <w:t>110</w:t>
      </w:r>
      <w:r w:rsidR="0028077A">
        <w:noBreakHyphen/>
      </w:r>
      <w:r w:rsidRPr="0028077A">
        <w:t>F in Schedule</w:t>
      </w:r>
      <w:r w:rsidR="0028077A">
        <w:t> </w:t>
      </w:r>
      <w:r w:rsidRPr="0028077A">
        <w:t xml:space="preserve">1 to the </w:t>
      </w:r>
      <w:r w:rsidRPr="0028077A">
        <w:rPr>
          <w:i/>
        </w:rPr>
        <w:t>Taxation Administration Act 1953</w:t>
      </w:r>
      <w:r w:rsidRPr="0028077A">
        <w:t>).</w:t>
      </w:r>
    </w:p>
    <w:p w:rsidR="00C962E2" w:rsidRPr="0028077A" w:rsidRDefault="00C962E2" w:rsidP="00C962E2">
      <w:pPr>
        <w:pStyle w:val="subsection"/>
      </w:pPr>
      <w:r w:rsidRPr="0028077A">
        <w:tab/>
        <w:t>(2)</w:t>
      </w:r>
      <w:r w:rsidRPr="0028077A">
        <w:tab/>
        <w:t xml:space="preserve">The Commissioner may revoke an approval given under </w:t>
      </w:r>
      <w:r w:rsidR="0028077A">
        <w:t>subsection (</w:t>
      </w:r>
      <w:r w:rsidRPr="0028077A">
        <w:t>1) if the Commissioner is satisfied that the day approved is not appropriate.</w:t>
      </w:r>
    </w:p>
    <w:p w:rsidR="00C962E2" w:rsidRPr="0028077A" w:rsidRDefault="00C962E2" w:rsidP="00C962E2">
      <w:pPr>
        <w:pStyle w:val="notetext"/>
      </w:pPr>
      <w:r w:rsidRPr="0028077A">
        <w:t>Note:</w:t>
      </w:r>
      <w:r w:rsidRPr="0028077A">
        <w:tab/>
        <w:t>Revoking an approval under this subsection is a reviewable GST decision (see Subdivision</w:t>
      </w:r>
      <w:r w:rsidR="0028077A">
        <w:t> </w:t>
      </w:r>
      <w:r w:rsidRPr="0028077A">
        <w:t>110</w:t>
      </w:r>
      <w:r w:rsidR="0028077A">
        <w:noBreakHyphen/>
      </w:r>
      <w:r w:rsidRPr="0028077A">
        <w:t>F in Schedule</w:t>
      </w:r>
      <w:r w:rsidR="0028077A">
        <w:t> </w:t>
      </w:r>
      <w:r w:rsidRPr="0028077A">
        <w:t xml:space="preserve">1 to the </w:t>
      </w:r>
      <w:r w:rsidRPr="0028077A">
        <w:rPr>
          <w:i/>
        </w:rPr>
        <w:t>Taxation Administration Act 1953</w:t>
      </w:r>
      <w:r w:rsidRPr="0028077A">
        <w:t>).</w:t>
      </w:r>
    </w:p>
    <w:p w:rsidR="00C962E2" w:rsidRPr="0028077A" w:rsidRDefault="00C962E2" w:rsidP="00C962E2">
      <w:pPr>
        <w:pStyle w:val="subsection"/>
      </w:pPr>
      <w:r w:rsidRPr="0028077A">
        <w:tab/>
        <w:t>(3)</w:t>
      </w:r>
      <w:r w:rsidRPr="0028077A">
        <w:tab/>
        <w:t xml:space="preserve">The Commissioner must give notice, to the entity referred to in </w:t>
      </w:r>
      <w:r w:rsidR="0028077A">
        <w:t>subsection (</w:t>
      </w:r>
      <w:r w:rsidRPr="0028077A">
        <w:t>1), of any decision that he or she makes under this section.</w:t>
      </w:r>
    </w:p>
    <w:p w:rsidR="008079CE" w:rsidRPr="0028077A" w:rsidRDefault="008079CE" w:rsidP="008079CE">
      <w:pPr>
        <w:pStyle w:val="ActHead5"/>
      </w:pPr>
      <w:bookmarkStart w:id="381" w:name="_Toc19612539"/>
      <w:r w:rsidRPr="00822583">
        <w:rPr>
          <w:rStyle w:val="CharSectno"/>
        </w:rPr>
        <w:t>48</w:t>
      </w:r>
      <w:r w:rsidR="0028077A" w:rsidRPr="00822583">
        <w:rPr>
          <w:rStyle w:val="CharSectno"/>
        </w:rPr>
        <w:noBreakHyphen/>
      </w:r>
      <w:r w:rsidRPr="00822583">
        <w:rPr>
          <w:rStyle w:val="CharSectno"/>
        </w:rPr>
        <w:t>73</w:t>
      </w:r>
      <w:r w:rsidRPr="0028077A">
        <w:t xml:space="preserve">  Tax periods of GST groups with incapacitated members</w:t>
      </w:r>
      <w:bookmarkEnd w:id="381"/>
    </w:p>
    <w:p w:rsidR="008079CE" w:rsidRPr="0028077A" w:rsidRDefault="008079CE" w:rsidP="008079CE">
      <w:pPr>
        <w:pStyle w:val="subsection"/>
      </w:pPr>
      <w:r w:rsidRPr="0028077A">
        <w:tab/>
        <w:t>(1)</w:t>
      </w:r>
      <w:r w:rsidRPr="0028077A">
        <w:tab/>
        <w:t xml:space="preserve">If a </w:t>
      </w:r>
      <w:r w:rsidR="0028077A" w:rsidRPr="0028077A">
        <w:rPr>
          <w:position w:val="6"/>
          <w:sz w:val="16"/>
        </w:rPr>
        <w:t>*</w:t>
      </w:r>
      <w:r w:rsidRPr="0028077A">
        <w:t xml:space="preserve">member of a </w:t>
      </w:r>
      <w:r w:rsidR="0028077A" w:rsidRPr="0028077A">
        <w:rPr>
          <w:position w:val="6"/>
          <w:sz w:val="16"/>
        </w:rPr>
        <w:t>*</w:t>
      </w:r>
      <w:r w:rsidRPr="0028077A">
        <w:t xml:space="preserve">GST group becomes an </w:t>
      </w:r>
      <w:r w:rsidR="0028077A" w:rsidRPr="0028077A">
        <w:rPr>
          <w:position w:val="6"/>
          <w:sz w:val="16"/>
        </w:rPr>
        <w:t>*</w:t>
      </w:r>
      <w:r w:rsidRPr="0028077A">
        <w:t xml:space="preserve">incapacitated entity, the </w:t>
      </w:r>
      <w:r w:rsidR="0028077A" w:rsidRPr="0028077A">
        <w:rPr>
          <w:position w:val="6"/>
          <w:sz w:val="16"/>
        </w:rPr>
        <w:t>*</w:t>
      </w:r>
      <w:r w:rsidRPr="0028077A">
        <w:t xml:space="preserve">representative member of that group may, by notifying the Commissioner in the </w:t>
      </w:r>
      <w:r w:rsidR="0028077A" w:rsidRPr="0028077A">
        <w:rPr>
          <w:position w:val="6"/>
          <w:sz w:val="16"/>
        </w:rPr>
        <w:t>*</w:t>
      </w:r>
      <w:r w:rsidRPr="0028077A">
        <w:t>approved form, elect for the tax period that applies at the time to the members of the group to end at the same time as the incapacitated entity’s tax period ends under subsection</w:t>
      </w:r>
      <w:r w:rsidR="0028077A">
        <w:t> </w:t>
      </w:r>
      <w:r w:rsidRPr="0028077A">
        <w:t>27</w:t>
      </w:r>
      <w:r w:rsidR="0028077A">
        <w:noBreakHyphen/>
      </w:r>
      <w:r w:rsidRPr="0028077A">
        <w:t>39(1).</w:t>
      </w:r>
    </w:p>
    <w:p w:rsidR="008079CE" w:rsidRPr="0028077A" w:rsidRDefault="008079CE" w:rsidP="008079CE">
      <w:pPr>
        <w:pStyle w:val="notetext"/>
      </w:pPr>
      <w:r w:rsidRPr="0028077A">
        <w:t>Note 1:</w:t>
      </w:r>
      <w:r w:rsidRPr="0028077A">
        <w:tab/>
        <w:t>Section</w:t>
      </w:r>
      <w:r w:rsidR="0028077A">
        <w:t> </w:t>
      </w:r>
      <w:r w:rsidRPr="0028077A">
        <w:t>31</w:t>
      </w:r>
      <w:r w:rsidR="0028077A">
        <w:noBreakHyphen/>
      </w:r>
      <w:r w:rsidRPr="0028077A">
        <w:t>10 provides for when a GST return must be given to the Commissioner for a tax period other than a quarterly tax period.</w:t>
      </w:r>
    </w:p>
    <w:p w:rsidR="005506D0" w:rsidRPr="0028077A" w:rsidRDefault="005506D0" w:rsidP="005506D0">
      <w:pPr>
        <w:pStyle w:val="notetext"/>
      </w:pPr>
      <w:r w:rsidRPr="0028077A">
        <w:t>Note 2:</w:t>
      </w:r>
      <w:r w:rsidRPr="0028077A">
        <w:tab/>
        <w:t xml:space="preserve">If the representative member does not make an election under this section when a member of the group becomes an incapacitated entity, the member’s membership of the group may cease if, because of </w:t>
      </w:r>
      <w:r w:rsidRPr="0028077A">
        <w:lastRenderedPageBreak/>
        <w:t>section</w:t>
      </w:r>
      <w:r w:rsidR="0028077A">
        <w:t> </w:t>
      </w:r>
      <w:r w:rsidRPr="0028077A">
        <w:t>27</w:t>
      </w:r>
      <w:r w:rsidR="0028077A">
        <w:noBreakHyphen/>
      </w:r>
      <w:r w:rsidRPr="0028077A">
        <w:t>39, the tax periods applying to it are not the same as those applying to the other members of the group.</w:t>
      </w:r>
    </w:p>
    <w:p w:rsidR="00E824CA" w:rsidRPr="0028077A" w:rsidRDefault="00E824CA" w:rsidP="00E824CA">
      <w:pPr>
        <w:pStyle w:val="subsection"/>
      </w:pPr>
      <w:r w:rsidRPr="0028077A">
        <w:tab/>
        <w:t>(1A)</w:t>
      </w:r>
      <w:r w:rsidRPr="0028077A">
        <w:tab/>
        <w:t xml:space="preserve">If an entity ceases to be the </w:t>
      </w:r>
      <w:r w:rsidR="0028077A" w:rsidRPr="0028077A">
        <w:rPr>
          <w:position w:val="6"/>
          <w:sz w:val="16"/>
        </w:rPr>
        <w:t>*</w:t>
      </w:r>
      <w:r w:rsidRPr="0028077A">
        <w:t xml:space="preserve">representative member of a </w:t>
      </w:r>
      <w:r w:rsidR="0028077A" w:rsidRPr="0028077A">
        <w:rPr>
          <w:position w:val="6"/>
          <w:sz w:val="16"/>
        </w:rPr>
        <w:t>*</w:t>
      </w:r>
      <w:r w:rsidRPr="0028077A">
        <w:t xml:space="preserve">GST group as a result of becoming an </w:t>
      </w:r>
      <w:r w:rsidR="0028077A" w:rsidRPr="0028077A">
        <w:rPr>
          <w:position w:val="6"/>
          <w:sz w:val="16"/>
        </w:rPr>
        <w:t>*</w:t>
      </w:r>
      <w:r w:rsidRPr="0028077A">
        <w:t xml:space="preserve">incapacitated entity, the entity may make an election under </w:t>
      </w:r>
      <w:r w:rsidR="0028077A">
        <w:t>subsection (</w:t>
      </w:r>
      <w:r w:rsidRPr="0028077A">
        <w:t>1), in relation to becoming an incapacitated entity, as if the entity were still the representative member of the group.</w:t>
      </w:r>
    </w:p>
    <w:p w:rsidR="00E824CA" w:rsidRPr="0028077A" w:rsidRDefault="00E824CA" w:rsidP="00E824CA">
      <w:pPr>
        <w:pStyle w:val="subsection"/>
      </w:pPr>
      <w:r w:rsidRPr="0028077A">
        <w:tab/>
        <w:t>(1B)</w:t>
      </w:r>
      <w:r w:rsidRPr="0028077A">
        <w:tab/>
        <w:t xml:space="preserve">A notice under </w:t>
      </w:r>
      <w:r w:rsidR="0028077A">
        <w:t>subsection (</w:t>
      </w:r>
      <w:r w:rsidRPr="0028077A">
        <w:t xml:space="preserve">1) must be given to the Commissioner within 21 days after the </w:t>
      </w:r>
      <w:r w:rsidR="0028077A" w:rsidRPr="0028077A">
        <w:rPr>
          <w:position w:val="6"/>
          <w:sz w:val="16"/>
        </w:rPr>
        <w:t>*</w:t>
      </w:r>
      <w:r w:rsidRPr="0028077A">
        <w:t xml:space="preserve">member becomes an </w:t>
      </w:r>
      <w:r w:rsidR="0028077A" w:rsidRPr="0028077A">
        <w:rPr>
          <w:position w:val="6"/>
          <w:sz w:val="16"/>
        </w:rPr>
        <w:t>*</w:t>
      </w:r>
      <w:r w:rsidRPr="0028077A">
        <w:t>incapacitated entity.</w:t>
      </w:r>
    </w:p>
    <w:p w:rsidR="008079CE" w:rsidRPr="0028077A" w:rsidRDefault="008079CE" w:rsidP="008079CE">
      <w:pPr>
        <w:pStyle w:val="subsection"/>
      </w:pPr>
      <w:r w:rsidRPr="0028077A">
        <w:tab/>
        <w:t>(2)</w:t>
      </w:r>
      <w:r w:rsidRPr="0028077A">
        <w:tab/>
        <w:t xml:space="preserve">If a tax period (the </w:t>
      </w:r>
      <w:r w:rsidRPr="0028077A">
        <w:rPr>
          <w:b/>
          <w:i/>
        </w:rPr>
        <w:t>first tax period</w:t>
      </w:r>
      <w:r w:rsidRPr="0028077A">
        <w:t xml:space="preserve">) ends on a particular day because of </w:t>
      </w:r>
      <w:r w:rsidR="0028077A">
        <w:t>subsection (</w:t>
      </w:r>
      <w:r w:rsidRPr="0028077A">
        <w:t>1), the next tax period starts on the day after that day and ends when the first tax period would have ended but for that subsection.</w:t>
      </w:r>
    </w:p>
    <w:p w:rsidR="008079CE" w:rsidRPr="0028077A" w:rsidRDefault="008079CE" w:rsidP="008079CE">
      <w:pPr>
        <w:pStyle w:val="subsection"/>
      </w:pPr>
      <w:r w:rsidRPr="0028077A">
        <w:tab/>
        <w:t>(3)</w:t>
      </w:r>
      <w:r w:rsidRPr="0028077A">
        <w:tab/>
        <w:t>This section has effect despite Division</w:t>
      </w:r>
      <w:r w:rsidR="0028077A">
        <w:t> </w:t>
      </w:r>
      <w:r w:rsidRPr="0028077A">
        <w:t>27 (which is about how to work out the tax periods that apply).</w:t>
      </w:r>
    </w:p>
    <w:p w:rsidR="00216684" w:rsidRPr="0028077A" w:rsidRDefault="00216684" w:rsidP="00216684">
      <w:pPr>
        <w:pStyle w:val="ActHead5"/>
      </w:pPr>
      <w:bookmarkStart w:id="382" w:name="_Toc19612540"/>
      <w:r w:rsidRPr="00822583">
        <w:rPr>
          <w:rStyle w:val="CharSectno"/>
        </w:rPr>
        <w:t>48</w:t>
      </w:r>
      <w:r w:rsidR="0028077A" w:rsidRPr="00822583">
        <w:rPr>
          <w:rStyle w:val="CharSectno"/>
        </w:rPr>
        <w:noBreakHyphen/>
      </w:r>
      <w:r w:rsidRPr="00822583">
        <w:rPr>
          <w:rStyle w:val="CharSectno"/>
        </w:rPr>
        <w:t>75</w:t>
      </w:r>
      <w:r w:rsidRPr="0028077A">
        <w:t xml:space="preserve">  Effect of representative member becoming an incapacitated entity</w:t>
      </w:r>
      <w:bookmarkEnd w:id="382"/>
    </w:p>
    <w:p w:rsidR="00216684" w:rsidRPr="0028077A" w:rsidRDefault="00216684" w:rsidP="00216684">
      <w:pPr>
        <w:pStyle w:val="subsection"/>
      </w:pPr>
      <w:r w:rsidRPr="0028077A">
        <w:tab/>
        <w:t>(1)</w:t>
      </w:r>
      <w:r w:rsidRPr="0028077A">
        <w:tab/>
        <w:t>If:</w:t>
      </w:r>
    </w:p>
    <w:p w:rsidR="00216684" w:rsidRPr="0028077A" w:rsidRDefault="00216684" w:rsidP="00216684">
      <w:pPr>
        <w:pStyle w:val="paragraph"/>
      </w:pPr>
      <w:r w:rsidRPr="0028077A">
        <w:tab/>
        <w:t>(a)</w:t>
      </w:r>
      <w:r w:rsidRPr="0028077A">
        <w:tab/>
        <w:t xml:space="preserve">the </w:t>
      </w:r>
      <w:r w:rsidR="0028077A" w:rsidRPr="0028077A">
        <w:rPr>
          <w:position w:val="6"/>
          <w:sz w:val="16"/>
        </w:rPr>
        <w:t>*</w:t>
      </w:r>
      <w:r w:rsidRPr="0028077A">
        <w:t xml:space="preserve">representative member of a </w:t>
      </w:r>
      <w:r w:rsidR="0028077A" w:rsidRPr="0028077A">
        <w:rPr>
          <w:position w:val="6"/>
          <w:sz w:val="16"/>
        </w:rPr>
        <w:t>*</w:t>
      </w:r>
      <w:r w:rsidRPr="0028077A">
        <w:t xml:space="preserve">GST group becomes an </w:t>
      </w:r>
      <w:r w:rsidR="0028077A" w:rsidRPr="0028077A">
        <w:rPr>
          <w:position w:val="6"/>
          <w:sz w:val="16"/>
        </w:rPr>
        <w:t>*</w:t>
      </w:r>
      <w:r w:rsidRPr="0028077A">
        <w:t>incapacitated entity; and</w:t>
      </w:r>
    </w:p>
    <w:p w:rsidR="00216684" w:rsidRPr="0028077A" w:rsidRDefault="00216684" w:rsidP="00216684">
      <w:pPr>
        <w:pStyle w:val="paragraph"/>
      </w:pPr>
      <w:r w:rsidRPr="0028077A">
        <w:tab/>
        <w:t>(b)</w:t>
      </w:r>
      <w:r w:rsidRPr="0028077A">
        <w:tab/>
        <w:t xml:space="preserve">the representative member does not cease to be a </w:t>
      </w:r>
      <w:r w:rsidR="0028077A" w:rsidRPr="0028077A">
        <w:rPr>
          <w:position w:val="6"/>
          <w:sz w:val="16"/>
        </w:rPr>
        <w:t>*</w:t>
      </w:r>
      <w:r w:rsidRPr="0028077A">
        <w:t>member of the group;</w:t>
      </w:r>
    </w:p>
    <w:p w:rsidR="00216684" w:rsidRPr="0028077A" w:rsidRDefault="00216684" w:rsidP="00216684">
      <w:pPr>
        <w:pStyle w:val="subsection2"/>
      </w:pPr>
      <w:r w:rsidRPr="0028077A">
        <w:t xml:space="preserve">the representative member ceases to be the representative member of the group unless all the other </w:t>
      </w:r>
      <w:r w:rsidR="0028077A" w:rsidRPr="0028077A">
        <w:rPr>
          <w:position w:val="6"/>
          <w:sz w:val="16"/>
        </w:rPr>
        <w:t>*</w:t>
      </w:r>
      <w:r w:rsidRPr="0028077A">
        <w:t>members of the group are incapacitated entities.</w:t>
      </w:r>
    </w:p>
    <w:p w:rsidR="00216684" w:rsidRPr="0028077A" w:rsidRDefault="00216684" w:rsidP="00216684">
      <w:pPr>
        <w:pStyle w:val="subsection"/>
      </w:pPr>
      <w:r w:rsidRPr="0028077A">
        <w:tab/>
        <w:t>(2)</w:t>
      </w:r>
      <w:r w:rsidRPr="0028077A">
        <w:tab/>
      </w:r>
      <w:r w:rsidR="0028077A">
        <w:t>Subsection (</w:t>
      </w:r>
      <w:r w:rsidRPr="0028077A">
        <w:t>1) does not apply for the purposes of the representative member making an election under subsection</w:t>
      </w:r>
      <w:r w:rsidR="0028077A">
        <w:t> </w:t>
      </w:r>
      <w:r w:rsidRPr="0028077A">
        <w:t>48</w:t>
      </w:r>
      <w:r w:rsidR="0028077A">
        <w:noBreakHyphen/>
      </w:r>
      <w:r w:rsidRPr="0028077A">
        <w:t>73(1) relating to the representative member.</w:t>
      </w:r>
    </w:p>
    <w:p w:rsidR="00216684" w:rsidRPr="0028077A" w:rsidRDefault="00216684" w:rsidP="00216684">
      <w:pPr>
        <w:pStyle w:val="subsection"/>
      </w:pPr>
      <w:r w:rsidRPr="0028077A">
        <w:tab/>
        <w:t>(3)</w:t>
      </w:r>
      <w:r w:rsidRPr="0028077A">
        <w:tab/>
        <w:t xml:space="preserve">The </w:t>
      </w:r>
      <w:r w:rsidR="0028077A" w:rsidRPr="0028077A">
        <w:rPr>
          <w:position w:val="6"/>
          <w:sz w:val="16"/>
        </w:rPr>
        <w:t>*</w:t>
      </w:r>
      <w:r w:rsidRPr="0028077A">
        <w:t xml:space="preserve">representative member of a </w:t>
      </w:r>
      <w:r w:rsidR="0028077A" w:rsidRPr="0028077A">
        <w:rPr>
          <w:position w:val="6"/>
          <w:sz w:val="16"/>
        </w:rPr>
        <w:t>*</w:t>
      </w:r>
      <w:r w:rsidRPr="0028077A">
        <w:t>GST group ceases to be the representative member of the group if:</w:t>
      </w:r>
    </w:p>
    <w:p w:rsidR="00216684" w:rsidRPr="0028077A" w:rsidRDefault="00216684" w:rsidP="00216684">
      <w:pPr>
        <w:pStyle w:val="paragraph"/>
      </w:pPr>
      <w:r w:rsidRPr="0028077A">
        <w:tab/>
        <w:t>(a)</w:t>
      </w:r>
      <w:r w:rsidRPr="0028077A">
        <w:tab/>
        <w:t xml:space="preserve">all the </w:t>
      </w:r>
      <w:r w:rsidR="0028077A" w:rsidRPr="0028077A">
        <w:rPr>
          <w:position w:val="6"/>
          <w:sz w:val="16"/>
        </w:rPr>
        <w:t>*</w:t>
      </w:r>
      <w:r w:rsidRPr="0028077A">
        <w:t xml:space="preserve">members of the group are </w:t>
      </w:r>
      <w:r w:rsidR="0028077A" w:rsidRPr="0028077A">
        <w:rPr>
          <w:position w:val="6"/>
          <w:sz w:val="16"/>
        </w:rPr>
        <w:t>*</w:t>
      </w:r>
      <w:r w:rsidRPr="0028077A">
        <w:t>incapacitated entities; and</w:t>
      </w:r>
    </w:p>
    <w:p w:rsidR="00216684" w:rsidRPr="0028077A" w:rsidRDefault="00216684" w:rsidP="00216684">
      <w:pPr>
        <w:pStyle w:val="paragraph"/>
      </w:pPr>
      <w:r w:rsidRPr="0028077A">
        <w:lastRenderedPageBreak/>
        <w:tab/>
        <w:t>(b)</w:t>
      </w:r>
      <w:r w:rsidRPr="0028077A">
        <w:tab/>
        <w:t>a member of the group who is not the representative member ceases to be an incapacitated entity.</w:t>
      </w:r>
    </w:p>
    <w:p w:rsidR="00300522" w:rsidRPr="0028077A" w:rsidRDefault="00300522" w:rsidP="00300522">
      <w:pPr>
        <w:pStyle w:val="ActHead4"/>
      </w:pPr>
      <w:bookmarkStart w:id="383" w:name="_Toc19612541"/>
      <w:r w:rsidRPr="00822583">
        <w:rPr>
          <w:rStyle w:val="CharSubdNo"/>
        </w:rPr>
        <w:t>Subdivision</w:t>
      </w:r>
      <w:r w:rsidR="0028077A" w:rsidRPr="00822583">
        <w:rPr>
          <w:rStyle w:val="CharSubdNo"/>
        </w:rPr>
        <w:t> </w:t>
      </w:r>
      <w:r w:rsidRPr="00822583">
        <w:rPr>
          <w:rStyle w:val="CharSubdNo"/>
        </w:rPr>
        <w:t>48</w:t>
      </w:r>
      <w:r w:rsidR="0028077A" w:rsidRPr="00822583">
        <w:rPr>
          <w:rStyle w:val="CharSubdNo"/>
        </w:rPr>
        <w:noBreakHyphen/>
      </w:r>
      <w:r w:rsidRPr="00822583">
        <w:rPr>
          <w:rStyle w:val="CharSubdNo"/>
        </w:rPr>
        <w:t>D</w:t>
      </w:r>
      <w:r w:rsidRPr="0028077A">
        <w:t>—</w:t>
      </w:r>
      <w:r w:rsidRPr="00822583">
        <w:rPr>
          <w:rStyle w:val="CharSubdText"/>
        </w:rPr>
        <w:t>Ceasing to be a member of a GST group</w:t>
      </w:r>
      <w:bookmarkEnd w:id="383"/>
    </w:p>
    <w:p w:rsidR="00300522" w:rsidRPr="0028077A" w:rsidRDefault="00300522" w:rsidP="00300522">
      <w:pPr>
        <w:pStyle w:val="ActHead5"/>
      </w:pPr>
      <w:bookmarkStart w:id="384" w:name="_Toc19612542"/>
      <w:r w:rsidRPr="00822583">
        <w:rPr>
          <w:rStyle w:val="CharSectno"/>
        </w:rPr>
        <w:t>48</w:t>
      </w:r>
      <w:r w:rsidR="0028077A" w:rsidRPr="00822583">
        <w:rPr>
          <w:rStyle w:val="CharSectno"/>
        </w:rPr>
        <w:noBreakHyphen/>
      </w:r>
      <w:r w:rsidRPr="00822583">
        <w:rPr>
          <w:rStyle w:val="CharSectno"/>
        </w:rPr>
        <w:t>110</w:t>
      </w:r>
      <w:r w:rsidRPr="0028077A">
        <w:t xml:space="preserve">  Adjustments after you cease to be a member of a GST group</w:t>
      </w:r>
      <w:bookmarkEnd w:id="384"/>
    </w:p>
    <w:p w:rsidR="00300522" w:rsidRPr="0028077A" w:rsidRDefault="00300522" w:rsidP="00300522">
      <w:pPr>
        <w:pStyle w:val="subsection"/>
      </w:pPr>
      <w:r w:rsidRPr="0028077A">
        <w:tab/>
        <w:t>(1)</w:t>
      </w:r>
      <w:r w:rsidRPr="0028077A">
        <w:tab/>
        <w:t xml:space="preserve">If you </w:t>
      </w:r>
      <w:r w:rsidR="009C35C3" w:rsidRPr="0028077A">
        <w:t>cease</w:t>
      </w:r>
      <w:r w:rsidRPr="0028077A">
        <w:t xml:space="preserve"> to be a member of a GST group (the </w:t>
      </w:r>
      <w:r w:rsidRPr="0028077A">
        <w:rPr>
          <w:b/>
          <w:bCs/>
          <w:i/>
          <w:iCs/>
        </w:rPr>
        <w:t>first GST group</w:t>
      </w:r>
      <w:r w:rsidRPr="0028077A">
        <w:t xml:space="preserve">), any </w:t>
      </w:r>
      <w:r w:rsidR="0028077A" w:rsidRPr="0028077A">
        <w:rPr>
          <w:position w:val="6"/>
          <w:sz w:val="16"/>
          <w:szCs w:val="16"/>
        </w:rPr>
        <w:t>*</w:t>
      </w:r>
      <w:r w:rsidRPr="0028077A">
        <w:t xml:space="preserve">adjustment that arises afterwards in relation to a supply, acquisition or importation that you made while a </w:t>
      </w:r>
      <w:r w:rsidR="0028077A" w:rsidRPr="0028077A">
        <w:rPr>
          <w:position w:val="6"/>
          <w:sz w:val="16"/>
          <w:szCs w:val="16"/>
        </w:rPr>
        <w:t>*</w:t>
      </w:r>
      <w:r w:rsidRPr="0028077A">
        <w:t>member of the first GST group (other than a supply to, or an acquisition from, another member of that group):</w:t>
      </w:r>
    </w:p>
    <w:p w:rsidR="00300522" w:rsidRPr="0028077A" w:rsidRDefault="00300522" w:rsidP="00300522">
      <w:pPr>
        <w:pStyle w:val="paragraph"/>
      </w:pPr>
      <w:r w:rsidRPr="0028077A">
        <w:tab/>
        <w:t>(a)</w:t>
      </w:r>
      <w:r w:rsidRPr="0028077A">
        <w:tab/>
        <w:t>is an adjustment that you have; and</w:t>
      </w:r>
    </w:p>
    <w:p w:rsidR="00300522" w:rsidRPr="0028077A" w:rsidRDefault="00300522" w:rsidP="00300522">
      <w:pPr>
        <w:pStyle w:val="paragraph"/>
      </w:pPr>
      <w:r w:rsidRPr="0028077A">
        <w:tab/>
        <w:t>(b)</w:t>
      </w:r>
      <w:r w:rsidRPr="0028077A">
        <w:tab/>
        <w:t xml:space="preserve">is not an adjustment of the entity that is or was the </w:t>
      </w:r>
      <w:r w:rsidR="0028077A" w:rsidRPr="0028077A">
        <w:rPr>
          <w:position w:val="6"/>
          <w:sz w:val="16"/>
          <w:szCs w:val="16"/>
        </w:rPr>
        <w:t>*</w:t>
      </w:r>
      <w:r w:rsidRPr="0028077A">
        <w:t>representative member of the first GST group (unless you were that representative member).</w:t>
      </w:r>
    </w:p>
    <w:p w:rsidR="00300522" w:rsidRPr="0028077A" w:rsidRDefault="00300522" w:rsidP="00300522">
      <w:pPr>
        <w:pStyle w:val="subsection"/>
      </w:pPr>
      <w:r w:rsidRPr="0028077A">
        <w:tab/>
        <w:t>(2)</w:t>
      </w:r>
      <w:r w:rsidRPr="0028077A">
        <w:tab/>
        <w:t>In relation to the first GST group, this section has effect despite section</w:t>
      </w:r>
      <w:r w:rsidR="0028077A">
        <w:t> </w:t>
      </w:r>
      <w:r w:rsidRPr="0028077A">
        <w:t>48</w:t>
      </w:r>
      <w:r w:rsidR="0028077A">
        <w:noBreakHyphen/>
      </w:r>
      <w:r w:rsidRPr="0028077A">
        <w:t>50 (which is about who has adjustments for a GST group).</w:t>
      </w:r>
    </w:p>
    <w:p w:rsidR="00300522" w:rsidRPr="0028077A" w:rsidRDefault="00300522" w:rsidP="00300522">
      <w:pPr>
        <w:pStyle w:val="ActHead5"/>
      </w:pPr>
      <w:bookmarkStart w:id="385" w:name="_Toc19612543"/>
      <w:r w:rsidRPr="00822583">
        <w:rPr>
          <w:rStyle w:val="CharSectno"/>
        </w:rPr>
        <w:t>48</w:t>
      </w:r>
      <w:r w:rsidR="0028077A" w:rsidRPr="00822583">
        <w:rPr>
          <w:rStyle w:val="CharSectno"/>
        </w:rPr>
        <w:noBreakHyphen/>
      </w:r>
      <w:r w:rsidRPr="00822583">
        <w:rPr>
          <w:rStyle w:val="CharSectno"/>
        </w:rPr>
        <w:t>115</w:t>
      </w:r>
      <w:r w:rsidRPr="0028077A">
        <w:t xml:space="preserve">  Changes in extent of creditable purpose after you cease to be a member of a GST group</w:t>
      </w:r>
      <w:bookmarkEnd w:id="385"/>
    </w:p>
    <w:p w:rsidR="00300522" w:rsidRPr="0028077A" w:rsidRDefault="00300522" w:rsidP="00300522">
      <w:pPr>
        <w:pStyle w:val="subsection"/>
      </w:pPr>
      <w:r w:rsidRPr="0028077A">
        <w:tab/>
        <w:t>(1)</w:t>
      </w:r>
      <w:r w:rsidRPr="0028077A">
        <w:tab/>
        <w:t>If:</w:t>
      </w:r>
    </w:p>
    <w:p w:rsidR="00300522" w:rsidRPr="0028077A" w:rsidRDefault="00300522" w:rsidP="00300522">
      <w:pPr>
        <w:pStyle w:val="paragraph"/>
      </w:pPr>
      <w:r w:rsidRPr="0028077A">
        <w:tab/>
        <w:t>(a)</w:t>
      </w:r>
      <w:r w:rsidRPr="0028077A">
        <w:tab/>
        <w:t>either:</w:t>
      </w:r>
    </w:p>
    <w:p w:rsidR="00300522" w:rsidRPr="0028077A" w:rsidRDefault="00300522" w:rsidP="00300522">
      <w:pPr>
        <w:pStyle w:val="paragraphsub"/>
      </w:pPr>
      <w:r w:rsidRPr="0028077A">
        <w:tab/>
        <w:t>(i)</w:t>
      </w:r>
      <w:r w:rsidRPr="0028077A">
        <w:tab/>
        <w:t xml:space="preserve">while you were a </w:t>
      </w:r>
      <w:r w:rsidR="0028077A" w:rsidRPr="0028077A">
        <w:rPr>
          <w:position w:val="6"/>
          <w:sz w:val="16"/>
        </w:rPr>
        <w:t>*</w:t>
      </w:r>
      <w:r w:rsidRPr="0028077A">
        <w:t xml:space="preserve">member of a </w:t>
      </w:r>
      <w:r w:rsidR="0028077A" w:rsidRPr="0028077A">
        <w:rPr>
          <w:position w:val="6"/>
          <w:sz w:val="16"/>
        </w:rPr>
        <w:t>*</w:t>
      </w:r>
      <w:r w:rsidRPr="0028077A">
        <w:t xml:space="preserve">GST group (the </w:t>
      </w:r>
      <w:r w:rsidRPr="0028077A">
        <w:rPr>
          <w:b/>
          <w:i/>
        </w:rPr>
        <w:t>first GST group</w:t>
      </w:r>
      <w:r w:rsidRPr="0028077A">
        <w:t>), you acquired a thing (other than from another member of that group) or imported a thing; or</w:t>
      </w:r>
    </w:p>
    <w:p w:rsidR="00300522" w:rsidRPr="0028077A" w:rsidRDefault="00300522" w:rsidP="00300522">
      <w:pPr>
        <w:pStyle w:val="paragraphsub"/>
      </w:pPr>
      <w:r w:rsidRPr="0028077A">
        <w:tab/>
        <w:t>(ii)</w:t>
      </w:r>
      <w:r w:rsidRPr="0028077A">
        <w:tab/>
        <w:t xml:space="preserve">you acquired or imported a thing while you were not a member of any GST group, and you subsequently became a member of a GST group (the </w:t>
      </w:r>
      <w:r w:rsidRPr="0028077A">
        <w:rPr>
          <w:b/>
          <w:i/>
        </w:rPr>
        <w:t>first GST group</w:t>
      </w:r>
      <w:r w:rsidRPr="0028077A">
        <w:t>) while you still held the thing; and</w:t>
      </w:r>
    </w:p>
    <w:p w:rsidR="00300522" w:rsidRPr="0028077A" w:rsidRDefault="00300522" w:rsidP="00300522">
      <w:pPr>
        <w:pStyle w:val="paragraph"/>
      </w:pPr>
      <w:r w:rsidRPr="0028077A">
        <w:tab/>
        <w:t>(b)</w:t>
      </w:r>
      <w:r w:rsidRPr="0028077A">
        <w:tab/>
        <w:t xml:space="preserve">you </w:t>
      </w:r>
      <w:r w:rsidR="009C35C3" w:rsidRPr="0028077A">
        <w:t>cease</w:t>
      </w:r>
      <w:r w:rsidRPr="0028077A">
        <w:t xml:space="preserve"> to be a member of the first GST group;</w:t>
      </w:r>
    </w:p>
    <w:p w:rsidR="00300522" w:rsidRPr="0028077A" w:rsidRDefault="00300522" w:rsidP="00300522">
      <w:pPr>
        <w:pStyle w:val="subsection2"/>
      </w:pPr>
      <w:r w:rsidRPr="0028077A">
        <w:t>then, when applying section</w:t>
      </w:r>
      <w:r w:rsidR="0028077A">
        <w:t> </w:t>
      </w:r>
      <w:r w:rsidRPr="0028077A">
        <w:t>129</w:t>
      </w:r>
      <w:r w:rsidR="0028077A">
        <w:noBreakHyphen/>
      </w:r>
      <w:r w:rsidRPr="0028077A">
        <w:t xml:space="preserve">40 for the first time after that cessation, the </w:t>
      </w:r>
      <w:r w:rsidR="0028077A" w:rsidRPr="0028077A">
        <w:rPr>
          <w:position w:val="6"/>
          <w:sz w:val="16"/>
          <w:szCs w:val="16"/>
        </w:rPr>
        <w:t>*</w:t>
      </w:r>
      <w:r w:rsidRPr="0028077A">
        <w:t xml:space="preserve">intended or former application of the thing is the extent of </w:t>
      </w:r>
      <w:r w:rsidR="0028077A" w:rsidRPr="0028077A">
        <w:rPr>
          <w:position w:val="6"/>
          <w:sz w:val="16"/>
          <w:szCs w:val="16"/>
        </w:rPr>
        <w:t>*</w:t>
      </w:r>
      <w:r w:rsidRPr="0028077A">
        <w:t>creditable purpose last used to work out:</w:t>
      </w:r>
    </w:p>
    <w:p w:rsidR="00300522" w:rsidRPr="0028077A" w:rsidRDefault="00300522" w:rsidP="00300522">
      <w:pPr>
        <w:pStyle w:val="paragraph"/>
      </w:pPr>
      <w:r w:rsidRPr="0028077A">
        <w:lastRenderedPageBreak/>
        <w:tab/>
        <w:t>(c)</w:t>
      </w:r>
      <w:r w:rsidRPr="0028077A">
        <w:tab/>
        <w:t xml:space="preserve">the amount of the input tax credit to which you or the </w:t>
      </w:r>
      <w:r w:rsidR="0028077A" w:rsidRPr="0028077A">
        <w:rPr>
          <w:position w:val="6"/>
          <w:sz w:val="16"/>
          <w:szCs w:val="16"/>
        </w:rPr>
        <w:t>*</w:t>
      </w:r>
      <w:r w:rsidRPr="0028077A">
        <w:t>representative member was entitled for the acquisition or importation; or</w:t>
      </w:r>
    </w:p>
    <w:p w:rsidR="00300522" w:rsidRPr="0028077A" w:rsidRDefault="00300522" w:rsidP="00300522">
      <w:pPr>
        <w:pStyle w:val="paragraph"/>
      </w:pPr>
      <w:r w:rsidRPr="0028077A">
        <w:tab/>
        <w:t>(d)</w:t>
      </w:r>
      <w:r w:rsidRPr="0028077A">
        <w:tab/>
        <w:t xml:space="preserve">the amount of any </w:t>
      </w:r>
      <w:r w:rsidR="0028077A" w:rsidRPr="0028077A">
        <w:rPr>
          <w:position w:val="6"/>
          <w:sz w:val="16"/>
          <w:szCs w:val="16"/>
        </w:rPr>
        <w:t>*</w:t>
      </w:r>
      <w:r w:rsidRPr="0028077A">
        <w:t>adjustment you or the representative member had under Division</w:t>
      </w:r>
      <w:r w:rsidR="0028077A">
        <w:t> </w:t>
      </w:r>
      <w:r w:rsidRPr="0028077A">
        <w:t>129 in relation to the thing.</w:t>
      </w:r>
    </w:p>
    <w:p w:rsidR="00300522" w:rsidRPr="0028077A" w:rsidRDefault="00300522" w:rsidP="00300522">
      <w:pPr>
        <w:pStyle w:val="subsection"/>
      </w:pPr>
      <w:r w:rsidRPr="0028077A">
        <w:tab/>
        <w:t>(2)</w:t>
      </w:r>
      <w:r w:rsidRPr="0028077A">
        <w:tab/>
        <w:t>If:</w:t>
      </w:r>
    </w:p>
    <w:p w:rsidR="00300522" w:rsidRPr="0028077A" w:rsidRDefault="00300522" w:rsidP="00300522">
      <w:pPr>
        <w:pStyle w:val="paragraph"/>
      </w:pPr>
      <w:r w:rsidRPr="0028077A">
        <w:tab/>
        <w:t>(a)</w:t>
      </w:r>
      <w:r w:rsidRPr="0028077A">
        <w:tab/>
        <w:t xml:space="preserve">while you were a </w:t>
      </w:r>
      <w:r w:rsidR="0028077A" w:rsidRPr="0028077A">
        <w:rPr>
          <w:position w:val="6"/>
          <w:sz w:val="16"/>
          <w:szCs w:val="16"/>
        </w:rPr>
        <w:t>*</w:t>
      </w:r>
      <w:r w:rsidRPr="0028077A">
        <w:t xml:space="preserve">member of a </w:t>
      </w:r>
      <w:r w:rsidR="0028077A" w:rsidRPr="0028077A">
        <w:rPr>
          <w:position w:val="6"/>
          <w:sz w:val="16"/>
          <w:szCs w:val="16"/>
        </w:rPr>
        <w:t>*</w:t>
      </w:r>
      <w:r w:rsidRPr="0028077A">
        <w:t xml:space="preserve">GST group (the </w:t>
      </w:r>
      <w:r w:rsidRPr="0028077A">
        <w:rPr>
          <w:b/>
          <w:bCs/>
          <w:i/>
          <w:iCs/>
        </w:rPr>
        <w:t>first GST group</w:t>
      </w:r>
      <w:r w:rsidRPr="0028077A">
        <w:t>), you acquired a thing (other than from another member of that group) or imported a thing; and</w:t>
      </w:r>
    </w:p>
    <w:p w:rsidR="00300522" w:rsidRPr="0028077A" w:rsidRDefault="00300522" w:rsidP="00300522">
      <w:pPr>
        <w:pStyle w:val="paragraph"/>
      </w:pPr>
      <w:r w:rsidRPr="0028077A">
        <w:tab/>
        <w:t>(b)</w:t>
      </w:r>
      <w:r w:rsidRPr="0028077A">
        <w:tab/>
        <w:t xml:space="preserve">you have </w:t>
      </w:r>
      <w:r w:rsidR="009C35C3" w:rsidRPr="0028077A">
        <w:t>ceased</w:t>
      </w:r>
      <w:r w:rsidRPr="0028077A">
        <w:t xml:space="preserve"> to be a member of the first GST group; and</w:t>
      </w:r>
    </w:p>
    <w:p w:rsidR="00300522" w:rsidRPr="0028077A" w:rsidRDefault="00300522" w:rsidP="00300522">
      <w:pPr>
        <w:pStyle w:val="paragraph"/>
        <w:keepNext/>
      </w:pPr>
      <w:r w:rsidRPr="0028077A">
        <w:tab/>
        <w:t>(c)</w:t>
      </w:r>
      <w:r w:rsidRPr="0028077A">
        <w:tab/>
        <w:t xml:space="preserve">you have an </w:t>
      </w:r>
      <w:r w:rsidR="0028077A" w:rsidRPr="0028077A">
        <w:rPr>
          <w:position w:val="6"/>
          <w:sz w:val="16"/>
          <w:szCs w:val="16"/>
        </w:rPr>
        <w:t>*</w:t>
      </w:r>
      <w:r w:rsidRPr="0028077A">
        <w:t>adjustment under Division</w:t>
      </w:r>
      <w:r w:rsidR="0028077A">
        <w:t> </w:t>
      </w:r>
      <w:r w:rsidRPr="0028077A">
        <w:t xml:space="preserve">129 in relation to the thing, or the </w:t>
      </w:r>
      <w:r w:rsidR="0028077A" w:rsidRPr="0028077A">
        <w:rPr>
          <w:position w:val="6"/>
          <w:sz w:val="16"/>
          <w:szCs w:val="16"/>
        </w:rPr>
        <w:t>*</w:t>
      </w:r>
      <w:r w:rsidRPr="0028077A">
        <w:t xml:space="preserve">representative member of another GST group of which you are a </w:t>
      </w:r>
      <w:r w:rsidR="0028077A" w:rsidRPr="0028077A">
        <w:rPr>
          <w:position w:val="6"/>
          <w:sz w:val="16"/>
          <w:szCs w:val="16"/>
        </w:rPr>
        <w:t>*</w:t>
      </w:r>
      <w:r w:rsidRPr="0028077A">
        <w:t>member has that adjustment;</w:t>
      </w:r>
    </w:p>
    <w:p w:rsidR="00300522" w:rsidRPr="0028077A" w:rsidRDefault="00300522" w:rsidP="00300522">
      <w:pPr>
        <w:pStyle w:val="subsection2"/>
      </w:pPr>
      <w:r w:rsidRPr="0028077A">
        <w:t>then, for the purposes of working out the full input tax credit in section</w:t>
      </w:r>
      <w:r w:rsidR="0028077A">
        <w:t> </w:t>
      </w:r>
      <w:r w:rsidRPr="0028077A">
        <w:t>129</w:t>
      </w:r>
      <w:r w:rsidR="0028077A">
        <w:noBreakHyphen/>
      </w:r>
      <w:r w:rsidRPr="0028077A">
        <w:t>70 or 129</w:t>
      </w:r>
      <w:r w:rsidR="0028077A">
        <w:noBreakHyphen/>
      </w:r>
      <w:r w:rsidRPr="0028077A">
        <w:t>75, you are taken not to have been a member of a GST group when you acquired or imported the thing.</w:t>
      </w:r>
    </w:p>
    <w:p w:rsidR="00300522" w:rsidRPr="0028077A" w:rsidRDefault="00300522" w:rsidP="00A36DB5">
      <w:pPr>
        <w:pStyle w:val="ActHead3"/>
        <w:pageBreakBefore/>
      </w:pPr>
      <w:bookmarkStart w:id="386" w:name="_Toc19612544"/>
      <w:r w:rsidRPr="00822583">
        <w:rPr>
          <w:rStyle w:val="CharDivNo"/>
        </w:rPr>
        <w:lastRenderedPageBreak/>
        <w:t>Division</w:t>
      </w:r>
      <w:r w:rsidR="0028077A" w:rsidRPr="00822583">
        <w:rPr>
          <w:rStyle w:val="CharDivNo"/>
        </w:rPr>
        <w:t> </w:t>
      </w:r>
      <w:r w:rsidRPr="00822583">
        <w:rPr>
          <w:rStyle w:val="CharDivNo"/>
        </w:rPr>
        <w:t>49</w:t>
      </w:r>
      <w:r w:rsidRPr="0028077A">
        <w:t>—</w:t>
      </w:r>
      <w:r w:rsidRPr="00822583">
        <w:rPr>
          <w:rStyle w:val="CharDivText"/>
        </w:rPr>
        <w:t>GST religious groups</w:t>
      </w:r>
      <w:bookmarkEnd w:id="386"/>
    </w:p>
    <w:p w:rsidR="00300522" w:rsidRPr="0028077A" w:rsidRDefault="00300522" w:rsidP="00300522">
      <w:pPr>
        <w:pStyle w:val="TofSectsHeading"/>
      </w:pPr>
      <w:r w:rsidRPr="0028077A">
        <w:t>Table of Subdivisions</w:t>
      </w:r>
    </w:p>
    <w:p w:rsidR="00300522" w:rsidRPr="0028077A" w:rsidRDefault="00300522" w:rsidP="00300522">
      <w:pPr>
        <w:pStyle w:val="TofSectsSubdiv"/>
      </w:pPr>
      <w:r w:rsidRPr="0028077A">
        <w:t>49</w:t>
      </w:r>
      <w:r w:rsidR="0028077A">
        <w:noBreakHyphen/>
      </w:r>
      <w:r w:rsidRPr="0028077A">
        <w:t>A</w:t>
      </w:r>
      <w:r w:rsidRPr="0028077A">
        <w:tab/>
        <w:t>Approval of GST religious groups</w:t>
      </w:r>
    </w:p>
    <w:p w:rsidR="00300522" w:rsidRPr="0028077A" w:rsidRDefault="00300522" w:rsidP="00300522">
      <w:pPr>
        <w:pStyle w:val="TofSectsSubdiv"/>
      </w:pPr>
      <w:r w:rsidRPr="0028077A">
        <w:t>49</w:t>
      </w:r>
      <w:r w:rsidR="0028077A">
        <w:noBreakHyphen/>
      </w:r>
      <w:r w:rsidRPr="0028077A">
        <w:t>B</w:t>
      </w:r>
      <w:r w:rsidRPr="0028077A">
        <w:tab/>
        <w:t>Consequences of approval of GST religious groups</w:t>
      </w:r>
    </w:p>
    <w:p w:rsidR="00300522" w:rsidRPr="0028077A" w:rsidRDefault="00300522" w:rsidP="00300522">
      <w:pPr>
        <w:pStyle w:val="TofSectsSubdiv"/>
      </w:pPr>
      <w:r w:rsidRPr="0028077A">
        <w:t>49</w:t>
      </w:r>
      <w:r w:rsidR="0028077A">
        <w:noBreakHyphen/>
      </w:r>
      <w:r w:rsidRPr="0028077A">
        <w:t>C</w:t>
      </w:r>
      <w:r w:rsidRPr="0028077A">
        <w:tab/>
        <w:t>Administrative matters</w:t>
      </w:r>
    </w:p>
    <w:p w:rsidR="00300522" w:rsidRPr="0028077A" w:rsidRDefault="00300522" w:rsidP="00300522">
      <w:pPr>
        <w:pStyle w:val="ActHead5"/>
      </w:pPr>
      <w:bookmarkStart w:id="387" w:name="_Toc19612545"/>
      <w:r w:rsidRPr="00822583">
        <w:rPr>
          <w:rStyle w:val="CharSectno"/>
        </w:rPr>
        <w:t>49</w:t>
      </w:r>
      <w:r w:rsidR="0028077A" w:rsidRPr="00822583">
        <w:rPr>
          <w:rStyle w:val="CharSectno"/>
        </w:rPr>
        <w:noBreakHyphen/>
      </w:r>
      <w:r w:rsidRPr="00822583">
        <w:rPr>
          <w:rStyle w:val="CharSectno"/>
        </w:rPr>
        <w:t>1</w:t>
      </w:r>
      <w:r w:rsidRPr="0028077A">
        <w:t xml:space="preserve">  What this </w:t>
      </w:r>
      <w:r w:rsidR="00A53099" w:rsidRPr="0028077A">
        <w:t>Division</w:t>
      </w:r>
      <w:r w:rsidR="00A36DB5" w:rsidRPr="0028077A">
        <w:t xml:space="preserve"> </w:t>
      </w:r>
      <w:r w:rsidRPr="0028077A">
        <w:t>is about</w:t>
      </w:r>
      <w:bookmarkEnd w:id="387"/>
    </w:p>
    <w:p w:rsidR="00300522" w:rsidRPr="0028077A" w:rsidRDefault="00300522" w:rsidP="00300522">
      <w:pPr>
        <w:pStyle w:val="BoxText"/>
      </w:pPr>
      <w:r w:rsidRPr="0028077A">
        <w:t>Some registered charitable bodies can be approved as a GST religious group. Transactions between members of the group are then excluded from the GST.</w:t>
      </w:r>
    </w:p>
    <w:p w:rsidR="00300522" w:rsidRPr="0028077A" w:rsidRDefault="00300522" w:rsidP="00300522">
      <w:pPr>
        <w:pStyle w:val="ActHead4"/>
      </w:pPr>
      <w:bookmarkStart w:id="388" w:name="_Toc19612546"/>
      <w:r w:rsidRPr="00822583">
        <w:rPr>
          <w:rStyle w:val="CharSubdNo"/>
        </w:rPr>
        <w:t>Subdivision</w:t>
      </w:r>
      <w:r w:rsidR="0028077A" w:rsidRPr="00822583">
        <w:rPr>
          <w:rStyle w:val="CharSubdNo"/>
        </w:rPr>
        <w:t> </w:t>
      </w:r>
      <w:r w:rsidRPr="00822583">
        <w:rPr>
          <w:rStyle w:val="CharSubdNo"/>
        </w:rPr>
        <w:t>49</w:t>
      </w:r>
      <w:r w:rsidR="0028077A" w:rsidRPr="00822583">
        <w:rPr>
          <w:rStyle w:val="CharSubdNo"/>
        </w:rPr>
        <w:noBreakHyphen/>
      </w:r>
      <w:r w:rsidRPr="00822583">
        <w:rPr>
          <w:rStyle w:val="CharSubdNo"/>
        </w:rPr>
        <w:t>A</w:t>
      </w:r>
      <w:r w:rsidRPr="0028077A">
        <w:t>—</w:t>
      </w:r>
      <w:r w:rsidRPr="00822583">
        <w:rPr>
          <w:rStyle w:val="CharSubdText"/>
        </w:rPr>
        <w:t>Approval of GST religious groups</w:t>
      </w:r>
      <w:bookmarkEnd w:id="388"/>
    </w:p>
    <w:p w:rsidR="00300522" w:rsidRPr="0028077A" w:rsidRDefault="00300522" w:rsidP="00300522">
      <w:pPr>
        <w:pStyle w:val="ActHead5"/>
      </w:pPr>
      <w:bookmarkStart w:id="389" w:name="_Toc19612547"/>
      <w:r w:rsidRPr="00822583">
        <w:rPr>
          <w:rStyle w:val="CharSectno"/>
        </w:rPr>
        <w:t>49</w:t>
      </w:r>
      <w:r w:rsidR="0028077A" w:rsidRPr="00822583">
        <w:rPr>
          <w:rStyle w:val="CharSectno"/>
        </w:rPr>
        <w:noBreakHyphen/>
      </w:r>
      <w:r w:rsidRPr="00822583">
        <w:rPr>
          <w:rStyle w:val="CharSectno"/>
        </w:rPr>
        <w:t>5</w:t>
      </w:r>
      <w:r w:rsidRPr="0028077A">
        <w:t xml:space="preserve">  Approval of GST religious groups</w:t>
      </w:r>
      <w:bookmarkEnd w:id="389"/>
    </w:p>
    <w:p w:rsidR="00300522" w:rsidRPr="0028077A" w:rsidRDefault="00300522" w:rsidP="00300522">
      <w:pPr>
        <w:pStyle w:val="subsection"/>
      </w:pPr>
      <w:r w:rsidRPr="0028077A">
        <w:tab/>
      </w:r>
      <w:r w:rsidRPr="0028077A">
        <w:tab/>
        <w:t xml:space="preserve">The Commissioner must approve 2 or more entities as a </w:t>
      </w:r>
      <w:r w:rsidR="0028077A" w:rsidRPr="0028077A">
        <w:rPr>
          <w:position w:val="6"/>
          <w:sz w:val="16"/>
          <w:szCs w:val="16"/>
        </w:rPr>
        <w:t>*</w:t>
      </w:r>
      <w:r w:rsidRPr="0028077A">
        <w:t>GST religious group if:</w:t>
      </w:r>
    </w:p>
    <w:p w:rsidR="00300522" w:rsidRPr="0028077A" w:rsidRDefault="00300522" w:rsidP="00300522">
      <w:pPr>
        <w:pStyle w:val="paragraph"/>
      </w:pPr>
      <w:r w:rsidRPr="0028077A">
        <w:tab/>
        <w:t>(a)</w:t>
      </w:r>
      <w:r w:rsidRPr="0028077A">
        <w:tab/>
        <w:t xml:space="preserve">the entities jointly apply, in the </w:t>
      </w:r>
      <w:r w:rsidR="0028077A" w:rsidRPr="0028077A">
        <w:rPr>
          <w:position w:val="6"/>
          <w:sz w:val="16"/>
          <w:szCs w:val="16"/>
        </w:rPr>
        <w:t>*</w:t>
      </w:r>
      <w:r w:rsidRPr="0028077A">
        <w:t>approved form, for approval as a GST religious group; and</w:t>
      </w:r>
    </w:p>
    <w:p w:rsidR="00300522" w:rsidRPr="0028077A" w:rsidRDefault="00300522" w:rsidP="00300522">
      <w:pPr>
        <w:pStyle w:val="paragraph"/>
      </w:pPr>
      <w:r w:rsidRPr="0028077A">
        <w:tab/>
        <w:t>(b)</w:t>
      </w:r>
      <w:r w:rsidRPr="0028077A">
        <w:tab/>
        <w:t xml:space="preserve">each of the entities </w:t>
      </w:r>
      <w:r w:rsidR="0028077A" w:rsidRPr="0028077A">
        <w:rPr>
          <w:position w:val="6"/>
          <w:sz w:val="16"/>
          <w:szCs w:val="16"/>
        </w:rPr>
        <w:t>*</w:t>
      </w:r>
      <w:r w:rsidRPr="0028077A">
        <w:t>satisfies the membership requirements for that GST religious group; and</w:t>
      </w:r>
    </w:p>
    <w:p w:rsidR="00300522" w:rsidRPr="0028077A" w:rsidRDefault="00300522" w:rsidP="00300522">
      <w:pPr>
        <w:pStyle w:val="paragraph"/>
      </w:pPr>
      <w:r w:rsidRPr="0028077A">
        <w:tab/>
        <w:t>(c)</w:t>
      </w:r>
      <w:r w:rsidRPr="0028077A">
        <w:tab/>
        <w:t xml:space="preserve">the application nominates one of the entities to be the </w:t>
      </w:r>
      <w:r w:rsidR="0028077A" w:rsidRPr="0028077A">
        <w:rPr>
          <w:position w:val="6"/>
          <w:sz w:val="16"/>
          <w:szCs w:val="16"/>
        </w:rPr>
        <w:t>*</w:t>
      </w:r>
      <w:r w:rsidRPr="0028077A">
        <w:t>principal member for the group; and</w:t>
      </w:r>
    </w:p>
    <w:p w:rsidR="00300522" w:rsidRPr="0028077A" w:rsidRDefault="00300522" w:rsidP="00300522">
      <w:pPr>
        <w:pStyle w:val="paragraph"/>
      </w:pPr>
      <w:r w:rsidRPr="0028077A">
        <w:tab/>
        <w:t>(d)</w:t>
      </w:r>
      <w:r w:rsidRPr="0028077A">
        <w:tab/>
        <w:t xml:space="preserve">the entity so nominated is an </w:t>
      </w:r>
      <w:r w:rsidR="0028077A" w:rsidRPr="0028077A">
        <w:rPr>
          <w:position w:val="6"/>
          <w:sz w:val="16"/>
          <w:szCs w:val="16"/>
        </w:rPr>
        <w:t>*</w:t>
      </w:r>
      <w:r w:rsidRPr="0028077A">
        <w:t>Australian resident.</w:t>
      </w:r>
    </w:p>
    <w:p w:rsidR="00300522" w:rsidRPr="0028077A" w:rsidRDefault="00300522" w:rsidP="00300522">
      <w:pPr>
        <w:pStyle w:val="subsection2"/>
      </w:pPr>
      <w:r w:rsidRPr="0028077A">
        <w:t xml:space="preserve">A group of entities that is so approved is a </w:t>
      </w:r>
      <w:r w:rsidRPr="0028077A">
        <w:rPr>
          <w:b/>
          <w:bCs/>
          <w:i/>
          <w:iCs/>
        </w:rPr>
        <w:t>GST religious group</w:t>
      </w:r>
      <w:r w:rsidRPr="0028077A">
        <w:t>.</w:t>
      </w:r>
    </w:p>
    <w:p w:rsidR="00300522" w:rsidRPr="0028077A" w:rsidRDefault="00300522" w:rsidP="00300522">
      <w:pPr>
        <w:pStyle w:val="notetext"/>
      </w:pPr>
      <w:r w:rsidRPr="0028077A">
        <w:t>Note:</w:t>
      </w:r>
      <w:r w:rsidRPr="0028077A">
        <w:tab/>
        <w:t>Refusing an application for approval under this section is a reviewable GST decision (see Subdivision</w:t>
      </w:r>
      <w:r w:rsidR="0028077A">
        <w:t> </w:t>
      </w:r>
      <w:r w:rsidRPr="0028077A">
        <w:t>110</w:t>
      </w:r>
      <w:r w:rsidR="0028077A">
        <w:noBreakHyphen/>
      </w:r>
      <w:r w:rsidRPr="0028077A">
        <w:t>F in Schedule</w:t>
      </w:r>
      <w:r w:rsidR="0028077A">
        <w:t> </w:t>
      </w:r>
      <w:r w:rsidRPr="0028077A">
        <w:t xml:space="preserve">1 to the </w:t>
      </w:r>
      <w:r w:rsidRPr="0028077A">
        <w:rPr>
          <w:i/>
          <w:iCs/>
        </w:rPr>
        <w:t>Taxation Administration Act 1953</w:t>
      </w:r>
      <w:r w:rsidRPr="0028077A">
        <w:t>).</w:t>
      </w:r>
    </w:p>
    <w:p w:rsidR="00300522" w:rsidRPr="0028077A" w:rsidRDefault="00300522" w:rsidP="009E2DC8">
      <w:pPr>
        <w:pStyle w:val="ActHead5"/>
      </w:pPr>
      <w:bookmarkStart w:id="390" w:name="_Toc19612548"/>
      <w:r w:rsidRPr="00822583">
        <w:rPr>
          <w:rStyle w:val="CharSectno"/>
        </w:rPr>
        <w:lastRenderedPageBreak/>
        <w:t>49</w:t>
      </w:r>
      <w:r w:rsidR="0028077A" w:rsidRPr="00822583">
        <w:rPr>
          <w:rStyle w:val="CharSectno"/>
        </w:rPr>
        <w:noBreakHyphen/>
      </w:r>
      <w:r w:rsidRPr="00822583">
        <w:rPr>
          <w:rStyle w:val="CharSectno"/>
        </w:rPr>
        <w:t>10</w:t>
      </w:r>
      <w:r w:rsidRPr="0028077A">
        <w:t xml:space="preserve">  Membership requirements of a GST religious group</w:t>
      </w:r>
      <w:bookmarkEnd w:id="390"/>
    </w:p>
    <w:p w:rsidR="00300522" w:rsidRPr="0028077A" w:rsidRDefault="00300522" w:rsidP="009E2DC8">
      <w:pPr>
        <w:pStyle w:val="subsection"/>
        <w:keepNext/>
      </w:pPr>
      <w:r w:rsidRPr="0028077A">
        <w:tab/>
      </w:r>
      <w:r w:rsidRPr="0028077A">
        <w:tab/>
        <w:t xml:space="preserve">An entity </w:t>
      </w:r>
      <w:r w:rsidRPr="0028077A">
        <w:rPr>
          <w:b/>
          <w:bCs/>
          <w:i/>
          <w:iCs/>
        </w:rPr>
        <w:t>satisfies the membership</w:t>
      </w:r>
      <w:r w:rsidRPr="0028077A">
        <w:t xml:space="preserve"> </w:t>
      </w:r>
      <w:r w:rsidRPr="0028077A">
        <w:rPr>
          <w:b/>
          <w:bCs/>
          <w:i/>
          <w:iCs/>
        </w:rPr>
        <w:t xml:space="preserve">requirements </w:t>
      </w:r>
      <w:r w:rsidRPr="0028077A">
        <w:t xml:space="preserve">of a </w:t>
      </w:r>
      <w:r w:rsidR="0028077A" w:rsidRPr="0028077A">
        <w:rPr>
          <w:position w:val="6"/>
          <w:sz w:val="16"/>
          <w:szCs w:val="16"/>
        </w:rPr>
        <w:t>*</w:t>
      </w:r>
      <w:r w:rsidRPr="0028077A">
        <w:t>GST religious group, or a proposed GST religious group, if:</w:t>
      </w:r>
    </w:p>
    <w:p w:rsidR="00300522" w:rsidRPr="0028077A" w:rsidRDefault="00300522" w:rsidP="00300522">
      <w:pPr>
        <w:pStyle w:val="paragraph"/>
      </w:pPr>
      <w:r w:rsidRPr="0028077A">
        <w:tab/>
        <w:t>(a)</w:t>
      </w:r>
      <w:r w:rsidRPr="0028077A">
        <w:tab/>
        <w:t xml:space="preserve">the entity is </w:t>
      </w:r>
      <w:r w:rsidR="0028077A" w:rsidRPr="0028077A">
        <w:rPr>
          <w:position w:val="6"/>
          <w:sz w:val="16"/>
          <w:szCs w:val="16"/>
        </w:rPr>
        <w:t>*</w:t>
      </w:r>
      <w:r w:rsidRPr="0028077A">
        <w:t>registered; and</w:t>
      </w:r>
    </w:p>
    <w:p w:rsidR="00300522" w:rsidRPr="0028077A" w:rsidRDefault="00300522" w:rsidP="00300522">
      <w:pPr>
        <w:pStyle w:val="paragraph"/>
      </w:pPr>
      <w:r w:rsidRPr="0028077A">
        <w:tab/>
        <w:t>(b)</w:t>
      </w:r>
      <w:r w:rsidRPr="0028077A">
        <w:tab/>
        <w:t>the entity is endorsed as exempt from income tax under Subdivision</w:t>
      </w:r>
      <w:r w:rsidR="0028077A">
        <w:t> </w:t>
      </w:r>
      <w:r w:rsidRPr="0028077A">
        <w:t>50</w:t>
      </w:r>
      <w:r w:rsidR="0028077A">
        <w:noBreakHyphen/>
      </w:r>
      <w:r w:rsidRPr="0028077A">
        <w:t xml:space="preserve">B of the </w:t>
      </w:r>
      <w:r w:rsidR="0028077A" w:rsidRPr="0028077A">
        <w:rPr>
          <w:position w:val="6"/>
          <w:sz w:val="16"/>
          <w:szCs w:val="16"/>
        </w:rPr>
        <w:t>*</w:t>
      </w:r>
      <w:r w:rsidRPr="0028077A">
        <w:t>ITAA 1997; and</w:t>
      </w:r>
    </w:p>
    <w:p w:rsidR="00300522" w:rsidRPr="0028077A" w:rsidRDefault="00300522" w:rsidP="00300522">
      <w:pPr>
        <w:pStyle w:val="paragraph"/>
      </w:pPr>
      <w:r w:rsidRPr="0028077A">
        <w:tab/>
        <w:t>(c)</w:t>
      </w:r>
      <w:r w:rsidRPr="0028077A">
        <w:tab/>
        <w:t>all the other members of the GST religious group or proposed GST religious group are so endorsed; and</w:t>
      </w:r>
    </w:p>
    <w:p w:rsidR="00300522" w:rsidRPr="0028077A" w:rsidRDefault="00300522" w:rsidP="00300522">
      <w:pPr>
        <w:pStyle w:val="paragraph"/>
      </w:pPr>
      <w:r w:rsidRPr="0028077A">
        <w:tab/>
        <w:t>(d)</w:t>
      </w:r>
      <w:r w:rsidRPr="0028077A">
        <w:tab/>
        <w:t>the entity and all those other members are part of the same religious organisation; and</w:t>
      </w:r>
    </w:p>
    <w:p w:rsidR="00300522" w:rsidRPr="0028077A" w:rsidRDefault="00300522" w:rsidP="00300522">
      <w:pPr>
        <w:pStyle w:val="paragraph"/>
      </w:pPr>
      <w:r w:rsidRPr="0028077A">
        <w:tab/>
        <w:t>(e)</w:t>
      </w:r>
      <w:r w:rsidRPr="0028077A">
        <w:tab/>
        <w:t>the entity is not a member of any other GST religious group.</w:t>
      </w:r>
    </w:p>
    <w:p w:rsidR="00300522" w:rsidRPr="0028077A" w:rsidRDefault="00300522" w:rsidP="00300522">
      <w:pPr>
        <w:pStyle w:val="ActHead4"/>
      </w:pPr>
      <w:bookmarkStart w:id="391" w:name="_Toc19612549"/>
      <w:r w:rsidRPr="00822583">
        <w:rPr>
          <w:rStyle w:val="CharSubdNo"/>
        </w:rPr>
        <w:t>Subdivision</w:t>
      </w:r>
      <w:r w:rsidR="0028077A" w:rsidRPr="00822583">
        <w:rPr>
          <w:rStyle w:val="CharSubdNo"/>
        </w:rPr>
        <w:t> </w:t>
      </w:r>
      <w:r w:rsidRPr="00822583">
        <w:rPr>
          <w:rStyle w:val="CharSubdNo"/>
        </w:rPr>
        <w:t>49</w:t>
      </w:r>
      <w:r w:rsidR="0028077A" w:rsidRPr="00822583">
        <w:rPr>
          <w:rStyle w:val="CharSubdNo"/>
        </w:rPr>
        <w:noBreakHyphen/>
      </w:r>
      <w:r w:rsidRPr="00822583">
        <w:rPr>
          <w:rStyle w:val="CharSubdNo"/>
        </w:rPr>
        <w:t>B</w:t>
      </w:r>
      <w:r w:rsidRPr="0028077A">
        <w:t>—</w:t>
      </w:r>
      <w:r w:rsidRPr="00822583">
        <w:rPr>
          <w:rStyle w:val="CharSubdText"/>
        </w:rPr>
        <w:t>Consequences of approval of GST religious groups</w:t>
      </w:r>
      <w:bookmarkEnd w:id="391"/>
    </w:p>
    <w:p w:rsidR="00300522" w:rsidRPr="0028077A" w:rsidRDefault="00300522" w:rsidP="00300522">
      <w:pPr>
        <w:pStyle w:val="ActHead5"/>
      </w:pPr>
      <w:bookmarkStart w:id="392" w:name="_Toc19612550"/>
      <w:r w:rsidRPr="00822583">
        <w:rPr>
          <w:rStyle w:val="CharSectno"/>
        </w:rPr>
        <w:t>49</w:t>
      </w:r>
      <w:r w:rsidR="0028077A" w:rsidRPr="00822583">
        <w:rPr>
          <w:rStyle w:val="CharSectno"/>
        </w:rPr>
        <w:noBreakHyphen/>
      </w:r>
      <w:r w:rsidRPr="00822583">
        <w:rPr>
          <w:rStyle w:val="CharSectno"/>
        </w:rPr>
        <w:t>30</w:t>
      </w:r>
      <w:r w:rsidRPr="0028077A">
        <w:t xml:space="preserve">  Supplies between members of GST religious groups</w:t>
      </w:r>
      <w:bookmarkEnd w:id="392"/>
    </w:p>
    <w:p w:rsidR="00300522" w:rsidRPr="0028077A" w:rsidRDefault="00300522" w:rsidP="00300522">
      <w:pPr>
        <w:pStyle w:val="subsection"/>
      </w:pPr>
      <w:r w:rsidRPr="0028077A">
        <w:tab/>
        <w:t>(1)</w:t>
      </w:r>
      <w:r w:rsidRPr="0028077A">
        <w:tab/>
        <w:t xml:space="preserve">A supply that a </w:t>
      </w:r>
      <w:r w:rsidR="0028077A" w:rsidRPr="0028077A">
        <w:rPr>
          <w:position w:val="6"/>
          <w:sz w:val="16"/>
          <w:szCs w:val="16"/>
        </w:rPr>
        <w:t>*</w:t>
      </w:r>
      <w:r w:rsidRPr="0028077A">
        <w:t xml:space="preserve">member of a </w:t>
      </w:r>
      <w:r w:rsidR="0028077A" w:rsidRPr="0028077A">
        <w:rPr>
          <w:position w:val="6"/>
          <w:sz w:val="16"/>
          <w:szCs w:val="16"/>
        </w:rPr>
        <w:t>*</w:t>
      </w:r>
      <w:r w:rsidRPr="0028077A">
        <w:t xml:space="preserve">GST religious group makes to another member of the same GST religious group is treated as if it were not a </w:t>
      </w:r>
      <w:r w:rsidR="0028077A" w:rsidRPr="0028077A">
        <w:rPr>
          <w:position w:val="6"/>
          <w:sz w:val="16"/>
          <w:szCs w:val="16"/>
        </w:rPr>
        <w:t>*</w:t>
      </w:r>
      <w:r w:rsidRPr="0028077A">
        <w:t>taxable supply.</w:t>
      </w:r>
    </w:p>
    <w:p w:rsidR="00300522" w:rsidRPr="0028077A" w:rsidRDefault="00300522" w:rsidP="00300522">
      <w:pPr>
        <w:pStyle w:val="subsection"/>
      </w:pPr>
      <w:r w:rsidRPr="0028077A">
        <w:tab/>
        <w:t>(2)</w:t>
      </w:r>
      <w:r w:rsidRPr="0028077A">
        <w:tab/>
        <w:t>This section has effect despite section</w:t>
      </w:r>
      <w:r w:rsidR="0028077A">
        <w:t> </w:t>
      </w:r>
      <w:r w:rsidRPr="0028077A">
        <w:t>9</w:t>
      </w:r>
      <w:r w:rsidR="0028077A">
        <w:noBreakHyphen/>
      </w:r>
      <w:r w:rsidRPr="0028077A">
        <w:t>5 (which is about what are taxable supplies).</w:t>
      </w:r>
    </w:p>
    <w:p w:rsidR="00300522" w:rsidRPr="0028077A" w:rsidRDefault="00300522" w:rsidP="00300522">
      <w:pPr>
        <w:pStyle w:val="ActHead5"/>
      </w:pPr>
      <w:bookmarkStart w:id="393" w:name="_Toc19612551"/>
      <w:r w:rsidRPr="00822583">
        <w:rPr>
          <w:rStyle w:val="CharSectno"/>
        </w:rPr>
        <w:t>49</w:t>
      </w:r>
      <w:r w:rsidR="0028077A" w:rsidRPr="00822583">
        <w:rPr>
          <w:rStyle w:val="CharSectno"/>
        </w:rPr>
        <w:noBreakHyphen/>
      </w:r>
      <w:r w:rsidRPr="00822583">
        <w:rPr>
          <w:rStyle w:val="CharSectno"/>
        </w:rPr>
        <w:t>35</w:t>
      </w:r>
      <w:r w:rsidRPr="0028077A">
        <w:t xml:space="preserve">  Acquisitions between members of GST religious groups</w:t>
      </w:r>
      <w:bookmarkEnd w:id="393"/>
    </w:p>
    <w:p w:rsidR="00300522" w:rsidRPr="0028077A" w:rsidRDefault="00300522" w:rsidP="00300522">
      <w:pPr>
        <w:pStyle w:val="subsection"/>
      </w:pPr>
      <w:r w:rsidRPr="0028077A">
        <w:tab/>
        <w:t>(1)</w:t>
      </w:r>
      <w:r w:rsidRPr="0028077A">
        <w:tab/>
        <w:t xml:space="preserve">An acquisition that a </w:t>
      </w:r>
      <w:r w:rsidR="0028077A" w:rsidRPr="0028077A">
        <w:rPr>
          <w:position w:val="6"/>
          <w:sz w:val="16"/>
          <w:szCs w:val="16"/>
        </w:rPr>
        <w:t>*</w:t>
      </w:r>
      <w:r w:rsidRPr="0028077A">
        <w:t xml:space="preserve">member of a </w:t>
      </w:r>
      <w:r w:rsidR="0028077A" w:rsidRPr="0028077A">
        <w:rPr>
          <w:position w:val="6"/>
          <w:sz w:val="16"/>
          <w:szCs w:val="16"/>
        </w:rPr>
        <w:t>*</w:t>
      </w:r>
      <w:r w:rsidRPr="0028077A">
        <w:t xml:space="preserve">GST religious group makes from another member of the same GST religious group is treated as if it were not a </w:t>
      </w:r>
      <w:r w:rsidR="0028077A" w:rsidRPr="0028077A">
        <w:rPr>
          <w:position w:val="6"/>
          <w:sz w:val="16"/>
          <w:szCs w:val="16"/>
        </w:rPr>
        <w:t>*</w:t>
      </w:r>
      <w:r w:rsidRPr="0028077A">
        <w:t>creditable acquisition.</w:t>
      </w:r>
    </w:p>
    <w:p w:rsidR="00300522" w:rsidRPr="0028077A" w:rsidRDefault="00300522" w:rsidP="00300522">
      <w:pPr>
        <w:pStyle w:val="subsection"/>
      </w:pPr>
      <w:r w:rsidRPr="0028077A">
        <w:tab/>
        <w:t>(2)</w:t>
      </w:r>
      <w:r w:rsidRPr="0028077A">
        <w:tab/>
        <w:t>This section has effect despite section</w:t>
      </w:r>
      <w:r w:rsidR="0028077A">
        <w:t> </w:t>
      </w:r>
      <w:r w:rsidRPr="0028077A">
        <w:t>11</w:t>
      </w:r>
      <w:r w:rsidR="0028077A">
        <w:noBreakHyphen/>
      </w:r>
      <w:r w:rsidRPr="0028077A">
        <w:t>5 (which is about what are creditable acquisitions).</w:t>
      </w:r>
    </w:p>
    <w:p w:rsidR="00300522" w:rsidRPr="0028077A" w:rsidRDefault="00300522" w:rsidP="00300522">
      <w:pPr>
        <w:pStyle w:val="ActHead5"/>
      </w:pPr>
      <w:bookmarkStart w:id="394" w:name="_Toc19612552"/>
      <w:r w:rsidRPr="00822583">
        <w:rPr>
          <w:rStyle w:val="CharSectno"/>
        </w:rPr>
        <w:t>49</w:t>
      </w:r>
      <w:r w:rsidR="0028077A" w:rsidRPr="00822583">
        <w:rPr>
          <w:rStyle w:val="CharSectno"/>
        </w:rPr>
        <w:noBreakHyphen/>
      </w:r>
      <w:r w:rsidRPr="00822583">
        <w:rPr>
          <w:rStyle w:val="CharSectno"/>
        </w:rPr>
        <w:t>40</w:t>
      </w:r>
      <w:r w:rsidRPr="0028077A">
        <w:t xml:space="preserve">  Adjustment events</w:t>
      </w:r>
      <w:bookmarkEnd w:id="394"/>
    </w:p>
    <w:p w:rsidR="00300522" w:rsidRPr="0028077A" w:rsidRDefault="00300522" w:rsidP="00300522">
      <w:pPr>
        <w:pStyle w:val="subsection"/>
      </w:pPr>
      <w:r w:rsidRPr="0028077A">
        <w:tab/>
        <w:t>(1)</w:t>
      </w:r>
      <w:r w:rsidRPr="0028077A">
        <w:tab/>
        <w:t xml:space="preserve">An </w:t>
      </w:r>
      <w:r w:rsidR="0028077A" w:rsidRPr="0028077A">
        <w:rPr>
          <w:position w:val="6"/>
          <w:sz w:val="16"/>
          <w:szCs w:val="16"/>
        </w:rPr>
        <w:t>*</w:t>
      </w:r>
      <w:r w:rsidRPr="0028077A">
        <w:t>adjustment event cannot arise in relation to:</w:t>
      </w:r>
    </w:p>
    <w:p w:rsidR="00300522" w:rsidRPr="0028077A" w:rsidRDefault="00300522" w:rsidP="00300522">
      <w:pPr>
        <w:pStyle w:val="paragraph"/>
      </w:pPr>
      <w:r w:rsidRPr="0028077A">
        <w:lastRenderedPageBreak/>
        <w:tab/>
        <w:t>(a)</w:t>
      </w:r>
      <w:r w:rsidRPr="0028077A">
        <w:tab/>
        <w:t xml:space="preserve">a supply that a </w:t>
      </w:r>
      <w:r w:rsidR="0028077A" w:rsidRPr="0028077A">
        <w:rPr>
          <w:position w:val="6"/>
          <w:sz w:val="16"/>
          <w:szCs w:val="16"/>
        </w:rPr>
        <w:t>*</w:t>
      </w:r>
      <w:r w:rsidRPr="0028077A">
        <w:t xml:space="preserve">member of a </w:t>
      </w:r>
      <w:r w:rsidR="0028077A" w:rsidRPr="0028077A">
        <w:rPr>
          <w:position w:val="6"/>
          <w:sz w:val="16"/>
          <w:szCs w:val="16"/>
        </w:rPr>
        <w:t>*</w:t>
      </w:r>
      <w:r w:rsidRPr="0028077A">
        <w:t>GST religious group makes to another member of the same GST religious group; or</w:t>
      </w:r>
    </w:p>
    <w:p w:rsidR="00300522" w:rsidRPr="0028077A" w:rsidRDefault="00300522" w:rsidP="00300522">
      <w:pPr>
        <w:pStyle w:val="paragraph"/>
      </w:pPr>
      <w:r w:rsidRPr="0028077A">
        <w:tab/>
        <w:t>(b)</w:t>
      </w:r>
      <w:r w:rsidRPr="0028077A">
        <w:tab/>
        <w:t>an acquisition that a member of a GST religious group makes from another member of the same GST religious group.</w:t>
      </w:r>
    </w:p>
    <w:p w:rsidR="00300522" w:rsidRPr="0028077A" w:rsidRDefault="00300522" w:rsidP="00300522">
      <w:pPr>
        <w:pStyle w:val="subsection"/>
      </w:pPr>
      <w:r w:rsidRPr="0028077A">
        <w:tab/>
        <w:t>(2)</w:t>
      </w:r>
      <w:r w:rsidRPr="0028077A">
        <w:tab/>
        <w:t>This section has effect despite section</w:t>
      </w:r>
      <w:r w:rsidR="0028077A">
        <w:t> </w:t>
      </w:r>
      <w:r w:rsidRPr="0028077A">
        <w:t>19</w:t>
      </w:r>
      <w:r w:rsidR="0028077A">
        <w:noBreakHyphen/>
      </w:r>
      <w:r w:rsidRPr="0028077A">
        <w:t>10 (which is about what are adjustment events).</w:t>
      </w:r>
    </w:p>
    <w:p w:rsidR="00300522" w:rsidRPr="0028077A" w:rsidRDefault="00300522" w:rsidP="00300522">
      <w:pPr>
        <w:pStyle w:val="ActHead5"/>
      </w:pPr>
      <w:bookmarkStart w:id="395" w:name="_Toc19612553"/>
      <w:r w:rsidRPr="00822583">
        <w:rPr>
          <w:rStyle w:val="CharSectno"/>
        </w:rPr>
        <w:t>49</w:t>
      </w:r>
      <w:r w:rsidR="0028077A" w:rsidRPr="00822583">
        <w:rPr>
          <w:rStyle w:val="CharSectno"/>
        </w:rPr>
        <w:noBreakHyphen/>
      </w:r>
      <w:r w:rsidRPr="00822583">
        <w:rPr>
          <w:rStyle w:val="CharSectno"/>
        </w:rPr>
        <w:t>45</w:t>
      </w:r>
      <w:r w:rsidRPr="0028077A">
        <w:t xml:space="preserve">  Changes in the extent of creditable purpose</w:t>
      </w:r>
      <w:bookmarkEnd w:id="395"/>
    </w:p>
    <w:p w:rsidR="00300522" w:rsidRPr="0028077A" w:rsidRDefault="00300522" w:rsidP="00300522">
      <w:pPr>
        <w:pStyle w:val="subsection"/>
      </w:pPr>
      <w:r w:rsidRPr="0028077A">
        <w:tab/>
        <w:t>(1)</w:t>
      </w:r>
      <w:r w:rsidRPr="0028077A">
        <w:tab/>
        <w:t xml:space="preserve">An </w:t>
      </w:r>
      <w:r w:rsidR="0028077A" w:rsidRPr="0028077A">
        <w:rPr>
          <w:position w:val="6"/>
          <w:sz w:val="16"/>
          <w:szCs w:val="16"/>
        </w:rPr>
        <w:t>*</w:t>
      </w:r>
      <w:r w:rsidRPr="0028077A">
        <w:t>adjustment cannot arise under Division</w:t>
      </w:r>
      <w:r w:rsidR="0028077A">
        <w:t> </w:t>
      </w:r>
      <w:r w:rsidRPr="0028077A">
        <w:t xml:space="preserve">129 in relation to an acquisition that a </w:t>
      </w:r>
      <w:r w:rsidR="0028077A" w:rsidRPr="0028077A">
        <w:rPr>
          <w:position w:val="6"/>
          <w:sz w:val="16"/>
          <w:szCs w:val="16"/>
        </w:rPr>
        <w:t>*</w:t>
      </w:r>
      <w:r w:rsidRPr="0028077A">
        <w:t xml:space="preserve">member of a </w:t>
      </w:r>
      <w:r w:rsidR="0028077A" w:rsidRPr="0028077A">
        <w:rPr>
          <w:position w:val="6"/>
          <w:sz w:val="16"/>
          <w:szCs w:val="16"/>
        </w:rPr>
        <w:t>*</w:t>
      </w:r>
      <w:r w:rsidRPr="0028077A">
        <w:t>GST religious group makes from another member of the same GST religious group.</w:t>
      </w:r>
    </w:p>
    <w:p w:rsidR="00300522" w:rsidRPr="0028077A" w:rsidRDefault="00300522" w:rsidP="00300522">
      <w:pPr>
        <w:pStyle w:val="subsection"/>
      </w:pPr>
      <w:r w:rsidRPr="0028077A">
        <w:tab/>
        <w:t>(2)</w:t>
      </w:r>
      <w:r w:rsidRPr="0028077A">
        <w:tab/>
        <w:t>This section has effect despite section</w:t>
      </w:r>
      <w:r w:rsidR="0028077A">
        <w:t> </w:t>
      </w:r>
      <w:r w:rsidRPr="0028077A">
        <w:t>129</w:t>
      </w:r>
      <w:r w:rsidR="0028077A">
        <w:noBreakHyphen/>
      </w:r>
      <w:r w:rsidRPr="0028077A">
        <w:t>5 (which is about when adjustments can arise under Division</w:t>
      </w:r>
      <w:r w:rsidR="0028077A">
        <w:t> </w:t>
      </w:r>
      <w:r w:rsidRPr="0028077A">
        <w:t>129).</w:t>
      </w:r>
    </w:p>
    <w:p w:rsidR="00300522" w:rsidRPr="0028077A" w:rsidRDefault="00300522" w:rsidP="00300522">
      <w:pPr>
        <w:pStyle w:val="ActHead5"/>
      </w:pPr>
      <w:bookmarkStart w:id="396" w:name="_Toc19612554"/>
      <w:r w:rsidRPr="00822583">
        <w:rPr>
          <w:rStyle w:val="CharSectno"/>
        </w:rPr>
        <w:t>49</w:t>
      </w:r>
      <w:r w:rsidR="0028077A" w:rsidRPr="00822583">
        <w:rPr>
          <w:rStyle w:val="CharSectno"/>
        </w:rPr>
        <w:noBreakHyphen/>
      </w:r>
      <w:r w:rsidRPr="00822583">
        <w:rPr>
          <w:rStyle w:val="CharSectno"/>
        </w:rPr>
        <w:t>50</w:t>
      </w:r>
      <w:r w:rsidRPr="0028077A">
        <w:t xml:space="preserve">  GST religious groups treated as single entities for certain purposes</w:t>
      </w:r>
      <w:bookmarkEnd w:id="396"/>
    </w:p>
    <w:p w:rsidR="00300522" w:rsidRPr="0028077A" w:rsidRDefault="00300522" w:rsidP="00300522">
      <w:pPr>
        <w:pStyle w:val="subsection"/>
      </w:pPr>
      <w:r w:rsidRPr="0028077A">
        <w:tab/>
        <w:t>(1)</w:t>
      </w:r>
      <w:r w:rsidRPr="0028077A">
        <w:tab/>
        <w:t>Despite sections</w:t>
      </w:r>
      <w:r w:rsidR="0028077A">
        <w:t> </w:t>
      </w:r>
      <w:r w:rsidRPr="0028077A">
        <w:t>49</w:t>
      </w:r>
      <w:r w:rsidR="0028077A">
        <w:noBreakHyphen/>
      </w:r>
      <w:r w:rsidRPr="0028077A">
        <w:t>35, 49</w:t>
      </w:r>
      <w:r w:rsidR="0028077A">
        <w:noBreakHyphen/>
      </w:r>
      <w:r w:rsidRPr="0028077A">
        <w:t>40 and 49</w:t>
      </w:r>
      <w:r w:rsidR="0028077A">
        <w:noBreakHyphen/>
      </w:r>
      <w:r w:rsidRPr="0028077A">
        <w:t xml:space="preserve">45, a </w:t>
      </w:r>
      <w:r w:rsidR="0028077A" w:rsidRPr="0028077A">
        <w:rPr>
          <w:position w:val="6"/>
          <w:sz w:val="16"/>
          <w:szCs w:val="16"/>
        </w:rPr>
        <w:t>*</w:t>
      </w:r>
      <w:r w:rsidRPr="0028077A">
        <w:t xml:space="preserve">GST religious group is treated as a single entity, and not as a number of entities corresponding to the </w:t>
      </w:r>
      <w:r w:rsidR="0028077A" w:rsidRPr="0028077A">
        <w:rPr>
          <w:position w:val="6"/>
          <w:sz w:val="16"/>
          <w:szCs w:val="16"/>
        </w:rPr>
        <w:t>*</w:t>
      </w:r>
      <w:r w:rsidRPr="0028077A">
        <w:t>members of the GST religious group, for the purposes of working out:</w:t>
      </w:r>
    </w:p>
    <w:p w:rsidR="00300522" w:rsidRPr="0028077A" w:rsidRDefault="00300522" w:rsidP="00300522">
      <w:pPr>
        <w:pStyle w:val="paragraph"/>
      </w:pPr>
      <w:r w:rsidRPr="0028077A">
        <w:tab/>
        <w:t>(a)</w:t>
      </w:r>
      <w:r w:rsidRPr="0028077A">
        <w:tab/>
        <w:t xml:space="preserve">whether acquisitions or importations by a member are for a </w:t>
      </w:r>
      <w:r w:rsidR="0028077A" w:rsidRPr="0028077A">
        <w:rPr>
          <w:position w:val="6"/>
          <w:sz w:val="16"/>
          <w:szCs w:val="16"/>
        </w:rPr>
        <w:t>*</w:t>
      </w:r>
      <w:r w:rsidRPr="0028077A">
        <w:t>creditable purpose; and</w:t>
      </w:r>
    </w:p>
    <w:p w:rsidR="00300522" w:rsidRPr="0028077A" w:rsidRDefault="00300522" w:rsidP="00300522">
      <w:pPr>
        <w:pStyle w:val="paragraph"/>
      </w:pPr>
      <w:r w:rsidRPr="0028077A">
        <w:tab/>
        <w:t>(b)</w:t>
      </w:r>
      <w:r w:rsidRPr="0028077A">
        <w:tab/>
        <w:t>the amounts of any input tax credits to which the member is entitled; and</w:t>
      </w:r>
    </w:p>
    <w:p w:rsidR="00300522" w:rsidRPr="0028077A" w:rsidRDefault="00300522" w:rsidP="00300522">
      <w:pPr>
        <w:pStyle w:val="paragraph"/>
      </w:pPr>
      <w:r w:rsidRPr="0028077A">
        <w:tab/>
        <w:t>(c)</w:t>
      </w:r>
      <w:r w:rsidRPr="0028077A">
        <w:tab/>
        <w:t xml:space="preserve">whether the member has any </w:t>
      </w:r>
      <w:r w:rsidR="0028077A" w:rsidRPr="0028077A">
        <w:rPr>
          <w:position w:val="6"/>
          <w:sz w:val="16"/>
          <w:szCs w:val="16"/>
        </w:rPr>
        <w:t>*</w:t>
      </w:r>
      <w:r w:rsidRPr="0028077A">
        <w:t>adjustments; and</w:t>
      </w:r>
    </w:p>
    <w:p w:rsidR="00300522" w:rsidRPr="0028077A" w:rsidRDefault="00300522" w:rsidP="00300522">
      <w:pPr>
        <w:pStyle w:val="paragraph"/>
      </w:pPr>
      <w:r w:rsidRPr="0028077A">
        <w:tab/>
        <w:t>(d)</w:t>
      </w:r>
      <w:r w:rsidRPr="0028077A">
        <w:tab/>
        <w:t>the amounts of any such adjustments.</w:t>
      </w:r>
    </w:p>
    <w:p w:rsidR="00300522" w:rsidRPr="0028077A" w:rsidRDefault="00300522" w:rsidP="00300522">
      <w:pPr>
        <w:pStyle w:val="subsection"/>
      </w:pPr>
      <w:r w:rsidRPr="0028077A">
        <w:tab/>
        <w:t>(2)</w:t>
      </w:r>
      <w:r w:rsidRPr="0028077A">
        <w:tab/>
        <w:t>This section has effect despite section</w:t>
      </w:r>
      <w:r w:rsidR="0028077A">
        <w:t> </w:t>
      </w:r>
      <w:r w:rsidRPr="0028077A">
        <w:t>11</w:t>
      </w:r>
      <w:r w:rsidR="0028077A">
        <w:noBreakHyphen/>
      </w:r>
      <w:r w:rsidRPr="0028077A">
        <w:t>25 (which is about the amount of input tax credits) and section</w:t>
      </w:r>
      <w:r w:rsidR="0028077A">
        <w:t> </w:t>
      </w:r>
      <w:r w:rsidRPr="0028077A">
        <w:t>17</w:t>
      </w:r>
      <w:r w:rsidR="0028077A">
        <w:noBreakHyphen/>
      </w:r>
      <w:r w:rsidRPr="0028077A">
        <w:t>10 (which is about the effect of adjustments on net amounts).</w:t>
      </w:r>
    </w:p>
    <w:p w:rsidR="00300522" w:rsidRPr="0028077A" w:rsidRDefault="00300522" w:rsidP="00300522">
      <w:pPr>
        <w:pStyle w:val="ActHead4"/>
      </w:pPr>
      <w:bookmarkStart w:id="397" w:name="_Toc19612555"/>
      <w:r w:rsidRPr="00822583">
        <w:rPr>
          <w:rStyle w:val="CharSubdNo"/>
        </w:rPr>
        <w:lastRenderedPageBreak/>
        <w:t>Subdivision</w:t>
      </w:r>
      <w:r w:rsidR="0028077A" w:rsidRPr="00822583">
        <w:rPr>
          <w:rStyle w:val="CharSubdNo"/>
        </w:rPr>
        <w:t> </w:t>
      </w:r>
      <w:r w:rsidRPr="00822583">
        <w:rPr>
          <w:rStyle w:val="CharSubdNo"/>
        </w:rPr>
        <w:t>49</w:t>
      </w:r>
      <w:r w:rsidR="0028077A" w:rsidRPr="00822583">
        <w:rPr>
          <w:rStyle w:val="CharSubdNo"/>
        </w:rPr>
        <w:noBreakHyphen/>
      </w:r>
      <w:r w:rsidRPr="00822583">
        <w:rPr>
          <w:rStyle w:val="CharSubdNo"/>
        </w:rPr>
        <w:t>C</w:t>
      </w:r>
      <w:r w:rsidRPr="0028077A">
        <w:t>—</w:t>
      </w:r>
      <w:r w:rsidRPr="00822583">
        <w:rPr>
          <w:rStyle w:val="CharSubdText"/>
        </w:rPr>
        <w:t>Administrative matters</w:t>
      </w:r>
      <w:bookmarkEnd w:id="397"/>
    </w:p>
    <w:p w:rsidR="00300522" w:rsidRPr="0028077A" w:rsidRDefault="00300522" w:rsidP="00300522">
      <w:pPr>
        <w:pStyle w:val="ActHead5"/>
      </w:pPr>
      <w:bookmarkStart w:id="398" w:name="_Toc19612556"/>
      <w:r w:rsidRPr="00822583">
        <w:rPr>
          <w:rStyle w:val="CharSectno"/>
        </w:rPr>
        <w:t>49</w:t>
      </w:r>
      <w:r w:rsidR="0028077A" w:rsidRPr="00822583">
        <w:rPr>
          <w:rStyle w:val="CharSectno"/>
        </w:rPr>
        <w:noBreakHyphen/>
      </w:r>
      <w:r w:rsidRPr="00822583">
        <w:rPr>
          <w:rStyle w:val="CharSectno"/>
        </w:rPr>
        <w:t>70</w:t>
      </w:r>
      <w:r w:rsidRPr="0028077A">
        <w:t xml:space="preserve">  Changing the membership etc. of GST religious groups</w:t>
      </w:r>
      <w:bookmarkEnd w:id="398"/>
    </w:p>
    <w:p w:rsidR="00300522" w:rsidRPr="0028077A" w:rsidRDefault="00300522" w:rsidP="00300522">
      <w:pPr>
        <w:pStyle w:val="SubsectionHead"/>
      </w:pPr>
      <w:r w:rsidRPr="0028077A">
        <w:t>Changes made on application</w:t>
      </w:r>
    </w:p>
    <w:p w:rsidR="00300522" w:rsidRPr="0028077A" w:rsidRDefault="00300522" w:rsidP="00300522">
      <w:pPr>
        <w:pStyle w:val="subsection"/>
      </w:pPr>
      <w:r w:rsidRPr="0028077A">
        <w:tab/>
        <w:t>(1)</w:t>
      </w:r>
      <w:r w:rsidRPr="0028077A">
        <w:tab/>
        <w:t xml:space="preserve">The Commissioner must, if the </w:t>
      </w:r>
      <w:r w:rsidR="0028077A" w:rsidRPr="0028077A">
        <w:rPr>
          <w:position w:val="6"/>
          <w:sz w:val="16"/>
          <w:szCs w:val="16"/>
        </w:rPr>
        <w:t>*</w:t>
      </w:r>
      <w:r w:rsidRPr="0028077A">
        <w:t xml:space="preserve">principal member of a </w:t>
      </w:r>
      <w:r w:rsidR="0028077A" w:rsidRPr="0028077A">
        <w:rPr>
          <w:position w:val="6"/>
          <w:sz w:val="16"/>
          <w:szCs w:val="16"/>
        </w:rPr>
        <w:t>*</w:t>
      </w:r>
      <w:r w:rsidRPr="0028077A">
        <w:t xml:space="preserve">GST religious group applies to the Commissioner in the </w:t>
      </w:r>
      <w:r w:rsidR="0028077A" w:rsidRPr="0028077A">
        <w:rPr>
          <w:position w:val="6"/>
          <w:sz w:val="16"/>
          <w:szCs w:val="16"/>
        </w:rPr>
        <w:t>*</w:t>
      </w:r>
      <w:r w:rsidRPr="0028077A">
        <w:t>approved form, do one or more of these (as requested in the application):</w:t>
      </w:r>
    </w:p>
    <w:p w:rsidR="00300522" w:rsidRPr="0028077A" w:rsidRDefault="00300522" w:rsidP="00300522">
      <w:pPr>
        <w:pStyle w:val="paragraph"/>
      </w:pPr>
      <w:r w:rsidRPr="0028077A">
        <w:tab/>
        <w:t>(a)</w:t>
      </w:r>
      <w:r w:rsidRPr="0028077A">
        <w:tab/>
        <w:t xml:space="preserve">approve, as an additional </w:t>
      </w:r>
      <w:r w:rsidR="0028077A" w:rsidRPr="0028077A">
        <w:rPr>
          <w:position w:val="6"/>
          <w:sz w:val="16"/>
          <w:szCs w:val="16"/>
        </w:rPr>
        <w:t>*</w:t>
      </w:r>
      <w:r w:rsidRPr="0028077A">
        <w:t xml:space="preserve">member of the GST religious group, another entity that </w:t>
      </w:r>
      <w:r w:rsidR="0028077A" w:rsidRPr="0028077A">
        <w:rPr>
          <w:position w:val="6"/>
          <w:sz w:val="16"/>
          <w:szCs w:val="16"/>
        </w:rPr>
        <w:t>*</w:t>
      </w:r>
      <w:r w:rsidRPr="0028077A">
        <w:t>satisfies the membership requirements for the GST religious group;</w:t>
      </w:r>
    </w:p>
    <w:p w:rsidR="00300522" w:rsidRPr="0028077A" w:rsidRDefault="00300522" w:rsidP="00300522">
      <w:pPr>
        <w:pStyle w:val="paragraph"/>
      </w:pPr>
      <w:r w:rsidRPr="0028077A">
        <w:tab/>
        <w:t>(b)</w:t>
      </w:r>
      <w:r w:rsidRPr="0028077A">
        <w:tab/>
        <w:t>revoke the approval of one of the members of the GST religious group as a member of the group;</w:t>
      </w:r>
    </w:p>
    <w:p w:rsidR="00300522" w:rsidRPr="0028077A" w:rsidRDefault="00300522" w:rsidP="00300522">
      <w:pPr>
        <w:pStyle w:val="paragraph"/>
      </w:pPr>
      <w:r w:rsidRPr="0028077A">
        <w:tab/>
        <w:t>(c)</w:t>
      </w:r>
      <w:r w:rsidRPr="0028077A">
        <w:tab/>
        <w:t>approve another member of the GST religious group to replace the applicant as the principal member of the group.</w:t>
      </w:r>
    </w:p>
    <w:p w:rsidR="00300522" w:rsidRPr="0028077A" w:rsidRDefault="00300522" w:rsidP="00300522">
      <w:pPr>
        <w:pStyle w:val="notetext"/>
      </w:pPr>
      <w:r w:rsidRPr="0028077A">
        <w:t>Note:</w:t>
      </w:r>
      <w:r w:rsidRPr="0028077A">
        <w:tab/>
        <w:t>Refusing an application for approval or revocation under this subsection is a reviewable GST decision (see Subdivision</w:t>
      </w:r>
      <w:r w:rsidR="0028077A">
        <w:t> </w:t>
      </w:r>
      <w:r w:rsidRPr="0028077A">
        <w:t>110</w:t>
      </w:r>
      <w:r w:rsidR="0028077A">
        <w:noBreakHyphen/>
      </w:r>
      <w:r w:rsidRPr="0028077A">
        <w:t>F in Schedule</w:t>
      </w:r>
      <w:r w:rsidR="0028077A">
        <w:t> </w:t>
      </w:r>
      <w:r w:rsidRPr="0028077A">
        <w:t xml:space="preserve">1 to the </w:t>
      </w:r>
      <w:r w:rsidRPr="0028077A">
        <w:rPr>
          <w:i/>
          <w:iCs/>
        </w:rPr>
        <w:t>Taxation Administration Act 1953</w:t>
      </w:r>
      <w:r w:rsidRPr="0028077A">
        <w:t>).</w:t>
      </w:r>
    </w:p>
    <w:p w:rsidR="00300522" w:rsidRPr="0028077A" w:rsidRDefault="00300522" w:rsidP="00300522">
      <w:pPr>
        <w:pStyle w:val="SubsectionHead"/>
      </w:pPr>
      <w:r w:rsidRPr="0028077A">
        <w:t>Changes made without application</w:t>
      </w:r>
    </w:p>
    <w:p w:rsidR="00300522" w:rsidRPr="0028077A" w:rsidRDefault="00300522" w:rsidP="00300522">
      <w:pPr>
        <w:pStyle w:val="subsection"/>
      </w:pPr>
      <w:r w:rsidRPr="0028077A">
        <w:tab/>
        <w:t>(2)</w:t>
      </w:r>
      <w:r w:rsidRPr="0028077A">
        <w:tab/>
        <w:t xml:space="preserve">The Commissioner must revoke the approval of one of the </w:t>
      </w:r>
      <w:r w:rsidR="0028077A" w:rsidRPr="0028077A">
        <w:rPr>
          <w:position w:val="6"/>
          <w:sz w:val="16"/>
          <w:szCs w:val="16"/>
        </w:rPr>
        <w:t>*</w:t>
      </w:r>
      <w:r w:rsidRPr="0028077A">
        <w:t xml:space="preserve">members of a </w:t>
      </w:r>
      <w:r w:rsidR="0028077A" w:rsidRPr="0028077A">
        <w:rPr>
          <w:position w:val="6"/>
          <w:sz w:val="16"/>
          <w:szCs w:val="16"/>
        </w:rPr>
        <w:t>*</w:t>
      </w:r>
      <w:r w:rsidRPr="0028077A">
        <w:t xml:space="preserve">GST religious group if satisfied that the member does not </w:t>
      </w:r>
      <w:r w:rsidR="0028077A" w:rsidRPr="0028077A">
        <w:rPr>
          <w:position w:val="6"/>
          <w:sz w:val="16"/>
          <w:szCs w:val="16"/>
        </w:rPr>
        <w:t>*</w:t>
      </w:r>
      <w:r w:rsidRPr="0028077A">
        <w:t>satisfy the membership requirements for the GST religious group.</w:t>
      </w:r>
    </w:p>
    <w:p w:rsidR="00300522" w:rsidRPr="0028077A" w:rsidRDefault="00300522" w:rsidP="00300522">
      <w:pPr>
        <w:pStyle w:val="notetext"/>
      </w:pPr>
      <w:r w:rsidRPr="0028077A">
        <w:t>Note:</w:t>
      </w:r>
      <w:r w:rsidRPr="0028077A">
        <w:tab/>
        <w:t xml:space="preserve">Revoking under this subsection an approval under this </w:t>
      </w:r>
      <w:r w:rsidR="00A53099" w:rsidRPr="0028077A">
        <w:t>Division</w:t>
      </w:r>
      <w:r w:rsidR="00A36DB5" w:rsidRPr="0028077A">
        <w:t xml:space="preserve"> </w:t>
      </w:r>
      <w:r w:rsidRPr="0028077A">
        <w:t>is a reviewable GST decision (see Subdivision</w:t>
      </w:r>
      <w:r w:rsidR="0028077A">
        <w:t> </w:t>
      </w:r>
      <w:r w:rsidRPr="0028077A">
        <w:t>110</w:t>
      </w:r>
      <w:r w:rsidR="0028077A">
        <w:noBreakHyphen/>
      </w:r>
      <w:r w:rsidRPr="0028077A">
        <w:t>F in Schedule</w:t>
      </w:r>
      <w:r w:rsidR="0028077A">
        <w:t> </w:t>
      </w:r>
      <w:r w:rsidRPr="0028077A">
        <w:t xml:space="preserve">1 to the </w:t>
      </w:r>
      <w:r w:rsidRPr="0028077A">
        <w:rPr>
          <w:i/>
          <w:iCs/>
        </w:rPr>
        <w:t>Taxation Administration Act 1953</w:t>
      </w:r>
      <w:r w:rsidRPr="0028077A">
        <w:t>).</w:t>
      </w:r>
    </w:p>
    <w:p w:rsidR="00300522" w:rsidRPr="0028077A" w:rsidRDefault="00300522" w:rsidP="00300522">
      <w:pPr>
        <w:pStyle w:val="ActHead5"/>
      </w:pPr>
      <w:bookmarkStart w:id="399" w:name="_Toc19612557"/>
      <w:r w:rsidRPr="00822583">
        <w:rPr>
          <w:rStyle w:val="CharSectno"/>
        </w:rPr>
        <w:t>49</w:t>
      </w:r>
      <w:r w:rsidR="0028077A" w:rsidRPr="00822583">
        <w:rPr>
          <w:rStyle w:val="CharSectno"/>
        </w:rPr>
        <w:noBreakHyphen/>
      </w:r>
      <w:r w:rsidRPr="00822583">
        <w:rPr>
          <w:rStyle w:val="CharSectno"/>
        </w:rPr>
        <w:t>75</w:t>
      </w:r>
      <w:r w:rsidRPr="0028077A">
        <w:t xml:space="preserve">  Revoking the approval of GST religious groups</w:t>
      </w:r>
      <w:bookmarkEnd w:id="399"/>
    </w:p>
    <w:p w:rsidR="00300522" w:rsidRPr="0028077A" w:rsidRDefault="00300522" w:rsidP="00300522">
      <w:pPr>
        <w:pStyle w:val="SubsectionHead"/>
      </w:pPr>
      <w:r w:rsidRPr="0028077A">
        <w:t>Revoking on application</w:t>
      </w:r>
    </w:p>
    <w:p w:rsidR="00300522" w:rsidRPr="0028077A" w:rsidRDefault="00300522" w:rsidP="00300522">
      <w:pPr>
        <w:pStyle w:val="subsection"/>
      </w:pPr>
      <w:r w:rsidRPr="0028077A">
        <w:tab/>
        <w:t>(1)</w:t>
      </w:r>
      <w:r w:rsidRPr="0028077A">
        <w:tab/>
        <w:t xml:space="preserve">The Commissioner must, if the principal member of a </w:t>
      </w:r>
      <w:r w:rsidR="0028077A" w:rsidRPr="0028077A">
        <w:rPr>
          <w:position w:val="6"/>
          <w:sz w:val="16"/>
          <w:szCs w:val="16"/>
        </w:rPr>
        <w:t>*</w:t>
      </w:r>
      <w:r w:rsidRPr="0028077A">
        <w:t xml:space="preserve">GST religious group applies to the Commissioner in the </w:t>
      </w:r>
      <w:r w:rsidR="0028077A" w:rsidRPr="0028077A">
        <w:rPr>
          <w:position w:val="6"/>
          <w:sz w:val="16"/>
          <w:szCs w:val="16"/>
        </w:rPr>
        <w:t>*</w:t>
      </w:r>
      <w:r w:rsidRPr="0028077A">
        <w:t>approved form, revoke the approval of the group as a GST religious group.</w:t>
      </w:r>
    </w:p>
    <w:p w:rsidR="00300522" w:rsidRPr="0028077A" w:rsidRDefault="00300522" w:rsidP="00300522">
      <w:pPr>
        <w:pStyle w:val="notetext"/>
      </w:pPr>
      <w:r w:rsidRPr="0028077A">
        <w:lastRenderedPageBreak/>
        <w:t>Note:</w:t>
      </w:r>
      <w:r w:rsidRPr="0028077A">
        <w:tab/>
        <w:t>Refusing an application for revocation under this subsection is a reviewable GST decision (see Subdivision</w:t>
      </w:r>
      <w:r w:rsidR="0028077A">
        <w:t> </w:t>
      </w:r>
      <w:r w:rsidRPr="0028077A">
        <w:t>110</w:t>
      </w:r>
      <w:r w:rsidR="0028077A">
        <w:noBreakHyphen/>
      </w:r>
      <w:r w:rsidRPr="0028077A">
        <w:t>F in Schedule</w:t>
      </w:r>
      <w:r w:rsidR="0028077A">
        <w:t> </w:t>
      </w:r>
      <w:r w:rsidRPr="0028077A">
        <w:t xml:space="preserve">1 to the </w:t>
      </w:r>
      <w:r w:rsidRPr="0028077A">
        <w:rPr>
          <w:i/>
          <w:iCs/>
        </w:rPr>
        <w:t>Taxation Administration Act 1953</w:t>
      </w:r>
      <w:r w:rsidRPr="0028077A">
        <w:t>).</w:t>
      </w:r>
    </w:p>
    <w:p w:rsidR="00300522" w:rsidRPr="0028077A" w:rsidRDefault="00300522" w:rsidP="00300522">
      <w:pPr>
        <w:pStyle w:val="SubsectionHead"/>
      </w:pPr>
      <w:r w:rsidRPr="0028077A">
        <w:t>Revoking without application</w:t>
      </w:r>
    </w:p>
    <w:p w:rsidR="00300522" w:rsidRPr="0028077A" w:rsidRDefault="00300522" w:rsidP="00300522">
      <w:pPr>
        <w:pStyle w:val="subsection"/>
      </w:pPr>
      <w:r w:rsidRPr="0028077A">
        <w:tab/>
        <w:t>(2)</w:t>
      </w:r>
      <w:r w:rsidRPr="0028077A">
        <w:tab/>
        <w:t xml:space="preserve">The Commissioner must revoke the approval of the </w:t>
      </w:r>
      <w:r w:rsidR="0028077A" w:rsidRPr="0028077A">
        <w:rPr>
          <w:position w:val="6"/>
          <w:sz w:val="16"/>
          <w:szCs w:val="16"/>
        </w:rPr>
        <w:t>*</w:t>
      </w:r>
      <w:r w:rsidRPr="0028077A">
        <w:t xml:space="preserve">GST religious group if satisfied that none of its members, or only one of its members, </w:t>
      </w:r>
      <w:r w:rsidR="0028077A" w:rsidRPr="0028077A">
        <w:rPr>
          <w:position w:val="6"/>
          <w:sz w:val="16"/>
          <w:szCs w:val="16"/>
        </w:rPr>
        <w:t>*</w:t>
      </w:r>
      <w:r w:rsidRPr="0028077A">
        <w:t>satisfies the membership requirements for that GST religious group.</w:t>
      </w:r>
    </w:p>
    <w:p w:rsidR="00300522" w:rsidRPr="0028077A" w:rsidRDefault="00300522" w:rsidP="00300522">
      <w:pPr>
        <w:pStyle w:val="notetext"/>
      </w:pPr>
      <w:r w:rsidRPr="0028077A">
        <w:t>Note:</w:t>
      </w:r>
      <w:r w:rsidRPr="0028077A">
        <w:tab/>
        <w:t>Revoking under this subsection the approval of a GST group is a reviewable GST decision (see Subdivision</w:t>
      </w:r>
      <w:r w:rsidR="0028077A">
        <w:t> </w:t>
      </w:r>
      <w:r w:rsidRPr="0028077A">
        <w:t>110</w:t>
      </w:r>
      <w:r w:rsidR="0028077A">
        <w:noBreakHyphen/>
      </w:r>
      <w:r w:rsidRPr="0028077A">
        <w:t>F in Schedule</w:t>
      </w:r>
      <w:r w:rsidR="0028077A">
        <w:t> </w:t>
      </w:r>
      <w:r w:rsidRPr="0028077A">
        <w:t xml:space="preserve">1 to the </w:t>
      </w:r>
      <w:r w:rsidRPr="0028077A">
        <w:rPr>
          <w:i/>
          <w:iCs/>
        </w:rPr>
        <w:t>Taxation Administration Act 1953</w:t>
      </w:r>
      <w:r w:rsidRPr="0028077A">
        <w:t>).</w:t>
      </w:r>
    </w:p>
    <w:p w:rsidR="00300522" w:rsidRPr="0028077A" w:rsidRDefault="00300522" w:rsidP="00300522">
      <w:pPr>
        <w:pStyle w:val="ActHead5"/>
      </w:pPr>
      <w:bookmarkStart w:id="400" w:name="_Toc19612558"/>
      <w:r w:rsidRPr="00822583">
        <w:rPr>
          <w:rStyle w:val="CharSectno"/>
        </w:rPr>
        <w:t>49</w:t>
      </w:r>
      <w:r w:rsidR="0028077A" w:rsidRPr="00822583">
        <w:rPr>
          <w:rStyle w:val="CharSectno"/>
        </w:rPr>
        <w:noBreakHyphen/>
      </w:r>
      <w:r w:rsidRPr="00822583">
        <w:rPr>
          <w:rStyle w:val="CharSectno"/>
        </w:rPr>
        <w:t>80</w:t>
      </w:r>
      <w:r w:rsidRPr="0028077A">
        <w:t xml:space="preserve">  Notification by principal members</w:t>
      </w:r>
      <w:bookmarkEnd w:id="400"/>
    </w:p>
    <w:p w:rsidR="00300522" w:rsidRPr="0028077A" w:rsidRDefault="00300522" w:rsidP="00300522">
      <w:pPr>
        <w:pStyle w:val="subsection"/>
      </w:pPr>
      <w:r w:rsidRPr="0028077A">
        <w:tab/>
      </w:r>
      <w:r w:rsidRPr="0028077A">
        <w:tab/>
        <w:t xml:space="preserve">The principal member of a </w:t>
      </w:r>
      <w:r w:rsidR="0028077A" w:rsidRPr="0028077A">
        <w:rPr>
          <w:position w:val="6"/>
          <w:sz w:val="16"/>
          <w:szCs w:val="16"/>
        </w:rPr>
        <w:t>*</w:t>
      </w:r>
      <w:r w:rsidRPr="0028077A">
        <w:t>GST religious group must notify the Commissioner of any circumstances under which the Commissioner must:</w:t>
      </w:r>
    </w:p>
    <w:p w:rsidR="00300522" w:rsidRPr="0028077A" w:rsidRDefault="00300522" w:rsidP="00300522">
      <w:pPr>
        <w:pStyle w:val="paragraph"/>
      </w:pPr>
      <w:r w:rsidRPr="0028077A">
        <w:tab/>
        <w:t>(a)</w:t>
      </w:r>
      <w:r w:rsidRPr="0028077A">
        <w:tab/>
        <w:t xml:space="preserve">revoke the approval of one of the </w:t>
      </w:r>
      <w:r w:rsidR="0028077A" w:rsidRPr="0028077A">
        <w:rPr>
          <w:position w:val="6"/>
          <w:sz w:val="16"/>
          <w:szCs w:val="16"/>
        </w:rPr>
        <w:t>*</w:t>
      </w:r>
      <w:r w:rsidRPr="0028077A">
        <w:t>members of the group under subsection</w:t>
      </w:r>
      <w:r w:rsidR="0028077A">
        <w:t> </w:t>
      </w:r>
      <w:r w:rsidRPr="0028077A">
        <w:t>49</w:t>
      </w:r>
      <w:r w:rsidR="0028077A">
        <w:noBreakHyphen/>
      </w:r>
      <w:r w:rsidRPr="0028077A">
        <w:t>70(2); or</w:t>
      </w:r>
    </w:p>
    <w:p w:rsidR="00300522" w:rsidRPr="0028077A" w:rsidRDefault="00300522" w:rsidP="00300522">
      <w:pPr>
        <w:pStyle w:val="paragraph"/>
      </w:pPr>
      <w:r w:rsidRPr="0028077A">
        <w:tab/>
        <w:t>(b)</w:t>
      </w:r>
      <w:r w:rsidRPr="0028077A">
        <w:tab/>
        <w:t>revoke the approval of the group under subsection</w:t>
      </w:r>
      <w:r w:rsidR="0028077A">
        <w:t> </w:t>
      </w:r>
      <w:r w:rsidRPr="0028077A">
        <w:t>49</w:t>
      </w:r>
      <w:r w:rsidR="0028077A">
        <w:noBreakHyphen/>
      </w:r>
      <w:r w:rsidRPr="0028077A">
        <w:t>75(2).</w:t>
      </w:r>
    </w:p>
    <w:p w:rsidR="00300522" w:rsidRPr="0028077A" w:rsidRDefault="00300522" w:rsidP="00300522">
      <w:pPr>
        <w:pStyle w:val="subsection2"/>
      </w:pPr>
      <w:r w:rsidRPr="0028077A">
        <w:t>The notification may (in appropriate cases) be in the form of an application under subsection</w:t>
      </w:r>
      <w:r w:rsidR="0028077A">
        <w:t> </w:t>
      </w:r>
      <w:r w:rsidRPr="0028077A">
        <w:t>49</w:t>
      </w:r>
      <w:r w:rsidR="0028077A">
        <w:noBreakHyphen/>
      </w:r>
      <w:r w:rsidRPr="0028077A">
        <w:t>70(1) or 49</w:t>
      </w:r>
      <w:r w:rsidR="0028077A">
        <w:noBreakHyphen/>
      </w:r>
      <w:r w:rsidRPr="0028077A">
        <w:t>75(1). The notification, or application, must be given to the Commissioner within 21 days after the circumstances occurred.</w:t>
      </w:r>
    </w:p>
    <w:p w:rsidR="00300522" w:rsidRPr="0028077A" w:rsidRDefault="00300522" w:rsidP="00300522">
      <w:pPr>
        <w:pStyle w:val="ActHead5"/>
      </w:pPr>
      <w:bookmarkStart w:id="401" w:name="_Toc19612559"/>
      <w:r w:rsidRPr="00822583">
        <w:rPr>
          <w:rStyle w:val="CharSectno"/>
        </w:rPr>
        <w:t>49</w:t>
      </w:r>
      <w:r w:rsidR="0028077A" w:rsidRPr="00822583">
        <w:rPr>
          <w:rStyle w:val="CharSectno"/>
        </w:rPr>
        <w:noBreakHyphen/>
      </w:r>
      <w:r w:rsidRPr="00822583">
        <w:rPr>
          <w:rStyle w:val="CharSectno"/>
        </w:rPr>
        <w:t>85</w:t>
      </w:r>
      <w:r w:rsidRPr="0028077A">
        <w:t xml:space="preserve">  Date of effect of approvals and revocations</w:t>
      </w:r>
      <w:bookmarkEnd w:id="401"/>
    </w:p>
    <w:p w:rsidR="00300522" w:rsidRPr="0028077A" w:rsidRDefault="00300522" w:rsidP="00300522">
      <w:pPr>
        <w:pStyle w:val="subsection"/>
      </w:pPr>
      <w:r w:rsidRPr="0028077A">
        <w:tab/>
        <w:t>(1)</w:t>
      </w:r>
      <w:r w:rsidRPr="0028077A">
        <w:tab/>
        <w:t>The Commissioner must decide the date of effect of any approval, or any revocation of an approval, under this Division.</w:t>
      </w:r>
    </w:p>
    <w:p w:rsidR="00300522" w:rsidRPr="0028077A" w:rsidRDefault="00300522" w:rsidP="00300522">
      <w:pPr>
        <w:pStyle w:val="subsection"/>
      </w:pPr>
      <w:r w:rsidRPr="0028077A">
        <w:tab/>
        <w:t>(2)</w:t>
      </w:r>
      <w:r w:rsidRPr="0028077A">
        <w:tab/>
        <w:t xml:space="preserve">The date of effect may be the day of the decision, or a day before or after that day. However, it must be a day on which, for all the </w:t>
      </w:r>
      <w:r w:rsidR="0028077A" w:rsidRPr="0028077A">
        <w:rPr>
          <w:position w:val="6"/>
          <w:sz w:val="16"/>
          <w:szCs w:val="16"/>
        </w:rPr>
        <w:t>*</w:t>
      </w:r>
      <w:r w:rsidRPr="0028077A">
        <w:t xml:space="preserve">members of the </w:t>
      </w:r>
      <w:r w:rsidR="0028077A" w:rsidRPr="0028077A">
        <w:rPr>
          <w:position w:val="6"/>
          <w:sz w:val="16"/>
          <w:szCs w:val="16"/>
        </w:rPr>
        <w:t>*</w:t>
      </w:r>
      <w:r w:rsidRPr="0028077A">
        <w:t>GST religious group in question, a tax period begins.</w:t>
      </w:r>
    </w:p>
    <w:p w:rsidR="00300522" w:rsidRPr="0028077A" w:rsidRDefault="00300522" w:rsidP="00300522">
      <w:pPr>
        <w:pStyle w:val="notetext"/>
      </w:pPr>
      <w:r w:rsidRPr="0028077A">
        <w:t>Note:</w:t>
      </w:r>
      <w:r w:rsidRPr="0028077A">
        <w:tab/>
        <w:t xml:space="preserve">Deciding under this section the date of effect of any approval, or any revocation of an approval, under this </w:t>
      </w:r>
      <w:r w:rsidR="00A53099" w:rsidRPr="0028077A">
        <w:t>Division</w:t>
      </w:r>
      <w:r w:rsidR="00A36DB5" w:rsidRPr="0028077A">
        <w:t xml:space="preserve"> </w:t>
      </w:r>
      <w:r w:rsidRPr="0028077A">
        <w:t xml:space="preserve">is a reviewable GST </w:t>
      </w:r>
      <w:r w:rsidRPr="0028077A">
        <w:lastRenderedPageBreak/>
        <w:t>decision (see Subdivision</w:t>
      </w:r>
      <w:r w:rsidR="0028077A">
        <w:t> </w:t>
      </w:r>
      <w:r w:rsidRPr="0028077A">
        <w:t>110</w:t>
      </w:r>
      <w:r w:rsidR="0028077A">
        <w:noBreakHyphen/>
      </w:r>
      <w:r w:rsidRPr="0028077A">
        <w:t>F in Schedule</w:t>
      </w:r>
      <w:r w:rsidR="0028077A">
        <w:t> </w:t>
      </w:r>
      <w:r w:rsidRPr="0028077A">
        <w:t xml:space="preserve">1 to the </w:t>
      </w:r>
      <w:r w:rsidRPr="0028077A">
        <w:rPr>
          <w:i/>
          <w:iCs/>
        </w:rPr>
        <w:t>Taxation Administration Act 1953</w:t>
      </w:r>
      <w:r w:rsidRPr="0028077A">
        <w:t>).</w:t>
      </w:r>
    </w:p>
    <w:p w:rsidR="00300522" w:rsidRPr="0028077A" w:rsidRDefault="00300522" w:rsidP="009E2DC8">
      <w:pPr>
        <w:pStyle w:val="ActHead5"/>
      </w:pPr>
      <w:bookmarkStart w:id="402" w:name="_Toc19612560"/>
      <w:r w:rsidRPr="00822583">
        <w:rPr>
          <w:rStyle w:val="CharSectno"/>
        </w:rPr>
        <w:t>49</w:t>
      </w:r>
      <w:r w:rsidR="0028077A" w:rsidRPr="00822583">
        <w:rPr>
          <w:rStyle w:val="CharSectno"/>
        </w:rPr>
        <w:noBreakHyphen/>
      </w:r>
      <w:r w:rsidRPr="00822583">
        <w:rPr>
          <w:rStyle w:val="CharSectno"/>
        </w:rPr>
        <w:t>90</w:t>
      </w:r>
      <w:r w:rsidRPr="0028077A">
        <w:t xml:space="preserve">  Notification by the Commissioner</w:t>
      </w:r>
      <w:bookmarkEnd w:id="402"/>
    </w:p>
    <w:p w:rsidR="00300522" w:rsidRPr="0028077A" w:rsidRDefault="00300522" w:rsidP="009E2DC8">
      <w:pPr>
        <w:pStyle w:val="subsection"/>
        <w:keepNext/>
      </w:pPr>
      <w:r w:rsidRPr="0028077A">
        <w:tab/>
      </w:r>
      <w:r w:rsidRPr="0028077A">
        <w:tab/>
        <w:t>The Commissioner must give notice of any decision that he or she makes under this Division:</w:t>
      </w:r>
    </w:p>
    <w:p w:rsidR="00300522" w:rsidRPr="0028077A" w:rsidRDefault="00300522" w:rsidP="00300522">
      <w:pPr>
        <w:pStyle w:val="paragraph"/>
      </w:pPr>
      <w:r w:rsidRPr="0028077A">
        <w:tab/>
        <w:t>(a)</w:t>
      </w:r>
      <w:r w:rsidRPr="0028077A">
        <w:tab/>
        <w:t xml:space="preserve">if the decision relates to the approval of 2 or more entities as a </w:t>
      </w:r>
      <w:r w:rsidR="0028077A" w:rsidRPr="0028077A">
        <w:rPr>
          <w:position w:val="6"/>
          <w:sz w:val="16"/>
          <w:szCs w:val="16"/>
        </w:rPr>
        <w:t>*</w:t>
      </w:r>
      <w:r w:rsidRPr="0028077A">
        <w:t xml:space="preserve">GST religious group—to the entity nominated in the application for approval to be the </w:t>
      </w:r>
      <w:r w:rsidR="0028077A" w:rsidRPr="0028077A">
        <w:rPr>
          <w:position w:val="6"/>
          <w:sz w:val="16"/>
          <w:szCs w:val="16"/>
        </w:rPr>
        <w:t>*</w:t>
      </w:r>
      <w:r w:rsidRPr="0028077A">
        <w:t>principal member of the group; or</w:t>
      </w:r>
    </w:p>
    <w:p w:rsidR="00300522" w:rsidRPr="0028077A" w:rsidRDefault="00300522" w:rsidP="00300522">
      <w:pPr>
        <w:pStyle w:val="paragraph"/>
        <w:rPr>
          <w:sz w:val="24"/>
        </w:rPr>
      </w:pPr>
      <w:r w:rsidRPr="0028077A">
        <w:tab/>
        <w:t>(b)</w:t>
      </w:r>
      <w:r w:rsidRPr="0028077A">
        <w:tab/>
        <w:t xml:space="preserve">otherwise—to the principal member of the </w:t>
      </w:r>
      <w:r w:rsidR="0028077A" w:rsidRPr="0028077A">
        <w:rPr>
          <w:position w:val="6"/>
          <w:sz w:val="16"/>
          <w:szCs w:val="16"/>
        </w:rPr>
        <w:t>*</w:t>
      </w:r>
      <w:r w:rsidRPr="0028077A">
        <w:t>GST religious group to which the decision relates.</w:t>
      </w:r>
    </w:p>
    <w:p w:rsidR="00300522" w:rsidRPr="0028077A" w:rsidRDefault="00300522" w:rsidP="00A36DB5">
      <w:pPr>
        <w:pStyle w:val="ActHead3"/>
        <w:pageBreakBefore/>
      </w:pPr>
      <w:bookmarkStart w:id="403" w:name="_Toc19612561"/>
      <w:r w:rsidRPr="00822583">
        <w:rPr>
          <w:rStyle w:val="CharDivNo"/>
        </w:rPr>
        <w:lastRenderedPageBreak/>
        <w:t>Division</w:t>
      </w:r>
      <w:r w:rsidR="0028077A" w:rsidRPr="00822583">
        <w:rPr>
          <w:rStyle w:val="CharDivNo"/>
        </w:rPr>
        <w:t> </w:t>
      </w:r>
      <w:r w:rsidRPr="00822583">
        <w:rPr>
          <w:rStyle w:val="CharDivNo"/>
        </w:rPr>
        <w:t>50</w:t>
      </w:r>
      <w:r w:rsidRPr="0028077A">
        <w:t>—</w:t>
      </w:r>
      <w:r w:rsidRPr="00822583">
        <w:rPr>
          <w:rStyle w:val="CharDivText"/>
        </w:rPr>
        <w:t>GST treatment of religious practitioners</w:t>
      </w:r>
      <w:bookmarkEnd w:id="403"/>
    </w:p>
    <w:p w:rsidR="00300522" w:rsidRPr="0028077A" w:rsidRDefault="00300522" w:rsidP="00300522">
      <w:pPr>
        <w:pStyle w:val="ActHead4"/>
      </w:pPr>
      <w:bookmarkStart w:id="404" w:name="_Toc19612562"/>
      <w:r w:rsidRPr="00822583">
        <w:rPr>
          <w:rStyle w:val="CharSubdNo"/>
        </w:rPr>
        <w:t>Guide to Division</w:t>
      </w:r>
      <w:r w:rsidR="0028077A" w:rsidRPr="00822583">
        <w:rPr>
          <w:rStyle w:val="CharSubdNo"/>
        </w:rPr>
        <w:t> </w:t>
      </w:r>
      <w:r w:rsidRPr="00822583">
        <w:rPr>
          <w:rStyle w:val="CharSubdText"/>
        </w:rPr>
        <w:t>5</w:t>
      </w:r>
      <w:r w:rsidRPr="0028077A">
        <w:t>0</w:t>
      </w:r>
      <w:bookmarkEnd w:id="404"/>
    </w:p>
    <w:p w:rsidR="00300522" w:rsidRPr="0028077A" w:rsidRDefault="00300522" w:rsidP="00300522">
      <w:pPr>
        <w:pStyle w:val="ActHead5"/>
      </w:pPr>
      <w:bookmarkStart w:id="405" w:name="_Toc19612563"/>
      <w:r w:rsidRPr="00822583">
        <w:rPr>
          <w:rStyle w:val="CharSectno"/>
        </w:rPr>
        <w:t>50</w:t>
      </w:r>
      <w:r w:rsidR="0028077A" w:rsidRPr="00822583">
        <w:rPr>
          <w:rStyle w:val="CharSectno"/>
        </w:rPr>
        <w:noBreakHyphen/>
      </w:r>
      <w:r w:rsidRPr="00822583">
        <w:rPr>
          <w:rStyle w:val="CharSectno"/>
        </w:rPr>
        <w:t>1</w:t>
      </w:r>
      <w:r w:rsidRPr="0028077A">
        <w:t xml:space="preserve">  What this </w:t>
      </w:r>
      <w:r w:rsidR="00A53099" w:rsidRPr="0028077A">
        <w:t>Division</w:t>
      </w:r>
      <w:r w:rsidR="00A36DB5" w:rsidRPr="0028077A">
        <w:t xml:space="preserve"> </w:t>
      </w:r>
      <w:r w:rsidRPr="0028077A">
        <w:t>is about</w:t>
      </w:r>
      <w:bookmarkEnd w:id="405"/>
    </w:p>
    <w:p w:rsidR="00300522" w:rsidRPr="0028077A" w:rsidRDefault="00300522" w:rsidP="00300522">
      <w:pPr>
        <w:pStyle w:val="BoxText"/>
      </w:pPr>
      <w:r w:rsidRPr="0028077A">
        <w:t>Activities of a religious practitioner done in pursuit of his or her vocation as a religious practitioner and as a member of a religious institution will be treated as activities done by the religious institution, unless the religious practitioner is acting as an employee or agent.</w:t>
      </w:r>
    </w:p>
    <w:p w:rsidR="00300522" w:rsidRPr="0028077A" w:rsidRDefault="00300522" w:rsidP="00300522">
      <w:pPr>
        <w:pStyle w:val="TofSectsHeading"/>
      </w:pPr>
      <w:r w:rsidRPr="0028077A">
        <w:t>Table of sections</w:t>
      </w:r>
    </w:p>
    <w:p w:rsidR="00300522" w:rsidRPr="0028077A" w:rsidRDefault="00300522" w:rsidP="00300522">
      <w:pPr>
        <w:pStyle w:val="TofSectsSection"/>
      </w:pPr>
      <w:r w:rsidRPr="0028077A">
        <w:t>50</w:t>
      </w:r>
      <w:r w:rsidR="0028077A">
        <w:noBreakHyphen/>
      </w:r>
      <w:r w:rsidRPr="0028077A">
        <w:t>5</w:t>
      </w:r>
      <w:r w:rsidRPr="0028077A">
        <w:tab/>
        <w:t>GST treatment of religious practitioners</w:t>
      </w:r>
    </w:p>
    <w:p w:rsidR="00300522" w:rsidRPr="0028077A" w:rsidRDefault="00300522" w:rsidP="00300522">
      <w:pPr>
        <w:pStyle w:val="ActHead5"/>
      </w:pPr>
      <w:bookmarkStart w:id="406" w:name="_Toc19612564"/>
      <w:r w:rsidRPr="00822583">
        <w:rPr>
          <w:rStyle w:val="CharSectno"/>
        </w:rPr>
        <w:t>50</w:t>
      </w:r>
      <w:r w:rsidR="0028077A" w:rsidRPr="00822583">
        <w:rPr>
          <w:rStyle w:val="CharSectno"/>
        </w:rPr>
        <w:noBreakHyphen/>
      </w:r>
      <w:r w:rsidRPr="00822583">
        <w:rPr>
          <w:rStyle w:val="CharSectno"/>
        </w:rPr>
        <w:t>5</w:t>
      </w:r>
      <w:r w:rsidRPr="0028077A">
        <w:t xml:space="preserve">  GST treatment of religious practitioners</w:t>
      </w:r>
      <w:bookmarkEnd w:id="406"/>
    </w:p>
    <w:p w:rsidR="00300522" w:rsidRPr="0028077A" w:rsidRDefault="00300522" w:rsidP="00300522">
      <w:pPr>
        <w:pStyle w:val="subsection"/>
      </w:pPr>
      <w:r w:rsidRPr="0028077A">
        <w:tab/>
      </w:r>
      <w:r w:rsidRPr="0028077A">
        <w:tab/>
        <w:t xml:space="preserve">If a </w:t>
      </w:r>
      <w:r w:rsidR="0028077A" w:rsidRPr="0028077A">
        <w:rPr>
          <w:position w:val="6"/>
          <w:sz w:val="16"/>
          <w:szCs w:val="16"/>
        </w:rPr>
        <w:t>*</w:t>
      </w:r>
      <w:r w:rsidRPr="0028077A">
        <w:t>religious practitioner:</w:t>
      </w:r>
    </w:p>
    <w:p w:rsidR="00300522" w:rsidRPr="0028077A" w:rsidRDefault="00300522" w:rsidP="00300522">
      <w:pPr>
        <w:pStyle w:val="paragraph"/>
      </w:pPr>
      <w:r w:rsidRPr="0028077A">
        <w:tab/>
        <w:t>(a)</w:t>
      </w:r>
      <w:r w:rsidRPr="0028077A">
        <w:tab/>
        <w:t>does an activity, or a series of activities:</w:t>
      </w:r>
    </w:p>
    <w:p w:rsidR="00300522" w:rsidRPr="0028077A" w:rsidRDefault="00300522" w:rsidP="00300522">
      <w:pPr>
        <w:pStyle w:val="paragraphsub"/>
      </w:pPr>
      <w:r w:rsidRPr="0028077A">
        <w:tab/>
        <w:t>(i)</w:t>
      </w:r>
      <w:r w:rsidRPr="0028077A">
        <w:tab/>
        <w:t>in pursuit of his or her vocation as a religious practitioner; and</w:t>
      </w:r>
    </w:p>
    <w:p w:rsidR="00300522" w:rsidRPr="0028077A" w:rsidRDefault="00300522" w:rsidP="00300522">
      <w:pPr>
        <w:pStyle w:val="paragraphsub"/>
      </w:pPr>
      <w:r w:rsidRPr="0028077A">
        <w:tab/>
        <w:t>(ii)</w:t>
      </w:r>
      <w:r w:rsidRPr="0028077A">
        <w:tab/>
        <w:t>as a member of a religious institution; and</w:t>
      </w:r>
    </w:p>
    <w:p w:rsidR="00300522" w:rsidRPr="0028077A" w:rsidRDefault="00300522" w:rsidP="00300522">
      <w:pPr>
        <w:pStyle w:val="paragraph"/>
      </w:pPr>
      <w:r w:rsidRPr="0028077A">
        <w:tab/>
        <w:t>(b)</w:t>
      </w:r>
      <w:r w:rsidRPr="0028077A">
        <w:tab/>
        <w:t>does not do the activity, or series of activities, as an employee or agent of the religious institution or another entity;</w:t>
      </w:r>
    </w:p>
    <w:p w:rsidR="00300522" w:rsidRPr="0028077A" w:rsidRDefault="00300522" w:rsidP="00300522">
      <w:pPr>
        <w:pStyle w:val="subsection2"/>
      </w:pPr>
      <w:r w:rsidRPr="0028077A">
        <w:t xml:space="preserve">the </w:t>
      </w:r>
      <w:r w:rsidR="0028077A" w:rsidRPr="0028077A">
        <w:rPr>
          <w:position w:val="6"/>
          <w:sz w:val="16"/>
          <w:szCs w:val="16"/>
        </w:rPr>
        <w:t>*</w:t>
      </w:r>
      <w:r w:rsidRPr="0028077A">
        <w:t>GST law applies as if the activity, or series of activities, had been done by the religious institution and not by the religious practitioner.</w:t>
      </w:r>
    </w:p>
    <w:p w:rsidR="00300522" w:rsidRPr="0028077A" w:rsidRDefault="00300522" w:rsidP="00300522">
      <w:pPr>
        <w:pStyle w:val="notetext"/>
      </w:pPr>
      <w:r w:rsidRPr="0028077A">
        <w:t>Note:</w:t>
      </w:r>
      <w:r w:rsidRPr="0028077A">
        <w:tab/>
        <w:t>This will mean that such an activity will be an enterprise of the religious institution under subsection</w:t>
      </w:r>
      <w:r w:rsidR="0028077A">
        <w:t> </w:t>
      </w:r>
      <w:r w:rsidRPr="0028077A">
        <w:t>9</w:t>
      </w:r>
      <w:r w:rsidR="0028077A">
        <w:noBreakHyphen/>
      </w:r>
      <w:r w:rsidRPr="0028077A">
        <w:t>20(1) and not an enterprise of the religious practitioner.</w:t>
      </w:r>
    </w:p>
    <w:p w:rsidR="00300522" w:rsidRPr="0028077A" w:rsidRDefault="00300522" w:rsidP="00A36DB5">
      <w:pPr>
        <w:pStyle w:val="ActHead3"/>
        <w:pageBreakBefore/>
      </w:pPr>
      <w:bookmarkStart w:id="407" w:name="_Toc19612565"/>
      <w:r w:rsidRPr="00822583">
        <w:rPr>
          <w:rStyle w:val="CharDivNo"/>
        </w:rPr>
        <w:lastRenderedPageBreak/>
        <w:t>Division</w:t>
      </w:r>
      <w:r w:rsidR="0028077A" w:rsidRPr="00822583">
        <w:rPr>
          <w:rStyle w:val="CharDivNo"/>
        </w:rPr>
        <w:t> </w:t>
      </w:r>
      <w:r w:rsidRPr="00822583">
        <w:rPr>
          <w:rStyle w:val="CharDivNo"/>
        </w:rPr>
        <w:t>51</w:t>
      </w:r>
      <w:r w:rsidRPr="0028077A">
        <w:t>—</w:t>
      </w:r>
      <w:r w:rsidRPr="00822583">
        <w:rPr>
          <w:rStyle w:val="CharDivText"/>
        </w:rPr>
        <w:t>GST joint ventures</w:t>
      </w:r>
      <w:bookmarkEnd w:id="407"/>
    </w:p>
    <w:p w:rsidR="00300522" w:rsidRPr="0028077A" w:rsidRDefault="00300522" w:rsidP="00300522">
      <w:pPr>
        <w:pStyle w:val="TofSectsHeading"/>
        <w:keepNext/>
      </w:pPr>
      <w:r w:rsidRPr="0028077A">
        <w:t>Table of Subdivisions</w:t>
      </w:r>
    </w:p>
    <w:p w:rsidR="00300522" w:rsidRPr="0028077A" w:rsidRDefault="00300522" w:rsidP="00300522">
      <w:pPr>
        <w:pStyle w:val="TofSectsSubdiv"/>
      </w:pPr>
      <w:r w:rsidRPr="0028077A">
        <w:t>51</w:t>
      </w:r>
      <w:r w:rsidR="0028077A">
        <w:noBreakHyphen/>
      </w:r>
      <w:r w:rsidRPr="0028077A">
        <w:t>A</w:t>
      </w:r>
      <w:r w:rsidRPr="0028077A">
        <w:tab/>
      </w:r>
      <w:r w:rsidR="00615935" w:rsidRPr="0028077A">
        <w:t>Formation of and participation in GST joint ventures</w:t>
      </w:r>
    </w:p>
    <w:p w:rsidR="00300522" w:rsidRPr="0028077A" w:rsidRDefault="00300522" w:rsidP="00300522">
      <w:pPr>
        <w:pStyle w:val="TofSectsSubdiv"/>
      </w:pPr>
      <w:r w:rsidRPr="0028077A">
        <w:t>51</w:t>
      </w:r>
      <w:r w:rsidR="0028077A">
        <w:noBreakHyphen/>
      </w:r>
      <w:r w:rsidRPr="0028077A">
        <w:t>B</w:t>
      </w:r>
      <w:r w:rsidRPr="0028077A">
        <w:tab/>
      </w:r>
      <w:r w:rsidR="00C62D0B" w:rsidRPr="0028077A">
        <w:t>Consequences of GST joint ventures</w:t>
      </w:r>
    </w:p>
    <w:p w:rsidR="00300522" w:rsidRPr="0028077A" w:rsidRDefault="00300522" w:rsidP="00300522">
      <w:pPr>
        <w:pStyle w:val="TofSectsSubdiv"/>
      </w:pPr>
      <w:r w:rsidRPr="0028077A">
        <w:t>51</w:t>
      </w:r>
      <w:r w:rsidR="0028077A">
        <w:noBreakHyphen/>
      </w:r>
      <w:r w:rsidRPr="0028077A">
        <w:t>C</w:t>
      </w:r>
      <w:r w:rsidRPr="0028077A">
        <w:tab/>
        <w:t>Administrative matters</w:t>
      </w:r>
    </w:p>
    <w:p w:rsidR="00300522" w:rsidRPr="0028077A" w:rsidRDefault="00300522" w:rsidP="00300522">
      <w:pPr>
        <w:pStyle w:val="TofSectsSubdiv"/>
      </w:pPr>
      <w:r w:rsidRPr="0028077A">
        <w:t>51</w:t>
      </w:r>
      <w:r w:rsidR="0028077A">
        <w:noBreakHyphen/>
      </w:r>
      <w:r w:rsidRPr="0028077A">
        <w:t>D</w:t>
      </w:r>
      <w:r w:rsidRPr="0028077A">
        <w:tab/>
        <w:t>Ceasing to be a participant in, or an operator of, a GST joint venture</w:t>
      </w:r>
    </w:p>
    <w:p w:rsidR="00300522" w:rsidRPr="0028077A" w:rsidRDefault="00300522" w:rsidP="00300522">
      <w:pPr>
        <w:pStyle w:val="ActHead5"/>
      </w:pPr>
      <w:bookmarkStart w:id="408" w:name="_Toc19612566"/>
      <w:r w:rsidRPr="00822583">
        <w:rPr>
          <w:rStyle w:val="CharSectno"/>
        </w:rPr>
        <w:t>51</w:t>
      </w:r>
      <w:r w:rsidR="0028077A" w:rsidRPr="00822583">
        <w:rPr>
          <w:rStyle w:val="CharSectno"/>
        </w:rPr>
        <w:noBreakHyphen/>
      </w:r>
      <w:r w:rsidRPr="00822583">
        <w:rPr>
          <w:rStyle w:val="CharSectno"/>
        </w:rPr>
        <w:t>1</w:t>
      </w:r>
      <w:r w:rsidRPr="0028077A">
        <w:t xml:space="preserve">  What this </w:t>
      </w:r>
      <w:r w:rsidR="00A53099" w:rsidRPr="0028077A">
        <w:t>Division</w:t>
      </w:r>
      <w:r w:rsidR="00A36DB5" w:rsidRPr="0028077A">
        <w:t xml:space="preserve"> </w:t>
      </w:r>
      <w:r w:rsidRPr="0028077A">
        <w:t>is about</w:t>
      </w:r>
      <w:bookmarkEnd w:id="408"/>
    </w:p>
    <w:p w:rsidR="00300522" w:rsidRPr="0028077A" w:rsidRDefault="00300522" w:rsidP="00300522">
      <w:pPr>
        <w:pStyle w:val="BoxText"/>
      </w:pPr>
      <w:r w:rsidRPr="0028077A">
        <w:t xml:space="preserve">Entities engaged in a joint venture can </w:t>
      </w:r>
      <w:r w:rsidR="003B61DF" w:rsidRPr="0028077A">
        <w:t>form</w:t>
      </w:r>
      <w:r w:rsidRPr="0028077A">
        <w:t xml:space="preserve"> a GST joint venture. The joint venture operator then deals with the GST liabilities and entitlements arising from the joint venture operator’s dealings on behalf of the participants in the joint venture.</w:t>
      </w:r>
    </w:p>
    <w:p w:rsidR="00300522" w:rsidRPr="0028077A" w:rsidRDefault="00300522" w:rsidP="00300522">
      <w:pPr>
        <w:pStyle w:val="notetext"/>
      </w:pPr>
      <w:r w:rsidRPr="0028077A">
        <w:t>Note:</w:t>
      </w:r>
      <w:r w:rsidRPr="0028077A">
        <w:tab/>
        <w:t>Provisions for participants in GST joint ventures apply for the wine equalisation tax (see Subdivision</w:t>
      </w:r>
      <w:r w:rsidR="0028077A">
        <w:t> </w:t>
      </w:r>
      <w:r w:rsidRPr="0028077A">
        <w:t>21</w:t>
      </w:r>
      <w:r w:rsidR="0028077A">
        <w:noBreakHyphen/>
      </w:r>
      <w:r w:rsidRPr="0028077A">
        <w:t xml:space="preserve">C of the </w:t>
      </w:r>
      <w:r w:rsidR="00E512CC" w:rsidRPr="0028077A">
        <w:t>Wine Tax Act</w:t>
      </w:r>
      <w:r w:rsidRPr="0028077A">
        <w:t>) and the luxury car tax (see Subdivision</w:t>
      </w:r>
      <w:r w:rsidR="0028077A">
        <w:t> </w:t>
      </w:r>
      <w:r w:rsidRPr="0028077A">
        <w:t>16</w:t>
      </w:r>
      <w:r w:rsidR="0028077A">
        <w:noBreakHyphen/>
      </w:r>
      <w:r w:rsidRPr="0028077A">
        <w:t xml:space="preserve">B of the </w:t>
      </w:r>
      <w:r w:rsidRPr="0028077A">
        <w:rPr>
          <w:i/>
          <w:iCs/>
        </w:rPr>
        <w:t>A New Tax System (Luxury Car Tax) Act 1999</w:t>
      </w:r>
      <w:r w:rsidRPr="0028077A">
        <w:t>).</w:t>
      </w:r>
    </w:p>
    <w:p w:rsidR="00203D62" w:rsidRPr="0028077A" w:rsidRDefault="00203D62" w:rsidP="00203D62">
      <w:pPr>
        <w:pStyle w:val="ActHead4"/>
      </w:pPr>
      <w:bookmarkStart w:id="409" w:name="_Toc19612567"/>
      <w:r w:rsidRPr="00822583">
        <w:rPr>
          <w:rStyle w:val="CharSubdNo"/>
        </w:rPr>
        <w:t>Subdivision</w:t>
      </w:r>
      <w:r w:rsidR="0028077A" w:rsidRPr="00822583">
        <w:rPr>
          <w:rStyle w:val="CharSubdNo"/>
        </w:rPr>
        <w:t> </w:t>
      </w:r>
      <w:r w:rsidRPr="00822583">
        <w:rPr>
          <w:rStyle w:val="CharSubdNo"/>
        </w:rPr>
        <w:t>51</w:t>
      </w:r>
      <w:r w:rsidR="0028077A" w:rsidRPr="00822583">
        <w:rPr>
          <w:rStyle w:val="CharSubdNo"/>
        </w:rPr>
        <w:noBreakHyphen/>
      </w:r>
      <w:r w:rsidRPr="00822583">
        <w:rPr>
          <w:rStyle w:val="CharSubdNo"/>
        </w:rPr>
        <w:t>A</w:t>
      </w:r>
      <w:r w:rsidRPr="0028077A">
        <w:t>—</w:t>
      </w:r>
      <w:r w:rsidRPr="00822583">
        <w:rPr>
          <w:rStyle w:val="CharSubdText"/>
        </w:rPr>
        <w:t>Formation of and participation in GST joint ventures</w:t>
      </w:r>
      <w:bookmarkEnd w:id="409"/>
    </w:p>
    <w:p w:rsidR="008E2A1B" w:rsidRPr="0028077A" w:rsidRDefault="008E2A1B" w:rsidP="008E2A1B">
      <w:pPr>
        <w:pStyle w:val="ActHead5"/>
      </w:pPr>
      <w:bookmarkStart w:id="410" w:name="_Toc19612568"/>
      <w:r w:rsidRPr="00822583">
        <w:rPr>
          <w:rStyle w:val="CharSectno"/>
        </w:rPr>
        <w:t>51</w:t>
      </w:r>
      <w:r w:rsidR="0028077A" w:rsidRPr="00822583">
        <w:rPr>
          <w:rStyle w:val="CharSectno"/>
        </w:rPr>
        <w:noBreakHyphen/>
      </w:r>
      <w:r w:rsidRPr="00822583">
        <w:rPr>
          <w:rStyle w:val="CharSectno"/>
        </w:rPr>
        <w:t>5</w:t>
      </w:r>
      <w:r w:rsidRPr="0028077A">
        <w:t xml:space="preserve">  Formation of GST joint ventures</w:t>
      </w:r>
      <w:bookmarkEnd w:id="410"/>
    </w:p>
    <w:p w:rsidR="00300522" w:rsidRPr="0028077A" w:rsidRDefault="00300522" w:rsidP="00300522">
      <w:pPr>
        <w:pStyle w:val="subsection"/>
      </w:pPr>
      <w:r w:rsidRPr="0028077A">
        <w:tab/>
        <w:t>(1)</w:t>
      </w:r>
      <w:r w:rsidRPr="0028077A">
        <w:tab/>
      </w:r>
      <w:r w:rsidR="004F7762" w:rsidRPr="0028077A">
        <w:t>Two or more entities may become</w:t>
      </w:r>
      <w:r w:rsidRPr="0028077A">
        <w:t xml:space="preserve"> the </w:t>
      </w:r>
      <w:r w:rsidR="0028077A" w:rsidRPr="0028077A">
        <w:rPr>
          <w:position w:val="6"/>
          <w:sz w:val="16"/>
          <w:szCs w:val="16"/>
        </w:rPr>
        <w:t>*</w:t>
      </w:r>
      <w:r w:rsidRPr="0028077A">
        <w:t xml:space="preserve">participants in a </w:t>
      </w:r>
      <w:r w:rsidR="0028077A" w:rsidRPr="0028077A">
        <w:rPr>
          <w:position w:val="6"/>
          <w:sz w:val="16"/>
          <w:szCs w:val="16"/>
        </w:rPr>
        <w:t>*</w:t>
      </w:r>
      <w:r w:rsidRPr="0028077A">
        <w:t>GST joint venture if:</w:t>
      </w:r>
    </w:p>
    <w:p w:rsidR="00300522" w:rsidRPr="0028077A" w:rsidRDefault="00300522" w:rsidP="00300522">
      <w:pPr>
        <w:pStyle w:val="paragraph"/>
      </w:pPr>
      <w:r w:rsidRPr="0028077A">
        <w:tab/>
        <w:t>(a)</w:t>
      </w:r>
      <w:r w:rsidRPr="0028077A">
        <w:tab/>
        <w:t xml:space="preserve">the joint venture is a joint venture for the exploration or exploitation of </w:t>
      </w:r>
      <w:r w:rsidR="0028077A" w:rsidRPr="0028077A">
        <w:rPr>
          <w:position w:val="6"/>
          <w:sz w:val="16"/>
          <w:szCs w:val="16"/>
        </w:rPr>
        <w:t>*</w:t>
      </w:r>
      <w:r w:rsidRPr="0028077A">
        <w:t>mineral deposits, or for a purpose specified in the regulations; and</w:t>
      </w:r>
    </w:p>
    <w:p w:rsidR="00300522" w:rsidRPr="0028077A" w:rsidRDefault="00300522" w:rsidP="00300522">
      <w:pPr>
        <w:pStyle w:val="paragraph"/>
      </w:pPr>
      <w:r w:rsidRPr="0028077A">
        <w:tab/>
        <w:t>(b)</w:t>
      </w:r>
      <w:r w:rsidRPr="0028077A">
        <w:tab/>
        <w:t xml:space="preserve">the joint venture is not a </w:t>
      </w:r>
      <w:r w:rsidR="0028077A" w:rsidRPr="0028077A">
        <w:rPr>
          <w:position w:val="6"/>
          <w:sz w:val="16"/>
          <w:szCs w:val="16"/>
        </w:rPr>
        <w:t>*</w:t>
      </w:r>
      <w:r w:rsidRPr="0028077A">
        <w:t>partnership; and</w:t>
      </w:r>
    </w:p>
    <w:p w:rsidR="00300522" w:rsidRPr="0028077A" w:rsidRDefault="00300522" w:rsidP="00300522">
      <w:pPr>
        <w:pStyle w:val="paragraph"/>
      </w:pPr>
      <w:r w:rsidRPr="0028077A">
        <w:tab/>
        <w:t>(d)</w:t>
      </w:r>
      <w:r w:rsidRPr="0028077A">
        <w:tab/>
        <w:t xml:space="preserve">each of those entities </w:t>
      </w:r>
      <w:r w:rsidR="0028077A" w:rsidRPr="0028077A">
        <w:rPr>
          <w:position w:val="6"/>
          <w:sz w:val="16"/>
          <w:szCs w:val="16"/>
        </w:rPr>
        <w:t>*</w:t>
      </w:r>
      <w:r w:rsidRPr="0028077A">
        <w:t>satisfies the participation requirements for that GST joint venture; and</w:t>
      </w:r>
    </w:p>
    <w:p w:rsidR="008E714B" w:rsidRPr="0028077A" w:rsidRDefault="008E714B" w:rsidP="008E714B">
      <w:pPr>
        <w:pStyle w:val="paragraph"/>
      </w:pPr>
      <w:r w:rsidRPr="0028077A">
        <w:lastRenderedPageBreak/>
        <w:tab/>
        <w:t>(e)</w:t>
      </w:r>
      <w:r w:rsidRPr="0028077A">
        <w:tab/>
        <w:t xml:space="preserve">each of those entities agrees in writing to the </w:t>
      </w:r>
      <w:r w:rsidR="0028077A" w:rsidRPr="0028077A">
        <w:rPr>
          <w:position w:val="6"/>
          <w:sz w:val="16"/>
        </w:rPr>
        <w:t>*</w:t>
      </w:r>
      <w:r w:rsidRPr="0028077A">
        <w:t>formation of the joint venture as a GST joint venture; and</w:t>
      </w:r>
    </w:p>
    <w:p w:rsidR="008E714B" w:rsidRPr="0028077A" w:rsidRDefault="008E714B" w:rsidP="008E714B">
      <w:pPr>
        <w:pStyle w:val="paragraph"/>
      </w:pPr>
      <w:r w:rsidRPr="0028077A">
        <w:tab/>
        <w:t>(ea)</w:t>
      </w:r>
      <w:r w:rsidRPr="0028077A">
        <w:tab/>
        <w:t xml:space="preserve">one of those entities, or another entity, is nominated, in that agreement, to be the </w:t>
      </w:r>
      <w:r w:rsidR="0028077A" w:rsidRPr="0028077A">
        <w:rPr>
          <w:position w:val="6"/>
          <w:sz w:val="16"/>
        </w:rPr>
        <w:t>*</w:t>
      </w:r>
      <w:r w:rsidRPr="0028077A">
        <w:t>joint venture operator of the joint venture; and</w:t>
      </w:r>
    </w:p>
    <w:p w:rsidR="008E714B" w:rsidRPr="0028077A" w:rsidRDefault="008E714B" w:rsidP="008E714B">
      <w:pPr>
        <w:pStyle w:val="paragraph"/>
      </w:pPr>
      <w:r w:rsidRPr="0028077A">
        <w:tab/>
        <w:t>(eb)</w:t>
      </w:r>
      <w:r w:rsidRPr="0028077A">
        <w:tab/>
        <w:t xml:space="preserve">the nominated joint venture operator notifies the Commissioner, in the </w:t>
      </w:r>
      <w:r w:rsidR="0028077A" w:rsidRPr="0028077A">
        <w:rPr>
          <w:position w:val="6"/>
          <w:sz w:val="16"/>
        </w:rPr>
        <w:t>*</w:t>
      </w:r>
      <w:r w:rsidRPr="0028077A">
        <w:t>approved form, of the formation of the joint venture as a GST joint venture; and</w:t>
      </w:r>
    </w:p>
    <w:p w:rsidR="00300522" w:rsidRPr="0028077A" w:rsidRDefault="00300522" w:rsidP="00300522">
      <w:pPr>
        <w:pStyle w:val="paragraph"/>
      </w:pPr>
      <w:r w:rsidRPr="0028077A">
        <w:tab/>
        <w:t>(f)</w:t>
      </w:r>
      <w:r w:rsidRPr="0028077A">
        <w:tab/>
        <w:t>if the nominated joint venture operator is not a party to the joint venture agreement—the nominated joint venture operator satisfies the requirements of paragraphs 51</w:t>
      </w:r>
      <w:r w:rsidR="0028077A">
        <w:noBreakHyphen/>
      </w:r>
      <w:r w:rsidRPr="0028077A">
        <w:t>10(c) and (f).</w:t>
      </w:r>
    </w:p>
    <w:p w:rsidR="00300522" w:rsidRPr="0028077A" w:rsidRDefault="00B047C4" w:rsidP="00300522">
      <w:pPr>
        <w:pStyle w:val="subsection2"/>
      </w:pPr>
      <w:r w:rsidRPr="0028077A">
        <w:t>Such a joint venture</w:t>
      </w:r>
      <w:r w:rsidR="00300522" w:rsidRPr="0028077A">
        <w:t xml:space="preserve"> is a </w:t>
      </w:r>
      <w:r w:rsidR="00300522" w:rsidRPr="0028077A">
        <w:rPr>
          <w:b/>
          <w:bCs/>
          <w:i/>
          <w:iCs/>
        </w:rPr>
        <w:t>GST joint venture</w:t>
      </w:r>
      <w:r w:rsidR="00300522" w:rsidRPr="0028077A">
        <w:t>.</w:t>
      </w:r>
    </w:p>
    <w:p w:rsidR="00AF2106" w:rsidRPr="0028077A" w:rsidRDefault="00AF2106" w:rsidP="00AF2106">
      <w:pPr>
        <w:pStyle w:val="subsection"/>
      </w:pPr>
      <w:r w:rsidRPr="0028077A">
        <w:tab/>
        <w:t>(2)</w:t>
      </w:r>
      <w:r w:rsidRPr="0028077A">
        <w:tab/>
        <w:t xml:space="preserve">Not all of the entities that are engaged in, or intend to engage in, the joint venture need to become </w:t>
      </w:r>
      <w:r w:rsidR="0028077A" w:rsidRPr="0028077A">
        <w:rPr>
          <w:position w:val="6"/>
          <w:sz w:val="16"/>
        </w:rPr>
        <w:t>*</w:t>
      </w:r>
      <w:r w:rsidRPr="0028077A">
        <w:t xml:space="preserve">participants in the </w:t>
      </w:r>
      <w:r w:rsidR="0028077A" w:rsidRPr="0028077A">
        <w:rPr>
          <w:position w:val="6"/>
          <w:sz w:val="16"/>
        </w:rPr>
        <w:t>*</w:t>
      </w:r>
      <w:r w:rsidRPr="0028077A">
        <w:t>GST joint venture.</w:t>
      </w:r>
    </w:p>
    <w:p w:rsidR="00AF2106" w:rsidRPr="0028077A" w:rsidRDefault="00AF2106" w:rsidP="00AF2106">
      <w:pPr>
        <w:pStyle w:val="subsection"/>
      </w:pPr>
      <w:r w:rsidRPr="0028077A">
        <w:tab/>
        <w:t>(3)</w:t>
      </w:r>
      <w:r w:rsidRPr="0028077A">
        <w:tab/>
        <w:t xml:space="preserve">The </w:t>
      </w:r>
      <w:r w:rsidR="0028077A" w:rsidRPr="0028077A">
        <w:rPr>
          <w:position w:val="6"/>
          <w:sz w:val="16"/>
        </w:rPr>
        <w:t>*</w:t>
      </w:r>
      <w:r w:rsidRPr="0028077A">
        <w:t xml:space="preserve">formation of the </w:t>
      </w:r>
      <w:r w:rsidR="0028077A" w:rsidRPr="0028077A">
        <w:rPr>
          <w:position w:val="6"/>
          <w:sz w:val="16"/>
        </w:rPr>
        <w:t>*</w:t>
      </w:r>
      <w:r w:rsidRPr="0028077A">
        <w:t xml:space="preserve">GST joint venture takes effect from the start of the day specified in the notice under </w:t>
      </w:r>
      <w:r w:rsidR="0028077A">
        <w:t>paragraph (</w:t>
      </w:r>
      <w:r w:rsidRPr="0028077A">
        <w:t>1)(eb</w:t>
      </w:r>
      <w:r w:rsidR="00A53099" w:rsidRPr="0028077A">
        <w:t>) (w</w:t>
      </w:r>
      <w:r w:rsidRPr="0028077A">
        <w:t>hether that day is before, on or after the day on which the entities decided to form the joint venture).</w:t>
      </w:r>
    </w:p>
    <w:p w:rsidR="00AF2106" w:rsidRPr="0028077A" w:rsidRDefault="00AF2106" w:rsidP="00AF2106">
      <w:pPr>
        <w:pStyle w:val="subsection"/>
      </w:pPr>
      <w:r w:rsidRPr="0028077A">
        <w:tab/>
        <w:t>(4)</w:t>
      </w:r>
      <w:r w:rsidRPr="0028077A">
        <w:tab/>
        <w:t xml:space="preserve">However, if the notice was given to the Commissioner after the day by which the entity nominated to be the </w:t>
      </w:r>
      <w:r w:rsidR="0028077A" w:rsidRPr="0028077A">
        <w:rPr>
          <w:position w:val="6"/>
          <w:sz w:val="16"/>
        </w:rPr>
        <w:t>*</w:t>
      </w:r>
      <w:r w:rsidRPr="0028077A">
        <w:t xml:space="preserve">joint venture operator of the </w:t>
      </w:r>
      <w:r w:rsidR="0028077A" w:rsidRPr="0028077A">
        <w:rPr>
          <w:position w:val="6"/>
          <w:sz w:val="16"/>
        </w:rPr>
        <w:t>*</w:t>
      </w:r>
      <w:r w:rsidRPr="0028077A">
        <w:t xml:space="preserve">GST joint venture is required to give to the Commissioner a </w:t>
      </w:r>
      <w:r w:rsidR="0028077A" w:rsidRPr="0028077A">
        <w:rPr>
          <w:position w:val="6"/>
          <w:sz w:val="16"/>
        </w:rPr>
        <w:t>*</w:t>
      </w:r>
      <w:r w:rsidRPr="0028077A">
        <w:t xml:space="preserve">GST return for the tax period in which the day specified in the notice occurs, the </w:t>
      </w:r>
      <w:r w:rsidR="0028077A" w:rsidRPr="0028077A">
        <w:rPr>
          <w:position w:val="6"/>
          <w:sz w:val="16"/>
        </w:rPr>
        <w:t>*</w:t>
      </w:r>
      <w:r w:rsidRPr="0028077A">
        <w:t>formation of the GST joint venture takes effect from the start of:</w:t>
      </w:r>
    </w:p>
    <w:p w:rsidR="00AF2106" w:rsidRPr="0028077A" w:rsidRDefault="00AF2106" w:rsidP="00AF2106">
      <w:pPr>
        <w:pStyle w:val="paragraph"/>
      </w:pPr>
      <w:r w:rsidRPr="0028077A">
        <w:tab/>
        <w:t>(a)</w:t>
      </w:r>
      <w:r w:rsidRPr="0028077A">
        <w:tab/>
        <w:t>the day specified in the notice, if that day is approved by the Commissioner under section</w:t>
      </w:r>
      <w:r w:rsidR="0028077A">
        <w:t> </w:t>
      </w:r>
      <w:r w:rsidRPr="0028077A">
        <w:t>51</w:t>
      </w:r>
      <w:r w:rsidR="0028077A">
        <w:noBreakHyphen/>
      </w:r>
      <w:r w:rsidRPr="0028077A">
        <w:t>75; and</w:t>
      </w:r>
    </w:p>
    <w:p w:rsidR="00AF2106" w:rsidRPr="0028077A" w:rsidRDefault="00AF2106" w:rsidP="00AF2106">
      <w:pPr>
        <w:pStyle w:val="paragraph"/>
      </w:pPr>
      <w:r w:rsidRPr="0028077A">
        <w:tab/>
        <w:t>(b)</w:t>
      </w:r>
      <w:r w:rsidRPr="0028077A">
        <w:tab/>
        <w:t xml:space="preserve">if </w:t>
      </w:r>
      <w:r w:rsidR="0028077A">
        <w:t>paragraph (</w:t>
      </w:r>
      <w:r w:rsidRPr="0028077A">
        <w:t>a) does not apply—such other day as the Commissioner approves under that section.</w:t>
      </w:r>
    </w:p>
    <w:p w:rsidR="00E446F2" w:rsidRPr="0028077A" w:rsidRDefault="00E446F2" w:rsidP="00E446F2">
      <w:pPr>
        <w:pStyle w:val="ActHead5"/>
      </w:pPr>
      <w:bookmarkStart w:id="411" w:name="_Toc19612569"/>
      <w:r w:rsidRPr="00822583">
        <w:rPr>
          <w:rStyle w:val="CharSectno"/>
        </w:rPr>
        <w:t>51</w:t>
      </w:r>
      <w:r w:rsidR="0028077A" w:rsidRPr="00822583">
        <w:rPr>
          <w:rStyle w:val="CharSectno"/>
        </w:rPr>
        <w:noBreakHyphen/>
      </w:r>
      <w:r w:rsidRPr="00822583">
        <w:rPr>
          <w:rStyle w:val="CharSectno"/>
        </w:rPr>
        <w:t>7</w:t>
      </w:r>
      <w:r w:rsidRPr="0028077A">
        <w:t xml:space="preserve">  Participants in GST joint ventures</w:t>
      </w:r>
      <w:bookmarkEnd w:id="411"/>
    </w:p>
    <w:p w:rsidR="00E446F2" w:rsidRPr="0028077A" w:rsidRDefault="00E446F2" w:rsidP="00E446F2">
      <w:pPr>
        <w:pStyle w:val="subsection"/>
      </w:pPr>
      <w:r w:rsidRPr="0028077A">
        <w:tab/>
        <w:t>(1)</w:t>
      </w:r>
      <w:r w:rsidRPr="0028077A">
        <w:tab/>
        <w:t xml:space="preserve">A </w:t>
      </w:r>
      <w:r w:rsidRPr="0028077A">
        <w:rPr>
          <w:b/>
          <w:i/>
        </w:rPr>
        <w:t>participant</w:t>
      </w:r>
      <w:r w:rsidRPr="0028077A">
        <w:t xml:space="preserve"> in a </w:t>
      </w:r>
      <w:r w:rsidR="0028077A" w:rsidRPr="0028077A">
        <w:rPr>
          <w:position w:val="6"/>
          <w:sz w:val="16"/>
        </w:rPr>
        <w:t>*</w:t>
      </w:r>
      <w:r w:rsidRPr="0028077A">
        <w:t>GST joint venture is an entity that:</w:t>
      </w:r>
    </w:p>
    <w:p w:rsidR="00E446F2" w:rsidRPr="0028077A" w:rsidRDefault="00E446F2" w:rsidP="00E446F2">
      <w:pPr>
        <w:pStyle w:val="paragraph"/>
      </w:pPr>
      <w:r w:rsidRPr="0028077A">
        <w:lastRenderedPageBreak/>
        <w:tab/>
        <w:t>(a)</w:t>
      </w:r>
      <w:r w:rsidRPr="0028077A">
        <w:tab/>
        <w:t>became a participant in the joint venture under section</w:t>
      </w:r>
      <w:r w:rsidR="0028077A">
        <w:t> </w:t>
      </w:r>
      <w:r w:rsidRPr="0028077A">
        <w:t>51</w:t>
      </w:r>
      <w:r w:rsidR="0028077A">
        <w:noBreakHyphen/>
      </w:r>
      <w:r w:rsidRPr="0028077A">
        <w:t>5 or was added to the joint venture under section</w:t>
      </w:r>
      <w:r w:rsidR="0028077A">
        <w:t> </w:t>
      </w:r>
      <w:r w:rsidRPr="0028077A">
        <w:t>51</w:t>
      </w:r>
      <w:r w:rsidR="0028077A">
        <w:noBreakHyphen/>
      </w:r>
      <w:r w:rsidRPr="0028077A">
        <w:t>70; and</w:t>
      </w:r>
    </w:p>
    <w:p w:rsidR="00E446F2" w:rsidRPr="0028077A" w:rsidRDefault="00E446F2" w:rsidP="00E446F2">
      <w:pPr>
        <w:pStyle w:val="paragraph"/>
      </w:pPr>
      <w:r w:rsidRPr="0028077A">
        <w:tab/>
        <w:t>(b)</w:t>
      </w:r>
      <w:r w:rsidRPr="0028077A">
        <w:tab/>
      </w:r>
      <w:r w:rsidR="0028077A" w:rsidRPr="0028077A">
        <w:rPr>
          <w:position w:val="6"/>
          <w:sz w:val="16"/>
        </w:rPr>
        <w:t>*</w:t>
      </w:r>
      <w:r w:rsidRPr="0028077A">
        <w:t>satisfies the participation requirements for the joint venture.</w:t>
      </w:r>
    </w:p>
    <w:p w:rsidR="00E446F2" w:rsidRPr="0028077A" w:rsidRDefault="00E446F2" w:rsidP="00E446F2">
      <w:pPr>
        <w:pStyle w:val="subsection"/>
      </w:pPr>
      <w:r w:rsidRPr="0028077A">
        <w:tab/>
        <w:t>(2)</w:t>
      </w:r>
      <w:r w:rsidRPr="0028077A">
        <w:tab/>
        <w:t xml:space="preserve">However, the entity is not a participant in the </w:t>
      </w:r>
      <w:r w:rsidR="0028077A" w:rsidRPr="0028077A">
        <w:rPr>
          <w:position w:val="6"/>
          <w:sz w:val="16"/>
        </w:rPr>
        <w:t>*</w:t>
      </w:r>
      <w:r w:rsidRPr="0028077A">
        <w:t>GST joint venture if the entity has, since the last time the entity became such a participant:</w:t>
      </w:r>
    </w:p>
    <w:p w:rsidR="00E446F2" w:rsidRPr="0028077A" w:rsidRDefault="00E446F2" w:rsidP="00E446F2">
      <w:pPr>
        <w:pStyle w:val="paragraph"/>
      </w:pPr>
      <w:r w:rsidRPr="0028077A">
        <w:tab/>
        <w:t>(a)</w:t>
      </w:r>
      <w:r w:rsidRPr="0028077A">
        <w:tab/>
        <w:t>left, or been removed from, the joint venture under section</w:t>
      </w:r>
      <w:r w:rsidR="0028077A">
        <w:t> </w:t>
      </w:r>
      <w:r w:rsidRPr="0028077A">
        <w:t>51</w:t>
      </w:r>
      <w:r w:rsidR="0028077A">
        <w:noBreakHyphen/>
      </w:r>
      <w:r w:rsidRPr="0028077A">
        <w:t>70; or</w:t>
      </w:r>
    </w:p>
    <w:p w:rsidR="00E446F2" w:rsidRPr="0028077A" w:rsidRDefault="00E446F2" w:rsidP="00E446F2">
      <w:pPr>
        <w:pStyle w:val="paragraph"/>
      </w:pPr>
      <w:r w:rsidRPr="0028077A">
        <w:tab/>
        <w:t>(b)</w:t>
      </w:r>
      <w:r w:rsidRPr="0028077A">
        <w:tab/>
        <w:t xml:space="preserve">ceased to </w:t>
      </w:r>
      <w:r w:rsidR="0028077A" w:rsidRPr="0028077A">
        <w:rPr>
          <w:position w:val="6"/>
          <w:sz w:val="16"/>
        </w:rPr>
        <w:t>*</w:t>
      </w:r>
      <w:r w:rsidRPr="0028077A">
        <w:t>satisfy the participation requirements for the joint venture.</w:t>
      </w:r>
    </w:p>
    <w:p w:rsidR="00E446F2" w:rsidRPr="0028077A" w:rsidRDefault="00E446F2" w:rsidP="00E446F2">
      <w:pPr>
        <w:pStyle w:val="subsection"/>
      </w:pPr>
      <w:r w:rsidRPr="0028077A">
        <w:tab/>
        <w:t>(3)</w:t>
      </w:r>
      <w:r w:rsidRPr="0028077A">
        <w:tab/>
        <w:t xml:space="preserve">The </w:t>
      </w:r>
      <w:r w:rsidR="0028077A" w:rsidRPr="0028077A">
        <w:rPr>
          <w:position w:val="6"/>
          <w:sz w:val="16"/>
        </w:rPr>
        <w:t>*</w:t>
      </w:r>
      <w:r w:rsidRPr="0028077A">
        <w:t xml:space="preserve">joint venture operator of a </w:t>
      </w:r>
      <w:r w:rsidR="0028077A" w:rsidRPr="0028077A">
        <w:rPr>
          <w:position w:val="6"/>
          <w:sz w:val="16"/>
        </w:rPr>
        <w:t>*</w:t>
      </w:r>
      <w:r w:rsidRPr="0028077A">
        <w:t xml:space="preserve">GST joint venture must notify the Commissioner, in the </w:t>
      </w:r>
      <w:r w:rsidR="0028077A" w:rsidRPr="0028077A">
        <w:rPr>
          <w:position w:val="6"/>
          <w:sz w:val="16"/>
        </w:rPr>
        <w:t>*</w:t>
      </w:r>
      <w:r w:rsidRPr="0028077A">
        <w:t xml:space="preserve">approved form, if a </w:t>
      </w:r>
      <w:r w:rsidR="0028077A" w:rsidRPr="0028077A">
        <w:rPr>
          <w:position w:val="6"/>
          <w:sz w:val="16"/>
        </w:rPr>
        <w:t>*</w:t>
      </w:r>
      <w:r w:rsidRPr="0028077A">
        <w:t xml:space="preserve">participant in the joint venture no longer </w:t>
      </w:r>
      <w:r w:rsidR="0028077A" w:rsidRPr="0028077A">
        <w:rPr>
          <w:position w:val="6"/>
          <w:sz w:val="16"/>
        </w:rPr>
        <w:t>*</w:t>
      </w:r>
      <w:r w:rsidRPr="0028077A">
        <w:t>satisfies the participation requirements for the GST joint venture.</w:t>
      </w:r>
    </w:p>
    <w:p w:rsidR="00E446F2" w:rsidRPr="0028077A" w:rsidRDefault="00E446F2" w:rsidP="00E446F2">
      <w:pPr>
        <w:pStyle w:val="subsection"/>
      </w:pPr>
      <w:r w:rsidRPr="0028077A">
        <w:tab/>
        <w:t>(4)</w:t>
      </w:r>
      <w:r w:rsidRPr="0028077A">
        <w:tab/>
        <w:t xml:space="preserve">The notice must be given within 21 days after the </w:t>
      </w:r>
      <w:r w:rsidR="0028077A" w:rsidRPr="0028077A">
        <w:rPr>
          <w:position w:val="6"/>
          <w:sz w:val="16"/>
        </w:rPr>
        <w:t>*</w:t>
      </w:r>
      <w:r w:rsidRPr="0028077A">
        <w:t xml:space="preserve">participant no longer </w:t>
      </w:r>
      <w:r w:rsidR="0028077A" w:rsidRPr="0028077A">
        <w:rPr>
          <w:position w:val="6"/>
          <w:sz w:val="16"/>
        </w:rPr>
        <w:t>*</w:t>
      </w:r>
      <w:r w:rsidRPr="0028077A">
        <w:t xml:space="preserve">satisfies the participation requirements for the </w:t>
      </w:r>
      <w:r w:rsidR="0028077A" w:rsidRPr="0028077A">
        <w:rPr>
          <w:position w:val="6"/>
          <w:sz w:val="16"/>
        </w:rPr>
        <w:t>*</w:t>
      </w:r>
      <w:r w:rsidRPr="0028077A">
        <w:t>GST joint venture.</w:t>
      </w:r>
    </w:p>
    <w:p w:rsidR="00E446F2" w:rsidRPr="0028077A" w:rsidRDefault="00E446F2" w:rsidP="00E446F2">
      <w:pPr>
        <w:pStyle w:val="notetext"/>
      </w:pPr>
      <w:r w:rsidRPr="0028077A">
        <w:t>Note:</w:t>
      </w:r>
      <w:r w:rsidRPr="0028077A">
        <w:tab/>
        <w:t>Section</w:t>
      </w:r>
      <w:r w:rsidR="0028077A">
        <w:t> </w:t>
      </w:r>
      <w:r w:rsidRPr="0028077A">
        <w:t>286</w:t>
      </w:r>
      <w:r w:rsidR="0028077A">
        <w:noBreakHyphen/>
      </w:r>
      <w:r w:rsidRPr="0028077A">
        <w:t>75 in Schedule</w:t>
      </w:r>
      <w:r w:rsidR="0028077A">
        <w:t> </w:t>
      </w:r>
      <w:r w:rsidRPr="0028077A">
        <w:t xml:space="preserve">1 to the </w:t>
      </w:r>
      <w:r w:rsidRPr="0028077A">
        <w:rPr>
          <w:i/>
        </w:rPr>
        <w:t>Taxation Administration Act 1953</w:t>
      </w:r>
      <w:r w:rsidRPr="0028077A">
        <w:t xml:space="preserve"> provides an administrative penalty for breach of this subsection.</w:t>
      </w:r>
    </w:p>
    <w:p w:rsidR="00300522" w:rsidRPr="0028077A" w:rsidRDefault="00300522" w:rsidP="00300522">
      <w:pPr>
        <w:pStyle w:val="ActHead5"/>
      </w:pPr>
      <w:bookmarkStart w:id="412" w:name="_Toc19612570"/>
      <w:r w:rsidRPr="00822583">
        <w:rPr>
          <w:rStyle w:val="CharSectno"/>
        </w:rPr>
        <w:t>51</w:t>
      </w:r>
      <w:r w:rsidR="0028077A" w:rsidRPr="00822583">
        <w:rPr>
          <w:rStyle w:val="CharSectno"/>
        </w:rPr>
        <w:noBreakHyphen/>
      </w:r>
      <w:r w:rsidRPr="00822583">
        <w:rPr>
          <w:rStyle w:val="CharSectno"/>
        </w:rPr>
        <w:t>10</w:t>
      </w:r>
      <w:r w:rsidRPr="0028077A">
        <w:t xml:space="preserve">  Participation requirements of a GST joint venture</w:t>
      </w:r>
      <w:bookmarkEnd w:id="412"/>
    </w:p>
    <w:p w:rsidR="00300522" w:rsidRPr="0028077A" w:rsidRDefault="00300522" w:rsidP="00300522">
      <w:pPr>
        <w:pStyle w:val="subsection"/>
      </w:pPr>
      <w:r w:rsidRPr="0028077A">
        <w:tab/>
      </w:r>
      <w:r w:rsidRPr="0028077A">
        <w:tab/>
        <w:t xml:space="preserve">An entity </w:t>
      </w:r>
      <w:r w:rsidRPr="0028077A">
        <w:rPr>
          <w:b/>
          <w:bCs/>
          <w:i/>
          <w:iCs/>
        </w:rPr>
        <w:t>satisfies the participation requirements</w:t>
      </w:r>
      <w:r w:rsidRPr="0028077A">
        <w:t xml:space="preserve"> for a </w:t>
      </w:r>
      <w:r w:rsidR="0028077A" w:rsidRPr="0028077A">
        <w:rPr>
          <w:position w:val="6"/>
          <w:sz w:val="16"/>
          <w:szCs w:val="16"/>
        </w:rPr>
        <w:t>*</w:t>
      </w:r>
      <w:r w:rsidRPr="0028077A">
        <w:t>GST joint venture, or a proposed GST joint venture, if the entity:</w:t>
      </w:r>
    </w:p>
    <w:p w:rsidR="00300522" w:rsidRPr="0028077A" w:rsidRDefault="00300522" w:rsidP="00300522">
      <w:pPr>
        <w:pStyle w:val="paragraph"/>
      </w:pPr>
      <w:r w:rsidRPr="0028077A">
        <w:tab/>
        <w:t>(a)</w:t>
      </w:r>
      <w:r w:rsidRPr="0028077A">
        <w:tab/>
        <w:t>participates in, or intends to participate in, the joint venture; and</w:t>
      </w:r>
    </w:p>
    <w:p w:rsidR="00300522" w:rsidRPr="0028077A" w:rsidRDefault="00300522" w:rsidP="00300522">
      <w:pPr>
        <w:pStyle w:val="paragraph"/>
      </w:pPr>
      <w:r w:rsidRPr="0028077A">
        <w:tab/>
        <w:t>(b)</w:t>
      </w:r>
      <w:r w:rsidRPr="0028077A">
        <w:tab/>
        <w:t>is a party to a joint venture agreement with all the other entities participating in, or intending to participate in, the joint venture; and</w:t>
      </w:r>
    </w:p>
    <w:p w:rsidR="00300522" w:rsidRPr="0028077A" w:rsidRDefault="00300522" w:rsidP="00300522">
      <w:pPr>
        <w:pStyle w:val="paragraph"/>
      </w:pPr>
      <w:r w:rsidRPr="0028077A">
        <w:tab/>
        <w:t>(c)</w:t>
      </w:r>
      <w:r w:rsidRPr="0028077A">
        <w:tab/>
        <w:t xml:space="preserve">is </w:t>
      </w:r>
      <w:r w:rsidR="0028077A" w:rsidRPr="0028077A">
        <w:rPr>
          <w:position w:val="6"/>
          <w:sz w:val="16"/>
          <w:szCs w:val="16"/>
        </w:rPr>
        <w:t>*</w:t>
      </w:r>
      <w:r w:rsidRPr="0028077A">
        <w:t>registered; and</w:t>
      </w:r>
    </w:p>
    <w:p w:rsidR="00300522" w:rsidRPr="0028077A" w:rsidRDefault="00300522" w:rsidP="00300522">
      <w:pPr>
        <w:pStyle w:val="paragraph"/>
      </w:pPr>
      <w:r w:rsidRPr="0028077A">
        <w:tab/>
        <w:t>(f)</w:t>
      </w:r>
      <w:r w:rsidRPr="0028077A">
        <w:tab/>
        <w:t>accounts on the same basis as all those other participants.</w:t>
      </w:r>
    </w:p>
    <w:p w:rsidR="00F37EED" w:rsidRPr="0028077A" w:rsidRDefault="00F37EED" w:rsidP="00F37EED">
      <w:pPr>
        <w:pStyle w:val="ActHead4"/>
      </w:pPr>
      <w:bookmarkStart w:id="413" w:name="_Toc19612571"/>
      <w:r w:rsidRPr="00822583">
        <w:rPr>
          <w:rStyle w:val="CharSubdNo"/>
        </w:rPr>
        <w:lastRenderedPageBreak/>
        <w:t>Subdivision</w:t>
      </w:r>
      <w:r w:rsidR="0028077A" w:rsidRPr="00822583">
        <w:rPr>
          <w:rStyle w:val="CharSubdNo"/>
        </w:rPr>
        <w:t> </w:t>
      </w:r>
      <w:r w:rsidRPr="00822583">
        <w:rPr>
          <w:rStyle w:val="CharSubdNo"/>
        </w:rPr>
        <w:t>51</w:t>
      </w:r>
      <w:r w:rsidR="0028077A" w:rsidRPr="00822583">
        <w:rPr>
          <w:rStyle w:val="CharSubdNo"/>
        </w:rPr>
        <w:noBreakHyphen/>
      </w:r>
      <w:r w:rsidRPr="00822583">
        <w:rPr>
          <w:rStyle w:val="CharSubdNo"/>
        </w:rPr>
        <w:t>B</w:t>
      </w:r>
      <w:r w:rsidRPr="0028077A">
        <w:t>—</w:t>
      </w:r>
      <w:r w:rsidRPr="00822583">
        <w:rPr>
          <w:rStyle w:val="CharSubdText"/>
        </w:rPr>
        <w:t>Consequences of GST joint ventures</w:t>
      </w:r>
      <w:bookmarkEnd w:id="413"/>
    </w:p>
    <w:p w:rsidR="00300522" w:rsidRPr="0028077A" w:rsidRDefault="00300522" w:rsidP="00300522">
      <w:pPr>
        <w:pStyle w:val="ActHead5"/>
      </w:pPr>
      <w:bookmarkStart w:id="414" w:name="_Toc19612572"/>
      <w:r w:rsidRPr="00822583">
        <w:rPr>
          <w:rStyle w:val="CharSectno"/>
        </w:rPr>
        <w:t>51</w:t>
      </w:r>
      <w:r w:rsidR="0028077A" w:rsidRPr="00822583">
        <w:rPr>
          <w:rStyle w:val="CharSectno"/>
        </w:rPr>
        <w:noBreakHyphen/>
      </w:r>
      <w:r w:rsidRPr="00822583">
        <w:rPr>
          <w:rStyle w:val="CharSectno"/>
        </w:rPr>
        <w:t>30</w:t>
      </w:r>
      <w:r w:rsidRPr="0028077A">
        <w:t xml:space="preserve">  Who is liable for GST</w:t>
      </w:r>
      <w:bookmarkEnd w:id="414"/>
    </w:p>
    <w:p w:rsidR="00300522" w:rsidRPr="0028077A" w:rsidRDefault="00300522" w:rsidP="00300522">
      <w:pPr>
        <w:pStyle w:val="subsection"/>
      </w:pPr>
      <w:r w:rsidRPr="0028077A">
        <w:tab/>
        <w:t>(1)</w:t>
      </w:r>
      <w:r w:rsidRPr="0028077A">
        <w:tab/>
        <w:t xml:space="preserve">GST payable on any </w:t>
      </w:r>
      <w:r w:rsidR="0028077A" w:rsidRPr="0028077A">
        <w:rPr>
          <w:position w:val="6"/>
          <w:sz w:val="16"/>
          <w:szCs w:val="16"/>
        </w:rPr>
        <w:t>*</w:t>
      </w:r>
      <w:r w:rsidRPr="0028077A">
        <w:t xml:space="preserve">taxable supply or </w:t>
      </w:r>
      <w:r w:rsidR="0028077A" w:rsidRPr="0028077A">
        <w:rPr>
          <w:position w:val="6"/>
          <w:sz w:val="16"/>
          <w:szCs w:val="16"/>
        </w:rPr>
        <w:t>*</w:t>
      </w:r>
      <w:r w:rsidRPr="0028077A">
        <w:t xml:space="preserve">taxable importation that the </w:t>
      </w:r>
      <w:r w:rsidR="0028077A" w:rsidRPr="0028077A">
        <w:rPr>
          <w:position w:val="6"/>
          <w:sz w:val="16"/>
          <w:szCs w:val="16"/>
        </w:rPr>
        <w:t>*</w:t>
      </w:r>
      <w:r w:rsidRPr="0028077A">
        <w:t xml:space="preserve">joint venture operator of a </w:t>
      </w:r>
      <w:r w:rsidR="0028077A" w:rsidRPr="0028077A">
        <w:rPr>
          <w:position w:val="6"/>
          <w:sz w:val="16"/>
          <w:szCs w:val="16"/>
        </w:rPr>
        <w:t>*</w:t>
      </w:r>
      <w:r w:rsidRPr="0028077A">
        <w:t xml:space="preserve">GST joint venture makes, on behalf of another entity that is a </w:t>
      </w:r>
      <w:r w:rsidR="0028077A" w:rsidRPr="0028077A">
        <w:rPr>
          <w:position w:val="6"/>
          <w:sz w:val="16"/>
          <w:szCs w:val="16"/>
        </w:rPr>
        <w:t>*</w:t>
      </w:r>
      <w:r w:rsidRPr="0028077A">
        <w:t>participant in the joint venture, in the course of activities for which the joint venture was entered into:</w:t>
      </w:r>
    </w:p>
    <w:p w:rsidR="00300522" w:rsidRPr="0028077A" w:rsidRDefault="00300522" w:rsidP="00300522">
      <w:pPr>
        <w:pStyle w:val="paragraph"/>
      </w:pPr>
      <w:r w:rsidRPr="0028077A">
        <w:tab/>
        <w:t>(a)</w:t>
      </w:r>
      <w:r w:rsidRPr="0028077A">
        <w:tab/>
        <w:t>is payable by the joint venture operator; and</w:t>
      </w:r>
    </w:p>
    <w:p w:rsidR="00300522" w:rsidRPr="0028077A" w:rsidRDefault="00300522" w:rsidP="00300522">
      <w:pPr>
        <w:pStyle w:val="paragraph"/>
      </w:pPr>
      <w:r w:rsidRPr="0028077A">
        <w:tab/>
        <w:t>(b)</w:t>
      </w:r>
      <w:r w:rsidRPr="0028077A">
        <w:tab/>
        <w:t>is not payable by the participant.</w:t>
      </w:r>
    </w:p>
    <w:p w:rsidR="00300522" w:rsidRPr="0028077A" w:rsidRDefault="00300522" w:rsidP="00300522">
      <w:pPr>
        <w:pStyle w:val="notetext"/>
      </w:pPr>
      <w:r w:rsidRPr="0028077A">
        <w:t>Note:</w:t>
      </w:r>
      <w:r w:rsidRPr="0028077A">
        <w:tab/>
        <w:t xml:space="preserve">However, each participant </w:t>
      </w:r>
      <w:r w:rsidR="00680C5A" w:rsidRPr="0028077A">
        <w:t>may be</w:t>
      </w:r>
      <w:r w:rsidRPr="0028077A">
        <w:t xml:space="preserve"> jointly and severally liable to pay the GST that is payable by the joint venture operator (see section</w:t>
      </w:r>
      <w:r w:rsidR="0028077A">
        <w:t> </w:t>
      </w:r>
      <w:r w:rsidRPr="0028077A">
        <w:t>444</w:t>
      </w:r>
      <w:r w:rsidR="0028077A">
        <w:noBreakHyphen/>
      </w:r>
      <w:r w:rsidRPr="0028077A">
        <w:t>80 in Schedule</w:t>
      </w:r>
      <w:r w:rsidR="0028077A">
        <w:t> </w:t>
      </w:r>
      <w:r w:rsidRPr="0028077A">
        <w:t xml:space="preserve">1 to the </w:t>
      </w:r>
      <w:r w:rsidRPr="0028077A">
        <w:rPr>
          <w:i/>
        </w:rPr>
        <w:t>Taxation Administration Act 1953</w:t>
      </w:r>
      <w:r w:rsidRPr="0028077A">
        <w:t>).</w:t>
      </w:r>
    </w:p>
    <w:p w:rsidR="00300522" w:rsidRPr="0028077A" w:rsidRDefault="00300522" w:rsidP="00300522">
      <w:pPr>
        <w:pStyle w:val="subsection"/>
      </w:pPr>
      <w:r w:rsidRPr="0028077A">
        <w:tab/>
        <w:t>(2)</w:t>
      </w:r>
      <w:r w:rsidRPr="0028077A">
        <w:tab/>
        <w:t xml:space="preserve">However, a supply that the </w:t>
      </w:r>
      <w:r w:rsidR="0028077A" w:rsidRPr="0028077A">
        <w:rPr>
          <w:position w:val="6"/>
          <w:sz w:val="16"/>
          <w:szCs w:val="16"/>
        </w:rPr>
        <w:t>*</w:t>
      </w:r>
      <w:r w:rsidRPr="0028077A">
        <w:t xml:space="preserve">joint venture operator of a </w:t>
      </w:r>
      <w:r w:rsidR="0028077A" w:rsidRPr="0028077A">
        <w:rPr>
          <w:position w:val="6"/>
          <w:sz w:val="16"/>
          <w:szCs w:val="16"/>
        </w:rPr>
        <w:t>*</w:t>
      </w:r>
      <w:r w:rsidRPr="0028077A">
        <w:t xml:space="preserve">GST joint venture makes is treated as if it were not a </w:t>
      </w:r>
      <w:r w:rsidR="0028077A" w:rsidRPr="0028077A">
        <w:rPr>
          <w:position w:val="6"/>
          <w:sz w:val="16"/>
          <w:szCs w:val="16"/>
        </w:rPr>
        <w:t>*</w:t>
      </w:r>
      <w:r w:rsidRPr="0028077A">
        <w:t>taxable supply if:</w:t>
      </w:r>
    </w:p>
    <w:p w:rsidR="00300522" w:rsidRPr="0028077A" w:rsidRDefault="00300522" w:rsidP="00300522">
      <w:pPr>
        <w:pStyle w:val="paragraph"/>
      </w:pPr>
      <w:r w:rsidRPr="0028077A">
        <w:tab/>
        <w:t>(a)</w:t>
      </w:r>
      <w:r w:rsidRPr="0028077A">
        <w:tab/>
        <w:t xml:space="preserve">it is made to another entity that is a </w:t>
      </w:r>
      <w:r w:rsidR="0028077A" w:rsidRPr="0028077A">
        <w:rPr>
          <w:position w:val="6"/>
          <w:sz w:val="16"/>
          <w:szCs w:val="16"/>
        </w:rPr>
        <w:t>*</w:t>
      </w:r>
      <w:r w:rsidRPr="0028077A">
        <w:t>participant in the joint venture; and</w:t>
      </w:r>
    </w:p>
    <w:p w:rsidR="00300522" w:rsidRPr="0028077A" w:rsidRDefault="00300522" w:rsidP="00300522">
      <w:pPr>
        <w:pStyle w:val="paragraph"/>
      </w:pPr>
      <w:r w:rsidRPr="0028077A">
        <w:tab/>
        <w:t>(b)</w:t>
      </w:r>
      <w:r w:rsidRPr="0028077A">
        <w:tab/>
        <w:t>the participant acquired the thing supplied for consumption, use or supply in the course of activities for which the joint venture was entered into.</w:t>
      </w:r>
    </w:p>
    <w:p w:rsidR="00300522" w:rsidRPr="0028077A" w:rsidRDefault="00300522" w:rsidP="00300522">
      <w:pPr>
        <w:pStyle w:val="subsection"/>
      </w:pPr>
      <w:r w:rsidRPr="0028077A">
        <w:tab/>
        <w:t>(3)</w:t>
      </w:r>
      <w:r w:rsidRPr="0028077A">
        <w:tab/>
        <w:t>This section has effect despite sections</w:t>
      </w:r>
      <w:r w:rsidR="0028077A">
        <w:t> </w:t>
      </w:r>
      <w:r w:rsidRPr="0028077A">
        <w:t>9</w:t>
      </w:r>
      <w:r w:rsidR="0028077A">
        <w:noBreakHyphen/>
      </w:r>
      <w:r w:rsidRPr="0028077A">
        <w:t>40 and 13</w:t>
      </w:r>
      <w:r w:rsidR="0028077A">
        <w:noBreakHyphen/>
      </w:r>
      <w:r w:rsidRPr="0028077A">
        <w:t>15 (which are about liability for GST).</w:t>
      </w:r>
    </w:p>
    <w:p w:rsidR="00300522" w:rsidRPr="0028077A" w:rsidRDefault="00300522" w:rsidP="00300522">
      <w:pPr>
        <w:pStyle w:val="ActHead5"/>
      </w:pPr>
      <w:bookmarkStart w:id="415" w:name="_Toc19612573"/>
      <w:r w:rsidRPr="00822583">
        <w:rPr>
          <w:rStyle w:val="CharSectno"/>
        </w:rPr>
        <w:t>51</w:t>
      </w:r>
      <w:r w:rsidR="0028077A" w:rsidRPr="00822583">
        <w:rPr>
          <w:rStyle w:val="CharSectno"/>
        </w:rPr>
        <w:noBreakHyphen/>
      </w:r>
      <w:r w:rsidRPr="00822583">
        <w:rPr>
          <w:rStyle w:val="CharSectno"/>
        </w:rPr>
        <w:t>35</w:t>
      </w:r>
      <w:r w:rsidRPr="0028077A">
        <w:t xml:space="preserve">  Who is entitled to input tax credits</w:t>
      </w:r>
      <w:bookmarkEnd w:id="415"/>
    </w:p>
    <w:p w:rsidR="00300522" w:rsidRPr="0028077A" w:rsidRDefault="00300522" w:rsidP="00300522">
      <w:pPr>
        <w:pStyle w:val="subsection"/>
      </w:pPr>
      <w:r w:rsidRPr="0028077A">
        <w:tab/>
        <w:t>(1)</w:t>
      </w:r>
      <w:r w:rsidRPr="0028077A">
        <w:tab/>
        <w:t xml:space="preserve">If the </w:t>
      </w:r>
      <w:r w:rsidR="0028077A" w:rsidRPr="0028077A">
        <w:rPr>
          <w:position w:val="6"/>
          <w:sz w:val="16"/>
          <w:szCs w:val="16"/>
        </w:rPr>
        <w:t>*</w:t>
      </w:r>
      <w:r w:rsidRPr="0028077A">
        <w:t xml:space="preserve">joint venture operator of a </w:t>
      </w:r>
      <w:r w:rsidR="0028077A" w:rsidRPr="0028077A">
        <w:rPr>
          <w:position w:val="6"/>
          <w:sz w:val="16"/>
          <w:szCs w:val="16"/>
        </w:rPr>
        <w:t>*</w:t>
      </w:r>
      <w:r w:rsidRPr="0028077A">
        <w:t xml:space="preserve">GST joint venture makes a </w:t>
      </w:r>
      <w:r w:rsidR="0028077A" w:rsidRPr="0028077A">
        <w:rPr>
          <w:position w:val="6"/>
          <w:sz w:val="16"/>
          <w:szCs w:val="16"/>
        </w:rPr>
        <w:t>*</w:t>
      </w:r>
      <w:r w:rsidRPr="0028077A">
        <w:t xml:space="preserve">creditable acquisition or </w:t>
      </w:r>
      <w:r w:rsidR="0028077A" w:rsidRPr="0028077A">
        <w:rPr>
          <w:position w:val="6"/>
          <w:sz w:val="16"/>
          <w:szCs w:val="16"/>
        </w:rPr>
        <w:t>*</w:t>
      </w:r>
      <w:r w:rsidRPr="0028077A">
        <w:t xml:space="preserve">creditable importation, on behalf of another entity that is a </w:t>
      </w:r>
      <w:r w:rsidR="0028077A" w:rsidRPr="0028077A">
        <w:rPr>
          <w:position w:val="6"/>
          <w:sz w:val="16"/>
          <w:szCs w:val="16"/>
        </w:rPr>
        <w:t>*</w:t>
      </w:r>
      <w:r w:rsidRPr="0028077A">
        <w:t>participant in the joint venture, in the course of activities for which the joint venture was entered into:</w:t>
      </w:r>
    </w:p>
    <w:p w:rsidR="00300522" w:rsidRPr="0028077A" w:rsidRDefault="00300522" w:rsidP="00300522">
      <w:pPr>
        <w:pStyle w:val="paragraph"/>
      </w:pPr>
      <w:r w:rsidRPr="0028077A">
        <w:tab/>
        <w:t>(a)</w:t>
      </w:r>
      <w:r w:rsidRPr="0028077A">
        <w:tab/>
        <w:t xml:space="preserve">the </w:t>
      </w:r>
      <w:r w:rsidR="0028077A" w:rsidRPr="0028077A">
        <w:rPr>
          <w:position w:val="6"/>
          <w:sz w:val="16"/>
          <w:szCs w:val="16"/>
        </w:rPr>
        <w:t>*</w:t>
      </w:r>
      <w:r w:rsidRPr="0028077A">
        <w:t>joint venture operator is entitled to the input tax credit for the acquisition or importation; and</w:t>
      </w:r>
    </w:p>
    <w:p w:rsidR="00300522" w:rsidRPr="0028077A" w:rsidRDefault="00300522" w:rsidP="00300522">
      <w:pPr>
        <w:pStyle w:val="paragraph"/>
      </w:pPr>
      <w:r w:rsidRPr="0028077A">
        <w:tab/>
        <w:t>(b)</w:t>
      </w:r>
      <w:r w:rsidRPr="0028077A">
        <w:tab/>
        <w:t>the participant is not entitled to the input tax credit on the acquisition or importation.</w:t>
      </w:r>
    </w:p>
    <w:p w:rsidR="00300522" w:rsidRPr="0028077A" w:rsidRDefault="00300522" w:rsidP="00300522">
      <w:pPr>
        <w:pStyle w:val="subsection"/>
      </w:pPr>
      <w:r w:rsidRPr="0028077A">
        <w:lastRenderedPageBreak/>
        <w:tab/>
        <w:t>(2)</w:t>
      </w:r>
      <w:r w:rsidRPr="0028077A">
        <w:tab/>
        <w:t>This section has effect despite sections</w:t>
      </w:r>
      <w:r w:rsidR="0028077A">
        <w:t> </w:t>
      </w:r>
      <w:r w:rsidRPr="0028077A">
        <w:t>11</w:t>
      </w:r>
      <w:r w:rsidR="0028077A">
        <w:noBreakHyphen/>
      </w:r>
      <w:r w:rsidRPr="0028077A">
        <w:t>20 and 15</w:t>
      </w:r>
      <w:r w:rsidR="0028077A">
        <w:noBreakHyphen/>
      </w:r>
      <w:r w:rsidRPr="0028077A">
        <w:t>15 (which are about who is entitled to input tax credits).</w:t>
      </w:r>
    </w:p>
    <w:p w:rsidR="00300522" w:rsidRPr="0028077A" w:rsidRDefault="00300522" w:rsidP="00300522">
      <w:pPr>
        <w:pStyle w:val="ActHead5"/>
      </w:pPr>
      <w:bookmarkStart w:id="416" w:name="_Toc19612574"/>
      <w:r w:rsidRPr="00822583">
        <w:rPr>
          <w:rStyle w:val="CharSectno"/>
        </w:rPr>
        <w:t>51</w:t>
      </w:r>
      <w:r w:rsidR="0028077A" w:rsidRPr="00822583">
        <w:rPr>
          <w:rStyle w:val="CharSectno"/>
        </w:rPr>
        <w:noBreakHyphen/>
      </w:r>
      <w:r w:rsidRPr="00822583">
        <w:rPr>
          <w:rStyle w:val="CharSectno"/>
        </w:rPr>
        <w:t>40</w:t>
      </w:r>
      <w:r w:rsidRPr="0028077A">
        <w:t xml:space="preserve">  Adjustments</w:t>
      </w:r>
      <w:bookmarkEnd w:id="416"/>
    </w:p>
    <w:p w:rsidR="00300522" w:rsidRPr="0028077A" w:rsidRDefault="00300522" w:rsidP="00300522">
      <w:pPr>
        <w:pStyle w:val="subsection"/>
      </w:pPr>
      <w:r w:rsidRPr="0028077A">
        <w:tab/>
        <w:t>(1)</w:t>
      </w:r>
      <w:r w:rsidRPr="0028077A">
        <w:tab/>
        <w:t xml:space="preserve">Any </w:t>
      </w:r>
      <w:r w:rsidR="0028077A" w:rsidRPr="0028077A">
        <w:rPr>
          <w:position w:val="6"/>
          <w:sz w:val="16"/>
          <w:szCs w:val="16"/>
        </w:rPr>
        <w:t>*</w:t>
      </w:r>
      <w:r w:rsidRPr="0028077A">
        <w:t xml:space="preserve">adjustment relating to any supply, acquisition or importation that the </w:t>
      </w:r>
      <w:r w:rsidR="0028077A" w:rsidRPr="0028077A">
        <w:rPr>
          <w:position w:val="6"/>
          <w:sz w:val="16"/>
          <w:szCs w:val="16"/>
        </w:rPr>
        <w:t>*</w:t>
      </w:r>
      <w:r w:rsidRPr="0028077A">
        <w:t xml:space="preserve">joint venture operator of a </w:t>
      </w:r>
      <w:r w:rsidR="0028077A" w:rsidRPr="0028077A">
        <w:rPr>
          <w:position w:val="6"/>
          <w:sz w:val="16"/>
          <w:szCs w:val="16"/>
        </w:rPr>
        <w:t>*</w:t>
      </w:r>
      <w:r w:rsidRPr="0028077A">
        <w:t xml:space="preserve">GST joint venture makes, on behalf of another entity that is a </w:t>
      </w:r>
      <w:r w:rsidR="0028077A" w:rsidRPr="0028077A">
        <w:rPr>
          <w:position w:val="6"/>
          <w:sz w:val="16"/>
          <w:szCs w:val="16"/>
        </w:rPr>
        <w:t>*</w:t>
      </w:r>
      <w:r w:rsidRPr="0028077A">
        <w:t>participant in the joint venture, in the course of activities for which the joint venture was entered into is to be treated as if:</w:t>
      </w:r>
    </w:p>
    <w:p w:rsidR="00300522" w:rsidRPr="0028077A" w:rsidRDefault="00300522" w:rsidP="00300522">
      <w:pPr>
        <w:pStyle w:val="paragraph"/>
      </w:pPr>
      <w:r w:rsidRPr="0028077A">
        <w:tab/>
        <w:t>(a)</w:t>
      </w:r>
      <w:r w:rsidRPr="0028077A">
        <w:tab/>
        <w:t>the participant did not have the adjustment; and</w:t>
      </w:r>
    </w:p>
    <w:p w:rsidR="00300522" w:rsidRPr="0028077A" w:rsidRDefault="00300522" w:rsidP="00300522">
      <w:pPr>
        <w:pStyle w:val="paragraph"/>
      </w:pPr>
      <w:r w:rsidRPr="0028077A">
        <w:tab/>
        <w:t>(b)</w:t>
      </w:r>
      <w:r w:rsidRPr="0028077A">
        <w:tab/>
        <w:t>the entity that is the joint venture operator at the time the adjustment arises had the adjustment.</w:t>
      </w:r>
    </w:p>
    <w:p w:rsidR="00300522" w:rsidRPr="0028077A" w:rsidRDefault="00300522" w:rsidP="00300522">
      <w:pPr>
        <w:pStyle w:val="subsection"/>
      </w:pPr>
      <w:r w:rsidRPr="0028077A">
        <w:tab/>
        <w:t>(2)</w:t>
      </w:r>
      <w:r w:rsidRPr="0028077A">
        <w:tab/>
        <w:t>This section has effect despite section</w:t>
      </w:r>
      <w:r w:rsidR="0028077A">
        <w:t> </w:t>
      </w:r>
      <w:r w:rsidRPr="0028077A">
        <w:t>17</w:t>
      </w:r>
      <w:r w:rsidR="0028077A">
        <w:noBreakHyphen/>
      </w:r>
      <w:r w:rsidRPr="0028077A">
        <w:t>10 (which is about the effect of adjustments on net amounts).</w:t>
      </w:r>
    </w:p>
    <w:p w:rsidR="00300522" w:rsidRPr="0028077A" w:rsidRDefault="00300522" w:rsidP="00300522">
      <w:pPr>
        <w:pStyle w:val="ActHead5"/>
      </w:pPr>
      <w:bookmarkStart w:id="417" w:name="_Toc19612575"/>
      <w:r w:rsidRPr="00822583">
        <w:rPr>
          <w:rStyle w:val="CharSectno"/>
        </w:rPr>
        <w:t>51</w:t>
      </w:r>
      <w:r w:rsidR="0028077A" w:rsidRPr="00822583">
        <w:rPr>
          <w:rStyle w:val="CharSectno"/>
        </w:rPr>
        <w:noBreakHyphen/>
      </w:r>
      <w:r w:rsidRPr="00822583">
        <w:rPr>
          <w:rStyle w:val="CharSectno"/>
        </w:rPr>
        <w:t>45</w:t>
      </w:r>
      <w:r w:rsidRPr="0028077A">
        <w:t xml:space="preserve">  Additional net amounts relating to GST joint ventures</w:t>
      </w:r>
      <w:bookmarkEnd w:id="417"/>
    </w:p>
    <w:p w:rsidR="00300522" w:rsidRPr="0028077A" w:rsidRDefault="00300522" w:rsidP="00300522">
      <w:pPr>
        <w:pStyle w:val="subsection"/>
      </w:pPr>
      <w:r w:rsidRPr="0028077A">
        <w:tab/>
        <w:t>(1)</w:t>
      </w:r>
      <w:r w:rsidRPr="0028077A">
        <w:tab/>
        <w:t>Division</w:t>
      </w:r>
      <w:r w:rsidR="0028077A">
        <w:t> </w:t>
      </w:r>
      <w:r w:rsidRPr="0028077A">
        <w:t xml:space="preserve">17 applies to the </w:t>
      </w:r>
      <w:r w:rsidR="0028077A" w:rsidRPr="0028077A">
        <w:rPr>
          <w:position w:val="6"/>
          <w:sz w:val="16"/>
          <w:szCs w:val="16"/>
        </w:rPr>
        <w:t>*</w:t>
      </w:r>
      <w:r w:rsidRPr="0028077A">
        <w:t xml:space="preserve">joint venture operator of a </w:t>
      </w:r>
      <w:r w:rsidR="0028077A" w:rsidRPr="0028077A">
        <w:rPr>
          <w:position w:val="6"/>
          <w:sz w:val="16"/>
          <w:szCs w:val="16"/>
        </w:rPr>
        <w:t>*</w:t>
      </w:r>
      <w:r w:rsidRPr="0028077A">
        <w:t xml:space="preserve">GST joint venture as if the joint venture operator had an additional </w:t>
      </w:r>
      <w:r w:rsidR="0028077A" w:rsidRPr="0028077A">
        <w:rPr>
          <w:position w:val="6"/>
          <w:sz w:val="16"/>
          <w:szCs w:val="16"/>
        </w:rPr>
        <w:t>*</w:t>
      </w:r>
      <w:r w:rsidRPr="0028077A">
        <w:t>net amount, relating to the joint venture, for each tax period.</w:t>
      </w:r>
    </w:p>
    <w:p w:rsidR="00300522" w:rsidRPr="0028077A" w:rsidRDefault="00300522" w:rsidP="00300522">
      <w:pPr>
        <w:pStyle w:val="subsection"/>
      </w:pPr>
      <w:r w:rsidRPr="0028077A">
        <w:tab/>
        <w:t>(2)</w:t>
      </w:r>
      <w:r w:rsidRPr="0028077A">
        <w:tab/>
        <w:t xml:space="preserve">The additional </w:t>
      </w:r>
      <w:r w:rsidR="0028077A" w:rsidRPr="0028077A">
        <w:rPr>
          <w:position w:val="6"/>
          <w:sz w:val="16"/>
          <w:szCs w:val="16"/>
        </w:rPr>
        <w:t>*</w:t>
      </w:r>
      <w:r w:rsidRPr="0028077A">
        <w:t>net amount relating to the joint venture is worked out as if the joint venture operator:</w:t>
      </w:r>
    </w:p>
    <w:p w:rsidR="00300522" w:rsidRPr="0028077A" w:rsidRDefault="00300522" w:rsidP="00300522">
      <w:pPr>
        <w:pStyle w:val="paragraph"/>
      </w:pPr>
      <w:r w:rsidRPr="0028077A">
        <w:tab/>
        <w:t>(a)</w:t>
      </w:r>
      <w:r w:rsidRPr="0028077A">
        <w:tab/>
        <w:t xml:space="preserve">is only liable for the GST on </w:t>
      </w:r>
      <w:r w:rsidR="0028077A" w:rsidRPr="0028077A">
        <w:rPr>
          <w:position w:val="6"/>
          <w:sz w:val="16"/>
          <w:szCs w:val="16"/>
        </w:rPr>
        <w:t>*</w:t>
      </w:r>
      <w:r w:rsidRPr="0028077A">
        <w:t xml:space="preserve">taxable supplies that the joint venture operator makes, on behalf of another entity that is a </w:t>
      </w:r>
      <w:r w:rsidR="0028077A" w:rsidRPr="0028077A">
        <w:rPr>
          <w:position w:val="6"/>
          <w:sz w:val="16"/>
          <w:szCs w:val="16"/>
        </w:rPr>
        <w:t>*</w:t>
      </w:r>
      <w:r w:rsidRPr="0028077A">
        <w:t>participant in the joint venture, in the course of activities for which the joint venture was entered into; and</w:t>
      </w:r>
    </w:p>
    <w:p w:rsidR="00300522" w:rsidRPr="0028077A" w:rsidRDefault="00300522" w:rsidP="00300522">
      <w:pPr>
        <w:pStyle w:val="paragraph"/>
        <w:keepNext/>
      </w:pPr>
      <w:r w:rsidRPr="0028077A">
        <w:lastRenderedPageBreak/>
        <w:tab/>
        <w:t>(b)</w:t>
      </w:r>
      <w:r w:rsidRPr="0028077A">
        <w:tab/>
        <w:t xml:space="preserve">is only entitled to the input tax credits for </w:t>
      </w:r>
      <w:r w:rsidR="0028077A" w:rsidRPr="0028077A">
        <w:rPr>
          <w:position w:val="6"/>
          <w:sz w:val="16"/>
          <w:szCs w:val="16"/>
        </w:rPr>
        <w:t>*</w:t>
      </w:r>
      <w:r w:rsidRPr="0028077A">
        <w:t xml:space="preserve">creditable acquisitions or </w:t>
      </w:r>
      <w:r w:rsidR="0028077A" w:rsidRPr="0028077A">
        <w:rPr>
          <w:position w:val="6"/>
          <w:sz w:val="16"/>
          <w:szCs w:val="16"/>
        </w:rPr>
        <w:t>*</w:t>
      </w:r>
      <w:r w:rsidRPr="0028077A">
        <w:t>creditable importations that the joint venture operator makes on behalf of another entity that is a participant in the joint venture, in the course of activities for which the joint venture was entered into; and</w:t>
      </w:r>
    </w:p>
    <w:p w:rsidR="00300522" w:rsidRPr="0028077A" w:rsidRDefault="00300522" w:rsidP="00300522">
      <w:pPr>
        <w:pStyle w:val="paragraph"/>
        <w:keepNext/>
        <w:keepLines/>
      </w:pPr>
      <w:r w:rsidRPr="0028077A">
        <w:tab/>
        <w:t>(c)</w:t>
      </w:r>
      <w:r w:rsidRPr="0028077A">
        <w:tab/>
        <w:t>only has adjustments relating to supplies, acquisitions or importations that the joint venture operator makes, on behalf of another entity that is a participant in the joint venture, in the course of activities for which the joint venture was entered into.</w:t>
      </w:r>
    </w:p>
    <w:p w:rsidR="00300522" w:rsidRPr="0028077A" w:rsidRDefault="00300522" w:rsidP="00300522">
      <w:pPr>
        <w:pStyle w:val="subsection"/>
      </w:pPr>
      <w:r w:rsidRPr="0028077A">
        <w:tab/>
        <w:t>(2A)</w:t>
      </w:r>
      <w:r w:rsidRPr="0028077A">
        <w:tab/>
        <w:t xml:space="preserve">However, while an election made by the </w:t>
      </w:r>
      <w:r w:rsidR="0028077A" w:rsidRPr="0028077A">
        <w:rPr>
          <w:position w:val="6"/>
          <w:sz w:val="16"/>
          <w:szCs w:val="16"/>
        </w:rPr>
        <w:t>*</w:t>
      </w:r>
      <w:r w:rsidRPr="0028077A">
        <w:t>joint venture operator under section</w:t>
      </w:r>
      <w:r w:rsidR="0028077A">
        <w:t> </w:t>
      </w:r>
      <w:r w:rsidRPr="0028077A">
        <w:t>51</w:t>
      </w:r>
      <w:r w:rsidR="0028077A">
        <w:noBreakHyphen/>
      </w:r>
      <w:r w:rsidRPr="0028077A">
        <w:t xml:space="preserve">52 has effect: </w:t>
      </w:r>
    </w:p>
    <w:p w:rsidR="00300522" w:rsidRPr="0028077A" w:rsidRDefault="00300522" w:rsidP="00300522">
      <w:pPr>
        <w:pStyle w:val="paragraph"/>
      </w:pPr>
      <w:r w:rsidRPr="0028077A">
        <w:tab/>
        <w:t>(a)</w:t>
      </w:r>
      <w:r w:rsidRPr="0028077A">
        <w:tab/>
        <w:t>Division</w:t>
      </w:r>
      <w:r w:rsidR="0028077A">
        <w:t> </w:t>
      </w:r>
      <w:r w:rsidRPr="0028077A">
        <w:t xml:space="preserve">17 applies to the joint venture operator as if the joint venture operator had an additional </w:t>
      </w:r>
      <w:r w:rsidR="0028077A" w:rsidRPr="0028077A">
        <w:rPr>
          <w:position w:val="6"/>
          <w:sz w:val="16"/>
          <w:szCs w:val="16"/>
        </w:rPr>
        <w:t>*</w:t>
      </w:r>
      <w:r w:rsidRPr="0028077A">
        <w:t xml:space="preserve">net amount, relating to all the </w:t>
      </w:r>
      <w:r w:rsidR="0028077A" w:rsidRPr="0028077A">
        <w:rPr>
          <w:position w:val="6"/>
          <w:sz w:val="16"/>
          <w:szCs w:val="16"/>
        </w:rPr>
        <w:t>*</w:t>
      </w:r>
      <w:r w:rsidRPr="0028077A">
        <w:t xml:space="preserve">GST joint ventures for which the joint venture operator is the joint venture operator, for each tax period; and </w:t>
      </w:r>
    </w:p>
    <w:p w:rsidR="00300522" w:rsidRPr="0028077A" w:rsidRDefault="00300522" w:rsidP="00300522">
      <w:pPr>
        <w:pStyle w:val="paragraph"/>
      </w:pPr>
      <w:r w:rsidRPr="0028077A">
        <w:tab/>
        <w:t>(b)</w:t>
      </w:r>
      <w:r w:rsidRPr="0028077A">
        <w:tab/>
        <w:t xml:space="preserve">that additional net amount is worked out by aggregating what would be the additional </w:t>
      </w:r>
      <w:r w:rsidR="0028077A" w:rsidRPr="0028077A">
        <w:rPr>
          <w:position w:val="6"/>
          <w:sz w:val="16"/>
          <w:szCs w:val="16"/>
        </w:rPr>
        <w:t>*</w:t>
      </w:r>
      <w:r w:rsidRPr="0028077A">
        <w:t xml:space="preserve">net amounts relating to each GST joint venture under </w:t>
      </w:r>
      <w:r w:rsidR="0028077A">
        <w:t>subsection (</w:t>
      </w:r>
      <w:r w:rsidRPr="0028077A">
        <w:t xml:space="preserve">2) if that subsection applied. </w:t>
      </w:r>
    </w:p>
    <w:p w:rsidR="00300522" w:rsidRPr="0028077A" w:rsidRDefault="00300522" w:rsidP="00300522">
      <w:pPr>
        <w:pStyle w:val="subsection"/>
      </w:pPr>
      <w:r w:rsidRPr="0028077A">
        <w:tab/>
        <w:t>(3)</w:t>
      </w:r>
      <w:r w:rsidRPr="0028077A">
        <w:tab/>
        <w:t>This section has effect despite sections</w:t>
      </w:r>
      <w:r w:rsidR="0028077A">
        <w:t> </w:t>
      </w:r>
      <w:r w:rsidRPr="0028077A">
        <w:t>17</w:t>
      </w:r>
      <w:r w:rsidR="0028077A">
        <w:noBreakHyphen/>
      </w:r>
      <w:r w:rsidRPr="0028077A">
        <w:t>5 and 17</w:t>
      </w:r>
      <w:r w:rsidR="0028077A">
        <w:noBreakHyphen/>
      </w:r>
      <w:r w:rsidRPr="0028077A">
        <w:t>10 (which are about net amounts and adjustments).</w:t>
      </w:r>
    </w:p>
    <w:p w:rsidR="00300522" w:rsidRPr="0028077A" w:rsidRDefault="00300522" w:rsidP="00300522">
      <w:pPr>
        <w:pStyle w:val="ActHead5"/>
      </w:pPr>
      <w:bookmarkStart w:id="418" w:name="_Toc19612576"/>
      <w:r w:rsidRPr="00822583">
        <w:rPr>
          <w:rStyle w:val="CharSectno"/>
        </w:rPr>
        <w:t>51</w:t>
      </w:r>
      <w:r w:rsidR="0028077A" w:rsidRPr="00822583">
        <w:rPr>
          <w:rStyle w:val="CharSectno"/>
        </w:rPr>
        <w:noBreakHyphen/>
      </w:r>
      <w:r w:rsidRPr="00822583">
        <w:rPr>
          <w:rStyle w:val="CharSectno"/>
        </w:rPr>
        <w:t>50</w:t>
      </w:r>
      <w:r w:rsidRPr="0028077A">
        <w:t xml:space="preserve">  GST returns relating to GST joint ventures</w:t>
      </w:r>
      <w:bookmarkEnd w:id="418"/>
    </w:p>
    <w:p w:rsidR="00300522" w:rsidRPr="0028077A" w:rsidRDefault="00300522" w:rsidP="00300522">
      <w:pPr>
        <w:pStyle w:val="subsection"/>
      </w:pPr>
      <w:r w:rsidRPr="0028077A">
        <w:tab/>
        <w:t>(1)</w:t>
      </w:r>
      <w:r w:rsidRPr="0028077A">
        <w:tab/>
        <w:t xml:space="preserve">The </w:t>
      </w:r>
      <w:r w:rsidR="0028077A" w:rsidRPr="0028077A">
        <w:rPr>
          <w:position w:val="6"/>
          <w:sz w:val="16"/>
          <w:szCs w:val="16"/>
        </w:rPr>
        <w:t>*</w:t>
      </w:r>
      <w:r w:rsidRPr="0028077A">
        <w:t xml:space="preserve">joint venture operator of a </w:t>
      </w:r>
      <w:r w:rsidR="0028077A" w:rsidRPr="0028077A">
        <w:rPr>
          <w:position w:val="6"/>
          <w:sz w:val="16"/>
          <w:szCs w:val="16"/>
        </w:rPr>
        <w:t>*</w:t>
      </w:r>
      <w:r w:rsidRPr="0028077A">
        <w:t xml:space="preserve">GST joint venture must, in relation to each </w:t>
      </w:r>
      <w:r w:rsidR="0028077A" w:rsidRPr="0028077A">
        <w:rPr>
          <w:position w:val="6"/>
          <w:sz w:val="16"/>
          <w:szCs w:val="16"/>
        </w:rPr>
        <w:t>*</w:t>
      </w:r>
      <w:r w:rsidRPr="0028077A">
        <w:t xml:space="preserve">GST joint venture of the joint venture operator, give to the Commissioner a </w:t>
      </w:r>
      <w:r w:rsidR="0028077A" w:rsidRPr="0028077A">
        <w:rPr>
          <w:position w:val="6"/>
          <w:sz w:val="16"/>
          <w:szCs w:val="16"/>
        </w:rPr>
        <w:t>*</w:t>
      </w:r>
      <w:r w:rsidRPr="0028077A">
        <w:t>GST return for each tax period applying to the joint venture operator.</w:t>
      </w:r>
    </w:p>
    <w:p w:rsidR="00300522" w:rsidRPr="0028077A" w:rsidRDefault="00300522" w:rsidP="00300522">
      <w:pPr>
        <w:pStyle w:val="subsection"/>
      </w:pPr>
      <w:r w:rsidRPr="0028077A">
        <w:tab/>
        <w:t>(2)</w:t>
      </w:r>
      <w:r w:rsidRPr="0028077A">
        <w:tab/>
        <w:t xml:space="preserve">However, while an election made by the </w:t>
      </w:r>
      <w:r w:rsidR="0028077A" w:rsidRPr="0028077A">
        <w:rPr>
          <w:position w:val="6"/>
          <w:sz w:val="16"/>
          <w:szCs w:val="16"/>
        </w:rPr>
        <w:t>*</w:t>
      </w:r>
      <w:r w:rsidRPr="0028077A">
        <w:t>joint venture operator under section</w:t>
      </w:r>
      <w:r w:rsidR="0028077A">
        <w:t> </w:t>
      </w:r>
      <w:r w:rsidRPr="0028077A">
        <w:t>51</w:t>
      </w:r>
      <w:r w:rsidR="0028077A">
        <w:noBreakHyphen/>
      </w:r>
      <w:r w:rsidRPr="0028077A">
        <w:t xml:space="preserve">52 has effect, the joint venture operator must, in relation to all the </w:t>
      </w:r>
      <w:r w:rsidR="0028077A" w:rsidRPr="0028077A">
        <w:rPr>
          <w:position w:val="6"/>
          <w:sz w:val="16"/>
          <w:szCs w:val="16"/>
        </w:rPr>
        <w:t>*</w:t>
      </w:r>
      <w:r w:rsidRPr="0028077A">
        <w:t xml:space="preserve">GST joint ventures for which the joint venture operator is the joint venture operator, give to the Commissioner a single </w:t>
      </w:r>
      <w:r w:rsidR="0028077A" w:rsidRPr="0028077A">
        <w:rPr>
          <w:position w:val="6"/>
          <w:sz w:val="16"/>
          <w:szCs w:val="16"/>
        </w:rPr>
        <w:t>*</w:t>
      </w:r>
      <w:r w:rsidRPr="0028077A">
        <w:t>GST return for each tax period applying to the joint venture operator.</w:t>
      </w:r>
    </w:p>
    <w:p w:rsidR="00300522" w:rsidRPr="0028077A" w:rsidRDefault="00300522" w:rsidP="00300522">
      <w:pPr>
        <w:pStyle w:val="subsection"/>
      </w:pPr>
      <w:r w:rsidRPr="0028077A">
        <w:lastRenderedPageBreak/>
        <w:tab/>
        <w:t>(3)</w:t>
      </w:r>
      <w:r w:rsidRPr="0028077A">
        <w:tab/>
        <w:t>This section has effect despite section</w:t>
      </w:r>
      <w:r w:rsidR="0028077A">
        <w:t> </w:t>
      </w:r>
      <w:r w:rsidRPr="0028077A">
        <w:t>31</w:t>
      </w:r>
      <w:r w:rsidR="0028077A">
        <w:noBreakHyphen/>
      </w:r>
      <w:r w:rsidRPr="0028077A">
        <w:t>5 (which is about who must give GST returns).</w:t>
      </w:r>
    </w:p>
    <w:p w:rsidR="00300522" w:rsidRPr="0028077A" w:rsidRDefault="00300522" w:rsidP="00300522">
      <w:pPr>
        <w:pStyle w:val="ActHead5"/>
      </w:pPr>
      <w:bookmarkStart w:id="419" w:name="_Toc19612577"/>
      <w:r w:rsidRPr="00822583">
        <w:rPr>
          <w:rStyle w:val="CharSectno"/>
        </w:rPr>
        <w:t>51</w:t>
      </w:r>
      <w:r w:rsidR="0028077A" w:rsidRPr="00822583">
        <w:rPr>
          <w:rStyle w:val="CharSectno"/>
        </w:rPr>
        <w:noBreakHyphen/>
      </w:r>
      <w:r w:rsidRPr="00822583">
        <w:rPr>
          <w:rStyle w:val="CharSectno"/>
        </w:rPr>
        <w:t>52</w:t>
      </w:r>
      <w:r w:rsidRPr="0028077A">
        <w:t xml:space="preserve">  Consolidation of GST returns relating to GST joint ventures</w:t>
      </w:r>
      <w:bookmarkEnd w:id="419"/>
      <w:r w:rsidRPr="0028077A">
        <w:t xml:space="preserve"> </w:t>
      </w:r>
    </w:p>
    <w:p w:rsidR="00300522" w:rsidRPr="0028077A" w:rsidRDefault="00300522" w:rsidP="00300522">
      <w:pPr>
        <w:pStyle w:val="SubsectionHead"/>
      </w:pPr>
      <w:r w:rsidRPr="0028077A">
        <w:t xml:space="preserve">Electing to consolidate GST returns </w:t>
      </w:r>
    </w:p>
    <w:p w:rsidR="00300522" w:rsidRPr="0028077A" w:rsidRDefault="00300522" w:rsidP="00300522">
      <w:pPr>
        <w:pStyle w:val="subsection"/>
      </w:pPr>
      <w:r w:rsidRPr="0028077A">
        <w:tab/>
        <w:t>(1)</w:t>
      </w:r>
      <w:r w:rsidRPr="0028077A">
        <w:tab/>
        <w:t xml:space="preserve">The </w:t>
      </w:r>
      <w:r w:rsidR="0028077A" w:rsidRPr="0028077A">
        <w:rPr>
          <w:position w:val="6"/>
          <w:sz w:val="16"/>
          <w:szCs w:val="16"/>
        </w:rPr>
        <w:t>*</w:t>
      </w:r>
      <w:r w:rsidRPr="0028077A">
        <w:t xml:space="preserve">joint venture operator of 2 or more </w:t>
      </w:r>
      <w:r w:rsidR="0028077A" w:rsidRPr="0028077A">
        <w:rPr>
          <w:position w:val="6"/>
          <w:sz w:val="16"/>
          <w:szCs w:val="16"/>
        </w:rPr>
        <w:t>*</w:t>
      </w:r>
      <w:r w:rsidRPr="0028077A">
        <w:t xml:space="preserve">GST joint ventures may, by notifying the Commissioner in the </w:t>
      </w:r>
      <w:r w:rsidR="0028077A" w:rsidRPr="0028077A">
        <w:rPr>
          <w:position w:val="6"/>
          <w:sz w:val="16"/>
          <w:szCs w:val="16"/>
        </w:rPr>
        <w:t>*</w:t>
      </w:r>
      <w:r w:rsidRPr="0028077A">
        <w:t xml:space="preserve">approved form, elect to give to the Commissioner consolidated </w:t>
      </w:r>
      <w:r w:rsidR="0028077A" w:rsidRPr="0028077A">
        <w:rPr>
          <w:position w:val="6"/>
          <w:sz w:val="16"/>
          <w:szCs w:val="16"/>
        </w:rPr>
        <w:t>*</w:t>
      </w:r>
      <w:r w:rsidRPr="0028077A">
        <w:t xml:space="preserve">GST returns relating to all the GST joint ventures of the joint venture operator. </w:t>
      </w:r>
    </w:p>
    <w:p w:rsidR="00300522" w:rsidRPr="0028077A" w:rsidRDefault="00300522" w:rsidP="00300522">
      <w:pPr>
        <w:pStyle w:val="subsection"/>
      </w:pPr>
      <w:r w:rsidRPr="0028077A">
        <w:tab/>
        <w:t>(2)</w:t>
      </w:r>
      <w:r w:rsidRPr="0028077A">
        <w:tab/>
        <w:t xml:space="preserve">The election takes effect on the day specified in the notice. However, the day specified must be the first day of a tax period applying to the </w:t>
      </w:r>
      <w:r w:rsidR="0028077A" w:rsidRPr="0028077A">
        <w:rPr>
          <w:position w:val="6"/>
          <w:sz w:val="16"/>
          <w:szCs w:val="16"/>
        </w:rPr>
        <w:t>*</w:t>
      </w:r>
      <w:r w:rsidRPr="0028077A">
        <w:t xml:space="preserve">joint venture operator that has not already ceased when the notice is given. </w:t>
      </w:r>
    </w:p>
    <w:p w:rsidR="00300522" w:rsidRPr="0028077A" w:rsidRDefault="00300522" w:rsidP="00300522">
      <w:pPr>
        <w:pStyle w:val="SubsectionHead"/>
      </w:pPr>
      <w:r w:rsidRPr="0028077A">
        <w:t xml:space="preserve">Withdrawal of elections </w:t>
      </w:r>
    </w:p>
    <w:p w:rsidR="00300522" w:rsidRPr="0028077A" w:rsidRDefault="00300522" w:rsidP="00300522">
      <w:pPr>
        <w:pStyle w:val="subsection"/>
      </w:pPr>
      <w:r w:rsidRPr="0028077A">
        <w:tab/>
        <w:t>(3)</w:t>
      </w:r>
      <w:r w:rsidRPr="0028077A">
        <w:tab/>
        <w:t xml:space="preserve">The </w:t>
      </w:r>
      <w:r w:rsidR="0028077A" w:rsidRPr="0028077A">
        <w:rPr>
          <w:position w:val="6"/>
          <w:sz w:val="16"/>
          <w:szCs w:val="16"/>
        </w:rPr>
        <w:t>*</w:t>
      </w:r>
      <w:r w:rsidRPr="0028077A">
        <w:t xml:space="preserve">joint venture operator may, by notifying the Commissioner in the </w:t>
      </w:r>
      <w:r w:rsidR="0028077A" w:rsidRPr="0028077A">
        <w:rPr>
          <w:position w:val="6"/>
          <w:sz w:val="16"/>
          <w:szCs w:val="16"/>
        </w:rPr>
        <w:t>*</w:t>
      </w:r>
      <w:r w:rsidRPr="0028077A">
        <w:t xml:space="preserve">approved form, withdraw the election. </w:t>
      </w:r>
    </w:p>
    <w:p w:rsidR="00300522" w:rsidRPr="0028077A" w:rsidRDefault="00300522" w:rsidP="00300522">
      <w:pPr>
        <w:pStyle w:val="subsection"/>
      </w:pPr>
      <w:r w:rsidRPr="0028077A">
        <w:tab/>
        <w:t>(4)</w:t>
      </w:r>
      <w:r w:rsidRPr="0028077A">
        <w:tab/>
        <w:t xml:space="preserve">The withdrawal takes effect on the day specified in the notice. However, the day specified: </w:t>
      </w:r>
    </w:p>
    <w:p w:rsidR="00300522" w:rsidRPr="0028077A" w:rsidRDefault="00300522" w:rsidP="00300522">
      <w:pPr>
        <w:pStyle w:val="paragraph"/>
      </w:pPr>
      <w:r w:rsidRPr="0028077A">
        <w:tab/>
        <w:t>(a)</w:t>
      </w:r>
      <w:r w:rsidRPr="0028077A">
        <w:tab/>
        <w:t xml:space="preserve">must be the first day of a tax period applying to the </w:t>
      </w:r>
      <w:r w:rsidR="0028077A" w:rsidRPr="0028077A">
        <w:rPr>
          <w:position w:val="6"/>
          <w:sz w:val="16"/>
          <w:szCs w:val="16"/>
        </w:rPr>
        <w:t>*</w:t>
      </w:r>
      <w:r w:rsidRPr="0028077A">
        <w:t xml:space="preserve">joint venture operator that has not already ceased when the notice is given; and </w:t>
      </w:r>
    </w:p>
    <w:p w:rsidR="00300522" w:rsidRPr="0028077A" w:rsidRDefault="00300522" w:rsidP="00300522">
      <w:pPr>
        <w:pStyle w:val="paragraph"/>
      </w:pPr>
      <w:r w:rsidRPr="0028077A">
        <w:tab/>
        <w:t>(b)</w:t>
      </w:r>
      <w:r w:rsidRPr="0028077A">
        <w:tab/>
        <w:t xml:space="preserve">must not be a day occurring earlier than 12 months after the election took effect. </w:t>
      </w:r>
    </w:p>
    <w:p w:rsidR="00300522" w:rsidRPr="0028077A" w:rsidRDefault="00300522" w:rsidP="00300522">
      <w:pPr>
        <w:pStyle w:val="SubsectionHead"/>
      </w:pPr>
      <w:r w:rsidRPr="0028077A">
        <w:t xml:space="preserve">Disallowance of elections </w:t>
      </w:r>
    </w:p>
    <w:p w:rsidR="00300522" w:rsidRPr="0028077A" w:rsidRDefault="00300522" w:rsidP="00300522">
      <w:pPr>
        <w:pStyle w:val="subsection"/>
      </w:pPr>
      <w:r w:rsidRPr="0028077A">
        <w:tab/>
        <w:t>(5)</w:t>
      </w:r>
      <w:r w:rsidRPr="0028077A">
        <w:tab/>
        <w:t xml:space="preserve">The Commissioner may disallow the election if the Commissioner is satisfied that the </w:t>
      </w:r>
      <w:r w:rsidR="0028077A" w:rsidRPr="0028077A">
        <w:rPr>
          <w:position w:val="6"/>
          <w:sz w:val="16"/>
          <w:szCs w:val="16"/>
        </w:rPr>
        <w:t>*</w:t>
      </w:r>
      <w:r w:rsidRPr="0028077A">
        <w:t xml:space="preserve">joint venture operator has a history of failing to comply with the joint venture operator’s obligations (either as a joint venture operator or in any other capacity) under a </w:t>
      </w:r>
      <w:r w:rsidR="0028077A" w:rsidRPr="0028077A">
        <w:rPr>
          <w:position w:val="6"/>
          <w:sz w:val="16"/>
          <w:szCs w:val="16"/>
        </w:rPr>
        <w:t>*</w:t>
      </w:r>
      <w:r w:rsidRPr="0028077A">
        <w:t xml:space="preserve">taxation law. </w:t>
      </w:r>
    </w:p>
    <w:p w:rsidR="00300522" w:rsidRPr="0028077A" w:rsidRDefault="00300522" w:rsidP="00300522">
      <w:pPr>
        <w:pStyle w:val="notetext"/>
      </w:pPr>
      <w:r w:rsidRPr="0028077A">
        <w:lastRenderedPageBreak/>
        <w:t>Note:</w:t>
      </w:r>
      <w:r w:rsidRPr="0028077A">
        <w:tab/>
        <w:t>Disallowing an election is a reviewable GST decision (see Subdivision</w:t>
      </w:r>
      <w:r w:rsidR="0028077A">
        <w:t> </w:t>
      </w:r>
      <w:r w:rsidRPr="0028077A">
        <w:t>110</w:t>
      </w:r>
      <w:r w:rsidR="0028077A">
        <w:noBreakHyphen/>
      </w:r>
      <w:r w:rsidRPr="0028077A">
        <w:t>F in Schedule</w:t>
      </w:r>
      <w:r w:rsidR="0028077A">
        <w:t> </w:t>
      </w:r>
      <w:r w:rsidRPr="0028077A">
        <w:t xml:space="preserve">1 to the </w:t>
      </w:r>
      <w:r w:rsidRPr="0028077A">
        <w:rPr>
          <w:i/>
          <w:iCs/>
        </w:rPr>
        <w:t>Taxation Administration Act 1953</w:t>
      </w:r>
      <w:r w:rsidRPr="0028077A">
        <w:t xml:space="preserve">). </w:t>
      </w:r>
    </w:p>
    <w:p w:rsidR="00300522" w:rsidRPr="0028077A" w:rsidRDefault="00300522" w:rsidP="00300522">
      <w:pPr>
        <w:pStyle w:val="subsection"/>
      </w:pPr>
      <w:r w:rsidRPr="0028077A">
        <w:tab/>
        <w:t>(6)</w:t>
      </w:r>
      <w:r w:rsidRPr="0028077A">
        <w:tab/>
        <w:t xml:space="preserve">The disallowance is taken to have had effect from the start of the tax period in which the disallowance occurs. </w:t>
      </w:r>
    </w:p>
    <w:p w:rsidR="00300522" w:rsidRPr="0028077A" w:rsidRDefault="00300522" w:rsidP="00300522">
      <w:pPr>
        <w:pStyle w:val="ActHead5"/>
      </w:pPr>
      <w:bookmarkStart w:id="420" w:name="_Toc19612578"/>
      <w:r w:rsidRPr="00822583">
        <w:rPr>
          <w:rStyle w:val="CharSectno"/>
        </w:rPr>
        <w:t>51</w:t>
      </w:r>
      <w:r w:rsidR="0028077A" w:rsidRPr="00822583">
        <w:rPr>
          <w:rStyle w:val="CharSectno"/>
        </w:rPr>
        <w:noBreakHyphen/>
      </w:r>
      <w:r w:rsidRPr="00822583">
        <w:rPr>
          <w:rStyle w:val="CharSectno"/>
        </w:rPr>
        <w:t>55</w:t>
      </w:r>
      <w:r w:rsidRPr="0028077A">
        <w:t xml:space="preserve">  Payments of GST relating to GST joint ventures</w:t>
      </w:r>
      <w:bookmarkEnd w:id="420"/>
    </w:p>
    <w:p w:rsidR="00300522" w:rsidRPr="0028077A" w:rsidRDefault="00300522" w:rsidP="00300522">
      <w:pPr>
        <w:pStyle w:val="subsection"/>
      </w:pPr>
      <w:r w:rsidRPr="0028077A">
        <w:tab/>
        <w:t>(1)</w:t>
      </w:r>
      <w:r w:rsidRPr="0028077A">
        <w:tab/>
        <w:t xml:space="preserve">If </w:t>
      </w:r>
      <w:r w:rsidR="00AA746C" w:rsidRPr="0028077A">
        <w:t xml:space="preserve">the </w:t>
      </w:r>
      <w:r w:rsidR="0028077A" w:rsidRPr="0028077A">
        <w:rPr>
          <w:position w:val="6"/>
          <w:sz w:val="16"/>
        </w:rPr>
        <w:t>*</w:t>
      </w:r>
      <w:r w:rsidR="00AA746C" w:rsidRPr="0028077A">
        <w:t>assessed net amount</w:t>
      </w:r>
      <w:r w:rsidRPr="0028077A">
        <w:t xml:space="preserve"> relating to one or more </w:t>
      </w:r>
      <w:r w:rsidR="0028077A" w:rsidRPr="0028077A">
        <w:rPr>
          <w:position w:val="6"/>
          <w:sz w:val="16"/>
          <w:szCs w:val="16"/>
        </w:rPr>
        <w:t>*</w:t>
      </w:r>
      <w:r w:rsidRPr="0028077A">
        <w:t>GST joint ventures for a tax period is greater than zero:</w:t>
      </w:r>
    </w:p>
    <w:p w:rsidR="00300522" w:rsidRPr="0028077A" w:rsidRDefault="00300522" w:rsidP="00300522">
      <w:pPr>
        <w:pStyle w:val="paragraph"/>
      </w:pPr>
      <w:r w:rsidRPr="0028077A">
        <w:tab/>
        <w:t>(a)</w:t>
      </w:r>
      <w:r w:rsidRPr="0028077A">
        <w:tab/>
        <w:t xml:space="preserve">the </w:t>
      </w:r>
      <w:r w:rsidR="0028077A" w:rsidRPr="0028077A">
        <w:rPr>
          <w:position w:val="6"/>
          <w:sz w:val="16"/>
          <w:szCs w:val="16"/>
        </w:rPr>
        <w:t>*</w:t>
      </w:r>
      <w:r w:rsidRPr="0028077A">
        <w:t xml:space="preserve">joint venture operator of that GST joint venture or those GST joint ventures must pay that </w:t>
      </w:r>
      <w:r w:rsidR="00B05783" w:rsidRPr="0028077A">
        <w:t>assessed net amount</w:t>
      </w:r>
      <w:r w:rsidRPr="0028077A">
        <w:t xml:space="preserve"> to the Commissioner; and</w:t>
      </w:r>
    </w:p>
    <w:p w:rsidR="00300522" w:rsidRPr="0028077A" w:rsidRDefault="00300522" w:rsidP="00300522">
      <w:pPr>
        <w:pStyle w:val="paragraph"/>
      </w:pPr>
      <w:r w:rsidRPr="0028077A">
        <w:tab/>
        <w:t>(b)</w:t>
      </w:r>
      <w:r w:rsidRPr="0028077A">
        <w:tab/>
        <w:t>Division</w:t>
      </w:r>
      <w:r w:rsidR="0028077A">
        <w:t> </w:t>
      </w:r>
      <w:r w:rsidRPr="0028077A">
        <w:t>33 applies to payment of that amount as if it were a payment the joint venture operator was obliged to make under section</w:t>
      </w:r>
      <w:r w:rsidR="0028077A">
        <w:t> </w:t>
      </w:r>
      <w:r w:rsidRPr="0028077A">
        <w:t>33</w:t>
      </w:r>
      <w:r w:rsidR="0028077A">
        <w:noBreakHyphen/>
      </w:r>
      <w:r w:rsidRPr="0028077A">
        <w:t>3 or 33</w:t>
      </w:r>
      <w:r w:rsidR="0028077A">
        <w:noBreakHyphen/>
      </w:r>
      <w:r w:rsidRPr="0028077A">
        <w:t>5 (as the case requires).</w:t>
      </w:r>
    </w:p>
    <w:p w:rsidR="00300522" w:rsidRPr="0028077A" w:rsidRDefault="00300522" w:rsidP="00300522">
      <w:pPr>
        <w:pStyle w:val="subsection"/>
      </w:pPr>
      <w:r w:rsidRPr="0028077A">
        <w:tab/>
        <w:t>(2)</w:t>
      </w:r>
      <w:r w:rsidRPr="0028077A">
        <w:tab/>
        <w:t>This section has effect despite Division</w:t>
      </w:r>
      <w:r w:rsidR="0028077A">
        <w:t> </w:t>
      </w:r>
      <w:r w:rsidRPr="0028077A">
        <w:t>33 (which is about payments of GST).</w:t>
      </w:r>
    </w:p>
    <w:p w:rsidR="00300522" w:rsidRPr="0028077A" w:rsidRDefault="00300522" w:rsidP="00300522">
      <w:pPr>
        <w:pStyle w:val="ActHead5"/>
      </w:pPr>
      <w:bookmarkStart w:id="421" w:name="_Toc19612579"/>
      <w:r w:rsidRPr="00822583">
        <w:rPr>
          <w:rStyle w:val="CharSectno"/>
        </w:rPr>
        <w:t>51</w:t>
      </w:r>
      <w:r w:rsidR="0028077A" w:rsidRPr="00822583">
        <w:rPr>
          <w:rStyle w:val="CharSectno"/>
        </w:rPr>
        <w:noBreakHyphen/>
      </w:r>
      <w:r w:rsidRPr="00822583">
        <w:rPr>
          <w:rStyle w:val="CharSectno"/>
        </w:rPr>
        <w:t>60</w:t>
      </w:r>
      <w:r w:rsidRPr="0028077A">
        <w:t xml:space="preserve">  Refunds relating to GST joint ventures</w:t>
      </w:r>
      <w:bookmarkEnd w:id="421"/>
    </w:p>
    <w:p w:rsidR="00300522" w:rsidRPr="0028077A" w:rsidRDefault="00300522" w:rsidP="00300522">
      <w:pPr>
        <w:pStyle w:val="subsection"/>
      </w:pPr>
      <w:r w:rsidRPr="0028077A">
        <w:tab/>
      </w:r>
      <w:r w:rsidRPr="0028077A">
        <w:tab/>
        <w:t xml:space="preserve">If </w:t>
      </w:r>
      <w:r w:rsidR="007647C1" w:rsidRPr="0028077A">
        <w:t xml:space="preserve">the </w:t>
      </w:r>
      <w:r w:rsidR="0028077A" w:rsidRPr="0028077A">
        <w:rPr>
          <w:position w:val="6"/>
          <w:sz w:val="16"/>
        </w:rPr>
        <w:t>*</w:t>
      </w:r>
      <w:r w:rsidR="007647C1" w:rsidRPr="0028077A">
        <w:t>assessed net amount</w:t>
      </w:r>
      <w:r w:rsidRPr="0028077A">
        <w:t xml:space="preserve"> relating to one or more </w:t>
      </w:r>
      <w:r w:rsidR="0028077A" w:rsidRPr="0028077A">
        <w:rPr>
          <w:position w:val="6"/>
          <w:sz w:val="16"/>
          <w:szCs w:val="16"/>
        </w:rPr>
        <w:t>*</w:t>
      </w:r>
      <w:r w:rsidRPr="0028077A">
        <w:t xml:space="preserve">GST joint ventures for a tax period is less than zero, the Commissioner must, on behalf of the Commonwealth, pay </w:t>
      </w:r>
      <w:r w:rsidR="009A19B4" w:rsidRPr="0028077A">
        <w:t>that assessed net amount</w:t>
      </w:r>
      <w:r w:rsidRPr="0028077A">
        <w:t xml:space="preserve"> (expressed as a positive amount) to the </w:t>
      </w:r>
      <w:r w:rsidR="0028077A" w:rsidRPr="0028077A">
        <w:rPr>
          <w:position w:val="6"/>
          <w:sz w:val="16"/>
          <w:szCs w:val="16"/>
        </w:rPr>
        <w:t>*</w:t>
      </w:r>
      <w:r w:rsidRPr="0028077A">
        <w:t>joint venture operator of that GST joint venture or those GST joint ventures.</w:t>
      </w:r>
    </w:p>
    <w:p w:rsidR="00300522" w:rsidRPr="0028077A" w:rsidRDefault="00300522" w:rsidP="00300522">
      <w:pPr>
        <w:pStyle w:val="notetext"/>
        <w:keepLines/>
      </w:pPr>
      <w:r w:rsidRPr="0028077A">
        <w:t>Note 1:</w:t>
      </w:r>
      <w:r w:rsidRPr="0028077A">
        <w:tab/>
        <w:t>See Division</w:t>
      </w:r>
      <w:r w:rsidR="0028077A">
        <w:t> </w:t>
      </w:r>
      <w:r w:rsidRPr="0028077A">
        <w:t>3A of Part</w:t>
      </w:r>
      <w:r w:rsidR="00EF3F7B" w:rsidRPr="0028077A">
        <w:t> </w:t>
      </w:r>
      <w:r w:rsidRPr="0028077A">
        <w:t xml:space="preserve">IIB of the </w:t>
      </w:r>
      <w:r w:rsidRPr="0028077A">
        <w:rPr>
          <w:i/>
          <w:iCs/>
        </w:rPr>
        <w:t>Taxation Administration Act 1953</w:t>
      </w:r>
      <w:r w:rsidRPr="0028077A">
        <w:t xml:space="preserve"> for the rules about how the Commissioner must pay the operator. Division</w:t>
      </w:r>
      <w:r w:rsidR="0028077A">
        <w:t> </w:t>
      </w:r>
      <w:r w:rsidRPr="0028077A">
        <w:t>3 of Part</w:t>
      </w:r>
      <w:r w:rsidR="00EF3F7B" w:rsidRPr="0028077A">
        <w:t> </w:t>
      </w:r>
      <w:r w:rsidRPr="0028077A">
        <w:t>IIB allows the Commissioner to apply the amount owing as a credit against tax debts that the operator owes to the Commonwealth.</w:t>
      </w:r>
    </w:p>
    <w:p w:rsidR="00300522" w:rsidRPr="0028077A" w:rsidRDefault="00300522" w:rsidP="00300522">
      <w:pPr>
        <w:pStyle w:val="notetext"/>
      </w:pPr>
      <w:r w:rsidRPr="0028077A">
        <w:t>Note 2:</w:t>
      </w:r>
      <w:r w:rsidRPr="0028077A">
        <w:tab/>
        <w:t xml:space="preserve">Interest is payable under the </w:t>
      </w:r>
      <w:r w:rsidRPr="0028077A">
        <w:rPr>
          <w:i/>
          <w:iCs/>
        </w:rPr>
        <w:t>Taxation (Interest on Overpayments and Early Payments) Act 1983</w:t>
      </w:r>
      <w:r w:rsidRPr="0028077A">
        <w:t xml:space="preserve"> if the Commissioner is late in refunding the amount.</w:t>
      </w:r>
    </w:p>
    <w:p w:rsidR="00783CF1" w:rsidRPr="0028077A" w:rsidRDefault="00783CF1" w:rsidP="00783CF1">
      <w:pPr>
        <w:pStyle w:val="ActHead4"/>
      </w:pPr>
      <w:bookmarkStart w:id="422" w:name="_Toc19612580"/>
      <w:r w:rsidRPr="00822583">
        <w:rPr>
          <w:rStyle w:val="CharSubdNo"/>
        </w:rPr>
        <w:lastRenderedPageBreak/>
        <w:t>Subdivision</w:t>
      </w:r>
      <w:r w:rsidR="0028077A" w:rsidRPr="00822583">
        <w:rPr>
          <w:rStyle w:val="CharSubdNo"/>
        </w:rPr>
        <w:t> </w:t>
      </w:r>
      <w:r w:rsidRPr="00822583">
        <w:rPr>
          <w:rStyle w:val="CharSubdNo"/>
        </w:rPr>
        <w:t>51</w:t>
      </w:r>
      <w:r w:rsidR="0028077A" w:rsidRPr="00822583">
        <w:rPr>
          <w:rStyle w:val="CharSubdNo"/>
        </w:rPr>
        <w:noBreakHyphen/>
      </w:r>
      <w:r w:rsidRPr="00822583">
        <w:rPr>
          <w:rStyle w:val="CharSubdNo"/>
        </w:rPr>
        <w:t>C</w:t>
      </w:r>
      <w:r w:rsidRPr="0028077A">
        <w:t>—</w:t>
      </w:r>
      <w:r w:rsidRPr="00822583">
        <w:rPr>
          <w:rStyle w:val="CharSubdText"/>
        </w:rPr>
        <w:t>Administrative matters</w:t>
      </w:r>
      <w:bookmarkEnd w:id="422"/>
    </w:p>
    <w:p w:rsidR="00783CF1" w:rsidRPr="0028077A" w:rsidRDefault="00783CF1" w:rsidP="00783CF1">
      <w:pPr>
        <w:pStyle w:val="ActHead5"/>
      </w:pPr>
      <w:bookmarkStart w:id="423" w:name="_Toc19612581"/>
      <w:r w:rsidRPr="00822583">
        <w:rPr>
          <w:rStyle w:val="CharSectno"/>
        </w:rPr>
        <w:t>51</w:t>
      </w:r>
      <w:r w:rsidR="0028077A" w:rsidRPr="00822583">
        <w:rPr>
          <w:rStyle w:val="CharSectno"/>
        </w:rPr>
        <w:noBreakHyphen/>
      </w:r>
      <w:r w:rsidRPr="00822583">
        <w:rPr>
          <w:rStyle w:val="CharSectno"/>
        </w:rPr>
        <w:t>70</w:t>
      </w:r>
      <w:r w:rsidRPr="0028077A">
        <w:t xml:space="preserve">  Changing the participants etc. of GST joint ventures</w:t>
      </w:r>
      <w:bookmarkEnd w:id="423"/>
    </w:p>
    <w:p w:rsidR="00783CF1" w:rsidRPr="0028077A" w:rsidRDefault="00783CF1" w:rsidP="00783CF1">
      <w:pPr>
        <w:pStyle w:val="subsection"/>
      </w:pPr>
      <w:r w:rsidRPr="0028077A">
        <w:tab/>
        <w:t>(1)</w:t>
      </w:r>
      <w:r w:rsidRPr="0028077A">
        <w:tab/>
        <w:t xml:space="preserve">The following actions may be taken in relation to a </w:t>
      </w:r>
      <w:r w:rsidR="0028077A" w:rsidRPr="0028077A">
        <w:rPr>
          <w:position w:val="6"/>
          <w:sz w:val="16"/>
        </w:rPr>
        <w:t>*</w:t>
      </w:r>
      <w:r w:rsidRPr="0028077A">
        <w:t>GST joint venture:</w:t>
      </w:r>
    </w:p>
    <w:p w:rsidR="00783CF1" w:rsidRPr="0028077A" w:rsidRDefault="00783CF1" w:rsidP="00783CF1">
      <w:pPr>
        <w:pStyle w:val="paragraph"/>
      </w:pPr>
      <w:r w:rsidRPr="0028077A">
        <w:tab/>
        <w:t>(a)</w:t>
      </w:r>
      <w:r w:rsidRPr="0028077A">
        <w:tab/>
        <w:t xml:space="preserve">the </w:t>
      </w:r>
      <w:r w:rsidR="0028077A" w:rsidRPr="0028077A">
        <w:rPr>
          <w:position w:val="6"/>
          <w:sz w:val="16"/>
        </w:rPr>
        <w:t>*</w:t>
      </w:r>
      <w:r w:rsidRPr="0028077A">
        <w:t xml:space="preserve">joint venture operator of the joint venture may, with the written agreement of an entity that </w:t>
      </w:r>
      <w:r w:rsidR="0028077A" w:rsidRPr="0028077A">
        <w:rPr>
          <w:position w:val="6"/>
          <w:sz w:val="16"/>
        </w:rPr>
        <w:t>*</w:t>
      </w:r>
      <w:r w:rsidRPr="0028077A">
        <w:t>satisfies the participation requirements of the GST joint venture, add the entity to the joint venture;</w:t>
      </w:r>
    </w:p>
    <w:p w:rsidR="00783CF1" w:rsidRPr="0028077A" w:rsidRDefault="00783CF1" w:rsidP="00783CF1">
      <w:pPr>
        <w:pStyle w:val="paragraph"/>
      </w:pPr>
      <w:r w:rsidRPr="0028077A">
        <w:tab/>
        <w:t>(b)</w:t>
      </w:r>
      <w:r w:rsidRPr="0028077A">
        <w:tab/>
        <w:t>the joint venture operator may:</w:t>
      </w:r>
    </w:p>
    <w:p w:rsidR="00783CF1" w:rsidRPr="0028077A" w:rsidRDefault="00783CF1" w:rsidP="00783CF1">
      <w:pPr>
        <w:pStyle w:val="paragraphsub"/>
      </w:pPr>
      <w:r w:rsidRPr="0028077A">
        <w:tab/>
        <w:t>(i)</w:t>
      </w:r>
      <w:r w:rsidRPr="0028077A">
        <w:tab/>
        <w:t xml:space="preserve">if the joint venture operator is a </w:t>
      </w:r>
      <w:r w:rsidR="0028077A" w:rsidRPr="0028077A">
        <w:rPr>
          <w:position w:val="6"/>
          <w:sz w:val="16"/>
        </w:rPr>
        <w:t>*</w:t>
      </w:r>
      <w:r w:rsidRPr="0028077A">
        <w:t>participant in the joint venture—leave the joint venture; or</w:t>
      </w:r>
    </w:p>
    <w:p w:rsidR="00783CF1" w:rsidRPr="0028077A" w:rsidRDefault="00783CF1" w:rsidP="00783CF1">
      <w:pPr>
        <w:pStyle w:val="paragraphsub"/>
      </w:pPr>
      <w:r w:rsidRPr="0028077A">
        <w:tab/>
        <w:t>(ii)</w:t>
      </w:r>
      <w:r w:rsidRPr="0028077A">
        <w:tab/>
        <w:t>remove from the joint venture a participant in the joint venture;</w:t>
      </w:r>
    </w:p>
    <w:p w:rsidR="00783CF1" w:rsidRPr="0028077A" w:rsidRDefault="00783CF1" w:rsidP="00783CF1">
      <w:pPr>
        <w:pStyle w:val="paragraph"/>
      </w:pPr>
      <w:r w:rsidRPr="0028077A">
        <w:tab/>
        <w:t>(c)</w:t>
      </w:r>
      <w:r w:rsidRPr="0028077A">
        <w:tab/>
        <w:t>another entity, nominated by the participants in the joint venture, that satisfies the requirements of paragraphs 51</w:t>
      </w:r>
      <w:r w:rsidR="0028077A">
        <w:noBreakHyphen/>
      </w:r>
      <w:r w:rsidRPr="0028077A">
        <w:t>10(c) and (f) may become the joint venture operator;</w:t>
      </w:r>
    </w:p>
    <w:p w:rsidR="00783CF1" w:rsidRPr="0028077A" w:rsidRDefault="00783CF1" w:rsidP="00783CF1">
      <w:pPr>
        <w:pStyle w:val="paragraph"/>
      </w:pPr>
      <w:r w:rsidRPr="0028077A">
        <w:tab/>
        <w:t>(d)</w:t>
      </w:r>
      <w:r w:rsidRPr="0028077A">
        <w:tab/>
        <w:t>the joint venture operator may dissolve the joint venture;</w:t>
      </w:r>
    </w:p>
    <w:p w:rsidR="00783CF1" w:rsidRPr="0028077A" w:rsidRDefault="00783CF1" w:rsidP="00783CF1">
      <w:pPr>
        <w:pStyle w:val="subsection2"/>
      </w:pPr>
      <w:r w:rsidRPr="0028077A">
        <w:t xml:space="preserve">by notice given to the Commissioner, in the </w:t>
      </w:r>
      <w:r w:rsidR="0028077A" w:rsidRPr="0028077A">
        <w:rPr>
          <w:position w:val="6"/>
          <w:sz w:val="16"/>
        </w:rPr>
        <w:t>*</w:t>
      </w:r>
      <w:r w:rsidRPr="0028077A">
        <w:t xml:space="preserve">approved form, by the joint venture operator, or (if </w:t>
      </w:r>
      <w:r w:rsidR="0028077A">
        <w:t>subparagraph (</w:t>
      </w:r>
      <w:r w:rsidRPr="0028077A">
        <w:t xml:space="preserve">b)(i) or </w:t>
      </w:r>
      <w:r w:rsidR="0028077A">
        <w:t>paragraph (</w:t>
      </w:r>
      <w:r w:rsidRPr="0028077A">
        <w:t>c) applies) by the new joint venture operator of the joint venture.</w:t>
      </w:r>
    </w:p>
    <w:p w:rsidR="00783CF1" w:rsidRPr="0028077A" w:rsidRDefault="00783CF1" w:rsidP="00783CF1">
      <w:pPr>
        <w:pStyle w:val="subsection"/>
      </w:pPr>
      <w:r w:rsidRPr="0028077A">
        <w:tab/>
        <w:t>(2)</w:t>
      </w:r>
      <w:r w:rsidRPr="0028077A">
        <w:tab/>
        <w:t>The action takes effect from the start of the day specified in the notice (whether that day is before, on or after the day on which the notice was given to the Commissioner).</w:t>
      </w:r>
    </w:p>
    <w:p w:rsidR="00783CF1" w:rsidRPr="0028077A" w:rsidRDefault="00783CF1" w:rsidP="00783CF1">
      <w:pPr>
        <w:pStyle w:val="subsection"/>
      </w:pPr>
      <w:r w:rsidRPr="0028077A">
        <w:tab/>
        <w:t>(3)</w:t>
      </w:r>
      <w:r w:rsidRPr="0028077A">
        <w:tab/>
        <w:t xml:space="preserve">However, if the notice was given to the Commissioner after the day by which the </w:t>
      </w:r>
      <w:r w:rsidR="0028077A" w:rsidRPr="0028077A">
        <w:rPr>
          <w:position w:val="6"/>
          <w:sz w:val="16"/>
        </w:rPr>
        <w:t>*</w:t>
      </w:r>
      <w:r w:rsidRPr="0028077A">
        <w:t xml:space="preserve">joint venture operator of the joint venture, or the entity nominated to be the new joint venture operator of the joint venture, is required to give to the Commissioner a </w:t>
      </w:r>
      <w:r w:rsidR="0028077A" w:rsidRPr="0028077A">
        <w:rPr>
          <w:position w:val="6"/>
          <w:sz w:val="16"/>
        </w:rPr>
        <w:t>*</w:t>
      </w:r>
      <w:r w:rsidRPr="0028077A">
        <w:t>GST return for the tax period in which the day specified in the notice occurs, the action takes effect from the start of:</w:t>
      </w:r>
    </w:p>
    <w:p w:rsidR="00783CF1" w:rsidRPr="0028077A" w:rsidRDefault="00783CF1" w:rsidP="00783CF1">
      <w:pPr>
        <w:pStyle w:val="paragraph"/>
      </w:pPr>
      <w:r w:rsidRPr="0028077A">
        <w:tab/>
        <w:t>(a)</w:t>
      </w:r>
      <w:r w:rsidRPr="0028077A">
        <w:tab/>
        <w:t>the day specified in the notice, if that day is approved by the Commissioner under section</w:t>
      </w:r>
      <w:r w:rsidR="0028077A">
        <w:t> </w:t>
      </w:r>
      <w:r w:rsidRPr="0028077A">
        <w:t>51</w:t>
      </w:r>
      <w:r w:rsidR="0028077A">
        <w:noBreakHyphen/>
      </w:r>
      <w:r w:rsidRPr="0028077A">
        <w:t>75; and</w:t>
      </w:r>
    </w:p>
    <w:p w:rsidR="00783CF1" w:rsidRPr="0028077A" w:rsidRDefault="00783CF1" w:rsidP="00783CF1">
      <w:pPr>
        <w:pStyle w:val="paragraph"/>
      </w:pPr>
      <w:r w:rsidRPr="0028077A">
        <w:tab/>
        <w:t>(b)</w:t>
      </w:r>
      <w:r w:rsidRPr="0028077A">
        <w:tab/>
        <w:t xml:space="preserve">if </w:t>
      </w:r>
      <w:r w:rsidR="0028077A">
        <w:t>paragraph (</w:t>
      </w:r>
      <w:r w:rsidRPr="0028077A">
        <w:t>a) does not apply—such other day as the Commissioner approves under that section.</w:t>
      </w:r>
    </w:p>
    <w:p w:rsidR="00783CF1" w:rsidRPr="0028077A" w:rsidRDefault="00783CF1" w:rsidP="00783CF1">
      <w:pPr>
        <w:pStyle w:val="subsection"/>
      </w:pPr>
      <w:r w:rsidRPr="0028077A">
        <w:lastRenderedPageBreak/>
        <w:tab/>
        <w:t>(4)</w:t>
      </w:r>
      <w:r w:rsidRPr="0028077A">
        <w:tab/>
        <w:t xml:space="preserve">A </w:t>
      </w:r>
      <w:r w:rsidR="0028077A" w:rsidRPr="0028077A">
        <w:rPr>
          <w:position w:val="6"/>
          <w:sz w:val="16"/>
        </w:rPr>
        <w:t>*</w:t>
      </w:r>
      <w:r w:rsidRPr="0028077A">
        <w:t>GST joint venture is taken to be dissolved if:</w:t>
      </w:r>
    </w:p>
    <w:p w:rsidR="00783CF1" w:rsidRPr="0028077A" w:rsidRDefault="00783CF1" w:rsidP="00783CF1">
      <w:pPr>
        <w:pStyle w:val="paragraph"/>
      </w:pPr>
      <w:r w:rsidRPr="0028077A">
        <w:tab/>
        <w:t>(a)</w:t>
      </w:r>
      <w:r w:rsidRPr="0028077A">
        <w:tab/>
        <w:t xml:space="preserve">an entity ceases to be the </w:t>
      </w:r>
      <w:r w:rsidR="0028077A" w:rsidRPr="0028077A">
        <w:rPr>
          <w:position w:val="6"/>
          <w:sz w:val="16"/>
        </w:rPr>
        <w:t>*</w:t>
      </w:r>
      <w:r w:rsidRPr="0028077A">
        <w:t>joint venture operator of the joint venture, and no other entity becomes the joint venture operator of the joint venture with effect from the day after the previous joint venture operator ceased to be the joint venture operator; or</w:t>
      </w:r>
    </w:p>
    <w:p w:rsidR="00783CF1" w:rsidRPr="0028077A" w:rsidRDefault="00783CF1" w:rsidP="00783CF1">
      <w:pPr>
        <w:pStyle w:val="paragraph"/>
      </w:pPr>
      <w:r w:rsidRPr="0028077A">
        <w:tab/>
        <w:t>(b)</w:t>
      </w:r>
      <w:r w:rsidRPr="0028077A">
        <w:tab/>
        <w:t xml:space="preserve">there are no longer 2 or more </w:t>
      </w:r>
      <w:r w:rsidR="0028077A" w:rsidRPr="0028077A">
        <w:rPr>
          <w:position w:val="6"/>
          <w:sz w:val="16"/>
        </w:rPr>
        <w:t>*</w:t>
      </w:r>
      <w:r w:rsidRPr="0028077A">
        <w:t>participants in the joint venture.</w:t>
      </w:r>
    </w:p>
    <w:p w:rsidR="00783CF1" w:rsidRPr="0028077A" w:rsidRDefault="00783CF1" w:rsidP="00783CF1">
      <w:pPr>
        <w:pStyle w:val="subsection"/>
      </w:pPr>
      <w:r w:rsidRPr="0028077A">
        <w:tab/>
        <w:t>(5)</w:t>
      </w:r>
      <w:r w:rsidRPr="0028077A">
        <w:tab/>
        <w:t xml:space="preserve">A notice that another entity has become the </w:t>
      </w:r>
      <w:r w:rsidR="0028077A" w:rsidRPr="0028077A">
        <w:rPr>
          <w:position w:val="6"/>
          <w:sz w:val="16"/>
        </w:rPr>
        <w:t>*</w:t>
      </w:r>
      <w:r w:rsidRPr="0028077A">
        <w:t xml:space="preserve">joint venture operator of the </w:t>
      </w:r>
      <w:r w:rsidR="0028077A" w:rsidRPr="0028077A">
        <w:rPr>
          <w:position w:val="6"/>
          <w:sz w:val="16"/>
        </w:rPr>
        <w:t>*</w:t>
      </w:r>
      <w:r w:rsidRPr="0028077A">
        <w:t>GST joint venture must be given to the Commissioner within 21 days after the other entity became the joint venture operator.</w:t>
      </w:r>
    </w:p>
    <w:p w:rsidR="00783CF1" w:rsidRPr="0028077A" w:rsidRDefault="00783CF1" w:rsidP="00783CF1">
      <w:pPr>
        <w:pStyle w:val="notetext"/>
      </w:pPr>
      <w:r w:rsidRPr="0028077A">
        <w:t>Note:</w:t>
      </w:r>
      <w:r w:rsidRPr="0028077A">
        <w:tab/>
        <w:t>Section</w:t>
      </w:r>
      <w:r w:rsidR="0028077A">
        <w:t> </w:t>
      </w:r>
      <w:r w:rsidRPr="0028077A">
        <w:t>286</w:t>
      </w:r>
      <w:r w:rsidR="0028077A">
        <w:noBreakHyphen/>
      </w:r>
      <w:r w:rsidRPr="0028077A">
        <w:t>75 in Schedule</w:t>
      </w:r>
      <w:r w:rsidR="0028077A">
        <w:t> </w:t>
      </w:r>
      <w:r w:rsidRPr="0028077A">
        <w:t xml:space="preserve">1 to the </w:t>
      </w:r>
      <w:r w:rsidRPr="0028077A">
        <w:rPr>
          <w:i/>
        </w:rPr>
        <w:t>Taxation Administration Act 1953</w:t>
      </w:r>
      <w:r w:rsidRPr="0028077A">
        <w:t xml:space="preserve"> provides an administrative penalty for breach of this subsection.</w:t>
      </w:r>
    </w:p>
    <w:p w:rsidR="00783CF1" w:rsidRPr="0028077A" w:rsidRDefault="00783CF1" w:rsidP="00783CF1">
      <w:pPr>
        <w:pStyle w:val="ActHead5"/>
      </w:pPr>
      <w:bookmarkStart w:id="424" w:name="_Toc19612582"/>
      <w:r w:rsidRPr="00822583">
        <w:rPr>
          <w:rStyle w:val="CharSectno"/>
        </w:rPr>
        <w:t>51</w:t>
      </w:r>
      <w:r w:rsidR="0028077A" w:rsidRPr="00822583">
        <w:rPr>
          <w:rStyle w:val="CharSectno"/>
        </w:rPr>
        <w:noBreakHyphen/>
      </w:r>
      <w:r w:rsidRPr="00822583">
        <w:rPr>
          <w:rStyle w:val="CharSectno"/>
        </w:rPr>
        <w:t>75</w:t>
      </w:r>
      <w:r w:rsidRPr="0028077A">
        <w:t xml:space="preserve">  Approval of early day of effect of forming, changing etc. GST joint ventures</w:t>
      </w:r>
      <w:bookmarkEnd w:id="424"/>
    </w:p>
    <w:p w:rsidR="00783CF1" w:rsidRPr="0028077A" w:rsidRDefault="00783CF1" w:rsidP="00783CF1">
      <w:pPr>
        <w:pStyle w:val="subsection"/>
      </w:pPr>
      <w:r w:rsidRPr="0028077A">
        <w:tab/>
        <w:t>(1)</w:t>
      </w:r>
      <w:r w:rsidRPr="0028077A">
        <w:tab/>
        <w:t>If an entity that gives a notice to the Commissioner under paragraph</w:t>
      </w:r>
      <w:r w:rsidR="0028077A">
        <w:t> </w:t>
      </w:r>
      <w:r w:rsidRPr="0028077A">
        <w:t>51</w:t>
      </w:r>
      <w:r w:rsidR="0028077A">
        <w:noBreakHyphen/>
      </w:r>
      <w:r w:rsidRPr="0028077A">
        <w:t>5(1)(eb) or subsection</w:t>
      </w:r>
      <w:r w:rsidR="0028077A">
        <w:t> </w:t>
      </w:r>
      <w:r w:rsidRPr="0028077A">
        <w:t>51</w:t>
      </w:r>
      <w:r w:rsidR="0028077A">
        <w:noBreakHyphen/>
      </w:r>
      <w:r w:rsidRPr="0028077A">
        <w:t xml:space="preserve">70(1) applies, in the </w:t>
      </w:r>
      <w:r w:rsidR="0028077A" w:rsidRPr="0028077A">
        <w:rPr>
          <w:position w:val="6"/>
          <w:sz w:val="16"/>
        </w:rPr>
        <w:t>*</w:t>
      </w:r>
      <w:r w:rsidRPr="0028077A">
        <w:t>approved form, to the Commissioner for approval of a day specified in the notice, the Commissioner must:</w:t>
      </w:r>
    </w:p>
    <w:p w:rsidR="00783CF1" w:rsidRPr="0028077A" w:rsidRDefault="00783CF1" w:rsidP="00783CF1">
      <w:pPr>
        <w:pStyle w:val="paragraph"/>
      </w:pPr>
      <w:r w:rsidRPr="0028077A">
        <w:tab/>
        <w:t>(a)</w:t>
      </w:r>
      <w:r w:rsidRPr="0028077A">
        <w:tab/>
        <w:t>approve, for the purposes of subsection</w:t>
      </w:r>
      <w:r w:rsidR="0028077A">
        <w:t> </w:t>
      </w:r>
      <w:r w:rsidRPr="0028077A">
        <w:t>51</w:t>
      </w:r>
      <w:r w:rsidR="0028077A">
        <w:noBreakHyphen/>
      </w:r>
      <w:r w:rsidRPr="0028077A">
        <w:t>5(4) or 51</w:t>
      </w:r>
      <w:r w:rsidR="0028077A">
        <w:noBreakHyphen/>
      </w:r>
      <w:r w:rsidRPr="0028077A">
        <w:t>70(3), the day specified in the notice; or</w:t>
      </w:r>
    </w:p>
    <w:p w:rsidR="00783CF1" w:rsidRPr="0028077A" w:rsidRDefault="00783CF1" w:rsidP="00783CF1">
      <w:pPr>
        <w:pStyle w:val="paragraph"/>
      </w:pPr>
      <w:r w:rsidRPr="0028077A">
        <w:tab/>
        <w:t>(b)</w:t>
      </w:r>
      <w:r w:rsidRPr="0028077A">
        <w:tab/>
        <w:t>approve another day for those purposes.</w:t>
      </w:r>
    </w:p>
    <w:p w:rsidR="00783CF1" w:rsidRPr="0028077A" w:rsidRDefault="00783CF1" w:rsidP="00783CF1">
      <w:pPr>
        <w:pStyle w:val="notetext"/>
      </w:pPr>
      <w:r w:rsidRPr="0028077A">
        <w:t>Note:</w:t>
      </w:r>
      <w:r w:rsidRPr="0028077A">
        <w:tab/>
        <w:t xml:space="preserve">Approving another day under </w:t>
      </w:r>
      <w:r w:rsidR="0028077A">
        <w:t>paragraph (</w:t>
      </w:r>
      <w:r w:rsidRPr="0028077A">
        <w:t>b) is a reviewable GST decision (see Subdivision</w:t>
      </w:r>
      <w:r w:rsidR="0028077A">
        <w:t> </w:t>
      </w:r>
      <w:r w:rsidRPr="0028077A">
        <w:t>110</w:t>
      </w:r>
      <w:r w:rsidR="0028077A">
        <w:noBreakHyphen/>
      </w:r>
      <w:r w:rsidRPr="0028077A">
        <w:t>F in Schedule</w:t>
      </w:r>
      <w:r w:rsidR="0028077A">
        <w:t> </w:t>
      </w:r>
      <w:r w:rsidRPr="0028077A">
        <w:t xml:space="preserve">1 to the </w:t>
      </w:r>
      <w:r w:rsidRPr="0028077A">
        <w:rPr>
          <w:i/>
        </w:rPr>
        <w:t>Taxation Administration Act 1953</w:t>
      </w:r>
      <w:r w:rsidRPr="0028077A">
        <w:t>).</w:t>
      </w:r>
    </w:p>
    <w:p w:rsidR="00783CF1" w:rsidRPr="0028077A" w:rsidRDefault="00783CF1" w:rsidP="00783CF1">
      <w:pPr>
        <w:pStyle w:val="subsection"/>
      </w:pPr>
      <w:r w:rsidRPr="0028077A">
        <w:tab/>
        <w:t>(2)</w:t>
      </w:r>
      <w:r w:rsidRPr="0028077A">
        <w:tab/>
        <w:t xml:space="preserve">The Commissioner may revoke an approval given under </w:t>
      </w:r>
      <w:r w:rsidR="0028077A">
        <w:t>subsection (</w:t>
      </w:r>
      <w:r w:rsidRPr="0028077A">
        <w:t>1) if the Commissioner is satisfied that the day approved is not appropriate.</w:t>
      </w:r>
    </w:p>
    <w:p w:rsidR="00783CF1" w:rsidRPr="0028077A" w:rsidRDefault="00783CF1" w:rsidP="00783CF1">
      <w:pPr>
        <w:pStyle w:val="notetext"/>
      </w:pPr>
      <w:r w:rsidRPr="0028077A">
        <w:t>Note:</w:t>
      </w:r>
      <w:r w:rsidRPr="0028077A">
        <w:tab/>
        <w:t>Revoking an approval under this subsection is a reviewable GST decision (see Subdivision</w:t>
      </w:r>
      <w:r w:rsidR="0028077A">
        <w:t> </w:t>
      </w:r>
      <w:r w:rsidRPr="0028077A">
        <w:t>110</w:t>
      </w:r>
      <w:r w:rsidR="0028077A">
        <w:noBreakHyphen/>
      </w:r>
      <w:r w:rsidRPr="0028077A">
        <w:t>F in Schedule</w:t>
      </w:r>
      <w:r w:rsidR="0028077A">
        <w:t> </w:t>
      </w:r>
      <w:r w:rsidRPr="0028077A">
        <w:t xml:space="preserve">1 to the </w:t>
      </w:r>
      <w:r w:rsidRPr="0028077A">
        <w:rPr>
          <w:i/>
        </w:rPr>
        <w:t>Taxation Administration Act 1953</w:t>
      </w:r>
      <w:r w:rsidRPr="0028077A">
        <w:t>).</w:t>
      </w:r>
    </w:p>
    <w:p w:rsidR="00783CF1" w:rsidRPr="0028077A" w:rsidRDefault="00783CF1" w:rsidP="00783CF1">
      <w:pPr>
        <w:pStyle w:val="subsection"/>
      </w:pPr>
      <w:r w:rsidRPr="0028077A">
        <w:lastRenderedPageBreak/>
        <w:tab/>
        <w:t>(3)</w:t>
      </w:r>
      <w:r w:rsidRPr="0028077A">
        <w:tab/>
        <w:t xml:space="preserve">The Commissioner must give notice, to the entity referred to in </w:t>
      </w:r>
      <w:r w:rsidR="0028077A">
        <w:t>subsection (</w:t>
      </w:r>
      <w:r w:rsidRPr="0028077A">
        <w:t>1), of any decision that he or she makes under this section.</w:t>
      </w:r>
    </w:p>
    <w:p w:rsidR="00300522" w:rsidRPr="0028077A" w:rsidRDefault="00300522" w:rsidP="00300522">
      <w:pPr>
        <w:pStyle w:val="ActHead4"/>
      </w:pPr>
      <w:bookmarkStart w:id="425" w:name="_Toc19612583"/>
      <w:r w:rsidRPr="00822583">
        <w:rPr>
          <w:rStyle w:val="CharSubdNo"/>
        </w:rPr>
        <w:t>Subdivision</w:t>
      </w:r>
      <w:r w:rsidR="0028077A" w:rsidRPr="00822583">
        <w:rPr>
          <w:rStyle w:val="CharSubdNo"/>
        </w:rPr>
        <w:t> </w:t>
      </w:r>
      <w:r w:rsidRPr="00822583">
        <w:rPr>
          <w:rStyle w:val="CharSubdNo"/>
        </w:rPr>
        <w:t>51</w:t>
      </w:r>
      <w:r w:rsidR="0028077A" w:rsidRPr="00822583">
        <w:rPr>
          <w:rStyle w:val="CharSubdNo"/>
        </w:rPr>
        <w:noBreakHyphen/>
      </w:r>
      <w:r w:rsidRPr="00822583">
        <w:rPr>
          <w:rStyle w:val="CharSubdNo"/>
        </w:rPr>
        <w:t>D</w:t>
      </w:r>
      <w:r w:rsidRPr="0028077A">
        <w:t>—</w:t>
      </w:r>
      <w:r w:rsidRPr="00822583">
        <w:rPr>
          <w:rStyle w:val="CharSubdText"/>
        </w:rPr>
        <w:t>Ceasing to be a participant in, or an operator of, a GST joint venture</w:t>
      </w:r>
      <w:bookmarkEnd w:id="425"/>
    </w:p>
    <w:p w:rsidR="00300522" w:rsidRPr="0028077A" w:rsidRDefault="00300522" w:rsidP="00300522">
      <w:pPr>
        <w:pStyle w:val="ActHead5"/>
      </w:pPr>
      <w:bookmarkStart w:id="426" w:name="_Toc19612584"/>
      <w:r w:rsidRPr="00822583">
        <w:rPr>
          <w:rStyle w:val="CharSectno"/>
        </w:rPr>
        <w:t>51</w:t>
      </w:r>
      <w:r w:rsidR="0028077A" w:rsidRPr="00822583">
        <w:rPr>
          <w:rStyle w:val="CharSectno"/>
        </w:rPr>
        <w:noBreakHyphen/>
      </w:r>
      <w:r w:rsidRPr="00822583">
        <w:rPr>
          <w:rStyle w:val="CharSectno"/>
        </w:rPr>
        <w:t>110</w:t>
      </w:r>
      <w:r w:rsidRPr="0028077A">
        <w:t xml:space="preserve">  Adjustments after you cease to be a participant in a GST joint venture</w:t>
      </w:r>
      <w:bookmarkEnd w:id="426"/>
    </w:p>
    <w:p w:rsidR="00300522" w:rsidRPr="0028077A" w:rsidRDefault="00300522" w:rsidP="00300522">
      <w:pPr>
        <w:pStyle w:val="subsection"/>
      </w:pPr>
      <w:r w:rsidRPr="0028077A">
        <w:tab/>
        <w:t>(1)</w:t>
      </w:r>
      <w:r w:rsidRPr="0028077A">
        <w:tab/>
        <w:t xml:space="preserve">If you </w:t>
      </w:r>
      <w:r w:rsidR="009C35C3" w:rsidRPr="0028077A">
        <w:t>cease</w:t>
      </w:r>
      <w:r w:rsidRPr="0028077A">
        <w:t xml:space="preserve"> to be a participant in a GST joint venture, any </w:t>
      </w:r>
      <w:r w:rsidR="0028077A" w:rsidRPr="0028077A">
        <w:rPr>
          <w:position w:val="6"/>
          <w:sz w:val="16"/>
          <w:szCs w:val="16"/>
        </w:rPr>
        <w:t>*</w:t>
      </w:r>
      <w:r w:rsidRPr="0028077A">
        <w:t xml:space="preserve">adjustment that arises afterwards in relation to a supply, acquisition or importation that the </w:t>
      </w:r>
      <w:r w:rsidR="0028077A" w:rsidRPr="0028077A">
        <w:rPr>
          <w:position w:val="6"/>
          <w:sz w:val="16"/>
          <w:szCs w:val="16"/>
        </w:rPr>
        <w:t>*</w:t>
      </w:r>
      <w:r w:rsidRPr="0028077A">
        <w:t>joint venture operator made on your behalf in the course of activities for which the joint venture was entered into (other than a supply covered by subsection</w:t>
      </w:r>
      <w:r w:rsidR="0028077A">
        <w:t> </w:t>
      </w:r>
      <w:r w:rsidRPr="0028077A">
        <w:t>51</w:t>
      </w:r>
      <w:r w:rsidR="0028077A">
        <w:noBreakHyphen/>
      </w:r>
      <w:r w:rsidRPr="0028077A">
        <w:t>30(2)):</w:t>
      </w:r>
    </w:p>
    <w:p w:rsidR="00300522" w:rsidRPr="0028077A" w:rsidRDefault="00300522" w:rsidP="00300522">
      <w:pPr>
        <w:pStyle w:val="paragraph"/>
      </w:pPr>
      <w:r w:rsidRPr="0028077A">
        <w:tab/>
        <w:t>(a)</w:t>
      </w:r>
      <w:r w:rsidRPr="0028077A">
        <w:tab/>
        <w:t>is an adjustment that you have; and</w:t>
      </w:r>
    </w:p>
    <w:p w:rsidR="00300522" w:rsidRPr="0028077A" w:rsidRDefault="00300522" w:rsidP="00300522">
      <w:pPr>
        <w:pStyle w:val="paragraph"/>
      </w:pPr>
      <w:r w:rsidRPr="0028077A">
        <w:tab/>
        <w:t>(b)</w:t>
      </w:r>
      <w:r w:rsidRPr="0028077A">
        <w:tab/>
        <w:t>is not an adjustment of the entity that is or was the joint venture operator.</w:t>
      </w:r>
    </w:p>
    <w:p w:rsidR="00300522" w:rsidRPr="0028077A" w:rsidRDefault="00300522" w:rsidP="00300522">
      <w:pPr>
        <w:pStyle w:val="subsection"/>
      </w:pPr>
      <w:r w:rsidRPr="0028077A">
        <w:tab/>
        <w:t>(2)</w:t>
      </w:r>
      <w:r w:rsidRPr="0028077A">
        <w:tab/>
        <w:t>This section has effect despite section</w:t>
      </w:r>
      <w:r w:rsidR="0028077A">
        <w:t> </w:t>
      </w:r>
      <w:r w:rsidRPr="0028077A">
        <w:t>51</w:t>
      </w:r>
      <w:r w:rsidR="0028077A">
        <w:noBreakHyphen/>
      </w:r>
      <w:r w:rsidRPr="0028077A">
        <w:t>40 (which is about who has adjustments for a GST joint venture).</w:t>
      </w:r>
    </w:p>
    <w:p w:rsidR="00300522" w:rsidRPr="0028077A" w:rsidRDefault="00300522" w:rsidP="00300522">
      <w:pPr>
        <w:pStyle w:val="ActHead5"/>
      </w:pPr>
      <w:bookmarkStart w:id="427" w:name="_Toc19612585"/>
      <w:r w:rsidRPr="00822583">
        <w:rPr>
          <w:rStyle w:val="CharSectno"/>
        </w:rPr>
        <w:t>51</w:t>
      </w:r>
      <w:r w:rsidR="0028077A" w:rsidRPr="00822583">
        <w:rPr>
          <w:rStyle w:val="CharSectno"/>
        </w:rPr>
        <w:noBreakHyphen/>
      </w:r>
      <w:r w:rsidRPr="00822583">
        <w:rPr>
          <w:rStyle w:val="CharSectno"/>
        </w:rPr>
        <w:t>115</w:t>
      </w:r>
      <w:r w:rsidRPr="0028077A">
        <w:t xml:space="preserve">  Changes in extent of creditable purpose after you cease to be a member of a GST joint venture</w:t>
      </w:r>
      <w:bookmarkEnd w:id="427"/>
    </w:p>
    <w:p w:rsidR="00300522" w:rsidRPr="0028077A" w:rsidRDefault="00300522" w:rsidP="00300522">
      <w:pPr>
        <w:pStyle w:val="subsection"/>
      </w:pPr>
      <w:r w:rsidRPr="0028077A">
        <w:tab/>
        <w:t>(1)</w:t>
      </w:r>
      <w:r w:rsidRPr="0028077A">
        <w:tab/>
        <w:t>If:</w:t>
      </w:r>
    </w:p>
    <w:p w:rsidR="00300522" w:rsidRPr="0028077A" w:rsidRDefault="00300522" w:rsidP="00300522">
      <w:pPr>
        <w:pStyle w:val="paragraph"/>
      </w:pPr>
      <w:r w:rsidRPr="0028077A">
        <w:tab/>
        <w:t>(a)</w:t>
      </w:r>
      <w:r w:rsidRPr="0028077A">
        <w:tab/>
        <w:t xml:space="preserve">while you were a </w:t>
      </w:r>
      <w:r w:rsidR="0028077A" w:rsidRPr="0028077A">
        <w:rPr>
          <w:position w:val="6"/>
          <w:sz w:val="16"/>
          <w:szCs w:val="16"/>
        </w:rPr>
        <w:t>*</w:t>
      </w:r>
      <w:r w:rsidRPr="0028077A">
        <w:t xml:space="preserve">participant in a </w:t>
      </w:r>
      <w:r w:rsidR="0028077A" w:rsidRPr="0028077A">
        <w:rPr>
          <w:position w:val="6"/>
          <w:sz w:val="16"/>
          <w:szCs w:val="16"/>
        </w:rPr>
        <w:t>*</w:t>
      </w:r>
      <w:r w:rsidRPr="0028077A">
        <w:t>GST joint venture, you acquired or imported a thing by the joint venture operator acquiring or importing it on your behalf; and</w:t>
      </w:r>
    </w:p>
    <w:p w:rsidR="00300522" w:rsidRPr="0028077A" w:rsidRDefault="00300522" w:rsidP="00300522">
      <w:pPr>
        <w:pStyle w:val="paragraph"/>
      </w:pPr>
      <w:r w:rsidRPr="0028077A">
        <w:tab/>
        <w:t>(b)</w:t>
      </w:r>
      <w:r w:rsidRPr="0028077A">
        <w:tab/>
        <w:t xml:space="preserve">you </w:t>
      </w:r>
      <w:r w:rsidR="009C35C3" w:rsidRPr="0028077A">
        <w:t>cease</w:t>
      </w:r>
      <w:r w:rsidRPr="0028077A">
        <w:t xml:space="preserve"> to be a participant in the GST joint venture;</w:t>
      </w:r>
    </w:p>
    <w:p w:rsidR="00300522" w:rsidRPr="0028077A" w:rsidRDefault="00300522" w:rsidP="00300522">
      <w:pPr>
        <w:pStyle w:val="subsection2"/>
      </w:pPr>
      <w:r w:rsidRPr="0028077A">
        <w:t>then, when applying section</w:t>
      </w:r>
      <w:r w:rsidR="0028077A">
        <w:t> </w:t>
      </w:r>
      <w:r w:rsidRPr="0028077A">
        <w:t>129</w:t>
      </w:r>
      <w:r w:rsidR="0028077A">
        <w:noBreakHyphen/>
      </w:r>
      <w:r w:rsidRPr="0028077A">
        <w:t xml:space="preserve">40 for the first time after that cessation, the </w:t>
      </w:r>
      <w:r w:rsidR="0028077A" w:rsidRPr="0028077A">
        <w:rPr>
          <w:position w:val="6"/>
          <w:sz w:val="16"/>
          <w:szCs w:val="16"/>
        </w:rPr>
        <w:t>*</w:t>
      </w:r>
      <w:r w:rsidRPr="0028077A">
        <w:t xml:space="preserve">intended or former application of the thing is the extent of </w:t>
      </w:r>
      <w:r w:rsidR="0028077A" w:rsidRPr="0028077A">
        <w:rPr>
          <w:position w:val="6"/>
          <w:sz w:val="16"/>
          <w:szCs w:val="16"/>
        </w:rPr>
        <w:t>*</w:t>
      </w:r>
      <w:r w:rsidRPr="0028077A">
        <w:t>creditable purpose last used to work out:</w:t>
      </w:r>
    </w:p>
    <w:p w:rsidR="00300522" w:rsidRPr="0028077A" w:rsidRDefault="00300522" w:rsidP="00300522">
      <w:pPr>
        <w:pStyle w:val="paragraph"/>
      </w:pPr>
      <w:r w:rsidRPr="0028077A">
        <w:tab/>
        <w:t>(c)</w:t>
      </w:r>
      <w:r w:rsidRPr="0028077A">
        <w:tab/>
        <w:t>under section</w:t>
      </w:r>
      <w:r w:rsidR="0028077A">
        <w:t> </w:t>
      </w:r>
      <w:r w:rsidRPr="0028077A">
        <w:t>51</w:t>
      </w:r>
      <w:r w:rsidR="0028077A">
        <w:noBreakHyphen/>
      </w:r>
      <w:r w:rsidRPr="0028077A">
        <w:t xml:space="preserve">35, the amount of the input tax credit to which the </w:t>
      </w:r>
      <w:r w:rsidR="0028077A" w:rsidRPr="0028077A">
        <w:rPr>
          <w:position w:val="6"/>
          <w:sz w:val="16"/>
          <w:szCs w:val="16"/>
        </w:rPr>
        <w:t>*</w:t>
      </w:r>
      <w:r w:rsidRPr="0028077A">
        <w:t>joint venture operator was entitled for the acquisition or importation; or</w:t>
      </w:r>
    </w:p>
    <w:p w:rsidR="00300522" w:rsidRPr="0028077A" w:rsidRDefault="00300522" w:rsidP="00300522">
      <w:pPr>
        <w:pStyle w:val="paragraph"/>
      </w:pPr>
      <w:r w:rsidRPr="0028077A">
        <w:lastRenderedPageBreak/>
        <w:tab/>
        <w:t>(d)</w:t>
      </w:r>
      <w:r w:rsidRPr="0028077A">
        <w:tab/>
        <w:t>under section</w:t>
      </w:r>
      <w:r w:rsidR="0028077A">
        <w:t> </w:t>
      </w:r>
      <w:r w:rsidRPr="0028077A">
        <w:t>51</w:t>
      </w:r>
      <w:r w:rsidR="0028077A">
        <w:noBreakHyphen/>
      </w:r>
      <w:r w:rsidRPr="0028077A">
        <w:t xml:space="preserve">40, the amount of any </w:t>
      </w:r>
      <w:r w:rsidR="0028077A" w:rsidRPr="0028077A">
        <w:rPr>
          <w:position w:val="6"/>
          <w:sz w:val="16"/>
          <w:szCs w:val="16"/>
        </w:rPr>
        <w:t>*</w:t>
      </w:r>
      <w:r w:rsidRPr="0028077A">
        <w:t>adjustment the joint venture operator had under Division</w:t>
      </w:r>
      <w:r w:rsidR="0028077A">
        <w:t> </w:t>
      </w:r>
      <w:r w:rsidRPr="0028077A">
        <w:t>129 in relation to the acquisition or importation.</w:t>
      </w:r>
    </w:p>
    <w:p w:rsidR="00300522" w:rsidRPr="0028077A" w:rsidRDefault="00300522" w:rsidP="00300522">
      <w:pPr>
        <w:pStyle w:val="subsection"/>
      </w:pPr>
      <w:r w:rsidRPr="0028077A">
        <w:tab/>
        <w:t>(2)</w:t>
      </w:r>
      <w:r w:rsidRPr="0028077A">
        <w:tab/>
        <w:t>If:</w:t>
      </w:r>
    </w:p>
    <w:p w:rsidR="00300522" w:rsidRPr="0028077A" w:rsidRDefault="00300522" w:rsidP="00300522">
      <w:pPr>
        <w:pStyle w:val="paragraph"/>
      </w:pPr>
      <w:r w:rsidRPr="0028077A">
        <w:tab/>
        <w:t>(a)</w:t>
      </w:r>
      <w:r w:rsidRPr="0028077A">
        <w:tab/>
        <w:t xml:space="preserve">while you were a </w:t>
      </w:r>
      <w:r w:rsidR="0028077A" w:rsidRPr="0028077A">
        <w:rPr>
          <w:position w:val="6"/>
          <w:sz w:val="16"/>
          <w:szCs w:val="16"/>
        </w:rPr>
        <w:t>*</w:t>
      </w:r>
      <w:r w:rsidRPr="0028077A">
        <w:t xml:space="preserve">participant in a </w:t>
      </w:r>
      <w:r w:rsidR="0028077A" w:rsidRPr="0028077A">
        <w:rPr>
          <w:position w:val="6"/>
          <w:sz w:val="16"/>
          <w:szCs w:val="16"/>
        </w:rPr>
        <w:t>*</w:t>
      </w:r>
      <w:r w:rsidRPr="0028077A">
        <w:t>GST joint venture, you acquired or imported a thing by the joint venture operator acquiring or importing it on your behalf; and</w:t>
      </w:r>
    </w:p>
    <w:p w:rsidR="00300522" w:rsidRPr="0028077A" w:rsidRDefault="00300522" w:rsidP="00300522">
      <w:pPr>
        <w:pStyle w:val="paragraph"/>
      </w:pPr>
      <w:r w:rsidRPr="0028077A">
        <w:tab/>
        <w:t>(b)</w:t>
      </w:r>
      <w:r w:rsidRPr="0028077A">
        <w:tab/>
        <w:t xml:space="preserve">you have </w:t>
      </w:r>
      <w:r w:rsidR="009C35C3" w:rsidRPr="0028077A">
        <w:t>ceased</w:t>
      </w:r>
      <w:r w:rsidRPr="0028077A">
        <w:t xml:space="preserve"> to be a participant in the GST joint venture; and</w:t>
      </w:r>
    </w:p>
    <w:p w:rsidR="00300522" w:rsidRPr="0028077A" w:rsidRDefault="00300522" w:rsidP="00300522">
      <w:pPr>
        <w:pStyle w:val="paragraph"/>
      </w:pPr>
      <w:r w:rsidRPr="0028077A">
        <w:tab/>
        <w:t>(c)</w:t>
      </w:r>
      <w:r w:rsidRPr="0028077A">
        <w:tab/>
        <w:t xml:space="preserve">you have an </w:t>
      </w:r>
      <w:r w:rsidR="0028077A" w:rsidRPr="0028077A">
        <w:rPr>
          <w:position w:val="6"/>
          <w:sz w:val="16"/>
          <w:szCs w:val="16"/>
        </w:rPr>
        <w:t>*</w:t>
      </w:r>
      <w:r w:rsidRPr="0028077A">
        <w:t>adjustment under Division</w:t>
      </w:r>
      <w:r w:rsidR="0028077A">
        <w:t> </w:t>
      </w:r>
      <w:r w:rsidRPr="0028077A">
        <w:t>129 in relation to the acquisition or importation;</w:t>
      </w:r>
    </w:p>
    <w:p w:rsidR="00300522" w:rsidRPr="0028077A" w:rsidRDefault="00300522" w:rsidP="00300522">
      <w:pPr>
        <w:pStyle w:val="subsection2"/>
      </w:pPr>
      <w:r w:rsidRPr="0028077A">
        <w:t>then, for the purposes of working out the full input tax credit in section</w:t>
      </w:r>
      <w:r w:rsidR="0028077A">
        <w:t> </w:t>
      </w:r>
      <w:r w:rsidRPr="0028077A">
        <w:t>129</w:t>
      </w:r>
      <w:r w:rsidR="0028077A">
        <w:noBreakHyphen/>
      </w:r>
      <w:r w:rsidRPr="0028077A">
        <w:t>70 or 129</w:t>
      </w:r>
      <w:r w:rsidR="0028077A">
        <w:noBreakHyphen/>
      </w:r>
      <w:r w:rsidRPr="0028077A">
        <w:t>75, you are taken not to have been a participant of a GST joint venture when you acquired or imported the thing.</w:t>
      </w:r>
    </w:p>
    <w:p w:rsidR="00300522" w:rsidRPr="0028077A" w:rsidRDefault="00300522" w:rsidP="00A36DB5">
      <w:pPr>
        <w:pStyle w:val="ActHead3"/>
        <w:pageBreakBefore/>
      </w:pPr>
      <w:bookmarkStart w:id="428" w:name="_Toc19612586"/>
      <w:r w:rsidRPr="00822583">
        <w:rPr>
          <w:rStyle w:val="CharDivNo"/>
        </w:rPr>
        <w:lastRenderedPageBreak/>
        <w:t>Division</w:t>
      </w:r>
      <w:r w:rsidR="0028077A" w:rsidRPr="00822583">
        <w:rPr>
          <w:rStyle w:val="CharDivNo"/>
        </w:rPr>
        <w:t> </w:t>
      </w:r>
      <w:r w:rsidRPr="00822583">
        <w:rPr>
          <w:rStyle w:val="CharDivNo"/>
        </w:rPr>
        <w:t>54</w:t>
      </w:r>
      <w:r w:rsidRPr="0028077A">
        <w:t>—</w:t>
      </w:r>
      <w:r w:rsidRPr="00822583">
        <w:rPr>
          <w:rStyle w:val="CharDivText"/>
        </w:rPr>
        <w:t>GST branches</w:t>
      </w:r>
      <w:bookmarkEnd w:id="428"/>
    </w:p>
    <w:p w:rsidR="00300522" w:rsidRPr="0028077A" w:rsidRDefault="00300522" w:rsidP="00300522">
      <w:pPr>
        <w:pStyle w:val="TofSectsHeading"/>
      </w:pPr>
      <w:r w:rsidRPr="0028077A">
        <w:t>Table of Subdivisions</w:t>
      </w:r>
    </w:p>
    <w:p w:rsidR="00300522" w:rsidRPr="0028077A" w:rsidRDefault="00300522" w:rsidP="00300522">
      <w:pPr>
        <w:pStyle w:val="TofSectsSubdiv"/>
      </w:pPr>
      <w:r w:rsidRPr="0028077A">
        <w:t>54</w:t>
      </w:r>
      <w:r w:rsidR="0028077A">
        <w:noBreakHyphen/>
      </w:r>
      <w:r w:rsidRPr="0028077A">
        <w:t>A</w:t>
      </w:r>
      <w:r w:rsidRPr="0028077A">
        <w:tab/>
        <w:t>Registration of GST branches</w:t>
      </w:r>
    </w:p>
    <w:p w:rsidR="00300522" w:rsidRPr="0028077A" w:rsidRDefault="00300522" w:rsidP="00300522">
      <w:pPr>
        <w:pStyle w:val="TofSectsSubdiv"/>
      </w:pPr>
      <w:r w:rsidRPr="0028077A">
        <w:t>54</w:t>
      </w:r>
      <w:r w:rsidR="0028077A">
        <w:noBreakHyphen/>
      </w:r>
      <w:r w:rsidRPr="0028077A">
        <w:t>B</w:t>
      </w:r>
      <w:r w:rsidRPr="0028077A">
        <w:tab/>
        <w:t>Consequences of registration of GST branches</w:t>
      </w:r>
    </w:p>
    <w:p w:rsidR="00300522" w:rsidRPr="0028077A" w:rsidRDefault="00300522" w:rsidP="00300522">
      <w:pPr>
        <w:pStyle w:val="TofSectsSubdiv"/>
      </w:pPr>
      <w:r w:rsidRPr="0028077A">
        <w:t>54</w:t>
      </w:r>
      <w:r w:rsidR="0028077A">
        <w:noBreakHyphen/>
      </w:r>
      <w:r w:rsidRPr="0028077A">
        <w:t>C</w:t>
      </w:r>
      <w:r w:rsidRPr="0028077A">
        <w:tab/>
        <w:t>Cancellation of registration of GST branches</w:t>
      </w:r>
    </w:p>
    <w:p w:rsidR="00300522" w:rsidRPr="0028077A" w:rsidRDefault="00300522" w:rsidP="00300522">
      <w:pPr>
        <w:pStyle w:val="ActHead5"/>
      </w:pPr>
      <w:bookmarkStart w:id="429" w:name="_Toc19612587"/>
      <w:r w:rsidRPr="00822583">
        <w:rPr>
          <w:rStyle w:val="CharSectno"/>
        </w:rPr>
        <w:t>54</w:t>
      </w:r>
      <w:r w:rsidR="0028077A" w:rsidRPr="00822583">
        <w:rPr>
          <w:rStyle w:val="CharSectno"/>
        </w:rPr>
        <w:noBreakHyphen/>
      </w:r>
      <w:r w:rsidRPr="00822583">
        <w:rPr>
          <w:rStyle w:val="CharSectno"/>
        </w:rPr>
        <w:t>1</w:t>
      </w:r>
      <w:r w:rsidRPr="0028077A">
        <w:t xml:space="preserve">  What this </w:t>
      </w:r>
      <w:r w:rsidR="00A53099" w:rsidRPr="0028077A">
        <w:t>Division</w:t>
      </w:r>
      <w:r w:rsidR="00A36DB5" w:rsidRPr="0028077A">
        <w:t xml:space="preserve"> </w:t>
      </w:r>
      <w:r w:rsidRPr="0028077A">
        <w:t>is about</w:t>
      </w:r>
      <w:bookmarkEnd w:id="429"/>
    </w:p>
    <w:p w:rsidR="00300522" w:rsidRPr="0028077A" w:rsidRDefault="00300522" w:rsidP="00300522">
      <w:pPr>
        <w:pStyle w:val="BoxText"/>
      </w:pPr>
      <w:r w:rsidRPr="0028077A">
        <w:t>A branch of a registered entity can be separately registered as a GST branch. Separate GST returns are given, and separate payments and refunds of GST are made, in respect of the branch.</w:t>
      </w:r>
    </w:p>
    <w:p w:rsidR="00300522" w:rsidRPr="0028077A" w:rsidRDefault="00300522" w:rsidP="00300522">
      <w:pPr>
        <w:pStyle w:val="ActHead4"/>
      </w:pPr>
      <w:bookmarkStart w:id="430" w:name="_Toc19612588"/>
      <w:r w:rsidRPr="00822583">
        <w:rPr>
          <w:rStyle w:val="CharSubdNo"/>
        </w:rPr>
        <w:t>Subdivision</w:t>
      </w:r>
      <w:r w:rsidR="0028077A" w:rsidRPr="00822583">
        <w:rPr>
          <w:rStyle w:val="CharSubdNo"/>
        </w:rPr>
        <w:t> </w:t>
      </w:r>
      <w:r w:rsidRPr="00822583">
        <w:rPr>
          <w:rStyle w:val="CharSubdNo"/>
        </w:rPr>
        <w:t>54</w:t>
      </w:r>
      <w:r w:rsidR="0028077A" w:rsidRPr="00822583">
        <w:rPr>
          <w:rStyle w:val="CharSubdNo"/>
        </w:rPr>
        <w:noBreakHyphen/>
      </w:r>
      <w:r w:rsidRPr="00822583">
        <w:rPr>
          <w:rStyle w:val="CharSubdNo"/>
        </w:rPr>
        <w:t>A</w:t>
      </w:r>
      <w:r w:rsidRPr="0028077A">
        <w:t>—</w:t>
      </w:r>
      <w:r w:rsidRPr="00822583">
        <w:rPr>
          <w:rStyle w:val="CharSubdText"/>
        </w:rPr>
        <w:t>Registration of GST branches</w:t>
      </w:r>
      <w:bookmarkEnd w:id="430"/>
    </w:p>
    <w:p w:rsidR="00300522" w:rsidRPr="0028077A" w:rsidRDefault="00300522" w:rsidP="00300522">
      <w:pPr>
        <w:pStyle w:val="ActHead5"/>
      </w:pPr>
      <w:bookmarkStart w:id="431" w:name="_Toc19612589"/>
      <w:r w:rsidRPr="00822583">
        <w:rPr>
          <w:rStyle w:val="CharSectno"/>
        </w:rPr>
        <w:t>54</w:t>
      </w:r>
      <w:r w:rsidR="0028077A" w:rsidRPr="00822583">
        <w:rPr>
          <w:rStyle w:val="CharSectno"/>
        </w:rPr>
        <w:noBreakHyphen/>
      </w:r>
      <w:r w:rsidRPr="00822583">
        <w:rPr>
          <w:rStyle w:val="CharSectno"/>
        </w:rPr>
        <w:t>5</w:t>
      </w:r>
      <w:r w:rsidRPr="0028077A">
        <w:t xml:space="preserve">  Registration of GST branches</w:t>
      </w:r>
      <w:bookmarkEnd w:id="431"/>
    </w:p>
    <w:p w:rsidR="00300522" w:rsidRPr="0028077A" w:rsidRDefault="00300522" w:rsidP="00300522">
      <w:pPr>
        <w:pStyle w:val="subsection"/>
      </w:pPr>
      <w:r w:rsidRPr="0028077A">
        <w:tab/>
        <w:t>(1)</w:t>
      </w:r>
      <w:r w:rsidRPr="0028077A">
        <w:tab/>
        <w:t xml:space="preserve">The Commissioner must </w:t>
      </w:r>
      <w:r w:rsidR="0028077A" w:rsidRPr="0028077A">
        <w:rPr>
          <w:position w:val="6"/>
          <w:sz w:val="16"/>
          <w:szCs w:val="16"/>
        </w:rPr>
        <w:t>*</w:t>
      </w:r>
      <w:r w:rsidRPr="0028077A">
        <w:t xml:space="preserve">register a branch of a </w:t>
      </w:r>
      <w:r w:rsidR="0028077A" w:rsidRPr="0028077A">
        <w:rPr>
          <w:position w:val="6"/>
          <w:sz w:val="16"/>
          <w:szCs w:val="16"/>
        </w:rPr>
        <w:t>*</w:t>
      </w:r>
      <w:r w:rsidRPr="0028077A">
        <w:t>registered entity if:</w:t>
      </w:r>
    </w:p>
    <w:p w:rsidR="00300522" w:rsidRPr="0028077A" w:rsidRDefault="00300522" w:rsidP="00300522">
      <w:pPr>
        <w:pStyle w:val="paragraph"/>
      </w:pPr>
      <w:r w:rsidRPr="0028077A">
        <w:tab/>
        <w:t>(a)</w:t>
      </w:r>
      <w:r w:rsidRPr="0028077A">
        <w:tab/>
        <w:t xml:space="preserve">the registered entity applies, in the </w:t>
      </w:r>
      <w:r w:rsidR="0028077A" w:rsidRPr="0028077A">
        <w:rPr>
          <w:position w:val="6"/>
          <w:sz w:val="16"/>
          <w:szCs w:val="16"/>
        </w:rPr>
        <w:t>*</w:t>
      </w:r>
      <w:r w:rsidRPr="0028077A">
        <w:t>approved form, for registration of the branch; and</w:t>
      </w:r>
    </w:p>
    <w:p w:rsidR="00300522" w:rsidRPr="0028077A" w:rsidRDefault="00300522" w:rsidP="00300522">
      <w:pPr>
        <w:pStyle w:val="paragraph"/>
      </w:pPr>
      <w:r w:rsidRPr="0028077A">
        <w:tab/>
        <w:t>(b)</w:t>
      </w:r>
      <w:r w:rsidRPr="0028077A">
        <w:tab/>
        <w:t>the Commissioner is satisfied that the branch maintains an independent system of accounting, and can be separately identified by reference to:</w:t>
      </w:r>
    </w:p>
    <w:p w:rsidR="00300522" w:rsidRPr="0028077A" w:rsidRDefault="00300522" w:rsidP="00300522">
      <w:pPr>
        <w:pStyle w:val="paragraphsub"/>
      </w:pPr>
      <w:r w:rsidRPr="0028077A">
        <w:tab/>
        <w:t>(i)</w:t>
      </w:r>
      <w:r w:rsidRPr="0028077A">
        <w:tab/>
        <w:t>the nature of the activities carried on through the branch; or</w:t>
      </w:r>
    </w:p>
    <w:p w:rsidR="00300522" w:rsidRPr="0028077A" w:rsidRDefault="00300522" w:rsidP="00300522">
      <w:pPr>
        <w:pStyle w:val="paragraphsub"/>
      </w:pPr>
      <w:r w:rsidRPr="0028077A">
        <w:tab/>
        <w:t>(ii)</w:t>
      </w:r>
      <w:r w:rsidRPr="0028077A">
        <w:tab/>
        <w:t>the location of the branch; and</w:t>
      </w:r>
    </w:p>
    <w:p w:rsidR="00300522" w:rsidRPr="0028077A" w:rsidRDefault="00300522" w:rsidP="00300522">
      <w:pPr>
        <w:pStyle w:val="paragraph"/>
      </w:pPr>
      <w:r w:rsidRPr="0028077A">
        <w:tab/>
        <w:t>(c)</w:t>
      </w:r>
      <w:r w:rsidRPr="0028077A">
        <w:tab/>
        <w:t xml:space="preserve">the Commissioner is satisfied that the registered entity is </w:t>
      </w:r>
      <w:r w:rsidR="0028077A" w:rsidRPr="0028077A">
        <w:rPr>
          <w:position w:val="6"/>
          <w:sz w:val="16"/>
          <w:szCs w:val="16"/>
        </w:rPr>
        <w:t>*</w:t>
      </w:r>
      <w:r w:rsidRPr="0028077A">
        <w:t xml:space="preserve">carrying on an </w:t>
      </w:r>
      <w:r w:rsidR="0028077A" w:rsidRPr="0028077A">
        <w:rPr>
          <w:position w:val="6"/>
          <w:sz w:val="16"/>
          <w:szCs w:val="16"/>
        </w:rPr>
        <w:t>*</w:t>
      </w:r>
      <w:r w:rsidRPr="0028077A">
        <w:t>enterprise through the branch, or intends to carry on an enterprise through the branch, from a particular date specified in the application.</w:t>
      </w:r>
    </w:p>
    <w:p w:rsidR="00300522" w:rsidRPr="0028077A" w:rsidRDefault="00300522" w:rsidP="00300522">
      <w:pPr>
        <w:pStyle w:val="subsection2"/>
      </w:pPr>
      <w:r w:rsidRPr="0028077A">
        <w:t xml:space="preserve">A branch that is so registered is a </w:t>
      </w:r>
      <w:r w:rsidRPr="0028077A">
        <w:rPr>
          <w:b/>
          <w:bCs/>
          <w:i/>
          <w:iCs/>
        </w:rPr>
        <w:t>GST branch</w:t>
      </w:r>
      <w:r w:rsidRPr="0028077A">
        <w:t>.</w:t>
      </w:r>
    </w:p>
    <w:p w:rsidR="00300522" w:rsidRPr="0028077A" w:rsidRDefault="00300522" w:rsidP="00300522">
      <w:pPr>
        <w:pStyle w:val="subsection"/>
      </w:pPr>
      <w:r w:rsidRPr="0028077A">
        <w:lastRenderedPageBreak/>
        <w:tab/>
        <w:t>(2)</w:t>
      </w:r>
      <w:r w:rsidRPr="0028077A">
        <w:tab/>
        <w:t xml:space="preserve">A branch of a </w:t>
      </w:r>
      <w:r w:rsidR="0028077A" w:rsidRPr="0028077A">
        <w:rPr>
          <w:position w:val="6"/>
          <w:sz w:val="16"/>
          <w:szCs w:val="16"/>
        </w:rPr>
        <w:t>*</w:t>
      </w:r>
      <w:r w:rsidRPr="0028077A">
        <w:t xml:space="preserve">registered entity can be registered as a </w:t>
      </w:r>
      <w:r w:rsidR="0028077A" w:rsidRPr="0028077A">
        <w:rPr>
          <w:position w:val="6"/>
          <w:sz w:val="16"/>
          <w:szCs w:val="16"/>
        </w:rPr>
        <w:t>*</w:t>
      </w:r>
      <w:r w:rsidRPr="0028077A">
        <w:t>GST branch without all or any of the other branches of the entity being so registered.</w:t>
      </w:r>
    </w:p>
    <w:p w:rsidR="00300522" w:rsidRPr="0028077A" w:rsidRDefault="00300522" w:rsidP="00300522">
      <w:pPr>
        <w:pStyle w:val="subsection"/>
      </w:pPr>
      <w:r w:rsidRPr="0028077A">
        <w:tab/>
        <w:t>(3)</w:t>
      </w:r>
      <w:r w:rsidRPr="0028077A">
        <w:tab/>
        <w:t xml:space="preserve">However, a branch of a </w:t>
      </w:r>
      <w:r w:rsidR="0028077A" w:rsidRPr="0028077A">
        <w:rPr>
          <w:position w:val="6"/>
          <w:sz w:val="16"/>
          <w:szCs w:val="16"/>
        </w:rPr>
        <w:t>*</w:t>
      </w:r>
      <w:r w:rsidRPr="0028077A">
        <w:t xml:space="preserve">registered entity cannot be registered as a </w:t>
      </w:r>
      <w:r w:rsidR="0028077A" w:rsidRPr="0028077A">
        <w:rPr>
          <w:position w:val="6"/>
          <w:sz w:val="16"/>
          <w:szCs w:val="16"/>
        </w:rPr>
        <w:t>*</w:t>
      </w:r>
      <w:r w:rsidRPr="0028077A">
        <w:t xml:space="preserve">GST branch if the registered entity is a </w:t>
      </w:r>
      <w:r w:rsidR="0028077A" w:rsidRPr="0028077A">
        <w:rPr>
          <w:position w:val="6"/>
          <w:sz w:val="16"/>
          <w:szCs w:val="16"/>
        </w:rPr>
        <w:t>*</w:t>
      </w:r>
      <w:r w:rsidRPr="0028077A">
        <w:t xml:space="preserve">member of a </w:t>
      </w:r>
      <w:r w:rsidR="0028077A" w:rsidRPr="0028077A">
        <w:rPr>
          <w:position w:val="6"/>
          <w:sz w:val="16"/>
          <w:szCs w:val="16"/>
        </w:rPr>
        <w:t>*</w:t>
      </w:r>
      <w:r w:rsidRPr="0028077A">
        <w:t>GST group.</w:t>
      </w:r>
    </w:p>
    <w:p w:rsidR="00300522" w:rsidRPr="0028077A" w:rsidRDefault="00300522" w:rsidP="00300522">
      <w:pPr>
        <w:pStyle w:val="notetext"/>
      </w:pPr>
      <w:r w:rsidRPr="0028077A">
        <w:t>Note:</w:t>
      </w:r>
      <w:r w:rsidRPr="0028077A">
        <w:tab/>
        <w:t>Refusing an application for registration under this section is a reviewable GST decision (see Subdivision</w:t>
      </w:r>
      <w:r w:rsidR="0028077A">
        <w:t> </w:t>
      </w:r>
      <w:r w:rsidRPr="0028077A">
        <w:t>110</w:t>
      </w:r>
      <w:r w:rsidR="0028077A">
        <w:noBreakHyphen/>
      </w:r>
      <w:r w:rsidRPr="0028077A">
        <w:t>F in Schedule</w:t>
      </w:r>
      <w:r w:rsidR="0028077A">
        <w:t> </w:t>
      </w:r>
      <w:r w:rsidRPr="0028077A">
        <w:t xml:space="preserve">1 to the </w:t>
      </w:r>
      <w:r w:rsidRPr="0028077A">
        <w:rPr>
          <w:i/>
          <w:iCs/>
        </w:rPr>
        <w:t>Taxation Administration Act 1953</w:t>
      </w:r>
      <w:r w:rsidRPr="0028077A">
        <w:t>).</w:t>
      </w:r>
    </w:p>
    <w:p w:rsidR="00300522" w:rsidRPr="0028077A" w:rsidRDefault="00300522" w:rsidP="00300522">
      <w:pPr>
        <w:pStyle w:val="ActHead5"/>
      </w:pPr>
      <w:bookmarkStart w:id="432" w:name="_Toc19612590"/>
      <w:r w:rsidRPr="00822583">
        <w:rPr>
          <w:rStyle w:val="CharSectno"/>
        </w:rPr>
        <w:t>54</w:t>
      </w:r>
      <w:r w:rsidR="0028077A" w:rsidRPr="00822583">
        <w:rPr>
          <w:rStyle w:val="CharSectno"/>
        </w:rPr>
        <w:noBreakHyphen/>
      </w:r>
      <w:r w:rsidRPr="00822583">
        <w:rPr>
          <w:rStyle w:val="CharSectno"/>
        </w:rPr>
        <w:t>10</w:t>
      </w:r>
      <w:r w:rsidRPr="0028077A">
        <w:t xml:space="preserve">  The date of effect of registration of a GST branch</w:t>
      </w:r>
      <w:bookmarkEnd w:id="432"/>
    </w:p>
    <w:p w:rsidR="00300522" w:rsidRPr="0028077A" w:rsidRDefault="00300522" w:rsidP="00300522">
      <w:pPr>
        <w:pStyle w:val="subsection"/>
      </w:pPr>
      <w:r w:rsidRPr="0028077A">
        <w:tab/>
      </w:r>
      <w:r w:rsidRPr="0028077A">
        <w:tab/>
        <w:t xml:space="preserve">The Commissioner must decide the date from which </w:t>
      </w:r>
      <w:r w:rsidR="0028077A" w:rsidRPr="0028077A">
        <w:rPr>
          <w:position w:val="6"/>
          <w:sz w:val="16"/>
          <w:szCs w:val="16"/>
        </w:rPr>
        <w:t>*</w:t>
      </w:r>
      <w:r w:rsidRPr="0028077A">
        <w:t xml:space="preserve">registration as a </w:t>
      </w:r>
      <w:r w:rsidR="0028077A" w:rsidRPr="0028077A">
        <w:rPr>
          <w:position w:val="6"/>
          <w:sz w:val="16"/>
          <w:szCs w:val="16"/>
        </w:rPr>
        <w:t>*</w:t>
      </w:r>
      <w:r w:rsidRPr="0028077A">
        <w:t>GST branch takes effect. However, the date of effect must not be a day before:</w:t>
      </w:r>
    </w:p>
    <w:p w:rsidR="00300522" w:rsidRPr="0028077A" w:rsidRDefault="00300522" w:rsidP="00300522">
      <w:pPr>
        <w:pStyle w:val="paragraph"/>
      </w:pPr>
      <w:r w:rsidRPr="0028077A">
        <w:tab/>
        <w:t>(a)</w:t>
      </w:r>
      <w:r w:rsidRPr="0028077A">
        <w:tab/>
        <w:t>the day specified in the application for that purpose; or</w:t>
      </w:r>
    </w:p>
    <w:p w:rsidR="00300522" w:rsidRPr="0028077A" w:rsidRDefault="00300522" w:rsidP="00300522">
      <w:pPr>
        <w:pStyle w:val="paragraph"/>
      </w:pPr>
      <w:r w:rsidRPr="0028077A">
        <w:tab/>
        <w:t>(b)</w:t>
      </w:r>
      <w:r w:rsidRPr="0028077A">
        <w:tab/>
        <w:t xml:space="preserve">if the branch is being registered only because it is intended that an </w:t>
      </w:r>
      <w:r w:rsidR="0028077A" w:rsidRPr="0028077A">
        <w:rPr>
          <w:position w:val="6"/>
          <w:sz w:val="16"/>
          <w:szCs w:val="16"/>
        </w:rPr>
        <w:t>*</w:t>
      </w:r>
      <w:r w:rsidRPr="0028077A">
        <w:t xml:space="preserve">enterprise be </w:t>
      </w:r>
      <w:r w:rsidR="0028077A" w:rsidRPr="0028077A">
        <w:rPr>
          <w:position w:val="6"/>
          <w:sz w:val="16"/>
          <w:szCs w:val="16"/>
        </w:rPr>
        <w:t>*</w:t>
      </w:r>
      <w:r w:rsidRPr="0028077A">
        <w:t>carried on through the branch—the date of effect must not be a day before the day specified, in the application, as the day from which it is intended to carry on the enterprise through the branch.</w:t>
      </w:r>
    </w:p>
    <w:p w:rsidR="00300522" w:rsidRPr="0028077A" w:rsidRDefault="00300522" w:rsidP="00300522">
      <w:pPr>
        <w:pStyle w:val="notetext"/>
      </w:pPr>
      <w:r w:rsidRPr="0028077A">
        <w:t>Note:</w:t>
      </w:r>
      <w:r w:rsidRPr="0028077A">
        <w:tab/>
        <w:t>Deciding the date of effect of registration as a GST branch is a reviewable GST decision (see Subdivision</w:t>
      </w:r>
      <w:r w:rsidR="0028077A">
        <w:t> </w:t>
      </w:r>
      <w:r w:rsidRPr="0028077A">
        <w:t>110</w:t>
      </w:r>
      <w:r w:rsidR="0028077A">
        <w:noBreakHyphen/>
      </w:r>
      <w:r w:rsidRPr="0028077A">
        <w:t>F in Schedule</w:t>
      </w:r>
      <w:r w:rsidR="0028077A">
        <w:t> </w:t>
      </w:r>
      <w:r w:rsidRPr="0028077A">
        <w:t xml:space="preserve">1 to the </w:t>
      </w:r>
      <w:r w:rsidRPr="0028077A">
        <w:rPr>
          <w:i/>
          <w:iCs/>
        </w:rPr>
        <w:t>Taxation Administration Act 1953</w:t>
      </w:r>
      <w:r w:rsidRPr="0028077A">
        <w:t>).</w:t>
      </w:r>
    </w:p>
    <w:p w:rsidR="00300522" w:rsidRPr="0028077A" w:rsidRDefault="00300522" w:rsidP="00300522">
      <w:pPr>
        <w:pStyle w:val="ActHead5"/>
      </w:pPr>
      <w:bookmarkStart w:id="433" w:name="_Toc19612591"/>
      <w:r w:rsidRPr="00822583">
        <w:rPr>
          <w:rStyle w:val="CharSectno"/>
        </w:rPr>
        <w:t>54</w:t>
      </w:r>
      <w:r w:rsidR="0028077A" w:rsidRPr="00822583">
        <w:rPr>
          <w:rStyle w:val="CharSectno"/>
        </w:rPr>
        <w:noBreakHyphen/>
      </w:r>
      <w:r w:rsidRPr="00822583">
        <w:rPr>
          <w:rStyle w:val="CharSectno"/>
        </w:rPr>
        <w:t>15</w:t>
      </w:r>
      <w:r w:rsidRPr="0028077A">
        <w:t xml:space="preserve">  GST branch registration number</w:t>
      </w:r>
      <w:bookmarkEnd w:id="433"/>
    </w:p>
    <w:p w:rsidR="00300522" w:rsidRPr="0028077A" w:rsidRDefault="00300522" w:rsidP="00300522">
      <w:pPr>
        <w:pStyle w:val="subsection"/>
      </w:pPr>
      <w:r w:rsidRPr="0028077A">
        <w:tab/>
      </w:r>
      <w:r w:rsidRPr="0028077A">
        <w:tab/>
        <w:t xml:space="preserve">If the Commissioner </w:t>
      </w:r>
      <w:r w:rsidR="0028077A" w:rsidRPr="0028077A">
        <w:rPr>
          <w:position w:val="6"/>
          <w:sz w:val="16"/>
          <w:szCs w:val="16"/>
        </w:rPr>
        <w:t>*</w:t>
      </w:r>
      <w:r w:rsidRPr="0028077A">
        <w:t xml:space="preserve">registers a </w:t>
      </w:r>
      <w:r w:rsidR="0028077A" w:rsidRPr="0028077A">
        <w:rPr>
          <w:position w:val="6"/>
          <w:sz w:val="16"/>
          <w:szCs w:val="16"/>
        </w:rPr>
        <w:t>*</w:t>
      </w:r>
      <w:r w:rsidRPr="0028077A">
        <w:t xml:space="preserve">GST branch, the Commissioner must notify the registered entity of the branch’s </w:t>
      </w:r>
      <w:r w:rsidR="0028077A" w:rsidRPr="0028077A">
        <w:rPr>
          <w:position w:val="6"/>
          <w:sz w:val="16"/>
          <w:szCs w:val="16"/>
        </w:rPr>
        <w:t>*</w:t>
      </w:r>
      <w:r w:rsidRPr="0028077A">
        <w:t>GST branch registration number.</w:t>
      </w:r>
    </w:p>
    <w:p w:rsidR="00300522" w:rsidRPr="0028077A" w:rsidRDefault="00300522" w:rsidP="00300522">
      <w:pPr>
        <w:pStyle w:val="ActHead4"/>
      </w:pPr>
      <w:bookmarkStart w:id="434" w:name="_Toc19612592"/>
      <w:r w:rsidRPr="00822583">
        <w:rPr>
          <w:rStyle w:val="CharSubdNo"/>
        </w:rPr>
        <w:lastRenderedPageBreak/>
        <w:t>Subdivision</w:t>
      </w:r>
      <w:r w:rsidR="0028077A" w:rsidRPr="00822583">
        <w:rPr>
          <w:rStyle w:val="CharSubdNo"/>
        </w:rPr>
        <w:t> </w:t>
      </w:r>
      <w:r w:rsidRPr="00822583">
        <w:rPr>
          <w:rStyle w:val="CharSubdNo"/>
        </w:rPr>
        <w:t>54</w:t>
      </w:r>
      <w:r w:rsidR="0028077A" w:rsidRPr="00822583">
        <w:rPr>
          <w:rStyle w:val="CharSubdNo"/>
        </w:rPr>
        <w:noBreakHyphen/>
      </w:r>
      <w:r w:rsidRPr="00822583">
        <w:rPr>
          <w:rStyle w:val="CharSubdNo"/>
        </w:rPr>
        <w:t>B</w:t>
      </w:r>
      <w:r w:rsidRPr="0028077A">
        <w:t>—</w:t>
      </w:r>
      <w:r w:rsidRPr="00822583">
        <w:rPr>
          <w:rStyle w:val="CharSubdText"/>
        </w:rPr>
        <w:t>Consequences of registration of GST branches</w:t>
      </w:r>
      <w:bookmarkEnd w:id="434"/>
    </w:p>
    <w:p w:rsidR="00300522" w:rsidRPr="0028077A" w:rsidRDefault="00300522" w:rsidP="00300522">
      <w:pPr>
        <w:pStyle w:val="ActHead5"/>
      </w:pPr>
      <w:bookmarkStart w:id="435" w:name="_Toc19612593"/>
      <w:r w:rsidRPr="00822583">
        <w:rPr>
          <w:rStyle w:val="CharSectno"/>
        </w:rPr>
        <w:t>54</w:t>
      </w:r>
      <w:r w:rsidR="0028077A" w:rsidRPr="00822583">
        <w:rPr>
          <w:rStyle w:val="CharSectno"/>
        </w:rPr>
        <w:noBreakHyphen/>
      </w:r>
      <w:r w:rsidRPr="00822583">
        <w:rPr>
          <w:rStyle w:val="CharSectno"/>
        </w:rPr>
        <w:t>40</w:t>
      </w:r>
      <w:r w:rsidRPr="0028077A">
        <w:t xml:space="preserve">  Additional net amounts relating to GST branches</w:t>
      </w:r>
      <w:bookmarkEnd w:id="435"/>
    </w:p>
    <w:p w:rsidR="00300522" w:rsidRPr="0028077A" w:rsidRDefault="00300522" w:rsidP="00300522">
      <w:pPr>
        <w:pStyle w:val="subsection"/>
      </w:pPr>
      <w:r w:rsidRPr="0028077A">
        <w:tab/>
        <w:t>(1)</w:t>
      </w:r>
      <w:r w:rsidRPr="0028077A">
        <w:tab/>
        <w:t xml:space="preserve">If an entity (the </w:t>
      </w:r>
      <w:r w:rsidRPr="0028077A">
        <w:rPr>
          <w:b/>
          <w:bCs/>
          <w:i/>
          <w:iCs/>
        </w:rPr>
        <w:t>parent entity</w:t>
      </w:r>
      <w:r w:rsidRPr="0028077A">
        <w:t xml:space="preserve">) has a </w:t>
      </w:r>
      <w:r w:rsidR="0028077A" w:rsidRPr="0028077A">
        <w:rPr>
          <w:position w:val="6"/>
          <w:sz w:val="16"/>
          <w:szCs w:val="16"/>
        </w:rPr>
        <w:t>*</w:t>
      </w:r>
      <w:r w:rsidRPr="0028077A">
        <w:t>GST branch, Division</w:t>
      </w:r>
      <w:r w:rsidR="0028077A">
        <w:t> </w:t>
      </w:r>
      <w:r w:rsidRPr="0028077A">
        <w:t xml:space="preserve">17 applies to the parent entity as if it had an additional </w:t>
      </w:r>
      <w:r w:rsidR="0028077A" w:rsidRPr="0028077A">
        <w:rPr>
          <w:position w:val="6"/>
          <w:sz w:val="16"/>
          <w:szCs w:val="16"/>
        </w:rPr>
        <w:t>*</w:t>
      </w:r>
      <w:r w:rsidRPr="0028077A">
        <w:t>net amount, relating to the branch, for each tax period.</w:t>
      </w:r>
    </w:p>
    <w:p w:rsidR="00300522" w:rsidRPr="0028077A" w:rsidRDefault="00300522" w:rsidP="00300522">
      <w:pPr>
        <w:pStyle w:val="subsection"/>
      </w:pPr>
      <w:r w:rsidRPr="0028077A">
        <w:tab/>
        <w:t>(2)</w:t>
      </w:r>
      <w:r w:rsidRPr="0028077A">
        <w:tab/>
        <w:t xml:space="preserve">The additional </w:t>
      </w:r>
      <w:r w:rsidR="0028077A" w:rsidRPr="0028077A">
        <w:rPr>
          <w:position w:val="6"/>
          <w:sz w:val="16"/>
          <w:szCs w:val="16"/>
        </w:rPr>
        <w:t>*</w:t>
      </w:r>
      <w:r w:rsidRPr="0028077A">
        <w:t>net amount relating to the branch is worked out as if the branch were a separate entity and as if:</w:t>
      </w:r>
    </w:p>
    <w:p w:rsidR="00300522" w:rsidRPr="0028077A" w:rsidRDefault="00300522" w:rsidP="00300522">
      <w:pPr>
        <w:pStyle w:val="paragraph"/>
      </w:pPr>
      <w:r w:rsidRPr="0028077A">
        <w:tab/>
        <w:t>(a)</w:t>
      </w:r>
      <w:r w:rsidRPr="0028077A">
        <w:tab/>
        <w:t>all the supplies, acquisitions and importations made through the branch were made by that separate entity; and</w:t>
      </w:r>
    </w:p>
    <w:p w:rsidR="00300522" w:rsidRPr="0028077A" w:rsidRDefault="00300522" w:rsidP="00300522">
      <w:pPr>
        <w:pStyle w:val="paragraph"/>
      </w:pPr>
      <w:r w:rsidRPr="0028077A">
        <w:tab/>
        <w:t>(b)</w:t>
      </w:r>
      <w:r w:rsidRPr="0028077A">
        <w:tab/>
        <w:t xml:space="preserve">all the </w:t>
      </w:r>
      <w:r w:rsidR="0028077A" w:rsidRPr="0028077A">
        <w:rPr>
          <w:position w:val="6"/>
          <w:sz w:val="16"/>
          <w:szCs w:val="16"/>
        </w:rPr>
        <w:t>*</w:t>
      </w:r>
      <w:r w:rsidRPr="0028077A">
        <w:t>adjustments that the parent entity has arising from such supplies, acquisitions and importations were adjustments that the branch has; and</w:t>
      </w:r>
    </w:p>
    <w:p w:rsidR="00300522" w:rsidRPr="0028077A" w:rsidRDefault="00300522" w:rsidP="00300522">
      <w:pPr>
        <w:pStyle w:val="paragraph"/>
      </w:pPr>
      <w:r w:rsidRPr="0028077A">
        <w:tab/>
        <w:t>(c)</w:t>
      </w:r>
      <w:r w:rsidRPr="0028077A">
        <w:tab/>
        <w:t>all transfers of anything by the branch to the parent entity (including any other branch of the parent entity), that would have been supplies made by the branch if it were an entity, were supplies made by the separate entity; and</w:t>
      </w:r>
    </w:p>
    <w:p w:rsidR="00300522" w:rsidRPr="0028077A" w:rsidRDefault="00300522" w:rsidP="00300522">
      <w:pPr>
        <w:pStyle w:val="paragraph"/>
      </w:pPr>
      <w:r w:rsidRPr="0028077A">
        <w:tab/>
        <w:t>(d)</w:t>
      </w:r>
      <w:r w:rsidRPr="0028077A">
        <w:tab/>
        <w:t>all transfers of anything by the parent entity (including any other branch of the parent entity) to the branch, that would have been acquisitions made by the branch if it were an entity, were acquisitions made by the separate entity; and</w:t>
      </w:r>
    </w:p>
    <w:p w:rsidR="00300522" w:rsidRPr="0028077A" w:rsidRDefault="00300522" w:rsidP="00300522">
      <w:pPr>
        <w:pStyle w:val="paragraph"/>
      </w:pPr>
      <w:r w:rsidRPr="0028077A">
        <w:tab/>
        <w:t>(e)</w:t>
      </w:r>
      <w:r w:rsidRPr="0028077A">
        <w:tab/>
        <w:t xml:space="preserve">all adjustments that the branch would have had, if it were an entity, relating to the supplies and acquisitions it would have made as mentioned in </w:t>
      </w:r>
      <w:r w:rsidR="0028077A">
        <w:t>paragraphs (</w:t>
      </w:r>
      <w:r w:rsidRPr="0028077A">
        <w:t>c) and (d), were adjustments that the branch had.</w:t>
      </w:r>
    </w:p>
    <w:p w:rsidR="00300522" w:rsidRPr="0028077A" w:rsidRDefault="00300522" w:rsidP="00300522">
      <w:pPr>
        <w:pStyle w:val="subsection"/>
      </w:pPr>
      <w:r w:rsidRPr="0028077A">
        <w:tab/>
        <w:t>(3)</w:t>
      </w:r>
      <w:r w:rsidRPr="0028077A">
        <w:tab/>
        <w:t>This section has effect despite sections</w:t>
      </w:r>
      <w:r w:rsidR="0028077A">
        <w:t> </w:t>
      </w:r>
      <w:r w:rsidRPr="0028077A">
        <w:t>17</w:t>
      </w:r>
      <w:r w:rsidR="0028077A">
        <w:noBreakHyphen/>
      </w:r>
      <w:r w:rsidRPr="0028077A">
        <w:t>5 and 17</w:t>
      </w:r>
      <w:r w:rsidR="0028077A">
        <w:noBreakHyphen/>
      </w:r>
      <w:r w:rsidRPr="0028077A">
        <w:t>10 (which are about net amounts and adjustments).</w:t>
      </w:r>
    </w:p>
    <w:p w:rsidR="00300522" w:rsidRPr="0028077A" w:rsidRDefault="00300522" w:rsidP="00300522">
      <w:pPr>
        <w:pStyle w:val="ActHead5"/>
      </w:pPr>
      <w:bookmarkStart w:id="436" w:name="_Toc19612594"/>
      <w:r w:rsidRPr="00822583">
        <w:rPr>
          <w:rStyle w:val="CharSectno"/>
        </w:rPr>
        <w:t>54</w:t>
      </w:r>
      <w:r w:rsidR="0028077A" w:rsidRPr="00822583">
        <w:rPr>
          <w:rStyle w:val="CharSectno"/>
        </w:rPr>
        <w:noBreakHyphen/>
      </w:r>
      <w:r w:rsidRPr="00822583">
        <w:rPr>
          <w:rStyle w:val="CharSectno"/>
        </w:rPr>
        <w:t>45</w:t>
      </w:r>
      <w:r w:rsidRPr="0028077A">
        <w:t xml:space="preserve">  Net amounts of parent entities</w:t>
      </w:r>
      <w:bookmarkEnd w:id="436"/>
    </w:p>
    <w:p w:rsidR="00300522" w:rsidRPr="0028077A" w:rsidRDefault="00300522" w:rsidP="00300522">
      <w:pPr>
        <w:pStyle w:val="subsection"/>
      </w:pPr>
      <w:r w:rsidRPr="0028077A">
        <w:tab/>
        <w:t>(1)</w:t>
      </w:r>
      <w:r w:rsidRPr="0028077A">
        <w:tab/>
        <w:t xml:space="preserve">If an entity (the </w:t>
      </w:r>
      <w:r w:rsidRPr="0028077A">
        <w:rPr>
          <w:b/>
          <w:bCs/>
          <w:i/>
          <w:iCs/>
        </w:rPr>
        <w:t>parent entity</w:t>
      </w:r>
      <w:r w:rsidRPr="0028077A">
        <w:t xml:space="preserve">) has a </w:t>
      </w:r>
      <w:r w:rsidR="0028077A" w:rsidRPr="0028077A">
        <w:rPr>
          <w:position w:val="6"/>
          <w:sz w:val="16"/>
          <w:szCs w:val="16"/>
        </w:rPr>
        <w:t>*</w:t>
      </w:r>
      <w:r w:rsidRPr="0028077A">
        <w:t xml:space="preserve">GST branch, the parent entity’s </w:t>
      </w:r>
      <w:r w:rsidR="0028077A" w:rsidRPr="0028077A">
        <w:rPr>
          <w:position w:val="6"/>
          <w:sz w:val="16"/>
          <w:szCs w:val="16"/>
        </w:rPr>
        <w:t>*</w:t>
      </w:r>
      <w:r w:rsidRPr="0028077A">
        <w:t>net amount is worked out as if:</w:t>
      </w:r>
    </w:p>
    <w:p w:rsidR="00300522" w:rsidRPr="0028077A" w:rsidRDefault="00300522" w:rsidP="00300522">
      <w:pPr>
        <w:pStyle w:val="paragraph"/>
      </w:pPr>
      <w:r w:rsidRPr="0028077A">
        <w:lastRenderedPageBreak/>
        <w:tab/>
        <w:t>(a)</w:t>
      </w:r>
      <w:r w:rsidRPr="0028077A">
        <w:tab/>
        <w:t>all the supplies, acquisitions and importations made through any GST branch of the parent entity were not supplies for which the parent entity is liable for GST, or acquisitions or importations for which the parent entity is entitled to input tax credits; and</w:t>
      </w:r>
    </w:p>
    <w:p w:rsidR="00300522" w:rsidRPr="0028077A" w:rsidRDefault="00300522" w:rsidP="00300522">
      <w:pPr>
        <w:pStyle w:val="paragraph"/>
      </w:pPr>
      <w:r w:rsidRPr="0028077A">
        <w:tab/>
        <w:t>(b)</w:t>
      </w:r>
      <w:r w:rsidRPr="0028077A">
        <w:tab/>
        <w:t xml:space="preserve">the parent entity does not have any </w:t>
      </w:r>
      <w:r w:rsidR="0028077A" w:rsidRPr="0028077A">
        <w:rPr>
          <w:position w:val="6"/>
          <w:sz w:val="16"/>
          <w:szCs w:val="16"/>
        </w:rPr>
        <w:t>*</w:t>
      </w:r>
      <w:r w:rsidRPr="0028077A">
        <w:t>adjustments arising from such supplies, acquisitions and importations; and</w:t>
      </w:r>
    </w:p>
    <w:p w:rsidR="00300522" w:rsidRPr="0028077A" w:rsidRDefault="00300522" w:rsidP="00300522">
      <w:pPr>
        <w:pStyle w:val="paragraph"/>
      </w:pPr>
      <w:r w:rsidRPr="0028077A">
        <w:tab/>
        <w:t>(c)</w:t>
      </w:r>
      <w:r w:rsidRPr="0028077A">
        <w:tab/>
        <w:t>all transfers of anything by the parent entity to any GST branch of the parent entity, that would have been supplies made to the branch if it were an entity, were supplies made by the parent entity; and</w:t>
      </w:r>
    </w:p>
    <w:p w:rsidR="00300522" w:rsidRPr="0028077A" w:rsidRDefault="00300522" w:rsidP="00300522">
      <w:pPr>
        <w:pStyle w:val="paragraph"/>
      </w:pPr>
      <w:r w:rsidRPr="0028077A">
        <w:tab/>
        <w:t>(d)</w:t>
      </w:r>
      <w:r w:rsidRPr="0028077A">
        <w:tab/>
        <w:t>all transfers of anything by any GST branch of the parent entity to the parent entity, that would have been acquisitions made from the branch if it were an entity, were acquisitions made by the parent entity; and</w:t>
      </w:r>
    </w:p>
    <w:p w:rsidR="00300522" w:rsidRPr="0028077A" w:rsidRDefault="00300522" w:rsidP="00300522">
      <w:pPr>
        <w:pStyle w:val="paragraph"/>
      </w:pPr>
      <w:r w:rsidRPr="0028077A">
        <w:tab/>
        <w:t>(e)</w:t>
      </w:r>
      <w:r w:rsidRPr="0028077A">
        <w:tab/>
        <w:t xml:space="preserve">all adjustments that the parent entity would have had, if the GST branches of the parent entity were entities, relating to the supplies and acquisitions the parent entity would have made as mentioned in </w:t>
      </w:r>
      <w:r w:rsidR="0028077A">
        <w:t>paragraphs (</w:t>
      </w:r>
      <w:r w:rsidRPr="0028077A">
        <w:t>c) and (d), were adjustments that the parent entity had.</w:t>
      </w:r>
    </w:p>
    <w:p w:rsidR="00300522" w:rsidRPr="0028077A" w:rsidRDefault="00300522" w:rsidP="00300522">
      <w:pPr>
        <w:pStyle w:val="subsection"/>
      </w:pPr>
      <w:r w:rsidRPr="0028077A">
        <w:tab/>
        <w:t>(2)</w:t>
      </w:r>
      <w:r w:rsidRPr="0028077A">
        <w:tab/>
        <w:t xml:space="preserve">However, the parent entity has no </w:t>
      </w:r>
      <w:r w:rsidR="0028077A" w:rsidRPr="0028077A">
        <w:rPr>
          <w:position w:val="6"/>
          <w:sz w:val="16"/>
          <w:szCs w:val="16"/>
        </w:rPr>
        <w:t>*</w:t>
      </w:r>
      <w:r w:rsidRPr="0028077A">
        <w:t xml:space="preserve">net amount under this section if all the </w:t>
      </w:r>
      <w:r w:rsidR="0028077A" w:rsidRPr="0028077A">
        <w:rPr>
          <w:position w:val="6"/>
          <w:sz w:val="16"/>
          <w:szCs w:val="16"/>
        </w:rPr>
        <w:t>*</w:t>
      </w:r>
      <w:r w:rsidRPr="0028077A">
        <w:t xml:space="preserve">enterprises that it </w:t>
      </w:r>
      <w:r w:rsidR="0028077A" w:rsidRPr="0028077A">
        <w:rPr>
          <w:position w:val="6"/>
          <w:sz w:val="16"/>
          <w:szCs w:val="16"/>
        </w:rPr>
        <w:t>*</w:t>
      </w:r>
      <w:r w:rsidRPr="0028077A">
        <w:t xml:space="preserve">carries on are carried on through its </w:t>
      </w:r>
      <w:r w:rsidR="0028077A" w:rsidRPr="0028077A">
        <w:rPr>
          <w:position w:val="6"/>
          <w:sz w:val="16"/>
          <w:szCs w:val="16"/>
        </w:rPr>
        <w:t>*</w:t>
      </w:r>
      <w:r w:rsidRPr="0028077A">
        <w:t>GST branches.</w:t>
      </w:r>
    </w:p>
    <w:p w:rsidR="00300522" w:rsidRPr="0028077A" w:rsidRDefault="00300522" w:rsidP="00300522">
      <w:pPr>
        <w:pStyle w:val="subsection"/>
      </w:pPr>
      <w:r w:rsidRPr="0028077A">
        <w:tab/>
        <w:t>(3)</w:t>
      </w:r>
      <w:r w:rsidRPr="0028077A">
        <w:tab/>
        <w:t>This section has effect despite sections</w:t>
      </w:r>
      <w:r w:rsidR="0028077A">
        <w:t> </w:t>
      </w:r>
      <w:r w:rsidRPr="0028077A">
        <w:t>17</w:t>
      </w:r>
      <w:r w:rsidR="0028077A">
        <w:noBreakHyphen/>
      </w:r>
      <w:r w:rsidRPr="0028077A">
        <w:t>5 and 17</w:t>
      </w:r>
      <w:r w:rsidR="0028077A">
        <w:noBreakHyphen/>
      </w:r>
      <w:r w:rsidRPr="0028077A">
        <w:t>10 (which are about net amounts and adjustments).</w:t>
      </w:r>
    </w:p>
    <w:p w:rsidR="00300522" w:rsidRPr="0028077A" w:rsidRDefault="00300522" w:rsidP="00300522">
      <w:pPr>
        <w:pStyle w:val="ActHead5"/>
      </w:pPr>
      <w:bookmarkStart w:id="437" w:name="_Toc19612595"/>
      <w:r w:rsidRPr="00822583">
        <w:rPr>
          <w:rStyle w:val="CharSectno"/>
        </w:rPr>
        <w:t>54</w:t>
      </w:r>
      <w:r w:rsidR="0028077A" w:rsidRPr="00822583">
        <w:rPr>
          <w:rStyle w:val="CharSectno"/>
        </w:rPr>
        <w:noBreakHyphen/>
      </w:r>
      <w:r w:rsidRPr="00822583">
        <w:rPr>
          <w:rStyle w:val="CharSectno"/>
        </w:rPr>
        <w:t>50</w:t>
      </w:r>
      <w:r w:rsidRPr="0028077A">
        <w:t xml:space="preserve">  Tax invoices and adjustment notes</w:t>
      </w:r>
      <w:bookmarkEnd w:id="437"/>
    </w:p>
    <w:p w:rsidR="00300522" w:rsidRPr="0028077A" w:rsidRDefault="00300522" w:rsidP="00300522">
      <w:pPr>
        <w:pStyle w:val="subsection"/>
      </w:pPr>
      <w:r w:rsidRPr="0028077A">
        <w:tab/>
        <w:t>(1)</w:t>
      </w:r>
      <w:r w:rsidRPr="0028077A">
        <w:tab/>
        <w:t xml:space="preserve">The </w:t>
      </w:r>
      <w:r w:rsidR="0028077A" w:rsidRPr="0028077A">
        <w:rPr>
          <w:position w:val="6"/>
          <w:sz w:val="16"/>
          <w:szCs w:val="16"/>
        </w:rPr>
        <w:t>*</w:t>
      </w:r>
      <w:r w:rsidRPr="0028077A">
        <w:t xml:space="preserve">GST branch registration number of a </w:t>
      </w:r>
      <w:r w:rsidR="0028077A" w:rsidRPr="0028077A">
        <w:rPr>
          <w:position w:val="6"/>
          <w:sz w:val="16"/>
          <w:szCs w:val="16"/>
        </w:rPr>
        <w:t>*</w:t>
      </w:r>
      <w:r w:rsidRPr="0028077A">
        <w:t>GST branch must be set out in:</w:t>
      </w:r>
    </w:p>
    <w:p w:rsidR="00300522" w:rsidRPr="0028077A" w:rsidRDefault="00300522" w:rsidP="00300522">
      <w:pPr>
        <w:pStyle w:val="paragraph"/>
      </w:pPr>
      <w:r w:rsidRPr="0028077A">
        <w:tab/>
        <w:t>(a)</w:t>
      </w:r>
      <w:r w:rsidRPr="0028077A">
        <w:tab/>
        <w:t xml:space="preserve">any </w:t>
      </w:r>
      <w:r w:rsidR="0028077A" w:rsidRPr="0028077A">
        <w:rPr>
          <w:position w:val="6"/>
          <w:sz w:val="16"/>
          <w:szCs w:val="16"/>
        </w:rPr>
        <w:t>*</w:t>
      </w:r>
      <w:r w:rsidRPr="0028077A">
        <w:t xml:space="preserve">tax invoice relating to a </w:t>
      </w:r>
      <w:r w:rsidR="0028077A" w:rsidRPr="0028077A">
        <w:rPr>
          <w:position w:val="6"/>
          <w:sz w:val="16"/>
          <w:szCs w:val="16"/>
        </w:rPr>
        <w:t>*</w:t>
      </w:r>
      <w:r w:rsidRPr="0028077A">
        <w:t>taxable supply made through that GST branch; and</w:t>
      </w:r>
    </w:p>
    <w:p w:rsidR="00300522" w:rsidRPr="0028077A" w:rsidRDefault="00300522" w:rsidP="00300522">
      <w:pPr>
        <w:pStyle w:val="paragraph"/>
      </w:pPr>
      <w:r w:rsidRPr="0028077A">
        <w:tab/>
        <w:t>(b)</w:t>
      </w:r>
      <w:r w:rsidRPr="0028077A">
        <w:tab/>
        <w:t xml:space="preserve">any </w:t>
      </w:r>
      <w:r w:rsidR="0028077A" w:rsidRPr="0028077A">
        <w:rPr>
          <w:position w:val="6"/>
          <w:sz w:val="16"/>
          <w:szCs w:val="16"/>
        </w:rPr>
        <w:t>*</w:t>
      </w:r>
      <w:r w:rsidRPr="0028077A">
        <w:t xml:space="preserve">adjustment note for a </w:t>
      </w:r>
      <w:r w:rsidR="0028077A" w:rsidRPr="0028077A">
        <w:rPr>
          <w:position w:val="6"/>
          <w:sz w:val="16"/>
          <w:szCs w:val="16"/>
        </w:rPr>
        <w:t>*</w:t>
      </w:r>
      <w:r w:rsidRPr="0028077A">
        <w:t xml:space="preserve">decreasing adjustment that arose from the occurrence of an </w:t>
      </w:r>
      <w:r w:rsidR="0028077A" w:rsidRPr="0028077A">
        <w:rPr>
          <w:position w:val="6"/>
          <w:sz w:val="16"/>
          <w:szCs w:val="16"/>
        </w:rPr>
        <w:t>*</w:t>
      </w:r>
      <w:r w:rsidRPr="0028077A">
        <w:t xml:space="preserve">adjustment event relating to a </w:t>
      </w:r>
      <w:r w:rsidR="0028077A" w:rsidRPr="0028077A">
        <w:rPr>
          <w:position w:val="6"/>
          <w:sz w:val="16"/>
          <w:szCs w:val="16"/>
        </w:rPr>
        <w:t>*</w:t>
      </w:r>
      <w:r w:rsidRPr="0028077A">
        <w:t>taxable supply made through that GST branch</w:t>
      </w:r>
      <w:r w:rsidR="0063554A" w:rsidRPr="0028077A">
        <w:t>; and</w:t>
      </w:r>
    </w:p>
    <w:p w:rsidR="0063554A" w:rsidRPr="0028077A" w:rsidRDefault="0063554A" w:rsidP="0063554A">
      <w:pPr>
        <w:pStyle w:val="paragraph"/>
      </w:pPr>
      <w:r w:rsidRPr="0028077A">
        <w:lastRenderedPageBreak/>
        <w:tab/>
        <w:t>(c)</w:t>
      </w:r>
      <w:r w:rsidRPr="0028077A">
        <w:tab/>
        <w:t xml:space="preserve">any </w:t>
      </w:r>
      <w:r w:rsidR="0028077A" w:rsidRPr="0028077A">
        <w:rPr>
          <w:position w:val="6"/>
          <w:sz w:val="16"/>
        </w:rPr>
        <w:t>*</w:t>
      </w:r>
      <w:r w:rsidRPr="0028077A">
        <w:t>third party adjustment note for a decreasing adjustment under section</w:t>
      </w:r>
      <w:r w:rsidR="0028077A">
        <w:t> </w:t>
      </w:r>
      <w:r w:rsidRPr="0028077A">
        <w:t>134</w:t>
      </w:r>
      <w:r w:rsidR="0028077A">
        <w:noBreakHyphen/>
      </w:r>
      <w:r w:rsidRPr="0028077A">
        <w:t>5 that relates to a taxable supply made through that GST branch.</w:t>
      </w:r>
    </w:p>
    <w:p w:rsidR="00300522" w:rsidRPr="0028077A" w:rsidRDefault="00300522" w:rsidP="00300522">
      <w:pPr>
        <w:pStyle w:val="subsection"/>
      </w:pPr>
      <w:r w:rsidRPr="0028077A">
        <w:tab/>
        <w:t>(2)</w:t>
      </w:r>
      <w:r w:rsidRPr="0028077A">
        <w:tab/>
        <w:t>This section has effect despite sections</w:t>
      </w:r>
      <w:r w:rsidR="0028077A">
        <w:t> </w:t>
      </w:r>
      <w:r w:rsidRPr="0028077A">
        <w:t>29</w:t>
      </w:r>
      <w:r w:rsidR="0028077A">
        <w:noBreakHyphen/>
      </w:r>
      <w:r w:rsidRPr="0028077A">
        <w:t>70 and 29</w:t>
      </w:r>
      <w:r w:rsidR="0028077A">
        <w:noBreakHyphen/>
      </w:r>
      <w:r w:rsidRPr="0028077A">
        <w:t>75 (which are about tax invoices and adjustment notes)</w:t>
      </w:r>
      <w:r w:rsidR="0063554A" w:rsidRPr="0028077A">
        <w:t>, and section</w:t>
      </w:r>
      <w:r w:rsidR="0028077A">
        <w:t> </w:t>
      </w:r>
      <w:r w:rsidR="0063554A" w:rsidRPr="0028077A">
        <w:t>134</w:t>
      </w:r>
      <w:r w:rsidR="0028077A">
        <w:noBreakHyphen/>
      </w:r>
      <w:r w:rsidR="0063554A" w:rsidRPr="0028077A">
        <w:t>20 (which is about third party adjustment notes)</w:t>
      </w:r>
      <w:r w:rsidRPr="0028077A">
        <w:t>.</w:t>
      </w:r>
    </w:p>
    <w:p w:rsidR="00300522" w:rsidRPr="0028077A" w:rsidRDefault="00300522" w:rsidP="00300522">
      <w:pPr>
        <w:pStyle w:val="ActHead5"/>
      </w:pPr>
      <w:bookmarkStart w:id="438" w:name="_Toc19612596"/>
      <w:r w:rsidRPr="00822583">
        <w:rPr>
          <w:rStyle w:val="CharSectno"/>
        </w:rPr>
        <w:t>54</w:t>
      </w:r>
      <w:r w:rsidR="0028077A" w:rsidRPr="00822583">
        <w:rPr>
          <w:rStyle w:val="CharSectno"/>
        </w:rPr>
        <w:noBreakHyphen/>
      </w:r>
      <w:r w:rsidRPr="00822583">
        <w:rPr>
          <w:rStyle w:val="CharSectno"/>
        </w:rPr>
        <w:t>55</w:t>
      </w:r>
      <w:r w:rsidRPr="0028077A">
        <w:t xml:space="preserve">  GST returns relating to GST branches</w:t>
      </w:r>
      <w:bookmarkEnd w:id="438"/>
    </w:p>
    <w:p w:rsidR="00300522" w:rsidRPr="0028077A" w:rsidRDefault="00300522" w:rsidP="00300522">
      <w:pPr>
        <w:pStyle w:val="subsection"/>
      </w:pPr>
      <w:r w:rsidRPr="0028077A">
        <w:tab/>
        <w:t>(1)</w:t>
      </w:r>
      <w:r w:rsidRPr="0028077A">
        <w:tab/>
        <w:t xml:space="preserve">An entity must, in relation to each </w:t>
      </w:r>
      <w:r w:rsidR="0028077A" w:rsidRPr="0028077A">
        <w:rPr>
          <w:position w:val="6"/>
          <w:sz w:val="16"/>
          <w:szCs w:val="16"/>
        </w:rPr>
        <w:t>*</w:t>
      </w:r>
      <w:r w:rsidRPr="0028077A">
        <w:t xml:space="preserve">GST branch of the entity, give to the Commissioner a </w:t>
      </w:r>
      <w:r w:rsidR="0028077A" w:rsidRPr="0028077A">
        <w:rPr>
          <w:position w:val="6"/>
          <w:sz w:val="16"/>
          <w:szCs w:val="16"/>
        </w:rPr>
        <w:t>*</w:t>
      </w:r>
      <w:r w:rsidRPr="0028077A">
        <w:t>GST return for each tax period applying to the entity.</w:t>
      </w:r>
    </w:p>
    <w:p w:rsidR="00300522" w:rsidRPr="0028077A" w:rsidRDefault="00300522" w:rsidP="00300522">
      <w:pPr>
        <w:pStyle w:val="subsection"/>
      </w:pPr>
      <w:r w:rsidRPr="0028077A">
        <w:tab/>
        <w:t>(3)</w:t>
      </w:r>
      <w:r w:rsidRPr="0028077A">
        <w:tab/>
        <w:t xml:space="preserve">The entity must still give a </w:t>
      </w:r>
      <w:r w:rsidR="0028077A" w:rsidRPr="0028077A">
        <w:rPr>
          <w:position w:val="6"/>
          <w:sz w:val="16"/>
          <w:szCs w:val="16"/>
        </w:rPr>
        <w:t>*</w:t>
      </w:r>
      <w:r w:rsidRPr="0028077A">
        <w:t>GST return under section</w:t>
      </w:r>
      <w:r w:rsidR="0028077A">
        <w:t> </w:t>
      </w:r>
      <w:r w:rsidRPr="0028077A">
        <w:t>31</w:t>
      </w:r>
      <w:r w:rsidR="0028077A">
        <w:noBreakHyphen/>
      </w:r>
      <w:r w:rsidRPr="0028077A">
        <w:t xml:space="preserve">5, unless all the </w:t>
      </w:r>
      <w:r w:rsidR="0028077A" w:rsidRPr="0028077A">
        <w:rPr>
          <w:position w:val="6"/>
          <w:sz w:val="16"/>
          <w:szCs w:val="16"/>
        </w:rPr>
        <w:t>*</w:t>
      </w:r>
      <w:r w:rsidRPr="0028077A">
        <w:t xml:space="preserve">enterprises that it </w:t>
      </w:r>
      <w:r w:rsidR="0028077A" w:rsidRPr="0028077A">
        <w:rPr>
          <w:position w:val="6"/>
          <w:sz w:val="16"/>
          <w:szCs w:val="16"/>
        </w:rPr>
        <w:t>*</w:t>
      </w:r>
      <w:r w:rsidRPr="0028077A">
        <w:t xml:space="preserve">carries on are carried on through its </w:t>
      </w:r>
      <w:r w:rsidR="0028077A" w:rsidRPr="0028077A">
        <w:rPr>
          <w:position w:val="6"/>
          <w:sz w:val="16"/>
          <w:szCs w:val="16"/>
        </w:rPr>
        <w:t>*</w:t>
      </w:r>
      <w:r w:rsidRPr="0028077A">
        <w:t>GST branches.</w:t>
      </w:r>
    </w:p>
    <w:p w:rsidR="00300522" w:rsidRPr="0028077A" w:rsidRDefault="00300522" w:rsidP="00300522">
      <w:pPr>
        <w:pStyle w:val="subsection"/>
      </w:pPr>
      <w:r w:rsidRPr="0028077A">
        <w:tab/>
        <w:t>(4)</w:t>
      </w:r>
      <w:r w:rsidRPr="0028077A">
        <w:tab/>
        <w:t>This section has effect despite section</w:t>
      </w:r>
      <w:r w:rsidR="0028077A">
        <w:t> </w:t>
      </w:r>
      <w:r w:rsidRPr="0028077A">
        <w:t>31</w:t>
      </w:r>
      <w:r w:rsidR="0028077A">
        <w:noBreakHyphen/>
      </w:r>
      <w:r w:rsidRPr="0028077A">
        <w:t>5 (which is about who must give GST returns).</w:t>
      </w:r>
    </w:p>
    <w:p w:rsidR="00300522" w:rsidRPr="0028077A" w:rsidRDefault="00300522" w:rsidP="00300522">
      <w:pPr>
        <w:pStyle w:val="ActHead5"/>
      </w:pPr>
      <w:bookmarkStart w:id="439" w:name="_Toc19612597"/>
      <w:r w:rsidRPr="00822583">
        <w:rPr>
          <w:rStyle w:val="CharSectno"/>
        </w:rPr>
        <w:t>54</w:t>
      </w:r>
      <w:r w:rsidR="0028077A" w:rsidRPr="00822583">
        <w:rPr>
          <w:rStyle w:val="CharSectno"/>
        </w:rPr>
        <w:noBreakHyphen/>
      </w:r>
      <w:r w:rsidRPr="00822583">
        <w:rPr>
          <w:rStyle w:val="CharSectno"/>
        </w:rPr>
        <w:t>60</w:t>
      </w:r>
      <w:r w:rsidRPr="0028077A">
        <w:t xml:space="preserve">  Payments of GST relating to GST branches</w:t>
      </w:r>
      <w:bookmarkEnd w:id="439"/>
    </w:p>
    <w:p w:rsidR="00300522" w:rsidRPr="0028077A" w:rsidRDefault="00300522" w:rsidP="00300522">
      <w:pPr>
        <w:pStyle w:val="subsection"/>
      </w:pPr>
      <w:r w:rsidRPr="0028077A">
        <w:tab/>
        <w:t>(1)</w:t>
      </w:r>
      <w:r w:rsidRPr="0028077A">
        <w:tab/>
        <w:t xml:space="preserve">If an entity has a </w:t>
      </w:r>
      <w:r w:rsidR="0028077A" w:rsidRPr="0028077A">
        <w:rPr>
          <w:position w:val="6"/>
          <w:sz w:val="16"/>
          <w:szCs w:val="16"/>
        </w:rPr>
        <w:t>*</w:t>
      </w:r>
      <w:r w:rsidRPr="0028077A">
        <w:t xml:space="preserve">GST branch and </w:t>
      </w:r>
      <w:r w:rsidR="009A19B4" w:rsidRPr="0028077A">
        <w:t xml:space="preserve">the </w:t>
      </w:r>
      <w:r w:rsidR="0028077A" w:rsidRPr="0028077A">
        <w:rPr>
          <w:position w:val="6"/>
          <w:sz w:val="16"/>
        </w:rPr>
        <w:t>*</w:t>
      </w:r>
      <w:r w:rsidR="009A19B4" w:rsidRPr="0028077A">
        <w:t>assessed net amount</w:t>
      </w:r>
      <w:r w:rsidRPr="0028077A">
        <w:t xml:space="preserve"> relating to the </w:t>
      </w:r>
      <w:r w:rsidR="0028077A" w:rsidRPr="0028077A">
        <w:rPr>
          <w:position w:val="6"/>
          <w:sz w:val="16"/>
          <w:szCs w:val="16"/>
        </w:rPr>
        <w:t>*</w:t>
      </w:r>
      <w:r w:rsidRPr="0028077A">
        <w:t>GST branch for a tax period is greater than zero:</w:t>
      </w:r>
    </w:p>
    <w:p w:rsidR="00300522" w:rsidRPr="0028077A" w:rsidRDefault="00300522" w:rsidP="00300522">
      <w:pPr>
        <w:pStyle w:val="paragraph"/>
      </w:pPr>
      <w:r w:rsidRPr="0028077A">
        <w:tab/>
        <w:t>(a)</w:t>
      </w:r>
      <w:r w:rsidRPr="0028077A">
        <w:tab/>
        <w:t xml:space="preserve">the entity must pay that </w:t>
      </w:r>
      <w:r w:rsidR="009A19B4" w:rsidRPr="0028077A">
        <w:t>assessed net amount</w:t>
      </w:r>
      <w:r w:rsidRPr="0028077A">
        <w:t xml:space="preserve"> to the Commissioner; and</w:t>
      </w:r>
    </w:p>
    <w:p w:rsidR="00300522" w:rsidRPr="0028077A" w:rsidRDefault="00300522" w:rsidP="00300522">
      <w:pPr>
        <w:pStyle w:val="paragraph"/>
      </w:pPr>
      <w:r w:rsidRPr="0028077A">
        <w:tab/>
        <w:t>(b)</w:t>
      </w:r>
      <w:r w:rsidRPr="0028077A">
        <w:tab/>
        <w:t>Division</w:t>
      </w:r>
      <w:r w:rsidR="0028077A">
        <w:t> </w:t>
      </w:r>
      <w:r w:rsidRPr="0028077A">
        <w:t>33 applies to payment of that amount as if it were a payment the entity was obliged to make under section</w:t>
      </w:r>
      <w:r w:rsidR="0028077A">
        <w:t> </w:t>
      </w:r>
      <w:r w:rsidRPr="0028077A">
        <w:t>33</w:t>
      </w:r>
      <w:r w:rsidR="0028077A">
        <w:noBreakHyphen/>
      </w:r>
      <w:r w:rsidRPr="0028077A">
        <w:t>3 or 33</w:t>
      </w:r>
      <w:r w:rsidR="0028077A">
        <w:noBreakHyphen/>
      </w:r>
      <w:r w:rsidRPr="0028077A">
        <w:t>5 (as the case requires).</w:t>
      </w:r>
    </w:p>
    <w:p w:rsidR="00300522" w:rsidRPr="0028077A" w:rsidRDefault="00300522" w:rsidP="00300522">
      <w:pPr>
        <w:pStyle w:val="subsection"/>
      </w:pPr>
      <w:r w:rsidRPr="0028077A">
        <w:tab/>
        <w:t>(2)</w:t>
      </w:r>
      <w:r w:rsidRPr="0028077A">
        <w:tab/>
        <w:t>This section has effect despite Division</w:t>
      </w:r>
      <w:r w:rsidR="0028077A">
        <w:t> </w:t>
      </w:r>
      <w:r w:rsidRPr="0028077A">
        <w:t>33 (which is about payments of GST).</w:t>
      </w:r>
    </w:p>
    <w:p w:rsidR="00300522" w:rsidRPr="0028077A" w:rsidRDefault="00300522" w:rsidP="00300522">
      <w:pPr>
        <w:pStyle w:val="ActHead5"/>
      </w:pPr>
      <w:bookmarkStart w:id="440" w:name="_Toc19612598"/>
      <w:r w:rsidRPr="00822583">
        <w:rPr>
          <w:rStyle w:val="CharSectno"/>
        </w:rPr>
        <w:t>54</w:t>
      </w:r>
      <w:r w:rsidR="0028077A" w:rsidRPr="00822583">
        <w:rPr>
          <w:rStyle w:val="CharSectno"/>
        </w:rPr>
        <w:noBreakHyphen/>
      </w:r>
      <w:r w:rsidRPr="00822583">
        <w:rPr>
          <w:rStyle w:val="CharSectno"/>
        </w:rPr>
        <w:t>65</w:t>
      </w:r>
      <w:r w:rsidRPr="0028077A">
        <w:t xml:space="preserve">  Refunds relating to GST branches</w:t>
      </w:r>
      <w:bookmarkEnd w:id="440"/>
    </w:p>
    <w:p w:rsidR="00300522" w:rsidRPr="0028077A" w:rsidRDefault="00300522" w:rsidP="00300522">
      <w:pPr>
        <w:pStyle w:val="subsection"/>
      </w:pPr>
      <w:r w:rsidRPr="0028077A">
        <w:tab/>
      </w:r>
      <w:r w:rsidRPr="0028077A">
        <w:tab/>
        <w:t xml:space="preserve">If an entity has a </w:t>
      </w:r>
      <w:r w:rsidR="0028077A" w:rsidRPr="0028077A">
        <w:rPr>
          <w:position w:val="6"/>
          <w:sz w:val="16"/>
          <w:szCs w:val="16"/>
        </w:rPr>
        <w:t>*</w:t>
      </w:r>
      <w:r w:rsidRPr="0028077A">
        <w:t xml:space="preserve">GST branch and </w:t>
      </w:r>
      <w:r w:rsidR="00CD1BD0" w:rsidRPr="0028077A">
        <w:t xml:space="preserve">the </w:t>
      </w:r>
      <w:r w:rsidR="0028077A" w:rsidRPr="0028077A">
        <w:rPr>
          <w:position w:val="6"/>
          <w:sz w:val="16"/>
        </w:rPr>
        <w:t>*</w:t>
      </w:r>
      <w:r w:rsidR="00CD1BD0" w:rsidRPr="0028077A">
        <w:t>assessed net amount</w:t>
      </w:r>
      <w:r w:rsidRPr="0028077A">
        <w:t xml:space="preserve"> relating to the </w:t>
      </w:r>
      <w:r w:rsidR="0028077A" w:rsidRPr="0028077A">
        <w:rPr>
          <w:position w:val="6"/>
          <w:sz w:val="16"/>
          <w:szCs w:val="16"/>
        </w:rPr>
        <w:t>*</w:t>
      </w:r>
      <w:r w:rsidRPr="0028077A">
        <w:t xml:space="preserve">GST branch for a tax period is less than zero, the </w:t>
      </w:r>
      <w:r w:rsidRPr="0028077A">
        <w:lastRenderedPageBreak/>
        <w:t xml:space="preserve">Commissioner must, on behalf of the Commonwealth, pay </w:t>
      </w:r>
      <w:r w:rsidR="00AE5530" w:rsidRPr="0028077A">
        <w:t>that assessed net amount</w:t>
      </w:r>
      <w:r w:rsidRPr="0028077A">
        <w:t xml:space="preserve"> (expressed as a positive amount) to the entity.</w:t>
      </w:r>
    </w:p>
    <w:p w:rsidR="00300522" w:rsidRPr="0028077A" w:rsidRDefault="00300522" w:rsidP="00300522">
      <w:pPr>
        <w:pStyle w:val="notetext"/>
      </w:pPr>
      <w:r w:rsidRPr="0028077A">
        <w:t>Note 1:</w:t>
      </w:r>
      <w:r w:rsidRPr="0028077A">
        <w:tab/>
        <w:t>See Division</w:t>
      </w:r>
      <w:r w:rsidR="0028077A">
        <w:t> </w:t>
      </w:r>
      <w:r w:rsidRPr="0028077A">
        <w:t>3A of Part</w:t>
      </w:r>
      <w:r w:rsidR="00EF3F7B" w:rsidRPr="0028077A">
        <w:t> </w:t>
      </w:r>
      <w:r w:rsidRPr="0028077A">
        <w:t>IIB of</w:t>
      </w:r>
      <w:r w:rsidR="00615939" w:rsidRPr="0028077A">
        <w:t xml:space="preserve"> </w:t>
      </w:r>
      <w:r w:rsidRPr="0028077A">
        <w:t xml:space="preserve"> the </w:t>
      </w:r>
      <w:r w:rsidRPr="0028077A">
        <w:rPr>
          <w:i/>
          <w:iCs/>
        </w:rPr>
        <w:t>Taxation Administration Act 1953</w:t>
      </w:r>
      <w:r w:rsidRPr="0028077A">
        <w:t xml:space="preserve"> for the rules about how the Commissioner must pay the entity. Division</w:t>
      </w:r>
      <w:r w:rsidR="0028077A">
        <w:t> </w:t>
      </w:r>
      <w:r w:rsidRPr="0028077A">
        <w:t>3 of Part</w:t>
      </w:r>
      <w:r w:rsidR="00EF3F7B" w:rsidRPr="0028077A">
        <w:t> </w:t>
      </w:r>
      <w:r w:rsidRPr="0028077A">
        <w:t>IIB allows the Commissioner to apply the amount owing as a credit against tax debts that the entity owes to the Commonwealth.</w:t>
      </w:r>
    </w:p>
    <w:p w:rsidR="00300522" w:rsidRPr="0028077A" w:rsidRDefault="00300522" w:rsidP="00300522">
      <w:pPr>
        <w:pStyle w:val="notetext"/>
      </w:pPr>
      <w:r w:rsidRPr="0028077A">
        <w:t>Note 2:</w:t>
      </w:r>
      <w:r w:rsidRPr="0028077A">
        <w:tab/>
        <w:t xml:space="preserve">Interest is payable under the </w:t>
      </w:r>
      <w:r w:rsidRPr="0028077A">
        <w:rPr>
          <w:i/>
          <w:iCs/>
        </w:rPr>
        <w:t>Taxation (Interest on Overpayments and Early Payments) Act 1983</w:t>
      </w:r>
      <w:r w:rsidRPr="0028077A">
        <w:t xml:space="preserve"> if the Commissioner is late in refunding the amount.</w:t>
      </w:r>
    </w:p>
    <w:p w:rsidR="00300522" w:rsidRPr="0028077A" w:rsidRDefault="00300522" w:rsidP="00300522">
      <w:pPr>
        <w:pStyle w:val="ActHead4"/>
      </w:pPr>
      <w:bookmarkStart w:id="441" w:name="_Toc19612599"/>
      <w:r w:rsidRPr="00822583">
        <w:rPr>
          <w:rStyle w:val="CharSubdNo"/>
        </w:rPr>
        <w:t>Subdivision</w:t>
      </w:r>
      <w:r w:rsidR="0028077A" w:rsidRPr="00822583">
        <w:rPr>
          <w:rStyle w:val="CharSubdNo"/>
        </w:rPr>
        <w:t> </w:t>
      </w:r>
      <w:r w:rsidRPr="00822583">
        <w:rPr>
          <w:rStyle w:val="CharSubdNo"/>
        </w:rPr>
        <w:t>54</w:t>
      </w:r>
      <w:r w:rsidR="0028077A" w:rsidRPr="00822583">
        <w:rPr>
          <w:rStyle w:val="CharSubdNo"/>
        </w:rPr>
        <w:noBreakHyphen/>
      </w:r>
      <w:r w:rsidRPr="00822583">
        <w:rPr>
          <w:rStyle w:val="CharSubdNo"/>
        </w:rPr>
        <w:t>C</w:t>
      </w:r>
      <w:r w:rsidRPr="0028077A">
        <w:t>—</w:t>
      </w:r>
      <w:r w:rsidRPr="00822583">
        <w:rPr>
          <w:rStyle w:val="CharSubdText"/>
        </w:rPr>
        <w:t>Cancellation of registration of GST branches</w:t>
      </w:r>
      <w:bookmarkEnd w:id="441"/>
    </w:p>
    <w:p w:rsidR="00300522" w:rsidRPr="0028077A" w:rsidRDefault="00300522" w:rsidP="00300522">
      <w:pPr>
        <w:pStyle w:val="ActHead5"/>
      </w:pPr>
      <w:bookmarkStart w:id="442" w:name="_Toc19612600"/>
      <w:r w:rsidRPr="00822583">
        <w:rPr>
          <w:rStyle w:val="CharSectno"/>
        </w:rPr>
        <w:t>54</w:t>
      </w:r>
      <w:r w:rsidR="0028077A" w:rsidRPr="00822583">
        <w:rPr>
          <w:rStyle w:val="CharSectno"/>
        </w:rPr>
        <w:noBreakHyphen/>
      </w:r>
      <w:r w:rsidRPr="00822583">
        <w:rPr>
          <w:rStyle w:val="CharSectno"/>
        </w:rPr>
        <w:t>70</w:t>
      </w:r>
      <w:r w:rsidRPr="0028077A">
        <w:t xml:space="preserve">  When an entity must apply for cancellation of registration of a GST branch</w:t>
      </w:r>
      <w:bookmarkEnd w:id="442"/>
    </w:p>
    <w:p w:rsidR="00300522" w:rsidRPr="0028077A" w:rsidRDefault="00300522" w:rsidP="00300522">
      <w:pPr>
        <w:pStyle w:val="subsection"/>
      </w:pPr>
      <w:r w:rsidRPr="0028077A">
        <w:tab/>
        <w:t>(1)</w:t>
      </w:r>
      <w:r w:rsidRPr="0028077A">
        <w:tab/>
        <w:t xml:space="preserve">If an entity has a </w:t>
      </w:r>
      <w:r w:rsidR="0028077A" w:rsidRPr="0028077A">
        <w:rPr>
          <w:position w:val="6"/>
          <w:sz w:val="16"/>
          <w:szCs w:val="16"/>
        </w:rPr>
        <w:t>*</w:t>
      </w:r>
      <w:r w:rsidRPr="0028077A">
        <w:t xml:space="preserve">GST branch and the entity is not </w:t>
      </w:r>
      <w:r w:rsidR="0028077A" w:rsidRPr="0028077A">
        <w:rPr>
          <w:position w:val="6"/>
          <w:sz w:val="16"/>
          <w:szCs w:val="16"/>
        </w:rPr>
        <w:t>*</w:t>
      </w:r>
      <w:r w:rsidRPr="0028077A">
        <w:t xml:space="preserve">carrying on any </w:t>
      </w:r>
      <w:r w:rsidR="0028077A" w:rsidRPr="0028077A">
        <w:rPr>
          <w:position w:val="6"/>
          <w:sz w:val="16"/>
          <w:szCs w:val="16"/>
        </w:rPr>
        <w:t>*</w:t>
      </w:r>
      <w:r w:rsidRPr="0028077A">
        <w:t xml:space="preserve">enterprise through the branch, the entity must apply to the Commissioner in the </w:t>
      </w:r>
      <w:r w:rsidR="0028077A" w:rsidRPr="0028077A">
        <w:rPr>
          <w:position w:val="6"/>
          <w:sz w:val="16"/>
          <w:szCs w:val="16"/>
        </w:rPr>
        <w:t>*</w:t>
      </w:r>
      <w:r w:rsidRPr="0028077A">
        <w:t xml:space="preserve">approved form for cancellation of the </w:t>
      </w:r>
      <w:r w:rsidR="0028077A" w:rsidRPr="0028077A">
        <w:rPr>
          <w:position w:val="6"/>
          <w:sz w:val="16"/>
          <w:szCs w:val="16"/>
        </w:rPr>
        <w:t>*</w:t>
      </w:r>
      <w:r w:rsidRPr="0028077A">
        <w:t>registration of the branch.</w:t>
      </w:r>
    </w:p>
    <w:p w:rsidR="00300522" w:rsidRPr="0028077A" w:rsidRDefault="00300522" w:rsidP="00300522">
      <w:pPr>
        <w:pStyle w:val="subsection"/>
      </w:pPr>
      <w:r w:rsidRPr="0028077A">
        <w:tab/>
        <w:t>(2)</w:t>
      </w:r>
      <w:r w:rsidRPr="0028077A">
        <w:tab/>
        <w:t xml:space="preserve">The entity must lodge its application within 21 days after the day on which it ceased to </w:t>
      </w:r>
      <w:r w:rsidR="0028077A" w:rsidRPr="0028077A">
        <w:rPr>
          <w:position w:val="6"/>
          <w:sz w:val="16"/>
          <w:szCs w:val="16"/>
        </w:rPr>
        <w:t>*</w:t>
      </w:r>
      <w:r w:rsidRPr="0028077A">
        <w:t xml:space="preserve">carry on any </w:t>
      </w:r>
      <w:r w:rsidR="0028077A" w:rsidRPr="0028077A">
        <w:rPr>
          <w:position w:val="6"/>
          <w:sz w:val="16"/>
          <w:szCs w:val="16"/>
        </w:rPr>
        <w:t>*</w:t>
      </w:r>
      <w:r w:rsidRPr="0028077A">
        <w:t>enterprise through the branch.</w:t>
      </w:r>
    </w:p>
    <w:p w:rsidR="00300522" w:rsidRPr="0028077A" w:rsidRDefault="00300522" w:rsidP="00300522">
      <w:pPr>
        <w:pStyle w:val="ActHead5"/>
      </w:pPr>
      <w:bookmarkStart w:id="443" w:name="_Toc19612601"/>
      <w:r w:rsidRPr="00822583">
        <w:rPr>
          <w:rStyle w:val="CharSectno"/>
        </w:rPr>
        <w:t>54</w:t>
      </w:r>
      <w:r w:rsidR="0028077A" w:rsidRPr="00822583">
        <w:rPr>
          <w:rStyle w:val="CharSectno"/>
        </w:rPr>
        <w:noBreakHyphen/>
      </w:r>
      <w:r w:rsidRPr="00822583">
        <w:rPr>
          <w:rStyle w:val="CharSectno"/>
        </w:rPr>
        <w:t>75</w:t>
      </w:r>
      <w:r w:rsidRPr="0028077A">
        <w:t xml:space="preserve">  When the Commissioner must cancel registration of a GST branch</w:t>
      </w:r>
      <w:bookmarkEnd w:id="443"/>
    </w:p>
    <w:p w:rsidR="00300522" w:rsidRPr="0028077A" w:rsidRDefault="00300522" w:rsidP="00300522">
      <w:pPr>
        <w:pStyle w:val="subsection"/>
      </w:pPr>
      <w:r w:rsidRPr="0028077A">
        <w:tab/>
        <w:t>(1)</w:t>
      </w:r>
      <w:r w:rsidRPr="0028077A">
        <w:tab/>
        <w:t xml:space="preserve">The Commissioner must cancel the </w:t>
      </w:r>
      <w:r w:rsidR="0028077A" w:rsidRPr="0028077A">
        <w:rPr>
          <w:position w:val="6"/>
          <w:sz w:val="16"/>
          <w:szCs w:val="16"/>
        </w:rPr>
        <w:t>*</w:t>
      </w:r>
      <w:r w:rsidRPr="0028077A">
        <w:t xml:space="preserve">registration of a </w:t>
      </w:r>
      <w:r w:rsidR="0028077A" w:rsidRPr="0028077A">
        <w:rPr>
          <w:position w:val="6"/>
          <w:sz w:val="16"/>
          <w:szCs w:val="16"/>
        </w:rPr>
        <w:t>*</w:t>
      </w:r>
      <w:r w:rsidRPr="0028077A">
        <w:t>GST branch of an entity if:</w:t>
      </w:r>
    </w:p>
    <w:p w:rsidR="00300522" w:rsidRPr="0028077A" w:rsidRDefault="00300522" w:rsidP="00300522">
      <w:pPr>
        <w:pStyle w:val="paragraph"/>
      </w:pPr>
      <w:r w:rsidRPr="0028077A">
        <w:tab/>
        <w:t>(a)</w:t>
      </w:r>
      <w:r w:rsidRPr="0028077A">
        <w:tab/>
        <w:t xml:space="preserve">the entity has applied for cancellation of registration in the </w:t>
      </w:r>
      <w:r w:rsidR="0028077A" w:rsidRPr="0028077A">
        <w:rPr>
          <w:position w:val="6"/>
          <w:sz w:val="16"/>
          <w:szCs w:val="16"/>
        </w:rPr>
        <w:t>*</w:t>
      </w:r>
      <w:r w:rsidRPr="0028077A">
        <w:t>approved form; and</w:t>
      </w:r>
    </w:p>
    <w:p w:rsidR="00300522" w:rsidRPr="0028077A" w:rsidRDefault="00300522" w:rsidP="00300522">
      <w:pPr>
        <w:pStyle w:val="paragraph"/>
      </w:pPr>
      <w:r w:rsidRPr="0028077A">
        <w:tab/>
        <w:t>(b)</w:t>
      </w:r>
      <w:r w:rsidRPr="0028077A">
        <w:tab/>
        <w:t>at the time it applied, the branch had been registered for at least 12 months.</w:t>
      </w:r>
    </w:p>
    <w:p w:rsidR="00300522" w:rsidRPr="0028077A" w:rsidRDefault="00300522" w:rsidP="00300522">
      <w:pPr>
        <w:pStyle w:val="notetext"/>
      </w:pPr>
      <w:r w:rsidRPr="0028077A">
        <w:t>Note:</w:t>
      </w:r>
      <w:r w:rsidRPr="0028077A">
        <w:tab/>
        <w:t>Refusing to cancel the registration of a GST branch under this subsection is a reviewable GST decision (see Subdivision</w:t>
      </w:r>
      <w:r w:rsidR="0028077A">
        <w:t> </w:t>
      </w:r>
      <w:r w:rsidRPr="0028077A">
        <w:t>110</w:t>
      </w:r>
      <w:r w:rsidR="0028077A">
        <w:noBreakHyphen/>
      </w:r>
      <w:r w:rsidRPr="0028077A">
        <w:t>F in Schedule</w:t>
      </w:r>
      <w:r w:rsidR="0028077A">
        <w:t> </w:t>
      </w:r>
      <w:r w:rsidRPr="0028077A">
        <w:t xml:space="preserve">1 to the </w:t>
      </w:r>
      <w:r w:rsidRPr="0028077A">
        <w:rPr>
          <w:i/>
          <w:iCs/>
        </w:rPr>
        <w:t>Taxation Administration Act 1953</w:t>
      </w:r>
      <w:r w:rsidRPr="0028077A">
        <w:t>).</w:t>
      </w:r>
    </w:p>
    <w:p w:rsidR="00300522" w:rsidRPr="0028077A" w:rsidRDefault="00300522" w:rsidP="00300522">
      <w:pPr>
        <w:pStyle w:val="subsection"/>
      </w:pPr>
      <w:r w:rsidRPr="0028077A">
        <w:lastRenderedPageBreak/>
        <w:tab/>
        <w:t>(2)</w:t>
      </w:r>
      <w:r w:rsidRPr="0028077A">
        <w:tab/>
        <w:t xml:space="preserve">The Commissioner must cancel the </w:t>
      </w:r>
      <w:r w:rsidR="0028077A" w:rsidRPr="0028077A">
        <w:rPr>
          <w:position w:val="6"/>
          <w:sz w:val="16"/>
          <w:szCs w:val="16"/>
        </w:rPr>
        <w:t>*</w:t>
      </w:r>
      <w:r w:rsidRPr="0028077A">
        <w:t xml:space="preserve">registration of a </w:t>
      </w:r>
      <w:r w:rsidR="0028077A" w:rsidRPr="0028077A">
        <w:rPr>
          <w:position w:val="6"/>
          <w:sz w:val="16"/>
          <w:szCs w:val="16"/>
        </w:rPr>
        <w:t>*</w:t>
      </w:r>
      <w:r w:rsidRPr="0028077A">
        <w:t>GST branch of the entity (even if the entity has not applied for cancellation of the registration) if:</w:t>
      </w:r>
    </w:p>
    <w:p w:rsidR="00300522" w:rsidRPr="0028077A" w:rsidRDefault="00300522" w:rsidP="00300522">
      <w:pPr>
        <w:pStyle w:val="paragraph"/>
      </w:pPr>
      <w:r w:rsidRPr="0028077A">
        <w:tab/>
        <w:t>(a)</w:t>
      </w:r>
      <w:r w:rsidRPr="0028077A">
        <w:tab/>
        <w:t xml:space="preserve">the Commissioner is satisfied that the entity is not </w:t>
      </w:r>
      <w:r w:rsidR="0028077A" w:rsidRPr="0028077A">
        <w:rPr>
          <w:position w:val="6"/>
          <w:sz w:val="16"/>
          <w:szCs w:val="16"/>
        </w:rPr>
        <w:t>*</w:t>
      </w:r>
      <w:r w:rsidRPr="0028077A">
        <w:t xml:space="preserve">carrying on an </w:t>
      </w:r>
      <w:r w:rsidR="0028077A" w:rsidRPr="0028077A">
        <w:rPr>
          <w:position w:val="6"/>
          <w:sz w:val="16"/>
          <w:szCs w:val="16"/>
        </w:rPr>
        <w:t>*</w:t>
      </w:r>
      <w:r w:rsidRPr="0028077A">
        <w:t>enterprise through the branch; and</w:t>
      </w:r>
    </w:p>
    <w:p w:rsidR="00300522" w:rsidRPr="0028077A" w:rsidRDefault="00300522" w:rsidP="00300522">
      <w:pPr>
        <w:pStyle w:val="paragraph"/>
      </w:pPr>
      <w:r w:rsidRPr="0028077A">
        <w:tab/>
        <w:t>(b)</w:t>
      </w:r>
      <w:r w:rsidRPr="0028077A">
        <w:tab/>
        <w:t>the Commissioner believes on reasonable grounds that the entity is unlikely to carry on an enterprise through the branch for at least 12 months.</w:t>
      </w:r>
    </w:p>
    <w:p w:rsidR="00300522" w:rsidRPr="0028077A" w:rsidRDefault="00300522" w:rsidP="00300522">
      <w:pPr>
        <w:pStyle w:val="notetext"/>
      </w:pPr>
      <w:r w:rsidRPr="0028077A">
        <w:t>Note:</w:t>
      </w:r>
      <w:r w:rsidRPr="0028077A">
        <w:tab/>
        <w:t>Cancelling the registration of a GST branch under this subsection is a reviewable GST decision (see Subdivision</w:t>
      </w:r>
      <w:r w:rsidR="0028077A">
        <w:t> </w:t>
      </w:r>
      <w:r w:rsidRPr="0028077A">
        <w:t>110</w:t>
      </w:r>
      <w:r w:rsidR="0028077A">
        <w:noBreakHyphen/>
      </w:r>
      <w:r w:rsidRPr="0028077A">
        <w:t>F in Schedule</w:t>
      </w:r>
      <w:r w:rsidR="0028077A">
        <w:t> </w:t>
      </w:r>
      <w:r w:rsidRPr="0028077A">
        <w:t xml:space="preserve">1 to the </w:t>
      </w:r>
      <w:r w:rsidRPr="0028077A">
        <w:rPr>
          <w:i/>
          <w:iCs/>
        </w:rPr>
        <w:t>Taxation Administration Act 1953</w:t>
      </w:r>
      <w:r w:rsidRPr="0028077A">
        <w:t>).</w:t>
      </w:r>
    </w:p>
    <w:p w:rsidR="00300522" w:rsidRPr="0028077A" w:rsidRDefault="00300522" w:rsidP="00300522">
      <w:pPr>
        <w:pStyle w:val="subsection"/>
      </w:pPr>
      <w:r w:rsidRPr="0028077A">
        <w:tab/>
        <w:t>(3)</w:t>
      </w:r>
      <w:r w:rsidRPr="0028077A">
        <w:tab/>
        <w:t xml:space="preserve">The Commissioner must notify the entity of any decision he or she makes in relation to it under this section. If the Commissioner decides to cancel the </w:t>
      </w:r>
      <w:r w:rsidR="0028077A" w:rsidRPr="0028077A">
        <w:rPr>
          <w:position w:val="6"/>
          <w:sz w:val="16"/>
          <w:szCs w:val="16"/>
        </w:rPr>
        <w:t>*</w:t>
      </w:r>
      <w:r w:rsidRPr="0028077A">
        <w:t>registration, the notice must specify the date of effect of the cancellation.</w:t>
      </w:r>
    </w:p>
    <w:p w:rsidR="00300522" w:rsidRPr="0028077A" w:rsidRDefault="00300522" w:rsidP="00300522">
      <w:pPr>
        <w:pStyle w:val="ActHead5"/>
      </w:pPr>
      <w:bookmarkStart w:id="444" w:name="_Toc19612602"/>
      <w:r w:rsidRPr="00822583">
        <w:rPr>
          <w:rStyle w:val="CharSectno"/>
        </w:rPr>
        <w:t>54</w:t>
      </w:r>
      <w:r w:rsidR="0028077A" w:rsidRPr="00822583">
        <w:rPr>
          <w:rStyle w:val="CharSectno"/>
        </w:rPr>
        <w:noBreakHyphen/>
      </w:r>
      <w:r w:rsidRPr="00822583">
        <w:rPr>
          <w:rStyle w:val="CharSectno"/>
        </w:rPr>
        <w:t>80</w:t>
      </w:r>
      <w:r w:rsidRPr="0028077A">
        <w:t xml:space="preserve">  The date of effect of cancellation of registration of a GST branch</w:t>
      </w:r>
      <w:bookmarkEnd w:id="444"/>
    </w:p>
    <w:p w:rsidR="00300522" w:rsidRPr="0028077A" w:rsidRDefault="00300522" w:rsidP="00300522">
      <w:pPr>
        <w:pStyle w:val="subsection"/>
      </w:pPr>
      <w:r w:rsidRPr="0028077A">
        <w:tab/>
      </w:r>
      <w:r w:rsidRPr="0028077A">
        <w:tab/>
        <w:t xml:space="preserve">The Commissioner must decide the date on which the cancellation of the </w:t>
      </w:r>
      <w:r w:rsidR="0028077A" w:rsidRPr="0028077A">
        <w:rPr>
          <w:position w:val="6"/>
          <w:sz w:val="16"/>
          <w:szCs w:val="16"/>
        </w:rPr>
        <w:t>*</w:t>
      </w:r>
      <w:r w:rsidRPr="0028077A">
        <w:t xml:space="preserve">registration of a </w:t>
      </w:r>
      <w:r w:rsidR="0028077A" w:rsidRPr="0028077A">
        <w:rPr>
          <w:position w:val="6"/>
          <w:sz w:val="16"/>
          <w:szCs w:val="16"/>
        </w:rPr>
        <w:t>*</w:t>
      </w:r>
      <w:r w:rsidRPr="0028077A">
        <w:t>GST branch of an entity under subsection</w:t>
      </w:r>
      <w:r w:rsidR="0028077A">
        <w:t> </w:t>
      </w:r>
      <w:r w:rsidRPr="0028077A">
        <w:t>54</w:t>
      </w:r>
      <w:r w:rsidR="0028077A">
        <w:noBreakHyphen/>
      </w:r>
      <w:r w:rsidRPr="0028077A">
        <w:t>75(1) or (2) takes effect. That date may be any day occurring before, on or after the day on which the Commissioner makes the decision.</w:t>
      </w:r>
    </w:p>
    <w:p w:rsidR="00300522" w:rsidRPr="0028077A" w:rsidRDefault="00300522" w:rsidP="00300522">
      <w:pPr>
        <w:pStyle w:val="notetext"/>
      </w:pPr>
      <w:r w:rsidRPr="0028077A">
        <w:t>Note:</w:t>
      </w:r>
      <w:r w:rsidRPr="0028077A">
        <w:tab/>
        <w:t>Deciding the date of effect of the cancellation of the registration of a GST branch is a reviewable GST decision (see Subdivision</w:t>
      </w:r>
      <w:r w:rsidR="0028077A">
        <w:t> </w:t>
      </w:r>
      <w:r w:rsidRPr="0028077A">
        <w:t>110</w:t>
      </w:r>
      <w:r w:rsidR="0028077A">
        <w:noBreakHyphen/>
      </w:r>
      <w:r w:rsidRPr="0028077A">
        <w:t>F in Schedule</w:t>
      </w:r>
      <w:r w:rsidR="0028077A">
        <w:t> </w:t>
      </w:r>
      <w:r w:rsidRPr="0028077A">
        <w:t xml:space="preserve">1 to the </w:t>
      </w:r>
      <w:r w:rsidRPr="0028077A">
        <w:rPr>
          <w:i/>
          <w:iCs/>
        </w:rPr>
        <w:t>Taxation Administration Act 1953</w:t>
      </w:r>
      <w:r w:rsidRPr="0028077A">
        <w:t>).</w:t>
      </w:r>
    </w:p>
    <w:p w:rsidR="00300522" w:rsidRPr="0028077A" w:rsidRDefault="00300522" w:rsidP="00300522">
      <w:pPr>
        <w:pStyle w:val="ActHead5"/>
      </w:pPr>
      <w:bookmarkStart w:id="445" w:name="_Toc19612603"/>
      <w:r w:rsidRPr="00822583">
        <w:rPr>
          <w:rStyle w:val="CharSectno"/>
        </w:rPr>
        <w:t>54</w:t>
      </w:r>
      <w:r w:rsidR="0028077A" w:rsidRPr="00822583">
        <w:rPr>
          <w:rStyle w:val="CharSectno"/>
        </w:rPr>
        <w:noBreakHyphen/>
      </w:r>
      <w:r w:rsidRPr="00822583">
        <w:rPr>
          <w:rStyle w:val="CharSectno"/>
        </w:rPr>
        <w:t>85</w:t>
      </w:r>
      <w:r w:rsidRPr="0028077A">
        <w:t xml:space="preserve">  Application of Subdivision</w:t>
      </w:r>
      <w:r w:rsidR="0028077A">
        <w:t> </w:t>
      </w:r>
      <w:r w:rsidRPr="0028077A">
        <w:t>25</w:t>
      </w:r>
      <w:r w:rsidR="0028077A">
        <w:noBreakHyphen/>
      </w:r>
      <w:r w:rsidRPr="0028077A">
        <w:t>B</w:t>
      </w:r>
      <w:bookmarkEnd w:id="445"/>
    </w:p>
    <w:p w:rsidR="00300522" w:rsidRPr="0028077A" w:rsidRDefault="00300522" w:rsidP="00300522">
      <w:pPr>
        <w:pStyle w:val="subsection"/>
      </w:pPr>
      <w:r w:rsidRPr="0028077A">
        <w:tab/>
      </w:r>
      <w:r w:rsidRPr="0028077A">
        <w:tab/>
        <w:t>Subdivision</w:t>
      </w:r>
      <w:r w:rsidR="0028077A">
        <w:t> </w:t>
      </w:r>
      <w:r w:rsidRPr="0028077A">
        <w:t>25</w:t>
      </w:r>
      <w:r w:rsidR="0028077A">
        <w:noBreakHyphen/>
      </w:r>
      <w:r w:rsidRPr="0028077A">
        <w:t xml:space="preserve">B does not apply to the cancellation of the </w:t>
      </w:r>
      <w:r w:rsidR="0028077A" w:rsidRPr="0028077A">
        <w:rPr>
          <w:position w:val="6"/>
          <w:sz w:val="16"/>
          <w:szCs w:val="16"/>
        </w:rPr>
        <w:t>*</w:t>
      </w:r>
      <w:r w:rsidRPr="0028077A">
        <w:t xml:space="preserve">registration of a </w:t>
      </w:r>
      <w:r w:rsidR="0028077A" w:rsidRPr="0028077A">
        <w:rPr>
          <w:position w:val="6"/>
          <w:sz w:val="16"/>
          <w:szCs w:val="16"/>
        </w:rPr>
        <w:t>*</w:t>
      </w:r>
      <w:r w:rsidRPr="0028077A">
        <w:t>GST branch.</w:t>
      </w:r>
    </w:p>
    <w:p w:rsidR="00300522" w:rsidRPr="0028077A" w:rsidRDefault="00300522" w:rsidP="00300522">
      <w:pPr>
        <w:pStyle w:val="ActHead5"/>
      </w:pPr>
      <w:bookmarkStart w:id="446" w:name="_Toc19612604"/>
      <w:r w:rsidRPr="00822583">
        <w:rPr>
          <w:rStyle w:val="CharSectno"/>
        </w:rPr>
        <w:lastRenderedPageBreak/>
        <w:t>54</w:t>
      </w:r>
      <w:r w:rsidR="0028077A" w:rsidRPr="00822583">
        <w:rPr>
          <w:rStyle w:val="CharSectno"/>
        </w:rPr>
        <w:noBreakHyphen/>
      </w:r>
      <w:r w:rsidRPr="00822583">
        <w:rPr>
          <w:rStyle w:val="CharSectno"/>
        </w:rPr>
        <w:t>90</w:t>
      </w:r>
      <w:r w:rsidRPr="0028077A">
        <w:t xml:space="preserve">  Effect on GST branches of cancelling the entity’s registration</w:t>
      </w:r>
      <w:bookmarkEnd w:id="446"/>
    </w:p>
    <w:p w:rsidR="00300522" w:rsidRPr="0028077A" w:rsidRDefault="00300522" w:rsidP="00300522">
      <w:pPr>
        <w:pStyle w:val="subsection"/>
      </w:pPr>
      <w:r w:rsidRPr="0028077A">
        <w:tab/>
      </w:r>
      <w:r w:rsidRPr="0028077A">
        <w:tab/>
        <w:t xml:space="preserve">If an entity’s </w:t>
      </w:r>
      <w:r w:rsidR="0028077A" w:rsidRPr="0028077A">
        <w:rPr>
          <w:position w:val="6"/>
          <w:sz w:val="16"/>
          <w:szCs w:val="16"/>
        </w:rPr>
        <w:t>*</w:t>
      </w:r>
      <w:r w:rsidRPr="0028077A">
        <w:t xml:space="preserve">registration is cancelled, the registration of any </w:t>
      </w:r>
      <w:r w:rsidR="0028077A" w:rsidRPr="0028077A">
        <w:rPr>
          <w:position w:val="6"/>
          <w:sz w:val="16"/>
          <w:szCs w:val="16"/>
        </w:rPr>
        <w:t>*</w:t>
      </w:r>
      <w:r w:rsidRPr="0028077A">
        <w:t>GST branches of the entity ceases to have effect from the day the cancellation takes effect.</w:t>
      </w:r>
    </w:p>
    <w:p w:rsidR="00300522" w:rsidRPr="0028077A" w:rsidRDefault="00300522" w:rsidP="00A36DB5">
      <w:pPr>
        <w:pStyle w:val="ActHead3"/>
        <w:pageBreakBefore/>
      </w:pPr>
      <w:bookmarkStart w:id="447" w:name="_Toc19612605"/>
      <w:r w:rsidRPr="00822583">
        <w:rPr>
          <w:rStyle w:val="CharDivNo"/>
        </w:rPr>
        <w:lastRenderedPageBreak/>
        <w:t>Division</w:t>
      </w:r>
      <w:r w:rsidR="0028077A" w:rsidRPr="00822583">
        <w:rPr>
          <w:rStyle w:val="CharDivNo"/>
        </w:rPr>
        <w:t> </w:t>
      </w:r>
      <w:r w:rsidRPr="00822583">
        <w:rPr>
          <w:rStyle w:val="CharDivNo"/>
        </w:rPr>
        <w:t>57</w:t>
      </w:r>
      <w:r w:rsidRPr="0028077A">
        <w:t>—</w:t>
      </w:r>
      <w:r w:rsidRPr="00822583">
        <w:rPr>
          <w:rStyle w:val="CharDivText"/>
        </w:rPr>
        <w:t>Resident agents acting for non</w:t>
      </w:r>
      <w:r w:rsidR="0028077A" w:rsidRPr="00822583">
        <w:rPr>
          <w:rStyle w:val="CharDivText"/>
        </w:rPr>
        <w:noBreakHyphen/>
      </w:r>
      <w:r w:rsidRPr="00822583">
        <w:rPr>
          <w:rStyle w:val="CharDivText"/>
        </w:rPr>
        <w:t>residents</w:t>
      </w:r>
      <w:bookmarkEnd w:id="447"/>
    </w:p>
    <w:p w:rsidR="00300522" w:rsidRPr="0028077A" w:rsidRDefault="00300522" w:rsidP="00300522">
      <w:pPr>
        <w:pStyle w:val="ActHead5"/>
      </w:pPr>
      <w:bookmarkStart w:id="448" w:name="_Toc19612606"/>
      <w:r w:rsidRPr="00822583">
        <w:rPr>
          <w:rStyle w:val="CharSectno"/>
        </w:rPr>
        <w:t>57</w:t>
      </w:r>
      <w:r w:rsidR="0028077A" w:rsidRPr="00822583">
        <w:rPr>
          <w:rStyle w:val="CharSectno"/>
        </w:rPr>
        <w:noBreakHyphen/>
      </w:r>
      <w:r w:rsidRPr="00822583">
        <w:rPr>
          <w:rStyle w:val="CharSectno"/>
        </w:rPr>
        <w:t>1</w:t>
      </w:r>
      <w:r w:rsidRPr="0028077A">
        <w:t xml:space="preserve">  What this </w:t>
      </w:r>
      <w:r w:rsidR="00A53099" w:rsidRPr="0028077A">
        <w:t>Division</w:t>
      </w:r>
      <w:r w:rsidR="00A36DB5" w:rsidRPr="0028077A">
        <w:t xml:space="preserve"> </w:t>
      </w:r>
      <w:r w:rsidRPr="0028077A">
        <w:t>is about</w:t>
      </w:r>
      <w:bookmarkEnd w:id="448"/>
    </w:p>
    <w:p w:rsidR="00300522" w:rsidRPr="0028077A" w:rsidRDefault="00300522" w:rsidP="00300522">
      <w:pPr>
        <w:pStyle w:val="BoxText"/>
      </w:pPr>
      <w:r w:rsidRPr="0028077A">
        <w:t xml:space="preserve">This </w:t>
      </w:r>
      <w:r w:rsidR="00A53099" w:rsidRPr="0028077A">
        <w:t>Division</w:t>
      </w:r>
      <w:r w:rsidR="00A36DB5" w:rsidRPr="0028077A">
        <w:t xml:space="preserve"> </w:t>
      </w:r>
      <w:r w:rsidRPr="0028077A">
        <w:t>effectively makes resident agents acting for non</w:t>
      </w:r>
      <w:r w:rsidR="0028077A">
        <w:noBreakHyphen/>
      </w:r>
      <w:r w:rsidRPr="0028077A">
        <w:t>residents responsible for the GST consequences of what the non</w:t>
      </w:r>
      <w:r w:rsidR="0028077A">
        <w:noBreakHyphen/>
      </w:r>
      <w:r w:rsidRPr="0028077A">
        <w:t>residents do through their resident agents.</w:t>
      </w:r>
    </w:p>
    <w:p w:rsidR="00300522" w:rsidRPr="0028077A" w:rsidRDefault="00300522" w:rsidP="00300522">
      <w:pPr>
        <w:pStyle w:val="ActHead5"/>
      </w:pPr>
      <w:bookmarkStart w:id="449" w:name="_Toc19612607"/>
      <w:r w:rsidRPr="00822583">
        <w:rPr>
          <w:rStyle w:val="CharSectno"/>
        </w:rPr>
        <w:t>57</w:t>
      </w:r>
      <w:r w:rsidR="0028077A" w:rsidRPr="00822583">
        <w:rPr>
          <w:rStyle w:val="CharSectno"/>
        </w:rPr>
        <w:noBreakHyphen/>
      </w:r>
      <w:r w:rsidRPr="00822583">
        <w:rPr>
          <w:rStyle w:val="CharSectno"/>
        </w:rPr>
        <w:t>5</w:t>
      </w:r>
      <w:r w:rsidRPr="0028077A">
        <w:t xml:space="preserve">  Who is liable for GST</w:t>
      </w:r>
      <w:bookmarkEnd w:id="449"/>
    </w:p>
    <w:p w:rsidR="00300522" w:rsidRPr="0028077A" w:rsidRDefault="00300522" w:rsidP="00300522">
      <w:pPr>
        <w:pStyle w:val="subsection"/>
      </w:pPr>
      <w:r w:rsidRPr="0028077A">
        <w:tab/>
        <w:t>(1)</w:t>
      </w:r>
      <w:r w:rsidRPr="0028077A">
        <w:tab/>
        <w:t xml:space="preserve">GST payable on a </w:t>
      </w:r>
      <w:r w:rsidR="0028077A" w:rsidRPr="0028077A">
        <w:rPr>
          <w:position w:val="6"/>
          <w:sz w:val="16"/>
          <w:szCs w:val="16"/>
        </w:rPr>
        <w:t>*</w:t>
      </w:r>
      <w:r w:rsidRPr="0028077A">
        <w:t xml:space="preserve">taxable supply or </w:t>
      </w:r>
      <w:r w:rsidR="0028077A" w:rsidRPr="0028077A">
        <w:rPr>
          <w:position w:val="6"/>
          <w:sz w:val="16"/>
          <w:szCs w:val="16"/>
        </w:rPr>
        <w:t>*</w:t>
      </w:r>
      <w:r w:rsidRPr="0028077A">
        <w:t xml:space="preserve">taxable importation made by a </w:t>
      </w:r>
      <w:r w:rsidR="0028077A" w:rsidRPr="0028077A">
        <w:rPr>
          <w:position w:val="6"/>
          <w:sz w:val="16"/>
          <w:szCs w:val="16"/>
        </w:rPr>
        <w:t>*</w:t>
      </w:r>
      <w:r w:rsidRPr="0028077A">
        <w:t>non</w:t>
      </w:r>
      <w:r w:rsidR="0028077A">
        <w:noBreakHyphen/>
      </w:r>
      <w:r w:rsidRPr="0028077A">
        <w:t xml:space="preserve">resident through a </w:t>
      </w:r>
      <w:r w:rsidR="0028077A" w:rsidRPr="0028077A">
        <w:rPr>
          <w:position w:val="6"/>
          <w:sz w:val="16"/>
          <w:szCs w:val="16"/>
        </w:rPr>
        <w:t>*</w:t>
      </w:r>
      <w:r w:rsidRPr="0028077A">
        <w:t>resident agent:</w:t>
      </w:r>
    </w:p>
    <w:p w:rsidR="00300522" w:rsidRPr="0028077A" w:rsidRDefault="00300522" w:rsidP="00300522">
      <w:pPr>
        <w:pStyle w:val="paragraph"/>
      </w:pPr>
      <w:r w:rsidRPr="0028077A">
        <w:tab/>
        <w:t>(a)</w:t>
      </w:r>
      <w:r w:rsidRPr="0028077A">
        <w:tab/>
        <w:t>is payable by the agent; and</w:t>
      </w:r>
    </w:p>
    <w:p w:rsidR="00300522" w:rsidRPr="0028077A" w:rsidRDefault="00300522" w:rsidP="00300522">
      <w:pPr>
        <w:pStyle w:val="paragraph"/>
      </w:pPr>
      <w:r w:rsidRPr="0028077A">
        <w:tab/>
        <w:t>(b)</w:t>
      </w:r>
      <w:r w:rsidRPr="0028077A">
        <w:tab/>
        <w:t>is not payable by the non</w:t>
      </w:r>
      <w:r w:rsidR="0028077A">
        <w:noBreakHyphen/>
      </w:r>
      <w:r w:rsidRPr="0028077A">
        <w:t>resident.</w:t>
      </w:r>
    </w:p>
    <w:p w:rsidR="00300522" w:rsidRPr="0028077A" w:rsidRDefault="00300522" w:rsidP="00300522">
      <w:pPr>
        <w:pStyle w:val="subsection"/>
      </w:pPr>
      <w:r w:rsidRPr="0028077A">
        <w:tab/>
        <w:t>(2)</w:t>
      </w:r>
      <w:r w:rsidRPr="0028077A">
        <w:tab/>
        <w:t>This section has effect despite sections</w:t>
      </w:r>
      <w:r w:rsidR="0028077A">
        <w:t> </w:t>
      </w:r>
      <w:r w:rsidRPr="0028077A">
        <w:t>9</w:t>
      </w:r>
      <w:r w:rsidR="0028077A">
        <w:noBreakHyphen/>
      </w:r>
      <w:r w:rsidRPr="0028077A">
        <w:t>40 and 13</w:t>
      </w:r>
      <w:r w:rsidR="0028077A">
        <w:noBreakHyphen/>
      </w:r>
      <w:r w:rsidRPr="0028077A">
        <w:t>15 (which are about liability for GST).</w:t>
      </w:r>
    </w:p>
    <w:p w:rsidR="001626B8" w:rsidRPr="0028077A" w:rsidRDefault="001626B8" w:rsidP="001626B8">
      <w:pPr>
        <w:pStyle w:val="subsection"/>
      </w:pPr>
      <w:r w:rsidRPr="0028077A">
        <w:tab/>
        <w:t>(3)</w:t>
      </w:r>
      <w:r w:rsidRPr="0028077A">
        <w:tab/>
        <w:t xml:space="preserve">However, this section does not apply to a </w:t>
      </w:r>
      <w:r w:rsidR="0028077A" w:rsidRPr="0028077A">
        <w:rPr>
          <w:position w:val="6"/>
          <w:sz w:val="16"/>
        </w:rPr>
        <w:t>*</w:t>
      </w:r>
      <w:r w:rsidRPr="0028077A">
        <w:t>taxable supply if:</w:t>
      </w:r>
    </w:p>
    <w:p w:rsidR="001626B8" w:rsidRPr="0028077A" w:rsidRDefault="001626B8" w:rsidP="001626B8">
      <w:pPr>
        <w:pStyle w:val="paragraph"/>
      </w:pPr>
      <w:r w:rsidRPr="0028077A">
        <w:tab/>
        <w:t>(a)</w:t>
      </w:r>
      <w:r w:rsidRPr="0028077A">
        <w:tab/>
        <w:t xml:space="preserve">apart from this section, the </w:t>
      </w:r>
      <w:r w:rsidR="0028077A" w:rsidRPr="0028077A">
        <w:rPr>
          <w:position w:val="6"/>
          <w:sz w:val="16"/>
        </w:rPr>
        <w:t>*</w:t>
      </w:r>
      <w:r w:rsidRPr="0028077A">
        <w:t>non</w:t>
      </w:r>
      <w:r w:rsidR="0028077A">
        <w:noBreakHyphen/>
      </w:r>
      <w:r w:rsidRPr="0028077A">
        <w:t>resident would not be liable to pay GST on the supply; or</w:t>
      </w:r>
    </w:p>
    <w:p w:rsidR="001626B8" w:rsidRPr="0028077A" w:rsidRDefault="001626B8" w:rsidP="001626B8">
      <w:pPr>
        <w:pStyle w:val="paragraph"/>
      </w:pPr>
      <w:r w:rsidRPr="0028077A">
        <w:tab/>
        <w:t>(b)</w:t>
      </w:r>
      <w:r w:rsidRPr="0028077A">
        <w:tab/>
        <w:t>the non</w:t>
      </w:r>
      <w:r w:rsidR="0028077A">
        <w:noBreakHyphen/>
      </w:r>
      <w:r w:rsidRPr="0028077A">
        <w:t xml:space="preserve">resident makes the supply through an </w:t>
      </w:r>
      <w:r w:rsidR="0028077A" w:rsidRPr="0028077A">
        <w:rPr>
          <w:position w:val="6"/>
          <w:sz w:val="16"/>
        </w:rPr>
        <w:t>*</w:t>
      </w:r>
      <w:r w:rsidRPr="0028077A">
        <w:t>enterprise that the non</w:t>
      </w:r>
      <w:r w:rsidR="0028077A">
        <w:noBreakHyphen/>
      </w:r>
      <w:r w:rsidRPr="0028077A">
        <w:t xml:space="preserve">resident </w:t>
      </w:r>
      <w:r w:rsidR="0028077A" w:rsidRPr="0028077A">
        <w:rPr>
          <w:position w:val="6"/>
          <w:sz w:val="16"/>
        </w:rPr>
        <w:t>*</w:t>
      </w:r>
      <w:r w:rsidRPr="0028077A">
        <w:t>carries on in the indirect tax zone.</w:t>
      </w:r>
    </w:p>
    <w:p w:rsidR="001626B8" w:rsidRPr="0028077A" w:rsidRDefault="001626B8" w:rsidP="001626B8">
      <w:pPr>
        <w:pStyle w:val="ActHead5"/>
      </w:pPr>
      <w:bookmarkStart w:id="450" w:name="_Toc19612608"/>
      <w:r w:rsidRPr="00822583">
        <w:rPr>
          <w:rStyle w:val="CharSectno"/>
        </w:rPr>
        <w:t>57</w:t>
      </w:r>
      <w:r w:rsidR="0028077A" w:rsidRPr="00822583">
        <w:rPr>
          <w:rStyle w:val="CharSectno"/>
        </w:rPr>
        <w:noBreakHyphen/>
      </w:r>
      <w:r w:rsidRPr="00822583">
        <w:rPr>
          <w:rStyle w:val="CharSectno"/>
        </w:rPr>
        <w:t>7</w:t>
      </w:r>
      <w:r w:rsidRPr="0028077A">
        <w:t xml:space="preserve">  Agreement to apply this Division to all supplies through a resident agent</w:t>
      </w:r>
      <w:bookmarkEnd w:id="450"/>
    </w:p>
    <w:p w:rsidR="001626B8" w:rsidRPr="0028077A" w:rsidRDefault="001626B8" w:rsidP="001626B8">
      <w:pPr>
        <w:pStyle w:val="subsection"/>
      </w:pPr>
      <w:r w:rsidRPr="0028077A">
        <w:tab/>
        <w:t>(1)</w:t>
      </w:r>
      <w:r w:rsidRPr="0028077A">
        <w:tab/>
        <w:t>Subsection</w:t>
      </w:r>
      <w:r w:rsidR="0028077A">
        <w:t> </w:t>
      </w:r>
      <w:r w:rsidRPr="0028077A">
        <w:t>9</w:t>
      </w:r>
      <w:r w:rsidR="0028077A">
        <w:noBreakHyphen/>
      </w:r>
      <w:r w:rsidRPr="0028077A">
        <w:t xml:space="preserve">26(1) does not apply to a supply made by a </w:t>
      </w:r>
      <w:r w:rsidR="0028077A" w:rsidRPr="0028077A">
        <w:rPr>
          <w:position w:val="6"/>
          <w:sz w:val="16"/>
        </w:rPr>
        <w:t>*</w:t>
      </w:r>
      <w:r w:rsidRPr="0028077A">
        <w:t>non</w:t>
      </w:r>
      <w:r w:rsidR="0028077A">
        <w:noBreakHyphen/>
      </w:r>
      <w:r w:rsidRPr="0028077A">
        <w:t xml:space="preserve">resident through a </w:t>
      </w:r>
      <w:r w:rsidR="0028077A" w:rsidRPr="0028077A">
        <w:rPr>
          <w:position w:val="6"/>
          <w:sz w:val="16"/>
        </w:rPr>
        <w:t>*</w:t>
      </w:r>
      <w:r w:rsidRPr="0028077A">
        <w:t>resident agent if:</w:t>
      </w:r>
    </w:p>
    <w:p w:rsidR="001626B8" w:rsidRPr="0028077A" w:rsidRDefault="001626B8" w:rsidP="001626B8">
      <w:pPr>
        <w:pStyle w:val="paragraph"/>
      </w:pPr>
      <w:r w:rsidRPr="0028077A">
        <w:tab/>
        <w:t>(a)</w:t>
      </w:r>
      <w:r w:rsidRPr="0028077A">
        <w:tab/>
        <w:t>section</w:t>
      </w:r>
      <w:r w:rsidR="0028077A">
        <w:t> </w:t>
      </w:r>
      <w:r w:rsidRPr="0028077A">
        <w:t>57</w:t>
      </w:r>
      <w:r w:rsidR="0028077A">
        <w:noBreakHyphen/>
      </w:r>
      <w:r w:rsidRPr="0028077A">
        <w:t>5 would apply to the supply if that subsection did not apply to the supply; and</w:t>
      </w:r>
    </w:p>
    <w:p w:rsidR="001626B8" w:rsidRPr="0028077A" w:rsidRDefault="001626B8" w:rsidP="001626B8">
      <w:pPr>
        <w:pStyle w:val="paragraph"/>
      </w:pPr>
      <w:r w:rsidRPr="0028077A">
        <w:tab/>
        <w:t>(b)</w:t>
      </w:r>
      <w:r w:rsidRPr="0028077A">
        <w:tab/>
        <w:t>the non</w:t>
      </w:r>
      <w:r w:rsidR="0028077A">
        <w:noBreakHyphen/>
      </w:r>
      <w:r w:rsidRPr="0028077A">
        <w:t>resident and the agent have agreed in writing that that subsection will not apply to any supplies made by the non</w:t>
      </w:r>
      <w:r w:rsidR="0028077A">
        <w:noBreakHyphen/>
      </w:r>
      <w:r w:rsidRPr="0028077A">
        <w:t>resident through the agent; and</w:t>
      </w:r>
    </w:p>
    <w:p w:rsidR="001626B8" w:rsidRPr="0028077A" w:rsidRDefault="001626B8" w:rsidP="001626B8">
      <w:pPr>
        <w:pStyle w:val="paragraph"/>
      </w:pPr>
      <w:r w:rsidRPr="0028077A">
        <w:tab/>
        <w:t>(c)</w:t>
      </w:r>
      <w:r w:rsidRPr="0028077A">
        <w:tab/>
        <w:t>the supply is made no earlier than:</w:t>
      </w:r>
    </w:p>
    <w:p w:rsidR="001626B8" w:rsidRPr="0028077A" w:rsidRDefault="001626B8" w:rsidP="001626B8">
      <w:pPr>
        <w:pStyle w:val="paragraphsub"/>
      </w:pPr>
      <w:r w:rsidRPr="0028077A">
        <w:lastRenderedPageBreak/>
        <w:tab/>
        <w:t>(i)</w:t>
      </w:r>
      <w:r w:rsidRPr="0028077A">
        <w:tab/>
        <w:t>if the agreement specifies a time (not earlier than the start of the day the agreement is made) as the time the agreement takes effect—that time; or</w:t>
      </w:r>
    </w:p>
    <w:p w:rsidR="001626B8" w:rsidRPr="0028077A" w:rsidRDefault="001626B8" w:rsidP="001626B8">
      <w:pPr>
        <w:pStyle w:val="paragraphsub"/>
      </w:pPr>
      <w:r w:rsidRPr="0028077A">
        <w:tab/>
        <w:t>(ii)</w:t>
      </w:r>
      <w:r w:rsidRPr="0028077A">
        <w:tab/>
        <w:t>otherwise—the start of the day the agreement is made.</w:t>
      </w:r>
    </w:p>
    <w:p w:rsidR="001626B8" w:rsidRPr="0028077A" w:rsidRDefault="001626B8" w:rsidP="001626B8">
      <w:pPr>
        <w:pStyle w:val="notetext"/>
      </w:pPr>
      <w:r w:rsidRPr="0028077A">
        <w:t>Note:</w:t>
      </w:r>
      <w:r w:rsidRPr="0028077A">
        <w:tab/>
        <w:t xml:space="preserve">An agreement under </w:t>
      </w:r>
      <w:r w:rsidR="0028077A">
        <w:t>paragraph (</w:t>
      </w:r>
      <w:r w:rsidRPr="0028077A">
        <w:t>1)(b) prevents subsection</w:t>
      </w:r>
      <w:r w:rsidR="0028077A">
        <w:t> </w:t>
      </w:r>
      <w:r w:rsidRPr="0028077A">
        <w:t>9</w:t>
      </w:r>
      <w:r w:rsidR="0028077A">
        <w:noBreakHyphen/>
      </w:r>
      <w:r w:rsidRPr="0028077A">
        <w:t>26(1) having the effect that the supply would not be connected with the indirect tax zone (that subsection could otherwise result in the GST on the supply being reverse charged to the recipient under Division</w:t>
      </w:r>
      <w:r w:rsidR="0028077A">
        <w:t> </w:t>
      </w:r>
      <w:r w:rsidRPr="0028077A">
        <w:t>84).</w:t>
      </w:r>
    </w:p>
    <w:p w:rsidR="001626B8" w:rsidRPr="0028077A" w:rsidRDefault="001626B8" w:rsidP="001626B8">
      <w:pPr>
        <w:pStyle w:val="subsection"/>
      </w:pPr>
      <w:r w:rsidRPr="0028077A">
        <w:tab/>
        <w:t>(2)</w:t>
      </w:r>
      <w:r w:rsidRPr="0028077A">
        <w:tab/>
        <w:t xml:space="preserve">If the </w:t>
      </w:r>
      <w:r w:rsidR="0028077A" w:rsidRPr="0028077A">
        <w:rPr>
          <w:position w:val="6"/>
          <w:sz w:val="16"/>
        </w:rPr>
        <w:t>*</w:t>
      </w:r>
      <w:r w:rsidRPr="0028077A">
        <w:t xml:space="preserve">recipient of the supply is an </w:t>
      </w:r>
      <w:r w:rsidR="0028077A" w:rsidRPr="0028077A">
        <w:rPr>
          <w:position w:val="6"/>
          <w:sz w:val="16"/>
        </w:rPr>
        <w:t>*</w:t>
      </w:r>
      <w:r w:rsidRPr="0028077A">
        <w:t>Australian</w:t>
      </w:r>
      <w:r w:rsidR="0028077A">
        <w:noBreakHyphen/>
      </w:r>
      <w:r w:rsidRPr="0028077A">
        <w:t xml:space="preserve">based business recipient, the recipient must be given a notice in the </w:t>
      </w:r>
      <w:r w:rsidR="0028077A" w:rsidRPr="0028077A">
        <w:rPr>
          <w:position w:val="6"/>
          <w:sz w:val="16"/>
        </w:rPr>
        <w:t>*</w:t>
      </w:r>
      <w:r w:rsidRPr="0028077A">
        <w:t>approved form by:</w:t>
      </w:r>
    </w:p>
    <w:p w:rsidR="001626B8" w:rsidRPr="0028077A" w:rsidRDefault="001626B8" w:rsidP="001626B8">
      <w:pPr>
        <w:pStyle w:val="paragraph"/>
      </w:pPr>
      <w:r w:rsidRPr="0028077A">
        <w:tab/>
        <w:t>(a)</w:t>
      </w:r>
      <w:r w:rsidRPr="0028077A">
        <w:tab/>
        <w:t xml:space="preserve">if the agreement referred to in </w:t>
      </w:r>
      <w:r w:rsidR="0028077A">
        <w:t>paragraph (</w:t>
      </w:r>
      <w:r w:rsidRPr="0028077A">
        <w:t xml:space="preserve">1)(b) specifies that the </w:t>
      </w:r>
      <w:r w:rsidR="0028077A" w:rsidRPr="0028077A">
        <w:rPr>
          <w:position w:val="6"/>
          <w:sz w:val="16"/>
        </w:rPr>
        <w:t>*</w:t>
      </w:r>
      <w:r w:rsidRPr="0028077A">
        <w:t>non</w:t>
      </w:r>
      <w:r w:rsidR="0028077A">
        <w:noBreakHyphen/>
      </w:r>
      <w:r w:rsidRPr="0028077A">
        <w:t>resident is to give the notice—the non</w:t>
      </w:r>
      <w:r w:rsidR="0028077A">
        <w:noBreakHyphen/>
      </w:r>
      <w:r w:rsidRPr="0028077A">
        <w:t>resident; or</w:t>
      </w:r>
    </w:p>
    <w:p w:rsidR="001626B8" w:rsidRPr="0028077A" w:rsidRDefault="001626B8" w:rsidP="001626B8">
      <w:pPr>
        <w:pStyle w:val="paragraph"/>
      </w:pPr>
      <w:r w:rsidRPr="0028077A">
        <w:tab/>
        <w:t>(b)</w:t>
      </w:r>
      <w:r w:rsidRPr="0028077A">
        <w:tab/>
        <w:t xml:space="preserve">otherwise—the </w:t>
      </w:r>
      <w:r w:rsidR="0028077A" w:rsidRPr="0028077A">
        <w:rPr>
          <w:position w:val="6"/>
          <w:sz w:val="16"/>
        </w:rPr>
        <w:t>*</w:t>
      </w:r>
      <w:r w:rsidRPr="0028077A">
        <w:t>resident agent.</w:t>
      </w:r>
    </w:p>
    <w:p w:rsidR="001626B8" w:rsidRPr="0028077A" w:rsidRDefault="001626B8" w:rsidP="001626B8">
      <w:pPr>
        <w:pStyle w:val="subsection"/>
      </w:pPr>
      <w:r w:rsidRPr="0028077A">
        <w:tab/>
        <w:t>(3)</w:t>
      </w:r>
      <w:r w:rsidRPr="0028077A">
        <w:tab/>
        <w:t>The notice must be given no later than 7 days after the earlier of:</w:t>
      </w:r>
    </w:p>
    <w:p w:rsidR="001626B8" w:rsidRPr="0028077A" w:rsidRDefault="001626B8" w:rsidP="001626B8">
      <w:pPr>
        <w:pStyle w:val="paragraph"/>
      </w:pPr>
      <w:r w:rsidRPr="0028077A">
        <w:tab/>
        <w:t>(a)</w:t>
      </w:r>
      <w:r w:rsidRPr="0028077A">
        <w:tab/>
        <w:t xml:space="preserve">the first day any of the </w:t>
      </w:r>
      <w:r w:rsidR="0028077A" w:rsidRPr="0028077A">
        <w:rPr>
          <w:position w:val="6"/>
          <w:sz w:val="16"/>
        </w:rPr>
        <w:t>*</w:t>
      </w:r>
      <w:r w:rsidRPr="0028077A">
        <w:t>consideration for the supply is provided; or</w:t>
      </w:r>
    </w:p>
    <w:p w:rsidR="001626B8" w:rsidRPr="0028077A" w:rsidRDefault="001626B8" w:rsidP="001626B8">
      <w:pPr>
        <w:pStyle w:val="paragraph"/>
      </w:pPr>
      <w:r w:rsidRPr="0028077A">
        <w:tab/>
        <w:t>(b)</w:t>
      </w:r>
      <w:r w:rsidRPr="0028077A">
        <w:tab/>
        <w:t xml:space="preserve">the day on which an </w:t>
      </w:r>
      <w:r w:rsidR="0028077A" w:rsidRPr="0028077A">
        <w:rPr>
          <w:position w:val="6"/>
          <w:sz w:val="16"/>
        </w:rPr>
        <w:t>*</w:t>
      </w:r>
      <w:r w:rsidRPr="0028077A">
        <w:t>invoice for the supply is issued.</w:t>
      </w:r>
    </w:p>
    <w:p w:rsidR="001626B8" w:rsidRPr="0028077A" w:rsidRDefault="001626B8" w:rsidP="001626B8">
      <w:pPr>
        <w:pStyle w:val="notetext"/>
      </w:pPr>
      <w:r w:rsidRPr="0028077A">
        <w:t>Note:</w:t>
      </w:r>
      <w:r w:rsidRPr="0028077A">
        <w:tab/>
        <w:t>Subsection</w:t>
      </w:r>
      <w:r w:rsidR="0028077A">
        <w:t> </w:t>
      </w:r>
      <w:r w:rsidRPr="0028077A">
        <w:t>286</w:t>
      </w:r>
      <w:r w:rsidR="0028077A">
        <w:noBreakHyphen/>
      </w:r>
      <w:r w:rsidRPr="0028077A">
        <w:t>75(7) in Schedule</w:t>
      </w:r>
      <w:r w:rsidR="0028077A">
        <w:t> </w:t>
      </w:r>
      <w:r w:rsidRPr="0028077A">
        <w:t xml:space="preserve">1 to the </w:t>
      </w:r>
      <w:r w:rsidRPr="0028077A">
        <w:rPr>
          <w:i/>
        </w:rPr>
        <w:t>Taxation Administration Act 1953</w:t>
      </w:r>
      <w:r w:rsidRPr="0028077A">
        <w:t xml:space="preserve"> provides an administrative penalty for breach of </w:t>
      </w:r>
      <w:r w:rsidR="0028077A">
        <w:t>subsection (</w:t>
      </w:r>
      <w:r w:rsidRPr="0028077A">
        <w:t>2) or this subsection.</w:t>
      </w:r>
    </w:p>
    <w:p w:rsidR="001626B8" w:rsidRPr="0028077A" w:rsidRDefault="001626B8" w:rsidP="001626B8">
      <w:pPr>
        <w:pStyle w:val="subsection"/>
      </w:pPr>
      <w:r w:rsidRPr="0028077A">
        <w:tab/>
        <w:t>(4)</w:t>
      </w:r>
      <w:r w:rsidRPr="0028077A">
        <w:tab/>
        <w:t xml:space="preserve">If the </w:t>
      </w:r>
      <w:r w:rsidR="0028077A" w:rsidRPr="0028077A">
        <w:rPr>
          <w:position w:val="6"/>
          <w:sz w:val="16"/>
        </w:rPr>
        <w:t>*</w:t>
      </w:r>
      <w:r w:rsidRPr="0028077A">
        <w:t>non</w:t>
      </w:r>
      <w:r w:rsidR="0028077A">
        <w:noBreakHyphen/>
      </w:r>
      <w:r w:rsidRPr="0028077A">
        <w:t xml:space="preserve">resident and the agent agree in writing to terminate the agreement referred to in </w:t>
      </w:r>
      <w:r w:rsidR="0028077A">
        <w:t>paragraph (</w:t>
      </w:r>
      <w:r w:rsidRPr="0028077A">
        <w:t>1)(b), this section ceases to apply:</w:t>
      </w:r>
    </w:p>
    <w:p w:rsidR="001626B8" w:rsidRPr="0028077A" w:rsidRDefault="001626B8" w:rsidP="001626B8">
      <w:pPr>
        <w:pStyle w:val="paragraph"/>
      </w:pPr>
      <w:r w:rsidRPr="0028077A">
        <w:tab/>
        <w:t>(a)</w:t>
      </w:r>
      <w:r w:rsidRPr="0028077A">
        <w:tab/>
        <w:t>if the agreement to terminate specifies a time (not earlier than the start of the day the agreement to terminate is made) as the time the termination takes effect—at that time; or</w:t>
      </w:r>
    </w:p>
    <w:p w:rsidR="001626B8" w:rsidRPr="0028077A" w:rsidRDefault="001626B8" w:rsidP="001626B8">
      <w:pPr>
        <w:pStyle w:val="paragraph"/>
      </w:pPr>
      <w:r w:rsidRPr="0028077A">
        <w:tab/>
        <w:t>(b)</w:t>
      </w:r>
      <w:r w:rsidRPr="0028077A">
        <w:tab/>
        <w:t>otherwise—at the start of the day the agreement to terminate is made.</w:t>
      </w:r>
    </w:p>
    <w:p w:rsidR="00300522" w:rsidRPr="0028077A" w:rsidRDefault="00300522" w:rsidP="00300522">
      <w:pPr>
        <w:pStyle w:val="ActHead5"/>
      </w:pPr>
      <w:bookmarkStart w:id="451" w:name="_Toc19612609"/>
      <w:r w:rsidRPr="00822583">
        <w:rPr>
          <w:rStyle w:val="CharSectno"/>
        </w:rPr>
        <w:t>57</w:t>
      </w:r>
      <w:r w:rsidR="0028077A" w:rsidRPr="00822583">
        <w:rPr>
          <w:rStyle w:val="CharSectno"/>
        </w:rPr>
        <w:noBreakHyphen/>
      </w:r>
      <w:r w:rsidRPr="00822583">
        <w:rPr>
          <w:rStyle w:val="CharSectno"/>
        </w:rPr>
        <w:t>10</w:t>
      </w:r>
      <w:r w:rsidRPr="0028077A">
        <w:t xml:space="preserve">  Who is entitled to input tax credits</w:t>
      </w:r>
      <w:bookmarkEnd w:id="451"/>
    </w:p>
    <w:p w:rsidR="00300522" w:rsidRPr="0028077A" w:rsidRDefault="00300522" w:rsidP="00300522">
      <w:pPr>
        <w:pStyle w:val="subsection"/>
      </w:pPr>
      <w:r w:rsidRPr="0028077A">
        <w:tab/>
        <w:t>(1)</w:t>
      </w:r>
      <w:r w:rsidRPr="0028077A">
        <w:tab/>
        <w:t xml:space="preserve">If a </w:t>
      </w:r>
      <w:r w:rsidR="0028077A" w:rsidRPr="0028077A">
        <w:rPr>
          <w:position w:val="6"/>
          <w:sz w:val="16"/>
          <w:szCs w:val="16"/>
        </w:rPr>
        <w:t>*</w:t>
      </w:r>
      <w:r w:rsidRPr="0028077A">
        <w:t>non</w:t>
      </w:r>
      <w:r w:rsidR="0028077A">
        <w:noBreakHyphen/>
      </w:r>
      <w:r w:rsidRPr="0028077A">
        <w:t xml:space="preserve">resident makes a </w:t>
      </w:r>
      <w:r w:rsidR="0028077A" w:rsidRPr="0028077A">
        <w:rPr>
          <w:position w:val="6"/>
          <w:sz w:val="16"/>
          <w:szCs w:val="16"/>
        </w:rPr>
        <w:t>*</w:t>
      </w:r>
      <w:r w:rsidRPr="0028077A">
        <w:t xml:space="preserve">creditable acquisition or </w:t>
      </w:r>
      <w:r w:rsidR="0028077A" w:rsidRPr="0028077A">
        <w:rPr>
          <w:position w:val="6"/>
          <w:sz w:val="16"/>
          <w:szCs w:val="16"/>
        </w:rPr>
        <w:t>*</w:t>
      </w:r>
      <w:r w:rsidRPr="0028077A">
        <w:t xml:space="preserve">creditable importation through a </w:t>
      </w:r>
      <w:r w:rsidR="0028077A" w:rsidRPr="0028077A">
        <w:rPr>
          <w:position w:val="6"/>
          <w:sz w:val="16"/>
          <w:szCs w:val="16"/>
        </w:rPr>
        <w:t>*</w:t>
      </w:r>
      <w:r w:rsidRPr="0028077A">
        <w:t>resident agent:</w:t>
      </w:r>
    </w:p>
    <w:p w:rsidR="00300522" w:rsidRPr="0028077A" w:rsidRDefault="00300522" w:rsidP="00300522">
      <w:pPr>
        <w:pStyle w:val="paragraph"/>
      </w:pPr>
      <w:r w:rsidRPr="0028077A">
        <w:lastRenderedPageBreak/>
        <w:tab/>
        <w:t>(a)</w:t>
      </w:r>
      <w:r w:rsidRPr="0028077A">
        <w:tab/>
        <w:t>the agent is entitled to the input tax credit on the acquisition or importation; and</w:t>
      </w:r>
    </w:p>
    <w:p w:rsidR="00300522" w:rsidRPr="0028077A" w:rsidRDefault="00300522" w:rsidP="00300522">
      <w:pPr>
        <w:pStyle w:val="paragraph"/>
      </w:pPr>
      <w:r w:rsidRPr="0028077A">
        <w:tab/>
        <w:t>(b)</w:t>
      </w:r>
      <w:r w:rsidRPr="0028077A">
        <w:tab/>
        <w:t>the non</w:t>
      </w:r>
      <w:r w:rsidR="0028077A">
        <w:noBreakHyphen/>
      </w:r>
      <w:r w:rsidRPr="0028077A">
        <w:t>resident is not entitled to the input tax credit on the acquisition or importation.</w:t>
      </w:r>
    </w:p>
    <w:p w:rsidR="00300522" w:rsidRPr="0028077A" w:rsidRDefault="00300522" w:rsidP="00300522">
      <w:pPr>
        <w:pStyle w:val="subsection"/>
      </w:pPr>
      <w:r w:rsidRPr="0028077A">
        <w:tab/>
        <w:t>(2)</w:t>
      </w:r>
      <w:r w:rsidRPr="0028077A">
        <w:tab/>
        <w:t>This section has effect despite sections</w:t>
      </w:r>
      <w:r w:rsidR="0028077A">
        <w:t> </w:t>
      </w:r>
      <w:r w:rsidRPr="0028077A">
        <w:t>11</w:t>
      </w:r>
      <w:r w:rsidR="0028077A">
        <w:noBreakHyphen/>
      </w:r>
      <w:r w:rsidRPr="0028077A">
        <w:t>20 and 15</w:t>
      </w:r>
      <w:r w:rsidR="0028077A">
        <w:noBreakHyphen/>
      </w:r>
      <w:r w:rsidRPr="0028077A">
        <w:t>15 (which are about who is entitled to input tax credits).</w:t>
      </w:r>
    </w:p>
    <w:p w:rsidR="00300522" w:rsidRPr="0028077A" w:rsidRDefault="00300522" w:rsidP="00300522">
      <w:pPr>
        <w:pStyle w:val="ActHead5"/>
      </w:pPr>
      <w:bookmarkStart w:id="452" w:name="_Toc19612610"/>
      <w:r w:rsidRPr="00822583">
        <w:rPr>
          <w:rStyle w:val="CharSectno"/>
        </w:rPr>
        <w:t>57</w:t>
      </w:r>
      <w:r w:rsidR="0028077A" w:rsidRPr="00822583">
        <w:rPr>
          <w:rStyle w:val="CharSectno"/>
        </w:rPr>
        <w:noBreakHyphen/>
      </w:r>
      <w:r w:rsidRPr="00822583">
        <w:rPr>
          <w:rStyle w:val="CharSectno"/>
        </w:rPr>
        <w:t>15</w:t>
      </w:r>
      <w:r w:rsidRPr="0028077A">
        <w:t xml:space="preserve">  Adjustments</w:t>
      </w:r>
      <w:bookmarkEnd w:id="452"/>
    </w:p>
    <w:p w:rsidR="00300522" w:rsidRPr="0028077A" w:rsidRDefault="00300522" w:rsidP="00300522">
      <w:pPr>
        <w:pStyle w:val="subsection"/>
      </w:pPr>
      <w:r w:rsidRPr="0028077A">
        <w:tab/>
        <w:t>(1)</w:t>
      </w:r>
      <w:r w:rsidRPr="0028077A">
        <w:tab/>
        <w:t xml:space="preserve">Any </w:t>
      </w:r>
      <w:r w:rsidR="0028077A" w:rsidRPr="0028077A">
        <w:rPr>
          <w:position w:val="6"/>
          <w:sz w:val="16"/>
          <w:szCs w:val="16"/>
        </w:rPr>
        <w:t>*</w:t>
      </w:r>
      <w:r w:rsidRPr="0028077A">
        <w:t xml:space="preserve">adjustment that a </w:t>
      </w:r>
      <w:r w:rsidR="0028077A" w:rsidRPr="0028077A">
        <w:rPr>
          <w:position w:val="6"/>
          <w:sz w:val="16"/>
          <w:szCs w:val="16"/>
        </w:rPr>
        <w:t>*</w:t>
      </w:r>
      <w:r w:rsidRPr="0028077A">
        <w:t>non</w:t>
      </w:r>
      <w:r w:rsidR="0028077A">
        <w:noBreakHyphen/>
      </w:r>
      <w:r w:rsidRPr="0028077A">
        <w:t xml:space="preserve">resident has relating to a supply, acquisition or importation made through a </w:t>
      </w:r>
      <w:r w:rsidR="0028077A" w:rsidRPr="0028077A">
        <w:rPr>
          <w:position w:val="6"/>
          <w:sz w:val="16"/>
          <w:szCs w:val="16"/>
        </w:rPr>
        <w:t>*</w:t>
      </w:r>
      <w:r w:rsidRPr="0028077A">
        <w:t>resident agent is to be treated as if:</w:t>
      </w:r>
    </w:p>
    <w:p w:rsidR="00300522" w:rsidRPr="0028077A" w:rsidRDefault="00300522" w:rsidP="00300522">
      <w:pPr>
        <w:pStyle w:val="paragraph"/>
      </w:pPr>
      <w:r w:rsidRPr="0028077A">
        <w:tab/>
        <w:t>(a)</w:t>
      </w:r>
      <w:r w:rsidRPr="0028077A">
        <w:tab/>
        <w:t>the non</w:t>
      </w:r>
      <w:r w:rsidR="0028077A">
        <w:noBreakHyphen/>
      </w:r>
      <w:r w:rsidRPr="0028077A">
        <w:t>resident did not have the adjustment; and</w:t>
      </w:r>
    </w:p>
    <w:p w:rsidR="00300522" w:rsidRPr="0028077A" w:rsidRDefault="00300522" w:rsidP="00300522">
      <w:pPr>
        <w:pStyle w:val="paragraph"/>
      </w:pPr>
      <w:r w:rsidRPr="0028077A">
        <w:tab/>
        <w:t>(b)</w:t>
      </w:r>
      <w:r w:rsidRPr="0028077A">
        <w:tab/>
        <w:t>the agent had the adjustment.</w:t>
      </w:r>
    </w:p>
    <w:p w:rsidR="00300522" w:rsidRPr="0028077A" w:rsidRDefault="00300522" w:rsidP="00300522">
      <w:pPr>
        <w:pStyle w:val="subsection"/>
      </w:pPr>
      <w:r w:rsidRPr="0028077A">
        <w:tab/>
        <w:t>(2)</w:t>
      </w:r>
      <w:r w:rsidRPr="0028077A">
        <w:tab/>
        <w:t>This section has effect despite section</w:t>
      </w:r>
      <w:r w:rsidR="0028077A">
        <w:t> </w:t>
      </w:r>
      <w:r w:rsidRPr="0028077A">
        <w:t>17</w:t>
      </w:r>
      <w:r w:rsidR="0028077A">
        <w:noBreakHyphen/>
      </w:r>
      <w:r w:rsidRPr="0028077A">
        <w:t>10 (which is about the effect of adjustments on net amounts).</w:t>
      </w:r>
    </w:p>
    <w:p w:rsidR="00300522" w:rsidRPr="0028077A" w:rsidRDefault="00300522" w:rsidP="00300522">
      <w:pPr>
        <w:pStyle w:val="ActHead5"/>
      </w:pPr>
      <w:bookmarkStart w:id="453" w:name="_Toc19612611"/>
      <w:r w:rsidRPr="00822583">
        <w:rPr>
          <w:rStyle w:val="CharSectno"/>
        </w:rPr>
        <w:t>57</w:t>
      </w:r>
      <w:r w:rsidR="0028077A" w:rsidRPr="00822583">
        <w:rPr>
          <w:rStyle w:val="CharSectno"/>
        </w:rPr>
        <w:noBreakHyphen/>
      </w:r>
      <w:r w:rsidRPr="00822583">
        <w:rPr>
          <w:rStyle w:val="CharSectno"/>
        </w:rPr>
        <w:t>20</w:t>
      </w:r>
      <w:r w:rsidRPr="0028077A">
        <w:t xml:space="preserve">  Resident agents are required to be registered</w:t>
      </w:r>
      <w:bookmarkEnd w:id="453"/>
    </w:p>
    <w:p w:rsidR="00300522" w:rsidRPr="0028077A" w:rsidRDefault="00300522" w:rsidP="00300522">
      <w:pPr>
        <w:pStyle w:val="subsection"/>
      </w:pPr>
      <w:r w:rsidRPr="0028077A">
        <w:tab/>
        <w:t>(1)</w:t>
      </w:r>
      <w:r w:rsidRPr="0028077A">
        <w:tab/>
        <w:t xml:space="preserve">A </w:t>
      </w:r>
      <w:r w:rsidR="0028077A" w:rsidRPr="0028077A">
        <w:rPr>
          <w:position w:val="6"/>
          <w:sz w:val="16"/>
          <w:szCs w:val="16"/>
        </w:rPr>
        <w:t>*</w:t>
      </w:r>
      <w:r w:rsidRPr="0028077A">
        <w:t xml:space="preserve">resident agent who is acting as agent for a </w:t>
      </w:r>
      <w:r w:rsidR="0028077A" w:rsidRPr="0028077A">
        <w:rPr>
          <w:position w:val="6"/>
          <w:sz w:val="16"/>
          <w:szCs w:val="16"/>
        </w:rPr>
        <w:t>*</w:t>
      </w:r>
      <w:r w:rsidRPr="0028077A">
        <w:t>non</w:t>
      </w:r>
      <w:r w:rsidR="0028077A">
        <w:noBreakHyphen/>
      </w:r>
      <w:r w:rsidRPr="0028077A">
        <w:t xml:space="preserve">resident is </w:t>
      </w:r>
      <w:r w:rsidRPr="0028077A">
        <w:rPr>
          <w:b/>
          <w:bCs/>
          <w:i/>
          <w:iCs/>
        </w:rPr>
        <w:t>required to be registered</w:t>
      </w:r>
      <w:r w:rsidRPr="0028077A">
        <w:t xml:space="preserve"> if the non</w:t>
      </w:r>
      <w:r w:rsidR="0028077A">
        <w:noBreakHyphen/>
      </w:r>
      <w:r w:rsidRPr="0028077A">
        <w:t xml:space="preserve">resident is </w:t>
      </w:r>
      <w:r w:rsidR="0028077A" w:rsidRPr="0028077A">
        <w:rPr>
          <w:position w:val="6"/>
          <w:sz w:val="16"/>
          <w:szCs w:val="16"/>
        </w:rPr>
        <w:t>*</w:t>
      </w:r>
      <w:r w:rsidRPr="0028077A">
        <w:t xml:space="preserve">registered or </w:t>
      </w:r>
      <w:r w:rsidR="0028077A" w:rsidRPr="0028077A">
        <w:rPr>
          <w:position w:val="6"/>
          <w:sz w:val="16"/>
          <w:szCs w:val="16"/>
        </w:rPr>
        <w:t>*</w:t>
      </w:r>
      <w:r w:rsidRPr="0028077A">
        <w:t>required to be registered.</w:t>
      </w:r>
    </w:p>
    <w:p w:rsidR="00300522" w:rsidRPr="0028077A" w:rsidRDefault="00300522" w:rsidP="00300522">
      <w:pPr>
        <w:pStyle w:val="subsection"/>
      </w:pPr>
      <w:r w:rsidRPr="0028077A">
        <w:tab/>
        <w:t>(2)</w:t>
      </w:r>
      <w:r w:rsidRPr="0028077A">
        <w:tab/>
        <w:t>The section has effect despite section</w:t>
      </w:r>
      <w:r w:rsidR="0028077A">
        <w:t> </w:t>
      </w:r>
      <w:r w:rsidRPr="0028077A">
        <w:t>23</w:t>
      </w:r>
      <w:r w:rsidR="0028077A">
        <w:noBreakHyphen/>
      </w:r>
      <w:r w:rsidRPr="0028077A">
        <w:t>5 (which is about who is required to be registered).</w:t>
      </w:r>
    </w:p>
    <w:p w:rsidR="00300522" w:rsidRPr="0028077A" w:rsidRDefault="00300522" w:rsidP="00300522">
      <w:pPr>
        <w:pStyle w:val="ActHead5"/>
      </w:pPr>
      <w:bookmarkStart w:id="454" w:name="_Toc19612612"/>
      <w:r w:rsidRPr="00822583">
        <w:rPr>
          <w:rStyle w:val="CharSectno"/>
        </w:rPr>
        <w:t>57</w:t>
      </w:r>
      <w:r w:rsidR="0028077A" w:rsidRPr="00822583">
        <w:rPr>
          <w:rStyle w:val="CharSectno"/>
        </w:rPr>
        <w:noBreakHyphen/>
      </w:r>
      <w:r w:rsidRPr="00822583">
        <w:rPr>
          <w:rStyle w:val="CharSectno"/>
        </w:rPr>
        <w:t>25</w:t>
      </w:r>
      <w:r w:rsidRPr="0028077A">
        <w:t xml:space="preserve">  Cancellation of registration of a resident agent</w:t>
      </w:r>
      <w:bookmarkEnd w:id="454"/>
    </w:p>
    <w:p w:rsidR="00300522" w:rsidRPr="0028077A" w:rsidRDefault="00300522" w:rsidP="00300522">
      <w:pPr>
        <w:pStyle w:val="subsection"/>
      </w:pPr>
      <w:r w:rsidRPr="0028077A">
        <w:tab/>
        <w:t>(1)</w:t>
      </w:r>
      <w:r w:rsidRPr="0028077A">
        <w:tab/>
        <w:t xml:space="preserve">The Commissioner must cancel the </w:t>
      </w:r>
      <w:r w:rsidR="0028077A" w:rsidRPr="0028077A">
        <w:rPr>
          <w:position w:val="6"/>
          <w:sz w:val="16"/>
          <w:szCs w:val="16"/>
        </w:rPr>
        <w:t>*</w:t>
      </w:r>
      <w:r w:rsidRPr="0028077A">
        <w:t xml:space="preserve">registration of a </w:t>
      </w:r>
      <w:r w:rsidR="0028077A" w:rsidRPr="0028077A">
        <w:rPr>
          <w:position w:val="6"/>
          <w:sz w:val="16"/>
          <w:szCs w:val="16"/>
        </w:rPr>
        <w:t>*</w:t>
      </w:r>
      <w:r w:rsidRPr="0028077A">
        <w:t xml:space="preserve">resident agent if the Commissioner is satisfied that the resident agent is not </w:t>
      </w:r>
      <w:r w:rsidR="0028077A" w:rsidRPr="0028077A">
        <w:rPr>
          <w:position w:val="6"/>
          <w:sz w:val="16"/>
          <w:szCs w:val="16"/>
        </w:rPr>
        <w:t>*</w:t>
      </w:r>
      <w:r w:rsidRPr="0028077A">
        <w:t>required to be registered.</w:t>
      </w:r>
    </w:p>
    <w:p w:rsidR="00300522" w:rsidRPr="0028077A" w:rsidRDefault="00300522" w:rsidP="00300522">
      <w:pPr>
        <w:pStyle w:val="notetext"/>
      </w:pPr>
      <w:r w:rsidRPr="0028077A">
        <w:t>Note:</w:t>
      </w:r>
      <w:r w:rsidRPr="0028077A">
        <w:tab/>
        <w:t>Cancelling the registration of a resident agent under this subsection is a reviewable GST decision (see Subdivision</w:t>
      </w:r>
      <w:r w:rsidR="0028077A">
        <w:t> </w:t>
      </w:r>
      <w:r w:rsidRPr="0028077A">
        <w:t>110</w:t>
      </w:r>
      <w:r w:rsidR="0028077A">
        <w:noBreakHyphen/>
      </w:r>
      <w:r w:rsidRPr="0028077A">
        <w:t>F in Schedule</w:t>
      </w:r>
      <w:r w:rsidR="0028077A">
        <w:t> </w:t>
      </w:r>
      <w:r w:rsidRPr="0028077A">
        <w:t xml:space="preserve">1 to the </w:t>
      </w:r>
      <w:r w:rsidRPr="0028077A">
        <w:rPr>
          <w:i/>
          <w:iCs/>
        </w:rPr>
        <w:t>Taxation Administration Act 1953</w:t>
      </w:r>
      <w:r w:rsidRPr="0028077A">
        <w:t>).</w:t>
      </w:r>
    </w:p>
    <w:p w:rsidR="00300522" w:rsidRPr="0028077A" w:rsidRDefault="00300522" w:rsidP="00300522">
      <w:pPr>
        <w:pStyle w:val="subsection"/>
      </w:pPr>
      <w:r w:rsidRPr="0028077A">
        <w:tab/>
        <w:t>(2)</w:t>
      </w:r>
      <w:r w:rsidRPr="0028077A">
        <w:tab/>
        <w:t xml:space="preserve">The Commissioner must notify the </w:t>
      </w:r>
      <w:r w:rsidR="0028077A" w:rsidRPr="0028077A">
        <w:rPr>
          <w:position w:val="6"/>
          <w:sz w:val="16"/>
          <w:szCs w:val="16"/>
        </w:rPr>
        <w:t>*</w:t>
      </w:r>
      <w:r w:rsidRPr="0028077A">
        <w:t>resident agent of the cancellation.</w:t>
      </w:r>
    </w:p>
    <w:p w:rsidR="00300522" w:rsidRPr="0028077A" w:rsidRDefault="00300522" w:rsidP="00300522">
      <w:pPr>
        <w:pStyle w:val="subsection"/>
      </w:pPr>
      <w:r w:rsidRPr="0028077A">
        <w:lastRenderedPageBreak/>
        <w:tab/>
        <w:t>(3)</w:t>
      </w:r>
      <w:r w:rsidRPr="0028077A">
        <w:tab/>
        <w:t>Sections</w:t>
      </w:r>
      <w:r w:rsidR="0028077A">
        <w:t> </w:t>
      </w:r>
      <w:r w:rsidRPr="0028077A">
        <w:t>25</w:t>
      </w:r>
      <w:r w:rsidR="0028077A">
        <w:noBreakHyphen/>
      </w:r>
      <w:r w:rsidRPr="0028077A">
        <w:t>50 and 25</w:t>
      </w:r>
      <w:r w:rsidR="0028077A">
        <w:noBreakHyphen/>
      </w:r>
      <w:r w:rsidRPr="0028077A">
        <w:t xml:space="preserve">55 do not apply to the cancellation of the </w:t>
      </w:r>
      <w:r w:rsidR="0028077A" w:rsidRPr="0028077A">
        <w:rPr>
          <w:position w:val="6"/>
          <w:sz w:val="16"/>
          <w:szCs w:val="16"/>
        </w:rPr>
        <w:t>*</w:t>
      </w:r>
      <w:r w:rsidRPr="0028077A">
        <w:t xml:space="preserve">registration of a </w:t>
      </w:r>
      <w:r w:rsidR="0028077A" w:rsidRPr="0028077A">
        <w:rPr>
          <w:position w:val="6"/>
          <w:sz w:val="16"/>
          <w:szCs w:val="16"/>
        </w:rPr>
        <w:t>*</w:t>
      </w:r>
      <w:r w:rsidRPr="0028077A">
        <w:t>resident agent.</w:t>
      </w:r>
    </w:p>
    <w:p w:rsidR="00300522" w:rsidRPr="0028077A" w:rsidRDefault="00300522" w:rsidP="00300522">
      <w:pPr>
        <w:pStyle w:val="ActHead5"/>
      </w:pPr>
      <w:bookmarkStart w:id="455" w:name="_Toc19612613"/>
      <w:r w:rsidRPr="00822583">
        <w:rPr>
          <w:rStyle w:val="CharSectno"/>
        </w:rPr>
        <w:t>57</w:t>
      </w:r>
      <w:r w:rsidR="0028077A" w:rsidRPr="00822583">
        <w:rPr>
          <w:rStyle w:val="CharSectno"/>
        </w:rPr>
        <w:noBreakHyphen/>
      </w:r>
      <w:r w:rsidRPr="00822583">
        <w:rPr>
          <w:rStyle w:val="CharSectno"/>
        </w:rPr>
        <w:t>30</w:t>
      </w:r>
      <w:r w:rsidRPr="0028077A">
        <w:t xml:space="preserve">  Notice of cessation of agency</w:t>
      </w:r>
      <w:bookmarkEnd w:id="455"/>
    </w:p>
    <w:p w:rsidR="00300522" w:rsidRPr="0028077A" w:rsidRDefault="00300522" w:rsidP="00300522">
      <w:pPr>
        <w:pStyle w:val="subsection"/>
      </w:pPr>
      <w:r w:rsidRPr="0028077A">
        <w:tab/>
      </w:r>
      <w:r w:rsidRPr="0028077A">
        <w:tab/>
        <w:t xml:space="preserve">A </w:t>
      </w:r>
      <w:r w:rsidR="0028077A" w:rsidRPr="0028077A">
        <w:rPr>
          <w:position w:val="6"/>
          <w:sz w:val="16"/>
          <w:szCs w:val="16"/>
        </w:rPr>
        <w:t>*</w:t>
      </w:r>
      <w:r w:rsidRPr="0028077A">
        <w:t xml:space="preserve">resident agent who ceases to act as agent for a </w:t>
      </w:r>
      <w:r w:rsidR="0028077A" w:rsidRPr="0028077A">
        <w:rPr>
          <w:position w:val="6"/>
          <w:sz w:val="16"/>
          <w:szCs w:val="16"/>
        </w:rPr>
        <w:t>*</w:t>
      </w:r>
      <w:r w:rsidRPr="0028077A">
        <w:t>non</w:t>
      </w:r>
      <w:r w:rsidR="0028077A">
        <w:noBreakHyphen/>
      </w:r>
      <w:r w:rsidRPr="0028077A">
        <w:t xml:space="preserve">resident must notify the Commissioner of that cessation, in the </w:t>
      </w:r>
      <w:r w:rsidR="0028077A" w:rsidRPr="0028077A">
        <w:rPr>
          <w:position w:val="6"/>
          <w:sz w:val="16"/>
          <w:szCs w:val="16"/>
        </w:rPr>
        <w:t>*</w:t>
      </w:r>
      <w:r w:rsidRPr="0028077A">
        <w:t>approved form, within 14 days after so ceasing to act.</w:t>
      </w:r>
    </w:p>
    <w:p w:rsidR="00300522" w:rsidRPr="0028077A" w:rsidRDefault="00300522" w:rsidP="00300522">
      <w:pPr>
        <w:pStyle w:val="ActHead5"/>
      </w:pPr>
      <w:bookmarkStart w:id="456" w:name="_Toc19612614"/>
      <w:r w:rsidRPr="00822583">
        <w:rPr>
          <w:rStyle w:val="CharSectno"/>
        </w:rPr>
        <w:t>57</w:t>
      </w:r>
      <w:r w:rsidR="0028077A" w:rsidRPr="00822583">
        <w:rPr>
          <w:rStyle w:val="CharSectno"/>
        </w:rPr>
        <w:noBreakHyphen/>
      </w:r>
      <w:r w:rsidRPr="00822583">
        <w:rPr>
          <w:rStyle w:val="CharSectno"/>
        </w:rPr>
        <w:t>35</w:t>
      </w:r>
      <w:r w:rsidRPr="0028077A">
        <w:t xml:space="preserve">  Tax periods of resident agents</w:t>
      </w:r>
      <w:bookmarkEnd w:id="456"/>
    </w:p>
    <w:p w:rsidR="00300522" w:rsidRPr="0028077A" w:rsidRDefault="00300522" w:rsidP="00300522">
      <w:pPr>
        <w:pStyle w:val="subsection"/>
      </w:pPr>
      <w:r w:rsidRPr="0028077A">
        <w:tab/>
        <w:t>(1)</w:t>
      </w:r>
      <w:r w:rsidRPr="0028077A">
        <w:tab/>
        <w:t xml:space="preserve">If you are a </w:t>
      </w:r>
      <w:r w:rsidR="0028077A" w:rsidRPr="0028077A">
        <w:rPr>
          <w:position w:val="6"/>
          <w:sz w:val="16"/>
          <w:szCs w:val="16"/>
        </w:rPr>
        <w:t>*</w:t>
      </w:r>
      <w:r w:rsidRPr="0028077A">
        <w:t xml:space="preserve">resident agent who is acting as agent for a </w:t>
      </w:r>
      <w:r w:rsidR="0028077A" w:rsidRPr="0028077A">
        <w:rPr>
          <w:position w:val="6"/>
          <w:sz w:val="16"/>
          <w:szCs w:val="16"/>
        </w:rPr>
        <w:t>*</w:t>
      </w:r>
      <w:r w:rsidRPr="0028077A">
        <w:t>non</w:t>
      </w:r>
      <w:r w:rsidR="0028077A">
        <w:noBreakHyphen/>
      </w:r>
      <w:r w:rsidRPr="0028077A">
        <w:t xml:space="preserve">resident, the Commissioner must determine that the </w:t>
      </w:r>
      <w:r w:rsidRPr="0028077A">
        <w:rPr>
          <w:b/>
          <w:bCs/>
          <w:i/>
          <w:iCs/>
        </w:rPr>
        <w:t>tax periods</w:t>
      </w:r>
      <w:r w:rsidRPr="0028077A">
        <w:t xml:space="preserve"> that apply to you are each individual month if the Commissioner is satisfied that the non</w:t>
      </w:r>
      <w:r w:rsidR="0028077A">
        <w:noBreakHyphen/>
      </w:r>
      <w:r w:rsidRPr="0028077A">
        <w:t xml:space="preserve">resident’s </w:t>
      </w:r>
      <w:r w:rsidR="0028077A" w:rsidRPr="0028077A">
        <w:rPr>
          <w:position w:val="6"/>
          <w:sz w:val="16"/>
        </w:rPr>
        <w:t>*</w:t>
      </w:r>
      <w:r w:rsidR="00345D8F" w:rsidRPr="0028077A">
        <w:t>GST turnover</w:t>
      </w:r>
      <w:r w:rsidRPr="0028077A">
        <w:t xml:space="preserve"> meets the </w:t>
      </w:r>
      <w:r w:rsidR="0028077A" w:rsidRPr="0028077A">
        <w:rPr>
          <w:position w:val="6"/>
          <w:sz w:val="16"/>
          <w:szCs w:val="16"/>
        </w:rPr>
        <w:t>*</w:t>
      </w:r>
      <w:r w:rsidRPr="0028077A">
        <w:t>tax period turnover threshold.</w:t>
      </w:r>
    </w:p>
    <w:p w:rsidR="00300522" w:rsidRPr="0028077A" w:rsidRDefault="00300522" w:rsidP="00300522">
      <w:pPr>
        <w:pStyle w:val="notetext"/>
      </w:pPr>
      <w:r w:rsidRPr="0028077A">
        <w:t>Note:</w:t>
      </w:r>
      <w:r w:rsidRPr="0028077A">
        <w:tab/>
        <w:t>Determining under this section the tax periods applying to you is a reviewable GST decision (see Subdivision</w:t>
      </w:r>
      <w:r w:rsidR="0028077A">
        <w:t> </w:t>
      </w:r>
      <w:r w:rsidRPr="0028077A">
        <w:t>110</w:t>
      </w:r>
      <w:r w:rsidR="0028077A">
        <w:noBreakHyphen/>
      </w:r>
      <w:r w:rsidRPr="0028077A">
        <w:t>F in Schedule</w:t>
      </w:r>
      <w:r w:rsidR="0028077A">
        <w:t> </w:t>
      </w:r>
      <w:r w:rsidRPr="0028077A">
        <w:t xml:space="preserve">1 to the </w:t>
      </w:r>
      <w:r w:rsidRPr="0028077A">
        <w:rPr>
          <w:i/>
          <w:iCs/>
        </w:rPr>
        <w:t>Taxation Administration Act 1953</w:t>
      </w:r>
      <w:r w:rsidRPr="0028077A">
        <w:t>).</w:t>
      </w:r>
    </w:p>
    <w:p w:rsidR="00300522" w:rsidRPr="0028077A" w:rsidRDefault="00300522" w:rsidP="00300522">
      <w:pPr>
        <w:pStyle w:val="subsection"/>
      </w:pPr>
      <w:r w:rsidRPr="0028077A">
        <w:tab/>
        <w:t>(2)</w:t>
      </w:r>
      <w:r w:rsidRPr="0028077A">
        <w:tab/>
        <w:t>The determination takes effect on the day specified in the determination. However, the day specified must be 1</w:t>
      </w:r>
      <w:r w:rsidR="0028077A">
        <w:t> </w:t>
      </w:r>
      <w:r w:rsidRPr="0028077A">
        <w:t>January, 1</w:t>
      </w:r>
      <w:r w:rsidR="0028077A">
        <w:t> </w:t>
      </w:r>
      <w:r w:rsidRPr="0028077A">
        <w:t>April, 1</w:t>
      </w:r>
      <w:r w:rsidR="0028077A">
        <w:t> </w:t>
      </w:r>
      <w:r w:rsidRPr="0028077A">
        <w:t>July or 1</w:t>
      </w:r>
      <w:r w:rsidR="0028077A">
        <w:t> </w:t>
      </w:r>
      <w:r w:rsidRPr="0028077A">
        <w:t>October.</w:t>
      </w:r>
    </w:p>
    <w:p w:rsidR="00300522" w:rsidRPr="0028077A" w:rsidRDefault="00300522" w:rsidP="00300522">
      <w:pPr>
        <w:pStyle w:val="notetext"/>
      </w:pPr>
      <w:r w:rsidRPr="0028077A">
        <w:t>Note:</w:t>
      </w:r>
      <w:r w:rsidRPr="0028077A">
        <w:tab/>
        <w:t>Deciding the date of effect of the determination is a reviewable GST decision (see Subdivision</w:t>
      </w:r>
      <w:r w:rsidR="0028077A">
        <w:t> </w:t>
      </w:r>
      <w:r w:rsidRPr="0028077A">
        <w:t>110</w:t>
      </w:r>
      <w:r w:rsidR="0028077A">
        <w:noBreakHyphen/>
      </w:r>
      <w:r w:rsidRPr="0028077A">
        <w:t>F in Schedule</w:t>
      </w:r>
      <w:r w:rsidR="0028077A">
        <w:t> </w:t>
      </w:r>
      <w:r w:rsidRPr="0028077A">
        <w:t xml:space="preserve">1 to the </w:t>
      </w:r>
      <w:r w:rsidRPr="0028077A">
        <w:rPr>
          <w:i/>
          <w:iCs/>
        </w:rPr>
        <w:t>Taxation Administration Act 1953</w:t>
      </w:r>
      <w:r w:rsidRPr="0028077A">
        <w:t>).</w:t>
      </w:r>
    </w:p>
    <w:p w:rsidR="00300522" w:rsidRPr="0028077A" w:rsidRDefault="00300522" w:rsidP="00300522">
      <w:pPr>
        <w:pStyle w:val="subsection"/>
      </w:pPr>
      <w:r w:rsidRPr="0028077A">
        <w:tab/>
        <w:t>(3)</w:t>
      </w:r>
      <w:r w:rsidRPr="0028077A">
        <w:tab/>
        <w:t>This section has effect in addition to section</w:t>
      </w:r>
      <w:r w:rsidR="0028077A">
        <w:t> </w:t>
      </w:r>
      <w:r w:rsidRPr="0028077A">
        <w:t>27</w:t>
      </w:r>
      <w:r w:rsidR="0028077A">
        <w:noBreakHyphen/>
      </w:r>
      <w:r w:rsidRPr="0028077A">
        <w:t>15 (which is about determination of one month tax periods).</w:t>
      </w:r>
    </w:p>
    <w:p w:rsidR="00300522" w:rsidRPr="0028077A" w:rsidRDefault="00300522" w:rsidP="00300522">
      <w:pPr>
        <w:pStyle w:val="ActHead5"/>
      </w:pPr>
      <w:bookmarkStart w:id="457" w:name="_Toc19612615"/>
      <w:r w:rsidRPr="00822583">
        <w:rPr>
          <w:rStyle w:val="CharSectno"/>
        </w:rPr>
        <w:t>57</w:t>
      </w:r>
      <w:r w:rsidR="0028077A" w:rsidRPr="00822583">
        <w:rPr>
          <w:rStyle w:val="CharSectno"/>
        </w:rPr>
        <w:noBreakHyphen/>
      </w:r>
      <w:r w:rsidRPr="00822583">
        <w:rPr>
          <w:rStyle w:val="CharSectno"/>
        </w:rPr>
        <w:t>40</w:t>
      </w:r>
      <w:r w:rsidRPr="0028077A">
        <w:t xml:space="preserve">  GST returns for non</w:t>
      </w:r>
      <w:r w:rsidR="0028077A">
        <w:noBreakHyphen/>
      </w:r>
      <w:r w:rsidRPr="0028077A">
        <w:t>residents</w:t>
      </w:r>
      <w:bookmarkEnd w:id="457"/>
    </w:p>
    <w:p w:rsidR="00300522" w:rsidRPr="0028077A" w:rsidRDefault="00300522" w:rsidP="00300522">
      <w:pPr>
        <w:pStyle w:val="subsection"/>
      </w:pPr>
      <w:r w:rsidRPr="0028077A">
        <w:tab/>
        <w:t>(1)</w:t>
      </w:r>
      <w:r w:rsidRPr="0028077A">
        <w:tab/>
        <w:t xml:space="preserve">A </w:t>
      </w:r>
      <w:r w:rsidR="0028077A" w:rsidRPr="0028077A">
        <w:rPr>
          <w:position w:val="6"/>
          <w:sz w:val="16"/>
          <w:szCs w:val="16"/>
        </w:rPr>
        <w:t>*</w:t>
      </w:r>
      <w:r w:rsidRPr="0028077A">
        <w:t>non</w:t>
      </w:r>
      <w:r w:rsidR="0028077A">
        <w:noBreakHyphen/>
      </w:r>
      <w:r w:rsidRPr="0028077A">
        <w:t xml:space="preserve">resident is not required to give a </w:t>
      </w:r>
      <w:r w:rsidR="0028077A" w:rsidRPr="0028077A">
        <w:rPr>
          <w:position w:val="6"/>
          <w:sz w:val="16"/>
          <w:szCs w:val="16"/>
        </w:rPr>
        <w:t>*</w:t>
      </w:r>
      <w:r w:rsidRPr="0028077A">
        <w:t>GST return for a tax period if:</w:t>
      </w:r>
    </w:p>
    <w:p w:rsidR="00300522" w:rsidRPr="0028077A" w:rsidRDefault="00300522" w:rsidP="00300522">
      <w:pPr>
        <w:pStyle w:val="paragraph"/>
      </w:pPr>
      <w:r w:rsidRPr="0028077A">
        <w:tab/>
        <w:t>(a)</w:t>
      </w:r>
      <w:r w:rsidRPr="0028077A">
        <w:tab/>
        <w:t>the non</w:t>
      </w:r>
      <w:r w:rsidR="0028077A">
        <w:noBreakHyphen/>
      </w:r>
      <w:r w:rsidRPr="0028077A">
        <w:t xml:space="preserve">resident’s </w:t>
      </w:r>
      <w:r w:rsidR="0028077A" w:rsidRPr="0028077A">
        <w:rPr>
          <w:position w:val="6"/>
          <w:sz w:val="16"/>
          <w:szCs w:val="16"/>
        </w:rPr>
        <w:t>*</w:t>
      </w:r>
      <w:r w:rsidRPr="0028077A">
        <w:t>net amount for the tax period is zero; or</w:t>
      </w:r>
    </w:p>
    <w:p w:rsidR="00300522" w:rsidRPr="0028077A" w:rsidRDefault="00300522" w:rsidP="00300522">
      <w:pPr>
        <w:pStyle w:val="paragraph"/>
      </w:pPr>
      <w:r w:rsidRPr="0028077A">
        <w:tab/>
        <w:t>(b)</w:t>
      </w:r>
      <w:r w:rsidRPr="0028077A">
        <w:tab/>
        <w:t xml:space="preserve">the only </w:t>
      </w:r>
      <w:r w:rsidR="0028077A" w:rsidRPr="0028077A">
        <w:rPr>
          <w:position w:val="6"/>
          <w:sz w:val="16"/>
          <w:szCs w:val="16"/>
        </w:rPr>
        <w:t>*</w:t>
      </w:r>
      <w:r w:rsidRPr="0028077A">
        <w:t xml:space="preserve">taxable supplies or </w:t>
      </w:r>
      <w:r w:rsidR="0028077A" w:rsidRPr="0028077A">
        <w:rPr>
          <w:position w:val="6"/>
          <w:sz w:val="16"/>
          <w:szCs w:val="16"/>
        </w:rPr>
        <w:t>*</w:t>
      </w:r>
      <w:r w:rsidRPr="0028077A">
        <w:t>taxable importations that the non</w:t>
      </w:r>
      <w:r w:rsidR="0028077A">
        <w:noBreakHyphen/>
      </w:r>
      <w:r w:rsidRPr="0028077A">
        <w:t xml:space="preserve">resident made that are attributable to the tax period are </w:t>
      </w:r>
      <w:r w:rsidRPr="0028077A">
        <w:lastRenderedPageBreak/>
        <w:t xml:space="preserve">taxable supplies or taxable importations made through a </w:t>
      </w:r>
      <w:r w:rsidR="0028077A" w:rsidRPr="0028077A">
        <w:rPr>
          <w:position w:val="6"/>
          <w:sz w:val="16"/>
          <w:szCs w:val="16"/>
        </w:rPr>
        <w:t>*</w:t>
      </w:r>
      <w:r w:rsidRPr="0028077A">
        <w:t>resident agent.</w:t>
      </w:r>
    </w:p>
    <w:p w:rsidR="00300522" w:rsidRPr="0028077A" w:rsidRDefault="00300522" w:rsidP="00300522">
      <w:pPr>
        <w:pStyle w:val="subsection"/>
      </w:pPr>
      <w:r w:rsidRPr="0028077A">
        <w:tab/>
        <w:t>(2)</w:t>
      </w:r>
      <w:r w:rsidRPr="0028077A">
        <w:tab/>
        <w:t>This section has effect despite section</w:t>
      </w:r>
      <w:r w:rsidR="0028077A">
        <w:t> </w:t>
      </w:r>
      <w:r w:rsidRPr="0028077A">
        <w:t>31</w:t>
      </w:r>
      <w:r w:rsidR="0028077A">
        <w:noBreakHyphen/>
      </w:r>
      <w:r w:rsidRPr="0028077A">
        <w:t>5 (which is about who must give GST returns).</w:t>
      </w:r>
    </w:p>
    <w:p w:rsidR="00300522" w:rsidRPr="0028077A" w:rsidRDefault="00300522" w:rsidP="00300522">
      <w:pPr>
        <w:pStyle w:val="ActHead5"/>
      </w:pPr>
      <w:bookmarkStart w:id="458" w:name="_Toc19612616"/>
      <w:r w:rsidRPr="00822583">
        <w:rPr>
          <w:rStyle w:val="CharSectno"/>
        </w:rPr>
        <w:t>57</w:t>
      </w:r>
      <w:r w:rsidR="0028077A" w:rsidRPr="00822583">
        <w:rPr>
          <w:rStyle w:val="CharSectno"/>
        </w:rPr>
        <w:noBreakHyphen/>
      </w:r>
      <w:r w:rsidRPr="00822583">
        <w:rPr>
          <w:rStyle w:val="CharSectno"/>
        </w:rPr>
        <w:t>45</w:t>
      </w:r>
      <w:r w:rsidRPr="0028077A">
        <w:t xml:space="preserve">  Resident agents giving GST returns</w:t>
      </w:r>
      <w:bookmarkEnd w:id="458"/>
    </w:p>
    <w:p w:rsidR="00300522" w:rsidRPr="0028077A" w:rsidRDefault="00300522" w:rsidP="00300522">
      <w:pPr>
        <w:pStyle w:val="subsection"/>
      </w:pPr>
      <w:r w:rsidRPr="0028077A">
        <w:tab/>
      </w:r>
      <w:r w:rsidRPr="0028077A">
        <w:tab/>
        <w:t xml:space="preserve">If you are a </w:t>
      </w:r>
      <w:r w:rsidR="0028077A" w:rsidRPr="0028077A">
        <w:rPr>
          <w:position w:val="6"/>
          <w:sz w:val="16"/>
          <w:szCs w:val="16"/>
        </w:rPr>
        <w:t>*</w:t>
      </w:r>
      <w:r w:rsidRPr="0028077A">
        <w:t xml:space="preserve">resident agent acting for a </w:t>
      </w:r>
      <w:r w:rsidR="0028077A" w:rsidRPr="0028077A">
        <w:rPr>
          <w:position w:val="6"/>
          <w:sz w:val="16"/>
          <w:szCs w:val="16"/>
        </w:rPr>
        <w:t>*</w:t>
      </w:r>
      <w:r w:rsidRPr="0028077A">
        <w:t>non</w:t>
      </w:r>
      <w:r w:rsidR="0028077A">
        <w:noBreakHyphen/>
      </w:r>
      <w:r w:rsidRPr="0028077A">
        <w:t>resident, subsection</w:t>
      </w:r>
      <w:r w:rsidR="0028077A">
        <w:t> </w:t>
      </w:r>
      <w:r w:rsidRPr="0028077A">
        <w:t>31</w:t>
      </w:r>
      <w:r w:rsidR="0028077A">
        <w:noBreakHyphen/>
      </w:r>
      <w:r w:rsidRPr="0028077A">
        <w:t>15(2) does not apply to you in relation to a tax period if, during the tax period:</w:t>
      </w:r>
    </w:p>
    <w:p w:rsidR="00300522" w:rsidRPr="0028077A" w:rsidRDefault="00300522" w:rsidP="00300522">
      <w:pPr>
        <w:pStyle w:val="paragraph"/>
      </w:pPr>
      <w:r w:rsidRPr="0028077A">
        <w:tab/>
        <w:t>(a)</w:t>
      </w:r>
      <w:r w:rsidRPr="0028077A">
        <w:tab/>
        <w:t>the non</w:t>
      </w:r>
      <w:r w:rsidR="0028077A">
        <w:noBreakHyphen/>
      </w:r>
      <w:r w:rsidRPr="0028077A">
        <w:t xml:space="preserve">resident made </w:t>
      </w:r>
      <w:r w:rsidR="0028077A" w:rsidRPr="0028077A">
        <w:rPr>
          <w:position w:val="6"/>
          <w:sz w:val="16"/>
          <w:szCs w:val="16"/>
        </w:rPr>
        <w:t>*</w:t>
      </w:r>
      <w:r w:rsidRPr="0028077A">
        <w:t xml:space="preserve">taxable supplies, or supplies that would have been taxable supplies had they not been </w:t>
      </w:r>
      <w:r w:rsidR="0028077A" w:rsidRPr="0028077A">
        <w:rPr>
          <w:position w:val="6"/>
          <w:sz w:val="16"/>
          <w:szCs w:val="16"/>
        </w:rPr>
        <w:t>*</w:t>
      </w:r>
      <w:r w:rsidRPr="0028077A">
        <w:t>GST</w:t>
      </w:r>
      <w:r w:rsidR="0028077A">
        <w:noBreakHyphen/>
      </w:r>
      <w:r w:rsidRPr="0028077A">
        <w:t xml:space="preserve">free or </w:t>
      </w:r>
      <w:r w:rsidR="0028077A" w:rsidRPr="0028077A">
        <w:rPr>
          <w:position w:val="6"/>
          <w:sz w:val="16"/>
          <w:szCs w:val="16"/>
        </w:rPr>
        <w:t>*</w:t>
      </w:r>
      <w:r w:rsidRPr="0028077A">
        <w:t>input taxed, through you as agent; or</w:t>
      </w:r>
    </w:p>
    <w:p w:rsidR="00300522" w:rsidRPr="0028077A" w:rsidRDefault="00300522" w:rsidP="00300522">
      <w:pPr>
        <w:pStyle w:val="paragraph"/>
      </w:pPr>
      <w:r w:rsidRPr="0028077A">
        <w:tab/>
        <w:t>(b)</w:t>
      </w:r>
      <w:r w:rsidRPr="0028077A">
        <w:tab/>
        <w:t>the non</w:t>
      </w:r>
      <w:r w:rsidR="0028077A">
        <w:noBreakHyphen/>
      </w:r>
      <w:r w:rsidRPr="0028077A">
        <w:t xml:space="preserve">resident made </w:t>
      </w:r>
      <w:r w:rsidR="0028077A" w:rsidRPr="0028077A">
        <w:rPr>
          <w:position w:val="6"/>
          <w:sz w:val="16"/>
          <w:szCs w:val="16"/>
        </w:rPr>
        <w:t>*</w:t>
      </w:r>
      <w:r w:rsidRPr="0028077A">
        <w:t>creditable acquisitions through you as agent.</w:t>
      </w:r>
    </w:p>
    <w:p w:rsidR="00300522" w:rsidRPr="0028077A" w:rsidRDefault="00300522" w:rsidP="00300522">
      <w:pPr>
        <w:pStyle w:val="ActHead5"/>
      </w:pPr>
      <w:bookmarkStart w:id="459" w:name="_Toc19612617"/>
      <w:r w:rsidRPr="00822583">
        <w:rPr>
          <w:rStyle w:val="CharSectno"/>
        </w:rPr>
        <w:t>57</w:t>
      </w:r>
      <w:r w:rsidR="0028077A" w:rsidRPr="00822583">
        <w:rPr>
          <w:rStyle w:val="CharSectno"/>
        </w:rPr>
        <w:noBreakHyphen/>
      </w:r>
      <w:r w:rsidRPr="00822583">
        <w:rPr>
          <w:rStyle w:val="CharSectno"/>
        </w:rPr>
        <w:t>50</w:t>
      </w:r>
      <w:r w:rsidRPr="0028077A">
        <w:t xml:space="preserve">  Non</w:t>
      </w:r>
      <w:r w:rsidR="0028077A">
        <w:noBreakHyphen/>
      </w:r>
      <w:r w:rsidRPr="0028077A">
        <w:t>residents that belong to GST groups</w:t>
      </w:r>
      <w:bookmarkEnd w:id="459"/>
    </w:p>
    <w:p w:rsidR="00300522" w:rsidRPr="0028077A" w:rsidRDefault="00300522" w:rsidP="00300522">
      <w:pPr>
        <w:pStyle w:val="subsection"/>
      </w:pPr>
      <w:r w:rsidRPr="0028077A">
        <w:tab/>
      </w:r>
      <w:r w:rsidRPr="0028077A">
        <w:tab/>
        <w:t xml:space="preserve">This </w:t>
      </w:r>
      <w:r w:rsidR="00A53099" w:rsidRPr="0028077A">
        <w:t>Division</w:t>
      </w:r>
      <w:r w:rsidR="00A36DB5" w:rsidRPr="0028077A">
        <w:t xml:space="preserve"> </w:t>
      </w:r>
      <w:r w:rsidRPr="0028077A">
        <w:t xml:space="preserve">does not apply in relation to a </w:t>
      </w:r>
      <w:r w:rsidR="0028077A" w:rsidRPr="0028077A">
        <w:rPr>
          <w:position w:val="6"/>
          <w:sz w:val="16"/>
          <w:szCs w:val="16"/>
        </w:rPr>
        <w:t>*</w:t>
      </w:r>
      <w:r w:rsidRPr="0028077A">
        <w:t>non</w:t>
      </w:r>
      <w:r w:rsidR="0028077A">
        <w:noBreakHyphen/>
      </w:r>
      <w:r w:rsidRPr="0028077A">
        <w:t xml:space="preserve">resident that is a </w:t>
      </w:r>
      <w:r w:rsidR="0028077A" w:rsidRPr="0028077A">
        <w:rPr>
          <w:position w:val="6"/>
          <w:sz w:val="16"/>
          <w:szCs w:val="16"/>
        </w:rPr>
        <w:t>*</w:t>
      </w:r>
      <w:r w:rsidRPr="0028077A">
        <w:t xml:space="preserve">member of a </w:t>
      </w:r>
      <w:r w:rsidR="0028077A" w:rsidRPr="0028077A">
        <w:rPr>
          <w:position w:val="6"/>
          <w:sz w:val="16"/>
          <w:szCs w:val="16"/>
        </w:rPr>
        <w:t>*</w:t>
      </w:r>
      <w:r w:rsidRPr="0028077A">
        <w:t>GST group.</w:t>
      </w:r>
    </w:p>
    <w:p w:rsidR="002D6916" w:rsidRPr="0028077A" w:rsidRDefault="002D6916" w:rsidP="00A36DB5">
      <w:pPr>
        <w:pStyle w:val="ActHead3"/>
        <w:pageBreakBefore/>
      </w:pPr>
      <w:bookmarkStart w:id="460" w:name="_Toc19612618"/>
      <w:r w:rsidRPr="00822583">
        <w:rPr>
          <w:rStyle w:val="CharDivNo"/>
        </w:rPr>
        <w:lastRenderedPageBreak/>
        <w:t>Division</w:t>
      </w:r>
      <w:r w:rsidR="0028077A" w:rsidRPr="00822583">
        <w:rPr>
          <w:rStyle w:val="CharDivNo"/>
        </w:rPr>
        <w:t> </w:t>
      </w:r>
      <w:r w:rsidRPr="00822583">
        <w:rPr>
          <w:rStyle w:val="CharDivNo"/>
        </w:rPr>
        <w:t>58</w:t>
      </w:r>
      <w:r w:rsidRPr="0028077A">
        <w:t>—</w:t>
      </w:r>
      <w:r w:rsidRPr="00822583">
        <w:rPr>
          <w:rStyle w:val="CharDivText"/>
        </w:rPr>
        <w:t>Representatives of incapacitated entities</w:t>
      </w:r>
      <w:bookmarkEnd w:id="460"/>
    </w:p>
    <w:p w:rsidR="002D6916" w:rsidRPr="0028077A" w:rsidRDefault="002D6916" w:rsidP="002D6916">
      <w:pPr>
        <w:pStyle w:val="ActHead5"/>
      </w:pPr>
      <w:bookmarkStart w:id="461" w:name="_Toc19612619"/>
      <w:r w:rsidRPr="00822583">
        <w:rPr>
          <w:rStyle w:val="CharSectno"/>
        </w:rPr>
        <w:t>58</w:t>
      </w:r>
      <w:r w:rsidR="0028077A" w:rsidRPr="00822583">
        <w:rPr>
          <w:rStyle w:val="CharSectno"/>
        </w:rPr>
        <w:noBreakHyphen/>
      </w:r>
      <w:r w:rsidRPr="00822583">
        <w:rPr>
          <w:rStyle w:val="CharSectno"/>
        </w:rPr>
        <w:t>1</w:t>
      </w:r>
      <w:r w:rsidRPr="0028077A">
        <w:t xml:space="preserve">  What this </w:t>
      </w:r>
      <w:r w:rsidR="00A53099" w:rsidRPr="0028077A">
        <w:t>Division</w:t>
      </w:r>
      <w:r w:rsidR="00A36DB5" w:rsidRPr="0028077A">
        <w:t xml:space="preserve"> </w:t>
      </w:r>
      <w:r w:rsidRPr="0028077A">
        <w:t>is about</w:t>
      </w:r>
      <w:bookmarkEnd w:id="461"/>
    </w:p>
    <w:p w:rsidR="002D6916" w:rsidRPr="0028077A" w:rsidRDefault="002D6916" w:rsidP="002D6916">
      <w:pPr>
        <w:pStyle w:val="BoxText"/>
      </w:pPr>
      <w:r w:rsidRPr="0028077A">
        <w:t xml:space="preserve">This </w:t>
      </w:r>
      <w:r w:rsidR="00A53099" w:rsidRPr="0028077A">
        <w:t>Division</w:t>
      </w:r>
      <w:r w:rsidR="00A36DB5" w:rsidRPr="0028077A">
        <w:t xml:space="preserve"> </w:t>
      </w:r>
      <w:r w:rsidRPr="0028077A">
        <w:t>sets out how to ascribe activities of a representative of an incapacitated entity between the representative and the incapacitated entity for GST purposes.</w:t>
      </w:r>
    </w:p>
    <w:p w:rsidR="002D6916" w:rsidRPr="0028077A" w:rsidRDefault="002D6916" w:rsidP="002D6916">
      <w:pPr>
        <w:pStyle w:val="BoxText"/>
      </w:pPr>
      <w:r w:rsidRPr="0028077A">
        <w:t>In particular, supplies, acquisitions and importations, and associated acts and omissions, by the representative are, in most cases, treated as having been by the incapacitated entity. This ensures that a transaction by the representative has the same consequences under the GST law as if the incapacitated entity had no representative.</w:t>
      </w:r>
    </w:p>
    <w:p w:rsidR="002D6916" w:rsidRPr="0028077A" w:rsidRDefault="002D6916" w:rsidP="002D6916">
      <w:pPr>
        <w:pStyle w:val="BoxText"/>
      </w:pPr>
      <w:r w:rsidRPr="0028077A">
        <w:t>However, in most cases, GST</w:t>
      </w:r>
      <w:r w:rsidR="0028077A">
        <w:noBreakHyphen/>
      </w:r>
      <w:r w:rsidRPr="0028077A">
        <w:t>related liabilities and entitlements are allocated to the representative for transactions that are within the scope of the representative’s responsibility or authority.</w:t>
      </w:r>
    </w:p>
    <w:p w:rsidR="00715FFB" w:rsidRPr="0028077A" w:rsidRDefault="00715FFB" w:rsidP="00715FFB">
      <w:pPr>
        <w:pStyle w:val="notetext"/>
      </w:pPr>
      <w:r w:rsidRPr="0028077A">
        <w:t>Note:</w:t>
      </w:r>
      <w:r w:rsidRPr="0028077A">
        <w:tab/>
        <w:t xml:space="preserve">This </w:t>
      </w:r>
      <w:r w:rsidR="00A53099" w:rsidRPr="0028077A">
        <w:t>Division</w:t>
      </w:r>
      <w:r w:rsidR="00A36DB5" w:rsidRPr="0028077A">
        <w:t xml:space="preserve"> </w:t>
      </w:r>
      <w:r w:rsidRPr="0028077A">
        <w:t>does not apply to a representative to the extent that paragraph</w:t>
      </w:r>
      <w:r w:rsidR="0028077A">
        <w:t> </w:t>
      </w:r>
      <w:r w:rsidRPr="0028077A">
        <w:t>105</w:t>
      </w:r>
      <w:r w:rsidR="0028077A">
        <w:noBreakHyphen/>
      </w:r>
      <w:r w:rsidRPr="0028077A">
        <w:t>5(1)(a</w:t>
      </w:r>
      <w:r w:rsidR="00A53099" w:rsidRPr="0028077A">
        <w:t>) (w</w:t>
      </w:r>
      <w:r w:rsidRPr="0028077A">
        <w:t>hich is about supplies by creditors in satisfaction of debts) will apply to its supplies. See section</w:t>
      </w:r>
      <w:r w:rsidR="0028077A">
        <w:t> </w:t>
      </w:r>
      <w:r w:rsidRPr="0028077A">
        <w:t>58</w:t>
      </w:r>
      <w:r w:rsidR="0028077A">
        <w:noBreakHyphen/>
      </w:r>
      <w:r w:rsidRPr="0028077A">
        <w:t>95.</w:t>
      </w:r>
    </w:p>
    <w:p w:rsidR="002D6916" w:rsidRPr="0028077A" w:rsidRDefault="002D6916" w:rsidP="002D6916">
      <w:pPr>
        <w:pStyle w:val="ActHead5"/>
      </w:pPr>
      <w:bookmarkStart w:id="462" w:name="_Toc19612620"/>
      <w:r w:rsidRPr="00822583">
        <w:rPr>
          <w:rStyle w:val="CharSectno"/>
        </w:rPr>
        <w:t>58</w:t>
      </w:r>
      <w:r w:rsidR="0028077A" w:rsidRPr="00822583">
        <w:rPr>
          <w:rStyle w:val="CharSectno"/>
        </w:rPr>
        <w:noBreakHyphen/>
      </w:r>
      <w:r w:rsidRPr="00822583">
        <w:rPr>
          <w:rStyle w:val="CharSectno"/>
        </w:rPr>
        <w:t>5</w:t>
      </w:r>
      <w:r w:rsidRPr="0028077A">
        <w:t xml:space="preserve">  General principle for the relationship between incapacitated entities and their representatives</w:t>
      </w:r>
      <w:bookmarkEnd w:id="462"/>
    </w:p>
    <w:p w:rsidR="002D6916" w:rsidRPr="0028077A" w:rsidRDefault="002D6916" w:rsidP="002D6916">
      <w:pPr>
        <w:pStyle w:val="subsection"/>
      </w:pPr>
      <w:r w:rsidRPr="0028077A">
        <w:tab/>
        <w:t>(1)</w:t>
      </w:r>
      <w:r w:rsidRPr="0028077A">
        <w:tab/>
        <w:t xml:space="preserve">Subject to this Division, any supply, acquisition or importation by an entity in the capacity of a </w:t>
      </w:r>
      <w:r w:rsidR="0028077A" w:rsidRPr="0028077A">
        <w:rPr>
          <w:position w:val="6"/>
          <w:sz w:val="16"/>
        </w:rPr>
        <w:t>*</w:t>
      </w:r>
      <w:r w:rsidRPr="0028077A">
        <w:t xml:space="preserve">representative of another entity that is an </w:t>
      </w:r>
      <w:r w:rsidR="0028077A" w:rsidRPr="0028077A">
        <w:rPr>
          <w:position w:val="6"/>
          <w:sz w:val="16"/>
        </w:rPr>
        <w:t>*</w:t>
      </w:r>
      <w:r w:rsidRPr="0028077A">
        <w:t>incapacitated entity is taken to be a supply, acquisition or importation by the other entity.</w:t>
      </w:r>
    </w:p>
    <w:p w:rsidR="002D6916" w:rsidRPr="0028077A" w:rsidRDefault="002D6916" w:rsidP="002D6916">
      <w:pPr>
        <w:pStyle w:val="subsection"/>
      </w:pPr>
      <w:r w:rsidRPr="0028077A">
        <w:tab/>
        <w:t>(2)</w:t>
      </w:r>
      <w:r w:rsidRPr="0028077A">
        <w:tab/>
        <w:t xml:space="preserve">Subject to this Division, any other act, or any omission, of an entity in the capacity of a </w:t>
      </w:r>
      <w:r w:rsidR="0028077A" w:rsidRPr="0028077A">
        <w:rPr>
          <w:position w:val="6"/>
          <w:sz w:val="16"/>
        </w:rPr>
        <w:t>*</w:t>
      </w:r>
      <w:r w:rsidRPr="0028077A">
        <w:t xml:space="preserve">representative of another entity that is an </w:t>
      </w:r>
      <w:r w:rsidR="0028077A" w:rsidRPr="0028077A">
        <w:rPr>
          <w:position w:val="6"/>
          <w:sz w:val="16"/>
        </w:rPr>
        <w:t>*</w:t>
      </w:r>
      <w:r w:rsidRPr="0028077A">
        <w:t xml:space="preserve">incapacitated entity is taken to be an act or omission of the other entity, but only for the purposes of determining, for the purposes of the </w:t>
      </w:r>
      <w:r w:rsidR="0028077A" w:rsidRPr="0028077A">
        <w:rPr>
          <w:position w:val="6"/>
          <w:sz w:val="16"/>
        </w:rPr>
        <w:t>*</w:t>
      </w:r>
      <w:r w:rsidRPr="0028077A">
        <w:t>GST law:</w:t>
      </w:r>
    </w:p>
    <w:p w:rsidR="002D6916" w:rsidRPr="0028077A" w:rsidRDefault="002D6916" w:rsidP="002D6916">
      <w:pPr>
        <w:pStyle w:val="paragraph"/>
      </w:pPr>
      <w:r w:rsidRPr="0028077A">
        <w:lastRenderedPageBreak/>
        <w:tab/>
        <w:t>(a)</w:t>
      </w:r>
      <w:r w:rsidRPr="0028077A">
        <w:tab/>
        <w:t xml:space="preserve">whether a supply or importation is a </w:t>
      </w:r>
      <w:r w:rsidR="0028077A" w:rsidRPr="0028077A">
        <w:rPr>
          <w:position w:val="6"/>
          <w:sz w:val="16"/>
        </w:rPr>
        <w:t>*</w:t>
      </w:r>
      <w:r w:rsidRPr="0028077A">
        <w:t xml:space="preserve">taxable supply or </w:t>
      </w:r>
      <w:r w:rsidR="0028077A" w:rsidRPr="0028077A">
        <w:rPr>
          <w:position w:val="6"/>
          <w:sz w:val="16"/>
        </w:rPr>
        <w:t>*</w:t>
      </w:r>
      <w:r w:rsidRPr="0028077A">
        <w:t>taxable importation, or the amount of GST payable on the supply or importation; or</w:t>
      </w:r>
    </w:p>
    <w:p w:rsidR="002D6916" w:rsidRPr="0028077A" w:rsidRDefault="002D6916" w:rsidP="002D6916">
      <w:pPr>
        <w:pStyle w:val="paragraph"/>
      </w:pPr>
      <w:r w:rsidRPr="0028077A">
        <w:tab/>
        <w:t>(b)</w:t>
      </w:r>
      <w:r w:rsidRPr="0028077A">
        <w:tab/>
        <w:t xml:space="preserve">whether an acquisition or importation is a </w:t>
      </w:r>
      <w:r w:rsidR="0028077A" w:rsidRPr="0028077A">
        <w:rPr>
          <w:position w:val="6"/>
          <w:sz w:val="16"/>
        </w:rPr>
        <w:t>*</w:t>
      </w:r>
      <w:r w:rsidRPr="0028077A">
        <w:t xml:space="preserve">creditable acquisition or </w:t>
      </w:r>
      <w:r w:rsidR="0028077A" w:rsidRPr="0028077A">
        <w:rPr>
          <w:position w:val="6"/>
          <w:sz w:val="16"/>
        </w:rPr>
        <w:t>*</w:t>
      </w:r>
      <w:r w:rsidRPr="0028077A">
        <w:t>creditable importation, or the amount of the input tax credit for the acquisition or importation; or</w:t>
      </w:r>
    </w:p>
    <w:p w:rsidR="002D6916" w:rsidRPr="0028077A" w:rsidRDefault="002D6916" w:rsidP="002D6916">
      <w:pPr>
        <w:pStyle w:val="paragraph"/>
      </w:pPr>
      <w:r w:rsidRPr="0028077A">
        <w:tab/>
        <w:t>(c)</w:t>
      </w:r>
      <w:r w:rsidRPr="0028077A">
        <w:tab/>
        <w:t xml:space="preserve">whether an </w:t>
      </w:r>
      <w:r w:rsidR="0028077A" w:rsidRPr="0028077A">
        <w:rPr>
          <w:position w:val="6"/>
          <w:sz w:val="16"/>
        </w:rPr>
        <w:t>*</w:t>
      </w:r>
      <w:r w:rsidRPr="0028077A">
        <w:t>adjustment arises in relation to a supply, acquisition or importation, or the amount of such an adjustment.</w:t>
      </w:r>
    </w:p>
    <w:p w:rsidR="002D6916" w:rsidRPr="0028077A" w:rsidRDefault="002D6916" w:rsidP="002D6916">
      <w:pPr>
        <w:pStyle w:val="subsection"/>
      </w:pPr>
      <w:r w:rsidRPr="0028077A">
        <w:tab/>
        <w:t>(3)</w:t>
      </w:r>
      <w:r w:rsidRPr="0028077A">
        <w:tab/>
        <w:t xml:space="preserve">To avoid doubt, if the other entity ceases to be an </w:t>
      </w:r>
      <w:r w:rsidR="0028077A" w:rsidRPr="0028077A">
        <w:rPr>
          <w:position w:val="6"/>
          <w:sz w:val="16"/>
        </w:rPr>
        <w:t>*</w:t>
      </w:r>
      <w:r w:rsidRPr="0028077A">
        <w:t>incapacitated entity, this section continues to apply in relation to the supply, acquisition or importation, or to the act or omission, after the other entity ceases to be an incapacitated entity.</w:t>
      </w:r>
    </w:p>
    <w:p w:rsidR="002D6916" w:rsidRPr="0028077A" w:rsidRDefault="002D6916" w:rsidP="002D6916">
      <w:pPr>
        <w:pStyle w:val="subsection"/>
      </w:pPr>
      <w:r w:rsidRPr="0028077A">
        <w:tab/>
        <w:t>(4)</w:t>
      </w:r>
      <w:r w:rsidRPr="0028077A">
        <w:tab/>
        <w:t xml:space="preserve">To avoid doubt, to the extent that an act or omission referred to in </w:t>
      </w:r>
      <w:r w:rsidR="0028077A">
        <w:t>subsection (</w:t>
      </w:r>
      <w:r w:rsidRPr="0028077A">
        <w:t xml:space="preserve">2) relates to deciding to </w:t>
      </w:r>
      <w:r w:rsidR="0028077A" w:rsidRPr="0028077A">
        <w:rPr>
          <w:position w:val="6"/>
          <w:sz w:val="16"/>
        </w:rPr>
        <w:t>*</w:t>
      </w:r>
      <w:r w:rsidRPr="0028077A">
        <w:t xml:space="preserve">account on a cash basis, that subsection does not apply for the purposes of determining, for the purposes of the </w:t>
      </w:r>
      <w:r w:rsidR="0028077A" w:rsidRPr="0028077A">
        <w:rPr>
          <w:position w:val="6"/>
          <w:sz w:val="16"/>
        </w:rPr>
        <w:t>*</w:t>
      </w:r>
      <w:r w:rsidRPr="0028077A">
        <w:t xml:space="preserve">GST law, whether an </w:t>
      </w:r>
      <w:r w:rsidR="0028077A" w:rsidRPr="0028077A">
        <w:rPr>
          <w:position w:val="6"/>
          <w:sz w:val="16"/>
        </w:rPr>
        <w:t>*</w:t>
      </w:r>
      <w:r w:rsidRPr="0028077A">
        <w:t>adjustment arises under Division</w:t>
      </w:r>
      <w:r w:rsidR="0028077A">
        <w:t> </w:t>
      </w:r>
      <w:r w:rsidRPr="0028077A">
        <w:t>21 in relation to a supply or acquisition.</w:t>
      </w:r>
    </w:p>
    <w:p w:rsidR="002D6916" w:rsidRPr="0028077A" w:rsidRDefault="002D6916" w:rsidP="002D6916">
      <w:pPr>
        <w:pStyle w:val="ActHead5"/>
      </w:pPr>
      <w:bookmarkStart w:id="463" w:name="_Toc19612621"/>
      <w:r w:rsidRPr="00822583">
        <w:rPr>
          <w:rStyle w:val="CharSectno"/>
        </w:rPr>
        <w:t>58</w:t>
      </w:r>
      <w:r w:rsidR="0028077A" w:rsidRPr="00822583">
        <w:rPr>
          <w:rStyle w:val="CharSectno"/>
        </w:rPr>
        <w:noBreakHyphen/>
      </w:r>
      <w:r w:rsidRPr="00822583">
        <w:rPr>
          <w:rStyle w:val="CharSectno"/>
        </w:rPr>
        <w:t>10</w:t>
      </w:r>
      <w:r w:rsidRPr="0028077A">
        <w:t xml:space="preserve">  Circumstances in which representatives have GST</w:t>
      </w:r>
      <w:r w:rsidR="0028077A">
        <w:noBreakHyphen/>
      </w:r>
      <w:r w:rsidRPr="0028077A">
        <w:t>related liabilities and entitlements</w:t>
      </w:r>
      <w:bookmarkEnd w:id="463"/>
    </w:p>
    <w:p w:rsidR="002D6916" w:rsidRPr="0028077A" w:rsidRDefault="002D6916" w:rsidP="002D6916">
      <w:pPr>
        <w:pStyle w:val="SubsectionHead"/>
      </w:pPr>
      <w:r w:rsidRPr="0028077A">
        <w:t>General rule</w:t>
      </w:r>
    </w:p>
    <w:p w:rsidR="002D6916" w:rsidRPr="0028077A" w:rsidRDefault="002D6916" w:rsidP="002D6916">
      <w:pPr>
        <w:pStyle w:val="subsection"/>
      </w:pPr>
      <w:r w:rsidRPr="0028077A">
        <w:tab/>
        <w:t>(1)</w:t>
      </w:r>
      <w:r w:rsidRPr="0028077A">
        <w:tab/>
        <w:t xml:space="preserve">A </w:t>
      </w:r>
      <w:r w:rsidR="0028077A" w:rsidRPr="0028077A">
        <w:rPr>
          <w:position w:val="6"/>
          <w:sz w:val="16"/>
        </w:rPr>
        <w:t>*</w:t>
      </w:r>
      <w:r w:rsidRPr="0028077A">
        <w:t xml:space="preserve">representative of an </w:t>
      </w:r>
      <w:r w:rsidR="0028077A" w:rsidRPr="0028077A">
        <w:rPr>
          <w:position w:val="6"/>
          <w:sz w:val="16"/>
        </w:rPr>
        <w:t>*</w:t>
      </w:r>
      <w:r w:rsidRPr="0028077A">
        <w:t>incapacitated entity:</w:t>
      </w:r>
    </w:p>
    <w:p w:rsidR="002D6916" w:rsidRPr="0028077A" w:rsidRDefault="002D6916" w:rsidP="002D6916">
      <w:pPr>
        <w:pStyle w:val="paragraph"/>
      </w:pPr>
      <w:r w:rsidRPr="0028077A">
        <w:tab/>
        <w:t>(a)</w:t>
      </w:r>
      <w:r w:rsidRPr="0028077A">
        <w:tab/>
        <w:t>is liable to pay any GST that the incapacitated entity would, but for this section or section</w:t>
      </w:r>
      <w:r w:rsidR="0028077A">
        <w:t> </w:t>
      </w:r>
      <w:r w:rsidRPr="0028077A">
        <w:t>48</w:t>
      </w:r>
      <w:r w:rsidR="0028077A">
        <w:noBreakHyphen/>
      </w:r>
      <w:r w:rsidRPr="0028077A">
        <w:t xml:space="preserve">40, be liable to pay on a </w:t>
      </w:r>
      <w:r w:rsidR="0028077A" w:rsidRPr="0028077A">
        <w:rPr>
          <w:position w:val="6"/>
          <w:sz w:val="16"/>
        </w:rPr>
        <w:t>*</w:t>
      </w:r>
      <w:r w:rsidRPr="0028077A">
        <w:t xml:space="preserve">taxable supply or a </w:t>
      </w:r>
      <w:r w:rsidR="0028077A" w:rsidRPr="0028077A">
        <w:rPr>
          <w:position w:val="6"/>
          <w:sz w:val="16"/>
        </w:rPr>
        <w:t>*</w:t>
      </w:r>
      <w:r w:rsidRPr="0028077A">
        <w:t>taxable importation; and</w:t>
      </w:r>
    </w:p>
    <w:p w:rsidR="002D6916" w:rsidRPr="0028077A" w:rsidRDefault="002D6916" w:rsidP="002D6916">
      <w:pPr>
        <w:pStyle w:val="paragraph"/>
      </w:pPr>
      <w:r w:rsidRPr="0028077A">
        <w:tab/>
        <w:t>(b)</w:t>
      </w:r>
      <w:r w:rsidRPr="0028077A">
        <w:tab/>
        <w:t>is entitled to any input tax credit that the incapacitated entity would, but for this section or section</w:t>
      </w:r>
      <w:r w:rsidR="0028077A">
        <w:t> </w:t>
      </w:r>
      <w:r w:rsidRPr="0028077A">
        <w:t>48</w:t>
      </w:r>
      <w:r w:rsidR="0028077A">
        <w:noBreakHyphen/>
      </w:r>
      <w:r w:rsidRPr="0028077A">
        <w:t xml:space="preserve">45, be entitled to for a </w:t>
      </w:r>
      <w:r w:rsidR="0028077A" w:rsidRPr="0028077A">
        <w:rPr>
          <w:position w:val="6"/>
          <w:sz w:val="16"/>
        </w:rPr>
        <w:t>*</w:t>
      </w:r>
      <w:r w:rsidRPr="0028077A">
        <w:t xml:space="preserve">creditable acquisition or a </w:t>
      </w:r>
      <w:r w:rsidR="0028077A" w:rsidRPr="0028077A">
        <w:rPr>
          <w:position w:val="6"/>
          <w:sz w:val="16"/>
        </w:rPr>
        <w:t>*</w:t>
      </w:r>
      <w:r w:rsidRPr="0028077A">
        <w:t>creditable importation; and</w:t>
      </w:r>
    </w:p>
    <w:p w:rsidR="002D6916" w:rsidRPr="0028077A" w:rsidRDefault="002D6916" w:rsidP="002D6916">
      <w:pPr>
        <w:pStyle w:val="paragraph"/>
      </w:pPr>
      <w:r w:rsidRPr="0028077A">
        <w:tab/>
        <w:t>(c)</w:t>
      </w:r>
      <w:r w:rsidRPr="0028077A">
        <w:tab/>
        <w:t xml:space="preserve">has any </w:t>
      </w:r>
      <w:r w:rsidR="0028077A" w:rsidRPr="0028077A">
        <w:rPr>
          <w:position w:val="6"/>
          <w:sz w:val="16"/>
        </w:rPr>
        <w:t>*</w:t>
      </w:r>
      <w:r w:rsidRPr="0028077A">
        <w:t>adjustment that the incapacitated entity would, but for this section or section</w:t>
      </w:r>
      <w:r w:rsidR="0028077A">
        <w:t> </w:t>
      </w:r>
      <w:r w:rsidRPr="0028077A">
        <w:t>48</w:t>
      </w:r>
      <w:r w:rsidR="0028077A">
        <w:noBreakHyphen/>
      </w:r>
      <w:r w:rsidRPr="0028077A">
        <w:t>50, have;</w:t>
      </w:r>
    </w:p>
    <w:p w:rsidR="002D6916" w:rsidRPr="0028077A" w:rsidRDefault="002D6916" w:rsidP="002D6916">
      <w:pPr>
        <w:pStyle w:val="subsection2"/>
      </w:pPr>
      <w:r w:rsidRPr="0028077A">
        <w:t xml:space="preserve">to the extent that the making of the supply, importation or acquisition to which the GST, input tax credit or adjustment relates </w:t>
      </w:r>
      <w:r w:rsidRPr="0028077A">
        <w:lastRenderedPageBreak/>
        <w:t>is within the scope of the representative’s responsibility or authority for managing the incapacitated entity’s affairs.</w:t>
      </w:r>
    </w:p>
    <w:p w:rsidR="002D6916" w:rsidRPr="0028077A" w:rsidRDefault="002D6916" w:rsidP="002D6916">
      <w:pPr>
        <w:pStyle w:val="SubsectionHead"/>
      </w:pPr>
      <w:r w:rsidRPr="0028077A">
        <w:t>Exceptions for certain taxable supplies</w:t>
      </w:r>
    </w:p>
    <w:p w:rsidR="002D6916" w:rsidRPr="0028077A" w:rsidRDefault="002D6916" w:rsidP="002D6916">
      <w:pPr>
        <w:pStyle w:val="subsection"/>
      </w:pPr>
      <w:r w:rsidRPr="0028077A">
        <w:tab/>
        <w:t>(2)</w:t>
      </w:r>
      <w:r w:rsidRPr="0028077A">
        <w:tab/>
        <w:t xml:space="preserve">This section does not apply to the GST payable on a </w:t>
      </w:r>
      <w:r w:rsidR="0028077A" w:rsidRPr="0028077A">
        <w:rPr>
          <w:position w:val="6"/>
          <w:sz w:val="16"/>
        </w:rPr>
        <w:t>*</w:t>
      </w:r>
      <w:r w:rsidRPr="0028077A">
        <w:t>taxable supply to the extent that one or more of the following apply:</w:t>
      </w:r>
    </w:p>
    <w:p w:rsidR="002D6916" w:rsidRPr="0028077A" w:rsidRDefault="002D6916" w:rsidP="002D6916">
      <w:pPr>
        <w:pStyle w:val="paragraph"/>
      </w:pPr>
      <w:r w:rsidRPr="0028077A">
        <w:tab/>
        <w:t>(a)</w:t>
      </w:r>
      <w:r w:rsidRPr="0028077A">
        <w:tab/>
        <w:t xml:space="preserve">the </w:t>
      </w:r>
      <w:r w:rsidR="0028077A" w:rsidRPr="0028077A">
        <w:rPr>
          <w:position w:val="6"/>
          <w:sz w:val="16"/>
        </w:rPr>
        <w:t>*</w:t>
      </w:r>
      <w:r w:rsidRPr="0028077A">
        <w:t xml:space="preserve">incapacitated entity received the </w:t>
      </w:r>
      <w:r w:rsidR="0028077A" w:rsidRPr="0028077A">
        <w:rPr>
          <w:position w:val="6"/>
          <w:sz w:val="16"/>
        </w:rPr>
        <w:t>*</w:t>
      </w:r>
      <w:r w:rsidRPr="0028077A">
        <w:t xml:space="preserve">consideration for the supply before the </w:t>
      </w:r>
      <w:r w:rsidR="0028077A" w:rsidRPr="0028077A">
        <w:rPr>
          <w:position w:val="6"/>
          <w:sz w:val="16"/>
        </w:rPr>
        <w:t>*</w:t>
      </w:r>
      <w:r w:rsidRPr="0028077A">
        <w:t>representative became a representative of the incapacitated entity;</w:t>
      </w:r>
    </w:p>
    <w:p w:rsidR="002D6916" w:rsidRPr="0028077A" w:rsidRDefault="002D6916" w:rsidP="002D6916">
      <w:pPr>
        <w:pStyle w:val="paragraph"/>
      </w:pPr>
      <w:r w:rsidRPr="0028077A">
        <w:tab/>
        <w:t>(b)</w:t>
      </w:r>
      <w:r w:rsidRPr="0028077A">
        <w:tab/>
        <w:t>if, under Division</w:t>
      </w:r>
      <w:r w:rsidR="0028077A">
        <w:t> </w:t>
      </w:r>
      <w:r w:rsidRPr="0028077A">
        <w:t xml:space="preserve">83 or </w:t>
      </w:r>
      <w:r w:rsidR="005067AC" w:rsidRPr="0028077A">
        <w:t>section</w:t>
      </w:r>
      <w:r w:rsidR="0028077A">
        <w:t> </w:t>
      </w:r>
      <w:r w:rsidR="005067AC" w:rsidRPr="0028077A">
        <w:t>84</w:t>
      </w:r>
      <w:r w:rsidR="0028077A">
        <w:noBreakHyphen/>
      </w:r>
      <w:r w:rsidR="005067AC" w:rsidRPr="0028077A">
        <w:t>5</w:t>
      </w:r>
      <w:r w:rsidR="00744458" w:rsidRPr="0028077A">
        <w:t xml:space="preserve"> or 86</w:t>
      </w:r>
      <w:r w:rsidR="0028077A">
        <w:noBreakHyphen/>
      </w:r>
      <w:r w:rsidR="00744458" w:rsidRPr="0028077A">
        <w:t>5</w:t>
      </w:r>
      <w:r w:rsidRPr="0028077A">
        <w:t>, the GST is payable by the recipient of the supply—the incapacitated entity provided the consideration for the supply before the representative became a representative of the incapacitated entity;</w:t>
      </w:r>
    </w:p>
    <w:p w:rsidR="002D6916" w:rsidRPr="0028077A" w:rsidRDefault="002D6916" w:rsidP="002D6916">
      <w:pPr>
        <w:pStyle w:val="paragraph"/>
      </w:pPr>
      <w:r w:rsidRPr="0028077A">
        <w:tab/>
        <w:t>(c)</w:t>
      </w:r>
      <w:r w:rsidRPr="0028077A">
        <w:tab/>
        <w:t>if:</w:t>
      </w:r>
    </w:p>
    <w:p w:rsidR="002D6916" w:rsidRPr="0028077A" w:rsidRDefault="002D6916" w:rsidP="002D6916">
      <w:pPr>
        <w:pStyle w:val="paragraphsub"/>
      </w:pPr>
      <w:r w:rsidRPr="0028077A">
        <w:tab/>
        <w:t>(i)</w:t>
      </w:r>
      <w:r w:rsidRPr="0028077A">
        <w:tab/>
        <w:t xml:space="preserve">the supply is a supply for which a </w:t>
      </w:r>
      <w:r w:rsidR="0028077A" w:rsidRPr="0028077A">
        <w:rPr>
          <w:position w:val="6"/>
          <w:sz w:val="16"/>
        </w:rPr>
        <w:t>*</w:t>
      </w:r>
      <w:r w:rsidRPr="0028077A">
        <w:t>voucher to which Division</w:t>
      </w:r>
      <w:r w:rsidR="0028077A">
        <w:t> </w:t>
      </w:r>
      <w:r w:rsidRPr="0028077A">
        <w:t>100 applies is redeemed; and</w:t>
      </w:r>
    </w:p>
    <w:p w:rsidR="002D6916" w:rsidRPr="0028077A" w:rsidRDefault="002D6916" w:rsidP="002D6916">
      <w:pPr>
        <w:pStyle w:val="paragraphsub"/>
      </w:pPr>
      <w:r w:rsidRPr="0028077A">
        <w:tab/>
        <w:t>(ii)</w:t>
      </w:r>
      <w:r w:rsidRPr="0028077A">
        <w:tab/>
        <w:t>the incapacitated entity supplied the voucher before the representative became a representative of the incapacitated entity;</w:t>
      </w:r>
    </w:p>
    <w:p w:rsidR="002D6916" w:rsidRPr="0028077A" w:rsidRDefault="002D6916" w:rsidP="002D6916">
      <w:pPr>
        <w:pStyle w:val="paragraph"/>
      </w:pPr>
      <w:r w:rsidRPr="0028077A">
        <w:tab/>
      </w:r>
      <w:r w:rsidRPr="0028077A">
        <w:tab/>
        <w:t xml:space="preserve">the consideration for the supply referred to in </w:t>
      </w:r>
      <w:r w:rsidR="0028077A">
        <w:t>subparagraph (</w:t>
      </w:r>
      <w:r w:rsidRPr="0028077A">
        <w:t>i) does not exceed the consideration provided for the incapacitated entity’s supply of the voucher.</w:t>
      </w:r>
    </w:p>
    <w:p w:rsidR="002D6916" w:rsidRPr="0028077A" w:rsidRDefault="002D6916" w:rsidP="002D6916">
      <w:pPr>
        <w:pStyle w:val="SubsectionHead"/>
      </w:pPr>
      <w:r w:rsidRPr="0028077A">
        <w:t>Exception for certain creditable acquisitions</w:t>
      </w:r>
    </w:p>
    <w:p w:rsidR="002D6916" w:rsidRPr="0028077A" w:rsidRDefault="002D6916" w:rsidP="002D6916">
      <w:pPr>
        <w:pStyle w:val="subsection"/>
      </w:pPr>
      <w:r w:rsidRPr="0028077A">
        <w:tab/>
        <w:t>(3)</w:t>
      </w:r>
      <w:r w:rsidRPr="0028077A">
        <w:tab/>
        <w:t xml:space="preserve">This section does not apply to an input tax credit for a </w:t>
      </w:r>
      <w:r w:rsidR="0028077A" w:rsidRPr="0028077A">
        <w:rPr>
          <w:position w:val="6"/>
          <w:sz w:val="16"/>
        </w:rPr>
        <w:t>*</w:t>
      </w:r>
      <w:r w:rsidRPr="0028077A">
        <w:t xml:space="preserve">creditable acquisition to the extent that the </w:t>
      </w:r>
      <w:r w:rsidR="0028077A" w:rsidRPr="0028077A">
        <w:rPr>
          <w:position w:val="6"/>
          <w:sz w:val="16"/>
        </w:rPr>
        <w:t>*</w:t>
      </w:r>
      <w:r w:rsidRPr="0028077A">
        <w:t xml:space="preserve">incapacitated entity provided the </w:t>
      </w:r>
      <w:r w:rsidR="0028077A" w:rsidRPr="0028077A">
        <w:rPr>
          <w:position w:val="6"/>
          <w:sz w:val="16"/>
        </w:rPr>
        <w:t>*</w:t>
      </w:r>
      <w:r w:rsidRPr="0028077A">
        <w:t xml:space="preserve">consideration for the acquisition before the </w:t>
      </w:r>
      <w:r w:rsidR="0028077A" w:rsidRPr="0028077A">
        <w:rPr>
          <w:position w:val="6"/>
          <w:sz w:val="16"/>
        </w:rPr>
        <w:t>*</w:t>
      </w:r>
      <w:r w:rsidRPr="0028077A">
        <w:t>representative became a representative of the incapacitated entity.</w:t>
      </w:r>
    </w:p>
    <w:p w:rsidR="002D6916" w:rsidRPr="0028077A" w:rsidRDefault="002D6916" w:rsidP="002D6916">
      <w:pPr>
        <w:pStyle w:val="SubsectionHead"/>
      </w:pPr>
      <w:r w:rsidRPr="0028077A">
        <w:t>Exceptions for certain adjustments</w:t>
      </w:r>
    </w:p>
    <w:p w:rsidR="002D6916" w:rsidRPr="0028077A" w:rsidRDefault="002D6916" w:rsidP="002D6916">
      <w:pPr>
        <w:pStyle w:val="subsection"/>
      </w:pPr>
      <w:r w:rsidRPr="0028077A">
        <w:tab/>
        <w:t>(4)</w:t>
      </w:r>
      <w:r w:rsidRPr="0028077A">
        <w:tab/>
        <w:t xml:space="preserve">This section does not apply to an </w:t>
      </w:r>
      <w:r w:rsidR="0028077A" w:rsidRPr="0028077A">
        <w:rPr>
          <w:position w:val="6"/>
          <w:sz w:val="16"/>
        </w:rPr>
        <w:t>*</w:t>
      </w:r>
      <w:r w:rsidRPr="0028077A">
        <w:t>adjustment to the extent that one or more of the following apply:</w:t>
      </w:r>
    </w:p>
    <w:p w:rsidR="002D6916" w:rsidRPr="0028077A" w:rsidRDefault="002D6916" w:rsidP="002D6916">
      <w:pPr>
        <w:pStyle w:val="paragraph"/>
      </w:pPr>
      <w:r w:rsidRPr="0028077A">
        <w:lastRenderedPageBreak/>
        <w:tab/>
        <w:t>(a)</w:t>
      </w:r>
      <w:r w:rsidRPr="0028077A">
        <w:tab/>
        <w:t xml:space="preserve">if the adjustment relates to a supply—the </w:t>
      </w:r>
      <w:r w:rsidR="0028077A" w:rsidRPr="0028077A">
        <w:rPr>
          <w:position w:val="6"/>
          <w:sz w:val="16"/>
        </w:rPr>
        <w:t>*</w:t>
      </w:r>
      <w:r w:rsidRPr="0028077A">
        <w:t xml:space="preserve">incapacitated entity received the </w:t>
      </w:r>
      <w:r w:rsidR="0028077A" w:rsidRPr="0028077A">
        <w:rPr>
          <w:position w:val="6"/>
          <w:sz w:val="16"/>
        </w:rPr>
        <w:t>*</w:t>
      </w:r>
      <w:r w:rsidRPr="0028077A">
        <w:t xml:space="preserve">consideration for the supply before the </w:t>
      </w:r>
      <w:r w:rsidR="0028077A" w:rsidRPr="0028077A">
        <w:rPr>
          <w:position w:val="6"/>
          <w:sz w:val="16"/>
        </w:rPr>
        <w:t>*</w:t>
      </w:r>
      <w:r w:rsidRPr="0028077A">
        <w:t>representative became a representative of the incapacitated entity;</w:t>
      </w:r>
    </w:p>
    <w:p w:rsidR="002D6916" w:rsidRPr="0028077A" w:rsidRDefault="002D6916" w:rsidP="002D6916">
      <w:pPr>
        <w:pStyle w:val="paragraph"/>
      </w:pPr>
      <w:r w:rsidRPr="0028077A">
        <w:tab/>
        <w:t>(b)</w:t>
      </w:r>
      <w:r w:rsidRPr="0028077A">
        <w:tab/>
        <w:t>if the adjustment relates to an acquisition—the incapacitated entity provided the consideration for the supply before the representative became a representative of the incapacitated entity;</w:t>
      </w:r>
    </w:p>
    <w:p w:rsidR="002D6916" w:rsidRPr="0028077A" w:rsidRDefault="002D6916" w:rsidP="002D6916">
      <w:pPr>
        <w:pStyle w:val="paragraph"/>
      </w:pPr>
      <w:r w:rsidRPr="0028077A">
        <w:tab/>
        <w:t>(c)</w:t>
      </w:r>
      <w:r w:rsidRPr="0028077A">
        <w:tab/>
        <w:t>the adjustment would not be attributable to a tax period applying to the representative in the capacity of a representative of the incapacitated entity.</w:t>
      </w:r>
    </w:p>
    <w:p w:rsidR="002D6916" w:rsidRPr="0028077A" w:rsidRDefault="002D6916" w:rsidP="002D6916">
      <w:pPr>
        <w:pStyle w:val="SubsectionHead"/>
      </w:pPr>
      <w:r w:rsidRPr="0028077A">
        <w:t>Incapacitated entity not liable to pay GST etc.</w:t>
      </w:r>
    </w:p>
    <w:p w:rsidR="002D6916" w:rsidRPr="0028077A" w:rsidRDefault="002D6916" w:rsidP="002D6916">
      <w:pPr>
        <w:pStyle w:val="subsection"/>
      </w:pPr>
      <w:r w:rsidRPr="0028077A">
        <w:tab/>
        <w:t>(5)</w:t>
      </w:r>
      <w:r w:rsidRPr="0028077A">
        <w:tab/>
        <w:t xml:space="preserve">An </w:t>
      </w:r>
      <w:r w:rsidR="0028077A" w:rsidRPr="0028077A">
        <w:rPr>
          <w:position w:val="6"/>
          <w:sz w:val="16"/>
        </w:rPr>
        <w:t>*</w:t>
      </w:r>
      <w:r w:rsidRPr="0028077A">
        <w:t xml:space="preserve">incapacitated entity or, if the incapacitated entity is a </w:t>
      </w:r>
      <w:r w:rsidR="0028077A" w:rsidRPr="0028077A">
        <w:rPr>
          <w:position w:val="6"/>
          <w:sz w:val="16"/>
        </w:rPr>
        <w:t>*</w:t>
      </w:r>
      <w:r w:rsidRPr="0028077A">
        <w:t xml:space="preserve">member of a </w:t>
      </w:r>
      <w:r w:rsidR="0028077A" w:rsidRPr="0028077A">
        <w:rPr>
          <w:position w:val="6"/>
          <w:sz w:val="16"/>
        </w:rPr>
        <w:t>*</w:t>
      </w:r>
      <w:r w:rsidRPr="0028077A">
        <w:t xml:space="preserve">GST group, the </w:t>
      </w:r>
      <w:r w:rsidR="0028077A" w:rsidRPr="0028077A">
        <w:rPr>
          <w:position w:val="6"/>
          <w:sz w:val="16"/>
        </w:rPr>
        <w:t>*</w:t>
      </w:r>
      <w:r w:rsidRPr="0028077A">
        <w:t>representative member of that group:</w:t>
      </w:r>
    </w:p>
    <w:p w:rsidR="002D6916" w:rsidRPr="0028077A" w:rsidRDefault="002D6916" w:rsidP="002D6916">
      <w:pPr>
        <w:pStyle w:val="paragraph"/>
      </w:pPr>
      <w:r w:rsidRPr="0028077A">
        <w:tab/>
        <w:t>(a)</w:t>
      </w:r>
      <w:r w:rsidRPr="0028077A">
        <w:tab/>
        <w:t xml:space="preserve">is not liable to pay the GST on a </w:t>
      </w:r>
      <w:r w:rsidR="0028077A" w:rsidRPr="0028077A">
        <w:rPr>
          <w:position w:val="6"/>
          <w:sz w:val="16"/>
        </w:rPr>
        <w:t>*</w:t>
      </w:r>
      <w:r w:rsidRPr="0028077A">
        <w:t xml:space="preserve">taxable supply or a </w:t>
      </w:r>
      <w:r w:rsidR="0028077A" w:rsidRPr="0028077A">
        <w:rPr>
          <w:position w:val="6"/>
          <w:sz w:val="16"/>
        </w:rPr>
        <w:t>*</w:t>
      </w:r>
      <w:r w:rsidRPr="0028077A">
        <w:t xml:space="preserve">taxable importation to the extent that a </w:t>
      </w:r>
      <w:r w:rsidR="0028077A" w:rsidRPr="0028077A">
        <w:rPr>
          <w:position w:val="6"/>
          <w:sz w:val="16"/>
        </w:rPr>
        <w:t>*</w:t>
      </w:r>
      <w:r w:rsidRPr="0028077A">
        <w:t>representative of the incapacitated entity is liable under this section to pay the GST on the supply or importation; and</w:t>
      </w:r>
    </w:p>
    <w:p w:rsidR="002D6916" w:rsidRPr="0028077A" w:rsidRDefault="002D6916" w:rsidP="002D6916">
      <w:pPr>
        <w:pStyle w:val="paragraph"/>
      </w:pPr>
      <w:r w:rsidRPr="0028077A">
        <w:tab/>
        <w:t>(b)</w:t>
      </w:r>
      <w:r w:rsidRPr="0028077A">
        <w:tab/>
        <w:t xml:space="preserve">is not entitled to the input tax credit for a </w:t>
      </w:r>
      <w:r w:rsidR="0028077A" w:rsidRPr="0028077A">
        <w:rPr>
          <w:position w:val="6"/>
          <w:sz w:val="16"/>
        </w:rPr>
        <w:t>*</w:t>
      </w:r>
      <w:r w:rsidRPr="0028077A">
        <w:t xml:space="preserve">creditable acquisition or a </w:t>
      </w:r>
      <w:r w:rsidR="0028077A" w:rsidRPr="0028077A">
        <w:rPr>
          <w:position w:val="6"/>
          <w:sz w:val="16"/>
        </w:rPr>
        <w:t>*</w:t>
      </w:r>
      <w:r w:rsidRPr="0028077A">
        <w:t>creditable importation to the extent that a representative of the incapacitated entity is entitled under this section to the input tax credit for the acquisition or importation; and</w:t>
      </w:r>
    </w:p>
    <w:p w:rsidR="002D6916" w:rsidRPr="0028077A" w:rsidRDefault="002D6916" w:rsidP="002D6916">
      <w:pPr>
        <w:pStyle w:val="paragraph"/>
      </w:pPr>
      <w:r w:rsidRPr="0028077A">
        <w:tab/>
        <w:t>(c)</w:t>
      </w:r>
      <w:r w:rsidRPr="0028077A">
        <w:tab/>
        <w:t xml:space="preserve">does not have an </w:t>
      </w:r>
      <w:r w:rsidR="0028077A" w:rsidRPr="0028077A">
        <w:rPr>
          <w:position w:val="6"/>
          <w:sz w:val="16"/>
        </w:rPr>
        <w:t>*</w:t>
      </w:r>
      <w:r w:rsidRPr="0028077A">
        <w:t>adjustment to the extent that a representative of the incapacitated entity has the adjustment under this section.</w:t>
      </w:r>
    </w:p>
    <w:p w:rsidR="002D6916" w:rsidRPr="0028077A" w:rsidRDefault="002D6916" w:rsidP="002D6916">
      <w:pPr>
        <w:pStyle w:val="SubsectionHead"/>
      </w:pPr>
      <w:r w:rsidRPr="0028077A">
        <w:t>Other</w:t>
      </w:r>
    </w:p>
    <w:p w:rsidR="002D6916" w:rsidRPr="0028077A" w:rsidRDefault="002D6916" w:rsidP="002D6916">
      <w:pPr>
        <w:pStyle w:val="subsection"/>
      </w:pPr>
      <w:r w:rsidRPr="0028077A">
        <w:tab/>
        <w:t>(6)</w:t>
      </w:r>
      <w:r w:rsidRPr="0028077A">
        <w:tab/>
        <w:t>This section has effect despite sections</w:t>
      </w:r>
      <w:r w:rsidR="0028077A">
        <w:t> </w:t>
      </w:r>
      <w:r w:rsidRPr="0028077A">
        <w:t>9</w:t>
      </w:r>
      <w:r w:rsidR="0028077A">
        <w:noBreakHyphen/>
      </w:r>
      <w:r w:rsidRPr="0028077A">
        <w:t>40, 11</w:t>
      </w:r>
      <w:r w:rsidR="0028077A">
        <w:noBreakHyphen/>
      </w:r>
      <w:r w:rsidRPr="0028077A">
        <w:t>20, 13</w:t>
      </w:r>
      <w:r w:rsidR="0028077A">
        <w:noBreakHyphen/>
      </w:r>
      <w:r w:rsidRPr="0028077A">
        <w:t>15, 15</w:t>
      </w:r>
      <w:r w:rsidR="0028077A">
        <w:noBreakHyphen/>
      </w:r>
      <w:r w:rsidRPr="0028077A">
        <w:t>15, 83</w:t>
      </w:r>
      <w:r w:rsidR="0028077A">
        <w:noBreakHyphen/>
      </w:r>
      <w:r w:rsidRPr="0028077A">
        <w:t>5</w:t>
      </w:r>
      <w:r w:rsidR="00744458" w:rsidRPr="0028077A">
        <w:t>, 84</w:t>
      </w:r>
      <w:r w:rsidR="0028077A">
        <w:noBreakHyphen/>
      </w:r>
      <w:r w:rsidR="00744458" w:rsidRPr="0028077A">
        <w:t>10 and 86</w:t>
      </w:r>
      <w:r w:rsidR="0028077A">
        <w:noBreakHyphen/>
      </w:r>
      <w:r w:rsidR="00744458" w:rsidRPr="0028077A">
        <w:t>5</w:t>
      </w:r>
      <w:r w:rsidRPr="0028077A">
        <w:t xml:space="preserve"> and subsections</w:t>
      </w:r>
      <w:r w:rsidR="0028077A">
        <w:t> </w:t>
      </w:r>
      <w:r w:rsidR="002258E1" w:rsidRPr="0028077A">
        <w:t>48</w:t>
      </w:r>
      <w:r w:rsidR="0028077A">
        <w:noBreakHyphen/>
      </w:r>
      <w:r w:rsidR="002258E1" w:rsidRPr="0028077A">
        <w:t>40(1) and (1A)</w:t>
      </w:r>
      <w:r w:rsidRPr="0028077A">
        <w:t>, 48</w:t>
      </w:r>
      <w:r w:rsidR="0028077A">
        <w:noBreakHyphen/>
      </w:r>
      <w:r w:rsidRPr="0028077A">
        <w:t>45(1) and 48</w:t>
      </w:r>
      <w:r w:rsidR="0028077A">
        <w:noBreakHyphen/>
      </w:r>
      <w:r w:rsidRPr="0028077A">
        <w:t>50(1</w:t>
      </w:r>
      <w:r w:rsidR="00A53099" w:rsidRPr="0028077A">
        <w:t>) (w</w:t>
      </w:r>
      <w:r w:rsidRPr="0028077A">
        <w:t>hich are about who is liable for GST, and who is entitled to input tax credits).</w:t>
      </w:r>
    </w:p>
    <w:p w:rsidR="002D6916" w:rsidRPr="0028077A" w:rsidRDefault="002D6916" w:rsidP="005D2D1A">
      <w:pPr>
        <w:pStyle w:val="ActHead5"/>
      </w:pPr>
      <w:bookmarkStart w:id="464" w:name="_Toc19612622"/>
      <w:r w:rsidRPr="00822583">
        <w:rPr>
          <w:rStyle w:val="CharSectno"/>
        </w:rPr>
        <w:lastRenderedPageBreak/>
        <w:t>58</w:t>
      </w:r>
      <w:r w:rsidR="0028077A" w:rsidRPr="00822583">
        <w:rPr>
          <w:rStyle w:val="CharSectno"/>
        </w:rPr>
        <w:noBreakHyphen/>
      </w:r>
      <w:r w:rsidRPr="00822583">
        <w:rPr>
          <w:rStyle w:val="CharSectno"/>
        </w:rPr>
        <w:t>15</w:t>
      </w:r>
      <w:r w:rsidRPr="0028077A">
        <w:t xml:space="preserve">  Adjustments for bad debts</w:t>
      </w:r>
      <w:bookmarkEnd w:id="464"/>
    </w:p>
    <w:p w:rsidR="002D6916" w:rsidRPr="0028077A" w:rsidRDefault="002D6916" w:rsidP="005D2D1A">
      <w:pPr>
        <w:pStyle w:val="subsection"/>
        <w:keepNext/>
        <w:keepLines/>
      </w:pPr>
      <w:r w:rsidRPr="0028077A">
        <w:tab/>
        <w:t>(1)</w:t>
      </w:r>
      <w:r w:rsidRPr="0028077A">
        <w:tab/>
        <w:t xml:space="preserve">For the purposes of determining whether an </w:t>
      </w:r>
      <w:r w:rsidR="0028077A" w:rsidRPr="0028077A">
        <w:rPr>
          <w:position w:val="6"/>
          <w:sz w:val="16"/>
        </w:rPr>
        <w:t>*</w:t>
      </w:r>
      <w:r w:rsidRPr="0028077A">
        <w:t>adjustment arises under section</w:t>
      </w:r>
      <w:r w:rsidR="0028077A">
        <w:t> </w:t>
      </w:r>
      <w:r w:rsidRPr="0028077A">
        <w:t>21</w:t>
      </w:r>
      <w:r w:rsidR="0028077A">
        <w:noBreakHyphen/>
      </w:r>
      <w:r w:rsidRPr="0028077A">
        <w:t>5 or 21</w:t>
      </w:r>
      <w:r w:rsidR="0028077A">
        <w:noBreakHyphen/>
      </w:r>
      <w:r w:rsidRPr="0028077A">
        <w:t xml:space="preserve">15 for the whole or a part of a debt relating to a </w:t>
      </w:r>
      <w:r w:rsidR="0028077A" w:rsidRPr="0028077A">
        <w:rPr>
          <w:position w:val="6"/>
          <w:sz w:val="16"/>
        </w:rPr>
        <w:t>*</w:t>
      </w:r>
      <w:r w:rsidRPr="0028077A">
        <w:t xml:space="preserve">taxable supply or </w:t>
      </w:r>
      <w:r w:rsidR="0028077A" w:rsidRPr="0028077A">
        <w:rPr>
          <w:position w:val="6"/>
          <w:sz w:val="16"/>
        </w:rPr>
        <w:t>*</w:t>
      </w:r>
      <w:r w:rsidRPr="0028077A">
        <w:t xml:space="preserve">creditable acquisition for which a </w:t>
      </w:r>
      <w:r w:rsidR="0028077A" w:rsidRPr="0028077A">
        <w:rPr>
          <w:position w:val="6"/>
          <w:sz w:val="16"/>
        </w:rPr>
        <w:t>*</w:t>
      </w:r>
      <w:r w:rsidRPr="0028077A">
        <w:t xml:space="preserve">representative of an </w:t>
      </w:r>
      <w:r w:rsidR="0028077A" w:rsidRPr="0028077A">
        <w:rPr>
          <w:position w:val="6"/>
          <w:sz w:val="16"/>
        </w:rPr>
        <w:t>*</w:t>
      </w:r>
      <w:r w:rsidRPr="0028077A">
        <w:t>incapacitated entity is liable to pay GST, or is entitled to an input tax credit, under section</w:t>
      </w:r>
      <w:r w:rsidR="0028077A">
        <w:t> </w:t>
      </w:r>
      <w:r w:rsidRPr="0028077A">
        <w:t>58</w:t>
      </w:r>
      <w:r w:rsidR="0028077A">
        <w:noBreakHyphen/>
      </w:r>
      <w:r w:rsidRPr="0028077A">
        <w:t>10:</w:t>
      </w:r>
    </w:p>
    <w:p w:rsidR="002D6916" w:rsidRPr="0028077A" w:rsidRDefault="002D6916" w:rsidP="002D6916">
      <w:pPr>
        <w:pStyle w:val="paragraph"/>
      </w:pPr>
      <w:r w:rsidRPr="0028077A">
        <w:tab/>
        <w:t>(a)</w:t>
      </w:r>
      <w:r w:rsidRPr="0028077A">
        <w:tab/>
        <w:t xml:space="preserve">the adjustment cannot arise if, when the whole or part of the debt is written off, or has been </w:t>
      </w:r>
      <w:r w:rsidR="0028077A" w:rsidRPr="0028077A">
        <w:rPr>
          <w:position w:val="6"/>
          <w:sz w:val="16"/>
        </w:rPr>
        <w:t>*</w:t>
      </w:r>
      <w:r w:rsidRPr="0028077A">
        <w:t xml:space="preserve">overdue for 12 months, the representative </w:t>
      </w:r>
      <w:r w:rsidR="0028077A" w:rsidRPr="0028077A">
        <w:rPr>
          <w:position w:val="6"/>
          <w:sz w:val="16"/>
        </w:rPr>
        <w:t>*</w:t>
      </w:r>
      <w:r w:rsidRPr="0028077A">
        <w:t>accounts on a cash basis; but</w:t>
      </w:r>
    </w:p>
    <w:p w:rsidR="002D6916" w:rsidRPr="0028077A" w:rsidRDefault="002D6916" w:rsidP="002D6916">
      <w:pPr>
        <w:pStyle w:val="paragraph"/>
      </w:pPr>
      <w:r w:rsidRPr="0028077A">
        <w:tab/>
        <w:t>(b)</w:t>
      </w:r>
      <w:r w:rsidRPr="0028077A">
        <w:tab/>
        <w:t>it does not matter whether the incapacitated entity accounts on a cash basis at that or any other time.</w:t>
      </w:r>
    </w:p>
    <w:p w:rsidR="002D6916" w:rsidRPr="0028077A" w:rsidRDefault="002D6916" w:rsidP="002D6916">
      <w:pPr>
        <w:pStyle w:val="subsection"/>
      </w:pPr>
      <w:r w:rsidRPr="0028077A">
        <w:tab/>
        <w:t>(2)</w:t>
      </w:r>
      <w:r w:rsidRPr="0028077A">
        <w:tab/>
        <w:t>This section has effect despite subsections</w:t>
      </w:r>
      <w:r w:rsidR="0028077A">
        <w:t> </w:t>
      </w:r>
      <w:r w:rsidRPr="0028077A">
        <w:t>21</w:t>
      </w:r>
      <w:r w:rsidR="0028077A">
        <w:noBreakHyphen/>
      </w:r>
      <w:r w:rsidRPr="0028077A">
        <w:t>5(2) and 21</w:t>
      </w:r>
      <w:r w:rsidR="0028077A">
        <w:noBreakHyphen/>
      </w:r>
      <w:r w:rsidRPr="0028077A">
        <w:t>15(2</w:t>
      </w:r>
      <w:r w:rsidR="00A53099" w:rsidRPr="0028077A">
        <w:t>) (w</w:t>
      </w:r>
      <w:r w:rsidRPr="0028077A">
        <w:t>hich preclude adjustments for bad debts when accounting on a cash basis).</w:t>
      </w:r>
    </w:p>
    <w:p w:rsidR="001456C6" w:rsidRPr="0028077A" w:rsidRDefault="001456C6" w:rsidP="001456C6">
      <w:pPr>
        <w:pStyle w:val="ActHead5"/>
      </w:pPr>
      <w:bookmarkStart w:id="465" w:name="_Toc19612623"/>
      <w:r w:rsidRPr="00822583">
        <w:rPr>
          <w:rStyle w:val="CharSectno"/>
        </w:rPr>
        <w:t>58</w:t>
      </w:r>
      <w:r w:rsidR="0028077A" w:rsidRPr="00822583">
        <w:rPr>
          <w:rStyle w:val="CharSectno"/>
        </w:rPr>
        <w:noBreakHyphen/>
      </w:r>
      <w:r w:rsidRPr="00822583">
        <w:rPr>
          <w:rStyle w:val="CharSectno"/>
        </w:rPr>
        <w:t>20</w:t>
      </w:r>
      <w:r w:rsidRPr="0028077A">
        <w:t xml:space="preserve">  Representatives are required to be registered</w:t>
      </w:r>
      <w:bookmarkEnd w:id="465"/>
    </w:p>
    <w:p w:rsidR="001456C6" w:rsidRPr="0028077A" w:rsidRDefault="001456C6" w:rsidP="001456C6">
      <w:pPr>
        <w:pStyle w:val="subsection"/>
      </w:pPr>
      <w:r w:rsidRPr="0028077A">
        <w:tab/>
        <w:t>(1)</w:t>
      </w:r>
      <w:r w:rsidRPr="0028077A">
        <w:tab/>
        <w:t xml:space="preserve">A </w:t>
      </w:r>
      <w:r w:rsidR="0028077A" w:rsidRPr="0028077A">
        <w:rPr>
          <w:position w:val="6"/>
          <w:sz w:val="16"/>
          <w:szCs w:val="16"/>
        </w:rPr>
        <w:t>*</w:t>
      </w:r>
      <w:r w:rsidRPr="0028077A">
        <w:t xml:space="preserve">representative of an </w:t>
      </w:r>
      <w:r w:rsidR="0028077A" w:rsidRPr="0028077A">
        <w:rPr>
          <w:position w:val="6"/>
          <w:sz w:val="16"/>
          <w:szCs w:val="16"/>
        </w:rPr>
        <w:t>*</w:t>
      </w:r>
      <w:r w:rsidRPr="0028077A">
        <w:t xml:space="preserve">incapacitated entity is </w:t>
      </w:r>
      <w:r w:rsidRPr="0028077A">
        <w:rPr>
          <w:b/>
          <w:bCs/>
          <w:i/>
          <w:iCs/>
        </w:rPr>
        <w:t>required to be registered</w:t>
      </w:r>
      <w:r w:rsidRPr="0028077A">
        <w:t xml:space="preserve"> in that capacity if the incapacitated entity is </w:t>
      </w:r>
      <w:r w:rsidR="0028077A" w:rsidRPr="0028077A">
        <w:rPr>
          <w:position w:val="6"/>
          <w:sz w:val="16"/>
          <w:szCs w:val="16"/>
        </w:rPr>
        <w:t>*</w:t>
      </w:r>
      <w:r w:rsidRPr="0028077A">
        <w:t xml:space="preserve">registered or </w:t>
      </w:r>
      <w:r w:rsidR="0028077A" w:rsidRPr="0028077A">
        <w:rPr>
          <w:position w:val="6"/>
          <w:sz w:val="16"/>
          <w:szCs w:val="16"/>
        </w:rPr>
        <w:t>*</w:t>
      </w:r>
      <w:r w:rsidRPr="0028077A">
        <w:t>required to be registered.</w:t>
      </w:r>
    </w:p>
    <w:p w:rsidR="001456C6" w:rsidRPr="0028077A" w:rsidRDefault="001456C6" w:rsidP="001456C6">
      <w:pPr>
        <w:pStyle w:val="subsection"/>
      </w:pPr>
      <w:r w:rsidRPr="0028077A">
        <w:tab/>
        <w:t>(2)</w:t>
      </w:r>
      <w:r w:rsidRPr="0028077A">
        <w:tab/>
        <w:t>This section has effect despite section</w:t>
      </w:r>
      <w:r w:rsidR="0028077A">
        <w:t> </w:t>
      </w:r>
      <w:r w:rsidRPr="0028077A">
        <w:t>23</w:t>
      </w:r>
      <w:r w:rsidR="0028077A">
        <w:noBreakHyphen/>
      </w:r>
      <w:r w:rsidRPr="0028077A">
        <w:t>5 (which is about who is required to be registered).</w:t>
      </w:r>
    </w:p>
    <w:p w:rsidR="001456C6" w:rsidRPr="0028077A" w:rsidRDefault="001456C6" w:rsidP="001456C6">
      <w:pPr>
        <w:pStyle w:val="ActHead5"/>
      </w:pPr>
      <w:bookmarkStart w:id="466" w:name="_Toc19612624"/>
      <w:r w:rsidRPr="00822583">
        <w:rPr>
          <w:rStyle w:val="CharSectno"/>
        </w:rPr>
        <w:t>58</w:t>
      </w:r>
      <w:r w:rsidR="0028077A" w:rsidRPr="00822583">
        <w:rPr>
          <w:rStyle w:val="CharSectno"/>
        </w:rPr>
        <w:noBreakHyphen/>
      </w:r>
      <w:r w:rsidRPr="00822583">
        <w:rPr>
          <w:rStyle w:val="CharSectno"/>
        </w:rPr>
        <w:t>25</w:t>
      </w:r>
      <w:r w:rsidRPr="0028077A">
        <w:t xml:space="preserve">  Cancellation of registration of a representative</w:t>
      </w:r>
      <w:bookmarkEnd w:id="466"/>
    </w:p>
    <w:p w:rsidR="001456C6" w:rsidRPr="0028077A" w:rsidRDefault="001456C6" w:rsidP="001456C6">
      <w:pPr>
        <w:pStyle w:val="subsection"/>
      </w:pPr>
      <w:r w:rsidRPr="0028077A">
        <w:tab/>
        <w:t>(1)</w:t>
      </w:r>
      <w:r w:rsidRPr="0028077A">
        <w:tab/>
        <w:t xml:space="preserve">The Commissioner must cancel the </w:t>
      </w:r>
      <w:r w:rsidR="0028077A" w:rsidRPr="0028077A">
        <w:rPr>
          <w:position w:val="6"/>
          <w:sz w:val="16"/>
          <w:szCs w:val="16"/>
        </w:rPr>
        <w:t>*</w:t>
      </w:r>
      <w:r w:rsidRPr="0028077A">
        <w:t xml:space="preserve">registration of a </w:t>
      </w:r>
      <w:r w:rsidR="0028077A" w:rsidRPr="0028077A">
        <w:rPr>
          <w:position w:val="6"/>
          <w:sz w:val="16"/>
          <w:szCs w:val="16"/>
        </w:rPr>
        <w:t>*</w:t>
      </w:r>
      <w:r w:rsidRPr="0028077A">
        <w:t xml:space="preserve">representative of an </w:t>
      </w:r>
      <w:r w:rsidR="0028077A" w:rsidRPr="0028077A">
        <w:rPr>
          <w:position w:val="6"/>
          <w:sz w:val="16"/>
          <w:szCs w:val="16"/>
        </w:rPr>
        <w:t>*</w:t>
      </w:r>
      <w:r w:rsidRPr="0028077A">
        <w:t xml:space="preserve">incapacitated entity if the Commissioner is satisfied that the representative is not </w:t>
      </w:r>
      <w:r w:rsidR="0028077A" w:rsidRPr="0028077A">
        <w:rPr>
          <w:position w:val="6"/>
          <w:sz w:val="16"/>
          <w:szCs w:val="16"/>
        </w:rPr>
        <w:t>*</w:t>
      </w:r>
      <w:r w:rsidRPr="0028077A">
        <w:t>required to be registered in that capacity.</w:t>
      </w:r>
    </w:p>
    <w:p w:rsidR="001456C6" w:rsidRPr="0028077A" w:rsidRDefault="001456C6" w:rsidP="001456C6">
      <w:pPr>
        <w:pStyle w:val="notetext"/>
      </w:pPr>
      <w:r w:rsidRPr="0028077A">
        <w:t>Note:</w:t>
      </w:r>
      <w:r w:rsidRPr="0028077A">
        <w:tab/>
        <w:t>Cancelling the registration of a representative under this subsection is a reviewable GST decision (see Subdivision</w:t>
      </w:r>
      <w:r w:rsidR="0028077A">
        <w:t> </w:t>
      </w:r>
      <w:r w:rsidRPr="0028077A">
        <w:t>110</w:t>
      </w:r>
      <w:r w:rsidR="0028077A">
        <w:noBreakHyphen/>
      </w:r>
      <w:r w:rsidRPr="0028077A">
        <w:t>F in Schedule</w:t>
      </w:r>
      <w:r w:rsidR="0028077A">
        <w:t> </w:t>
      </w:r>
      <w:r w:rsidRPr="0028077A">
        <w:t xml:space="preserve">1 to the </w:t>
      </w:r>
      <w:r w:rsidRPr="0028077A">
        <w:rPr>
          <w:i/>
          <w:iCs/>
        </w:rPr>
        <w:t>Taxation Administration Act 1953</w:t>
      </w:r>
      <w:r w:rsidRPr="0028077A">
        <w:t>).</w:t>
      </w:r>
    </w:p>
    <w:p w:rsidR="001456C6" w:rsidRPr="0028077A" w:rsidRDefault="001456C6" w:rsidP="001456C6">
      <w:pPr>
        <w:pStyle w:val="subsection"/>
      </w:pPr>
      <w:r w:rsidRPr="0028077A">
        <w:tab/>
        <w:t>(2)</w:t>
      </w:r>
      <w:r w:rsidRPr="0028077A">
        <w:tab/>
        <w:t xml:space="preserve">The Commissioner must notify the </w:t>
      </w:r>
      <w:r w:rsidR="0028077A" w:rsidRPr="0028077A">
        <w:rPr>
          <w:position w:val="6"/>
          <w:sz w:val="16"/>
          <w:szCs w:val="16"/>
        </w:rPr>
        <w:t>*</w:t>
      </w:r>
      <w:r w:rsidRPr="0028077A">
        <w:t>representative of the cancellation.</w:t>
      </w:r>
    </w:p>
    <w:p w:rsidR="001456C6" w:rsidRPr="0028077A" w:rsidRDefault="001456C6" w:rsidP="001456C6">
      <w:pPr>
        <w:pStyle w:val="subsection"/>
      </w:pPr>
      <w:r w:rsidRPr="0028077A">
        <w:lastRenderedPageBreak/>
        <w:tab/>
        <w:t>(3)</w:t>
      </w:r>
      <w:r w:rsidRPr="0028077A">
        <w:tab/>
        <w:t>Sections</w:t>
      </w:r>
      <w:r w:rsidR="0028077A">
        <w:t> </w:t>
      </w:r>
      <w:r w:rsidRPr="0028077A">
        <w:t>25</w:t>
      </w:r>
      <w:r w:rsidR="0028077A">
        <w:noBreakHyphen/>
      </w:r>
      <w:r w:rsidRPr="0028077A">
        <w:t>50 and 25</w:t>
      </w:r>
      <w:r w:rsidR="0028077A">
        <w:noBreakHyphen/>
      </w:r>
      <w:r w:rsidRPr="0028077A">
        <w:t xml:space="preserve">55 do not apply to the cancellation of the </w:t>
      </w:r>
      <w:r w:rsidR="0028077A" w:rsidRPr="0028077A">
        <w:rPr>
          <w:position w:val="6"/>
          <w:sz w:val="16"/>
          <w:szCs w:val="16"/>
        </w:rPr>
        <w:t>*</w:t>
      </w:r>
      <w:r w:rsidRPr="0028077A">
        <w:t xml:space="preserve">registration of a </w:t>
      </w:r>
      <w:r w:rsidR="0028077A" w:rsidRPr="0028077A">
        <w:rPr>
          <w:position w:val="6"/>
          <w:sz w:val="16"/>
          <w:szCs w:val="16"/>
        </w:rPr>
        <w:t>*</w:t>
      </w:r>
      <w:r w:rsidRPr="0028077A">
        <w:t xml:space="preserve">representative of an </w:t>
      </w:r>
      <w:r w:rsidR="0028077A" w:rsidRPr="0028077A">
        <w:rPr>
          <w:position w:val="6"/>
          <w:sz w:val="16"/>
          <w:szCs w:val="16"/>
        </w:rPr>
        <w:t>*</w:t>
      </w:r>
      <w:r w:rsidRPr="0028077A">
        <w:t>incapacitated entity.</w:t>
      </w:r>
    </w:p>
    <w:p w:rsidR="001456C6" w:rsidRPr="0028077A" w:rsidRDefault="001456C6" w:rsidP="001456C6">
      <w:pPr>
        <w:pStyle w:val="ActHead5"/>
      </w:pPr>
      <w:bookmarkStart w:id="467" w:name="_Toc19612625"/>
      <w:r w:rsidRPr="00822583">
        <w:rPr>
          <w:rStyle w:val="CharSectno"/>
        </w:rPr>
        <w:t>58</w:t>
      </w:r>
      <w:r w:rsidR="0028077A" w:rsidRPr="00822583">
        <w:rPr>
          <w:rStyle w:val="CharSectno"/>
        </w:rPr>
        <w:noBreakHyphen/>
      </w:r>
      <w:r w:rsidRPr="00822583">
        <w:rPr>
          <w:rStyle w:val="CharSectno"/>
        </w:rPr>
        <w:t>30</w:t>
      </w:r>
      <w:r w:rsidRPr="0028077A">
        <w:t xml:space="preserve">  Notice of cessation of representation</w:t>
      </w:r>
      <w:bookmarkEnd w:id="467"/>
    </w:p>
    <w:p w:rsidR="001456C6" w:rsidRPr="0028077A" w:rsidRDefault="001456C6" w:rsidP="001456C6">
      <w:pPr>
        <w:pStyle w:val="subsection"/>
      </w:pPr>
      <w:r w:rsidRPr="0028077A">
        <w:tab/>
      </w:r>
      <w:r w:rsidRPr="0028077A">
        <w:tab/>
        <w:t xml:space="preserve">A </w:t>
      </w:r>
      <w:r w:rsidR="0028077A" w:rsidRPr="0028077A">
        <w:rPr>
          <w:position w:val="6"/>
          <w:sz w:val="16"/>
          <w:szCs w:val="16"/>
        </w:rPr>
        <w:t>*</w:t>
      </w:r>
      <w:r w:rsidRPr="0028077A">
        <w:t xml:space="preserve">representative who ceases to be a representative of an </w:t>
      </w:r>
      <w:r w:rsidR="0028077A" w:rsidRPr="0028077A">
        <w:rPr>
          <w:position w:val="6"/>
          <w:sz w:val="16"/>
          <w:szCs w:val="16"/>
        </w:rPr>
        <w:t>*</w:t>
      </w:r>
      <w:r w:rsidRPr="0028077A">
        <w:t xml:space="preserve">incapacitated entity must notify the Commissioner of that cessation, in the </w:t>
      </w:r>
      <w:r w:rsidR="0028077A" w:rsidRPr="0028077A">
        <w:rPr>
          <w:position w:val="6"/>
          <w:sz w:val="16"/>
          <w:szCs w:val="16"/>
        </w:rPr>
        <w:t>*</w:t>
      </w:r>
      <w:r w:rsidRPr="0028077A">
        <w:t>approved form, within 21 days after so ceasing.</w:t>
      </w:r>
    </w:p>
    <w:p w:rsidR="001456C6" w:rsidRPr="0028077A" w:rsidRDefault="001456C6" w:rsidP="001456C6">
      <w:pPr>
        <w:pStyle w:val="ActHead5"/>
      </w:pPr>
      <w:bookmarkStart w:id="468" w:name="_Toc19612626"/>
      <w:r w:rsidRPr="00822583">
        <w:rPr>
          <w:rStyle w:val="CharSectno"/>
        </w:rPr>
        <w:t>58</w:t>
      </w:r>
      <w:r w:rsidR="0028077A" w:rsidRPr="00822583">
        <w:rPr>
          <w:rStyle w:val="CharSectno"/>
        </w:rPr>
        <w:noBreakHyphen/>
      </w:r>
      <w:r w:rsidRPr="00822583">
        <w:rPr>
          <w:rStyle w:val="CharSectno"/>
        </w:rPr>
        <w:t>35</w:t>
      </w:r>
      <w:r w:rsidRPr="0028077A">
        <w:t xml:space="preserve">  Tax periods of representatives</w:t>
      </w:r>
      <w:bookmarkEnd w:id="468"/>
    </w:p>
    <w:p w:rsidR="001456C6" w:rsidRPr="0028077A" w:rsidRDefault="001456C6" w:rsidP="001456C6">
      <w:pPr>
        <w:pStyle w:val="subsection"/>
      </w:pPr>
      <w:r w:rsidRPr="0028077A">
        <w:tab/>
        <w:t>(1)</w:t>
      </w:r>
      <w:r w:rsidRPr="0028077A">
        <w:tab/>
        <w:t xml:space="preserve">If a </w:t>
      </w:r>
      <w:r w:rsidR="0028077A" w:rsidRPr="0028077A">
        <w:rPr>
          <w:position w:val="6"/>
          <w:sz w:val="16"/>
          <w:szCs w:val="16"/>
        </w:rPr>
        <w:t>*</w:t>
      </w:r>
      <w:r w:rsidRPr="0028077A">
        <w:t xml:space="preserve">representative of an </w:t>
      </w:r>
      <w:r w:rsidR="0028077A" w:rsidRPr="0028077A">
        <w:rPr>
          <w:position w:val="6"/>
          <w:sz w:val="16"/>
          <w:szCs w:val="16"/>
        </w:rPr>
        <w:t>*</w:t>
      </w:r>
      <w:r w:rsidRPr="0028077A">
        <w:t xml:space="preserve">incapacitated entity is </w:t>
      </w:r>
      <w:r w:rsidR="0028077A" w:rsidRPr="0028077A">
        <w:rPr>
          <w:position w:val="6"/>
          <w:sz w:val="16"/>
        </w:rPr>
        <w:t>*</w:t>
      </w:r>
      <w:r w:rsidRPr="0028077A">
        <w:t>required to be registered in that capacity, the tax periods applying to the representative in that capacity are the same tax periods that apply to the incapacitated entity.</w:t>
      </w:r>
    </w:p>
    <w:p w:rsidR="001456C6" w:rsidRPr="0028077A" w:rsidRDefault="001456C6" w:rsidP="001456C6">
      <w:pPr>
        <w:pStyle w:val="subsection"/>
      </w:pPr>
      <w:r w:rsidRPr="0028077A">
        <w:tab/>
        <w:t>(2)</w:t>
      </w:r>
      <w:r w:rsidRPr="0028077A">
        <w:tab/>
        <w:t>This section has effect despite Division</w:t>
      </w:r>
      <w:r w:rsidR="0028077A">
        <w:t> </w:t>
      </w:r>
      <w:r w:rsidRPr="0028077A">
        <w:t>27 (which is about how to work out the tax periods that apply).</w:t>
      </w:r>
    </w:p>
    <w:p w:rsidR="002D6916" w:rsidRPr="0028077A" w:rsidRDefault="002D6916" w:rsidP="002D6916">
      <w:pPr>
        <w:pStyle w:val="ActHead5"/>
      </w:pPr>
      <w:bookmarkStart w:id="469" w:name="_Toc19612627"/>
      <w:r w:rsidRPr="00822583">
        <w:rPr>
          <w:rStyle w:val="CharSectno"/>
        </w:rPr>
        <w:t>58</w:t>
      </w:r>
      <w:r w:rsidR="0028077A" w:rsidRPr="00822583">
        <w:rPr>
          <w:rStyle w:val="CharSectno"/>
        </w:rPr>
        <w:noBreakHyphen/>
      </w:r>
      <w:r w:rsidRPr="00822583">
        <w:rPr>
          <w:rStyle w:val="CharSectno"/>
        </w:rPr>
        <w:t>40</w:t>
      </w:r>
      <w:r w:rsidRPr="0028077A">
        <w:t xml:space="preserve">  Effect on attribution rules of not accounting on a cash basis</w:t>
      </w:r>
      <w:bookmarkEnd w:id="469"/>
    </w:p>
    <w:p w:rsidR="002D6916" w:rsidRPr="0028077A" w:rsidRDefault="002D6916" w:rsidP="002D6916">
      <w:pPr>
        <w:pStyle w:val="subsection"/>
      </w:pPr>
      <w:r w:rsidRPr="0028077A">
        <w:tab/>
        <w:t>(1)</w:t>
      </w:r>
      <w:r w:rsidRPr="0028077A">
        <w:tab/>
        <w:t>If:</w:t>
      </w:r>
    </w:p>
    <w:p w:rsidR="002D6916" w:rsidRPr="0028077A" w:rsidRDefault="002D6916" w:rsidP="002D6916">
      <w:pPr>
        <w:pStyle w:val="paragraph"/>
      </w:pPr>
      <w:r w:rsidRPr="0028077A">
        <w:tab/>
        <w:t>(a)</w:t>
      </w:r>
      <w:r w:rsidRPr="0028077A">
        <w:tab/>
        <w:t xml:space="preserve">a </w:t>
      </w:r>
      <w:r w:rsidR="0028077A" w:rsidRPr="0028077A">
        <w:rPr>
          <w:position w:val="6"/>
          <w:sz w:val="16"/>
        </w:rPr>
        <w:t>*</w:t>
      </w:r>
      <w:r w:rsidRPr="0028077A">
        <w:t xml:space="preserve">representative of an </w:t>
      </w:r>
      <w:r w:rsidR="0028077A" w:rsidRPr="0028077A">
        <w:rPr>
          <w:position w:val="6"/>
          <w:sz w:val="16"/>
        </w:rPr>
        <w:t>*</w:t>
      </w:r>
      <w:r w:rsidRPr="0028077A">
        <w:t xml:space="preserve">incapacitated entity does not </w:t>
      </w:r>
      <w:r w:rsidR="0028077A" w:rsidRPr="0028077A">
        <w:rPr>
          <w:position w:val="6"/>
          <w:sz w:val="16"/>
        </w:rPr>
        <w:t>*</w:t>
      </w:r>
      <w:r w:rsidRPr="0028077A">
        <w:t>account on a cash basis; and</w:t>
      </w:r>
    </w:p>
    <w:p w:rsidR="002D6916" w:rsidRPr="0028077A" w:rsidRDefault="002D6916" w:rsidP="002D6916">
      <w:pPr>
        <w:pStyle w:val="paragraph"/>
      </w:pPr>
      <w:r w:rsidRPr="0028077A">
        <w:tab/>
        <w:t>(b)</w:t>
      </w:r>
      <w:r w:rsidRPr="0028077A">
        <w:tab/>
        <w:t>because of section</w:t>
      </w:r>
      <w:r w:rsidR="0028077A">
        <w:t> </w:t>
      </w:r>
      <w:r w:rsidRPr="0028077A">
        <w:t>58</w:t>
      </w:r>
      <w:r w:rsidR="0028077A">
        <w:noBreakHyphen/>
      </w:r>
      <w:r w:rsidRPr="0028077A">
        <w:t xml:space="preserve">10, all or part of the amount of GST payable on a </w:t>
      </w:r>
      <w:r w:rsidR="0028077A" w:rsidRPr="0028077A">
        <w:rPr>
          <w:position w:val="6"/>
          <w:sz w:val="16"/>
        </w:rPr>
        <w:t>*</w:t>
      </w:r>
      <w:r w:rsidRPr="0028077A">
        <w:t xml:space="preserve">taxable supply is payable by the representative, or the representative is entitled to all or part of the input tax credit for a </w:t>
      </w:r>
      <w:r w:rsidR="0028077A" w:rsidRPr="0028077A">
        <w:rPr>
          <w:position w:val="6"/>
          <w:sz w:val="16"/>
        </w:rPr>
        <w:t>*</w:t>
      </w:r>
      <w:r w:rsidRPr="0028077A">
        <w:t>creditable acquisition;</w:t>
      </w:r>
    </w:p>
    <w:p w:rsidR="002D6916" w:rsidRPr="0028077A" w:rsidRDefault="002D6916" w:rsidP="002D6916">
      <w:pPr>
        <w:pStyle w:val="subsection2"/>
      </w:pPr>
      <w:r w:rsidRPr="0028077A">
        <w:t>then, to the extent that, but for this section, the GST or input tax credit would be attributable to a tax period that ended before the representative became a representative of the incapacitated entity, the GST or input tax credit is instead attributable to the first tax period applying to the representative in that capacity.</w:t>
      </w:r>
    </w:p>
    <w:p w:rsidR="002D6916" w:rsidRPr="0028077A" w:rsidRDefault="002D6916" w:rsidP="002D6916">
      <w:pPr>
        <w:pStyle w:val="subsection"/>
      </w:pPr>
      <w:r w:rsidRPr="0028077A">
        <w:tab/>
        <w:t>(2)</w:t>
      </w:r>
      <w:r w:rsidRPr="0028077A">
        <w:tab/>
        <w:t>This section has effect despite sections</w:t>
      </w:r>
      <w:r w:rsidR="0028077A">
        <w:t> </w:t>
      </w:r>
      <w:r w:rsidRPr="0028077A">
        <w:t>29</w:t>
      </w:r>
      <w:r w:rsidR="0028077A">
        <w:noBreakHyphen/>
      </w:r>
      <w:r w:rsidRPr="0028077A">
        <w:t>5 and 29</w:t>
      </w:r>
      <w:r w:rsidR="0028077A">
        <w:noBreakHyphen/>
      </w:r>
      <w:r w:rsidRPr="0028077A">
        <w:t>10 (which are about attribution of GST on taxable supplies and of input tax credits for creditable acquisitions).</w:t>
      </w:r>
    </w:p>
    <w:p w:rsidR="001456C6" w:rsidRPr="0028077A" w:rsidRDefault="001456C6" w:rsidP="001456C6">
      <w:pPr>
        <w:pStyle w:val="ActHead5"/>
      </w:pPr>
      <w:bookmarkStart w:id="470" w:name="_Toc19612628"/>
      <w:r w:rsidRPr="00822583">
        <w:rPr>
          <w:rStyle w:val="CharSectno"/>
        </w:rPr>
        <w:lastRenderedPageBreak/>
        <w:t>58</w:t>
      </w:r>
      <w:r w:rsidR="0028077A" w:rsidRPr="00822583">
        <w:rPr>
          <w:rStyle w:val="CharSectno"/>
        </w:rPr>
        <w:noBreakHyphen/>
      </w:r>
      <w:r w:rsidRPr="00822583">
        <w:rPr>
          <w:rStyle w:val="CharSectno"/>
        </w:rPr>
        <w:t>45</w:t>
      </w:r>
      <w:r w:rsidRPr="0028077A">
        <w:t xml:space="preserve">  GST returns for representatives of incapacitated entities</w:t>
      </w:r>
      <w:bookmarkEnd w:id="470"/>
    </w:p>
    <w:p w:rsidR="001456C6" w:rsidRPr="0028077A" w:rsidRDefault="001456C6" w:rsidP="001456C6">
      <w:pPr>
        <w:pStyle w:val="subsection"/>
      </w:pPr>
      <w:r w:rsidRPr="0028077A">
        <w:tab/>
        <w:t>(1)</w:t>
      </w:r>
      <w:r w:rsidRPr="0028077A">
        <w:tab/>
        <w:t xml:space="preserve">If an individual is appointed as a </w:t>
      </w:r>
      <w:r w:rsidR="0028077A" w:rsidRPr="0028077A">
        <w:rPr>
          <w:position w:val="6"/>
          <w:sz w:val="16"/>
        </w:rPr>
        <w:t>*</w:t>
      </w:r>
      <w:r w:rsidRPr="0028077A">
        <w:t xml:space="preserve">representative of 2 or more </w:t>
      </w:r>
      <w:r w:rsidR="0028077A" w:rsidRPr="0028077A">
        <w:rPr>
          <w:position w:val="6"/>
          <w:sz w:val="16"/>
        </w:rPr>
        <w:t>*</w:t>
      </w:r>
      <w:r w:rsidRPr="0028077A">
        <w:t xml:space="preserve">incapacitated entities, the individual may give to the Commissioner one </w:t>
      </w:r>
      <w:r w:rsidR="0028077A" w:rsidRPr="0028077A">
        <w:rPr>
          <w:position w:val="6"/>
          <w:sz w:val="16"/>
        </w:rPr>
        <w:t>*</w:t>
      </w:r>
      <w:r w:rsidRPr="0028077A">
        <w:t xml:space="preserve">GST return for a tax period in respect of the entities if the entities are </w:t>
      </w:r>
      <w:r w:rsidR="0028077A" w:rsidRPr="0028077A">
        <w:rPr>
          <w:position w:val="6"/>
          <w:sz w:val="16"/>
        </w:rPr>
        <w:t>*</w:t>
      </w:r>
      <w:r w:rsidRPr="0028077A">
        <w:t xml:space="preserve">members of the same </w:t>
      </w:r>
      <w:r w:rsidR="0028077A" w:rsidRPr="0028077A">
        <w:rPr>
          <w:position w:val="6"/>
          <w:sz w:val="16"/>
        </w:rPr>
        <w:t>*</w:t>
      </w:r>
      <w:r w:rsidRPr="0028077A">
        <w:t>GST group.</w:t>
      </w:r>
    </w:p>
    <w:p w:rsidR="001456C6" w:rsidRPr="0028077A" w:rsidRDefault="001456C6" w:rsidP="001456C6">
      <w:pPr>
        <w:pStyle w:val="subsection"/>
      </w:pPr>
      <w:r w:rsidRPr="0028077A">
        <w:tab/>
        <w:t>(2)</w:t>
      </w:r>
      <w:r w:rsidRPr="0028077A">
        <w:tab/>
        <w:t>This section has effect despite section</w:t>
      </w:r>
      <w:r w:rsidR="0028077A">
        <w:t> </w:t>
      </w:r>
      <w:r w:rsidRPr="0028077A">
        <w:t>31</w:t>
      </w:r>
      <w:r w:rsidR="0028077A">
        <w:noBreakHyphen/>
      </w:r>
      <w:r w:rsidRPr="0028077A">
        <w:t>5 (which is about who must give GST returns).</w:t>
      </w:r>
    </w:p>
    <w:p w:rsidR="001456C6" w:rsidRPr="0028077A" w:rsidRDefault="001456C6" w:rsidP="001456C6">
      <w:pPr>
        <w:pStyle w:val="ActHead5"/>
      </w:pPr>
      <w:bookmarkStart w:id="471" w:name="_Toc19612629"/>
      <w:r w:rsidRPr="00822583">
        <w:rPr>
          <w:rStyle w:val="CharSectno"/>
        </w:rPr>
        <w:t>58</w:t>
      </w:r>
      <w:r w:rsidR="0028077A" w:rsidRPr="00822583">
        <w:rPr>
          <w:rStyle w:val="CharSectno"/>
        </w:rPr>
        <w:noBreakHyphen/>
      </w:r>
      <w:r w:rsidRPr="00822583">
        <w:rPr>
          <w:rStyle w:val="CharSectno"/>
        </w:rPr>
        <w:t>50</w:t>
      </w:r>
      <w:r w:rsidRPr="0028077A">
        <w:t xml:space="preserve">  Representatives to give GST returns for incapacitated entities</w:t>
      </w:r>
      <w:bookmarkEnd w:id="471"/>
    </w:p>
    <w:p w:rsidR="001456C6" w:rsidRPr="0028077A" w:rsidRDefault="001456C6" w:rsidP="001456C6">
      <w:pPr>
        <w:pStyle w:val="subsection"/>
      </w:pPr>
      <w:r w:rsidRPr="0028077A">
        <w:tab/>
        <w:t>(1)</w:t>
      </w:r>
      <w:r w:rsidRPr="0028077A">
        <w:tab/>
        <w:t xml:space="preserve">A </w:t>
      </w:r>
      <w:r w:rsidR="0028077A" w:rsidRPr="0028077A">
        <w:rPr>
          <w:position w:val="6"/>
          <w:sz w:val="16"/>
        </w:rPr>
        <w:t>*</w:t>
      </w:r>
      <w:r w:rsidRPr="0028077A">
        <w:t xml:space="preserve">representative of an </w:t>
      </w:r>
      <w:r w:rsidR="0028077A" w:rsidRPr="0028077A">
        <w:rPr>
          <w:position w:val="6"/>
          <w:sz w:val="16"/>
        </w:rPr>
        <w:t>*</w:t>
      </w:r>
      <w:r w:rsidRPr="0028077A">
        <w:t xml:space="preserve">incapacitated entity must give to the Commissioner a </w:t>
      </w:r>
      <w:r w:rsidR="0028077A" w:rsidRPr="0028077A">
        <w:rPr>
          <w:position w:val="6"/>
          <w:sz w:val="16"/>
        </w:rPr>
        <w:t>*</w:t>
      </w:r>
      <w:r w:rsidRPr="0028077A">
        <w:t>GST return for a tax period applying to the incapacitated entity if:</w:t>
      </w:r>
    </w:p>
    <w:p w:rsidR="001456C6" w:rsidRPr="0028077A" w:rsidRDefault="001456C6" w:rsidP="001456C6">
      <w:pPr>
        <w:pStyle w:val="paragraph"/>
      </w:pPr>
      <w:r w:rsidRPr="0028077A">
        <w:tab/>
        <w:t>(a)</w:t>
      </w:r>
      <w:r w:rsidRPr="0028077A">
        <w:tab/>
        <w:t>the incapacitated entity has failed to give to the Commissioner a GST return for a tax period; and</w:t>
      </w:r>
    </w:p>
    <w:p w:rsidR="001456C6" w:rsidRPr="0028077A" w:rsidRDefault="001456C6" w:rsidP="001456C6">
      <w:pPr>
        <w:pStyle w:val="paragraph"/>
      </w:pPr>
      <w:r w:rsidRPr="0028077A">
        <w:tab/>
        <w:t>(b)</w:t>
      </w:r>
      <w:r w:rsidRPr="0028077A">
        <w:tab/>
        <w:t>the Commissioner, in writing, directs the representative to give to the Commissioner a GST return.</w:t>
      </w:r>
    </w:p>
    <w:p w:rsidR="001456C6" w:rsidRPr="0028077A" w:rsidRDefault="001456C6" w:rsidP="001456C6">
      <w:pPr>
        <w:pStyle w:val="notetext"/>
      </w:pPr>
      <w:r w:rsidRPr="0028077A">
        <w:t>Note:</w:t>
      </w:r>
      <w:r w:rsidRPr="0028077A">
        <w:tab/>
        <w:t>Deciding to direct a representative of an incapacitated entity to give to the Commissioner a GST return is a reviewable GST decision (see Subdivision</w:t>
      </w:r>
      <w:r w:rsidR="0028077A">
        <w:t> </w:t>
      </w:r>
      <w:r w:rsidRPr="0028077A">
        <w:t>110</w:t>
      </w:r>
      <w:r w:rsidR="0028077A">
        <w:noBreakHyphen/>
      </w:r>
      <w:r w:rsidRPr="0028077A">
        <w:t>F in Schedule</w:t>
      </w:r>
      <w:r w:rsidR="0028077A">
        <w:t> </w:t>
      </w:r>
      <w:r w:rsidRPr="0028077A">
        <w:t xml:space="preserve">1 to the </w:t>
      </w:r>
      <w:r w:rsidRPr="0028077A">
        <w:rPr>
          <w:i/>
          <w:iCs/>
        </w:rPr>
        <w:t>Taxation Administration Act 1953</w:t>
      </w:r>
      <w:r w:rsidRPr="0028077A">
        <w:t>).</w:t>
      </w:r>
    </w:p>
    <w:p w:rsidR="001456C6" w:rsidRPr="0028077A" w:rsidRDefault="001456C6" w:rsidP="001456C6">
      <w:pPr>
        <w:pStyle w:val="subsection"/>
      </w:pPr>
      <w:r w:rsidRPr="0028077A">
        <w:tab/>
        <w:t>(2)</w:t>
      </w:r>
      <w:r w:rsidRPr="0028077A">
        <w:tab/>
        <w:t xml:space="preserve">The tax period may be any tax period applying to the </w:t>
      </w:r>
      <w:r w:rsidR="0028077A" w:rsidRPr="0028077A">
        <w:rPr>
          <w:position w:val="6"/>
          <w:sz w:val="16"/>
        </w:rPr>
        <w:t>*</w:t>
      </w:r>
      <w:r w:rsidRPr="0028077A">
        <w:t>incapacitated entity, including:</w:t>
      </w:r>
    </w:p>
    <w:p w:rsidR="001456C6" w:rsidRPr="0028077A" w:rsidRDefault="001456C6" w:rsidP="001456C6">
      <w:pPr>
        <w:pStyle w:val="paragraph"/>
      </w:pPr>
      <w:r w:rsidRPr="0028077A">
        <w:tab/>
        <w:t>(a)</w:t>
      </w:r>
      <w:r w:rsidRPr="0028077A">
        <w:tab/>
        <w:t xml:space="preserve">a tax period that ends before the </w:t>
      </w:r>
      <w:r w:rsidR="0028077A" w:rsidRPr="0028077A">
        <w:rPr>
          <w:position w:val="6"/>
          <w:sz w:val="16"/>
        </w:rPr>
        <w:t>*</w:t>
      </w:r>
      <w:r w:rsidRPr="0028077A">
        <w:t>representative became a representative of the incapacitated entity; and</w:t>
      </w:r>
    </w:p>
    <w:p w:rsidR="001456C6" w:rsidRPr="0028077A" w:rsidRDefault="001456C6" w:rsidP="001456C6">
      <w:pPr>
        <w:pStyle w:val="paragraph"/>
      </w:pPr>
      <w:r w:rsidRPr="0028077A">
        <w:tab/>
        <w:t>(b)</w:t>
      </w:r>
      <w:r w:rsidRPr="0028077A">
        <w:tab/>
        <w:t>a tax period that starts after the representative became a representative of the incapacitated entity.</w:t>
      </w:r>
    </w:p>
    <w:p w:rsidR="001456C6" w:rsidRPr="0028077A" w:rsidRDefault="001456C6" w:rsidP="001456C6">
      <w:pPr>
        <w:pStyle w:val="subsection"/>
      </w:pPr>
      <w:r w:rsidRPr="0028077A">
        <w:tab/>
        <w:t>(3)</w:t>
      </w:r>
      <w:r w:rsidRPr="0028077A">
        <w:tab/>
        <w:t xml:space="preserve">The </w:t>
      </w:r>
      <w:r w:rsidR="0028077A" w:rsidRPr="0028077A">
        <w:rPr>
          <w:position w:val="6"/>
          <w:sz w:val="16"/>
        </w:rPr>
        <w:t>*</w:t>
      </w:r>
      <w:r w:rsidRPr="0028077A">
        <w:t xml:space="preserve">GST return by the </w:t>
      </w:r>
      <w:r w:rsidR="0028077A" w:rsidRPr="0028077A">
        <w:rPr>
          <w:position w:val="6"/>
          <w:sz w:val="16"/>
        </w:rPr>
        <w:t>*</w:t>
      </w:r>
      <w:r w:rsidRPr="0028077A">
        <w:t>representative:</w:t>
      </w:r>
    </w:p>
    <w:p w:rsidR="001456C6" w:rsidRPr="0028077A" w:rsidRDefault="001456C6" w:rsidP="001456C6">
      <w:pPr>
        <w:pStyle w:val="paragraph"/>
      </w:pPr>
      <w:r w:rsidRPr="0028077A">
        <w:tab/>
        <w:t>(a)</w:t>
      </w:r>
      <w:r w:rsidRPr="0028077A">
        <w:tab/>
        <w:t>must be in accordance with the requirements of Division</w:t>
      </w:r>
      <w:r w:rsidR="0028077A">
        <w:t> </w:t>
      </w:r>
      <w:r w:rsidRPr="0028077A">
        <w:t xml:space="preserve">31 as they would apply in relation to the </w:t>
      </w:r>
      <w:r w:rsidR="0028077A" w:rsidRPr="0028077A">
        <w:rPr>
          <w:position w:val="6"/>
          <w:sz w:val="16"/>
        </w:rPr>
        <w:t>*</w:t>
      </w:r>
      <w:r w:rsidRPr="0028077A">
        <w:t xml:space="preserve">incapacitated entity except to the extent that the direction under </w:t>
      </w:r>
      <w:r w:rsidR="0028077A">
        <w:t>paragraph (</w:t>
      </w:r>
      <w:r w:rsidRPr="0028077A">
        <w:t>1)(b) modifies those requirements; and</w:t>
      </w:r>
    </w:p>
    <w:p w:rsidR="001456C6" w:rsidRPr="0028077A" w:rsidRDefault="001456C6" w:rsidP="001456C6">
      <w:pPr>
        <w:pStyle w:val="paragraph"/>
      </w:pPr>
      <w:r w:rsidRPr="0028077A">
        <w:tab/>
        <w:t>(b)</w:t>
      </w:r>
      <w:r w:rsidRPr="0028077A">
        <w:tab/>
        <w:t>must be given to the Commissioner within the period specified in the direction.</w:t>
      </w:r>
    </w:p>
    <w:p w:rsidR="001456C6" w:rsidRPr="0028077A" w:rsidRDefault="001456C6" w:rsidP="001456C6">
      <w:pPr>
        <w:pStyle w:val="subsection"/>
      </w:pPr>
      <w:r w:rsidRPr="0028077A">
        <w:lastRenderedPageBreak/>
        <w:tab/>
        <w:t>(4)</w:t>
      </w:r>
      <w:r w:rsidRPr="0028077A">
        <w:tab/>
        <w:t xml:space="preserve">Without limiting the matters that the Commissioner may take into account in deciding whether to give a direction under </w:t>
      </w:r>
      <w:r w:rsidR="0028077A">
        <w:t>paragraph (</w:t>
      </w:r>
      <w:r w:rsidRPr="0028077A">
        <w:t>1)(b), the Commissioner must take into account:</w:t>
      </w:r>
    </w:p>
    <w:p w:rsidR="001456C6" w:rsidRPr="0028077A" w:rsidRDefault="001456C6" w:rsidP="001456C6">
      <w:pPr>
        <w:pStyle w:val="paragraph"/>
      </w:pPr>
      <w:r w:rsidRPr="0028077A">
        <w:tab/>
        <w:t>(a)</w:t>
      </w:r>
      <w:r w:rsidRPr="0028077A">
        <w:tab/>
        <w:t xml:space="preserve">the likelihood of a dividend to unsecured creditors of the </w:t>
      </w:r>
      <w:r w:rsidR="0028077A" w:rsidRPr="0028077A">
        <w:rPr>
          <w:position w:val="6"/>
          <w:sz w:val="16"/>
        </w:rPr>
        <w:t>*</w:t>
      </w:r>
      <w:r w:rsidRPr="0028077A">
        <w:t>incapacitated entity being declared, and the likely amounts of any such dividend; and</w:t>
      </w:r>
    </w:p>
    <w:p w:rsidR="001456C6" w:rsidRPr="0028077A" w:rsidRDefault="001456C6" w:rsidP="001456C6">
      <w:pPr>
        <w:pStyle w:val="paragraph"/>
      </w:pPr>
      <w:r w:rsidRPr="0028077A">
        <w:tab/>
        <w:t>(b)</w:t>
      </w:r>
      <w:r w:rsidRPr="0028077A">
        <w:tab/>
        <w:t xml:space="preserve">the likelihood that, if the Commissioner were given the </w:t>
      </w:r>
      <w:r w:rsidR="0028077A" w:rsidRPr="0028077A">
        <w:rPr>
          <w:position w:val="6"/>
          <w:sz w:val="16"/>
        </w:rPr>
        <w:t>*</w:t>
      </w:r>
      <w:r w:rsidRPr="0028077A">
        <w:t xml:space="preserve">GST return, it would reveal a liability to pay an amount to the Commissioner under the </w:t>
      </w:r>
      <w:r w:rsidR="0028077A" w:rsidRPr="0028077A">
        <w:rPr>
          <w:position w:val="6"/>
          <w:sz w:val="16"/>
        </w:rPr>
        <w:t>*</w:t>
      </w:r>
      <w:r w:rsidRPr="0028077A">
        <w:t>GST law; and</w:t>
      </w:r>
    </w:p>
    <w:p w:rsidR="001456C6" w:rsidRPr="0028077A" w:rsidRDefault="001456C6" w:rsidP="001456C6">
      <w:pPr>
        <w:pStyle w:val="paragraph"/>
      </w:pPr>
      <w:r w:rsidRPr="0028077A">
        <w:tab/>
        <w:t>(c)</w:t>
      </w:r>
      <w:r w:rsidRPr="0028077A">
        <w:tab/>
        <w:t>the availability of books and records that would make it possible to prepare the GST return; and</w:t>
      </w:r>
    </w:p>
    <w:p w:rsidR="001456C6" w:rsidRPr="0028077A" w:rsidRDefault="001456C6" w:rsidP="001456C6">
      <w:pPr>
        <w:pStyle w:val="paragraph"/>
      </w:pPr>
      <w:r w:rsidRPr="0028077A">
        <w:tab/>
        <w:t>(d)</w:t>
      </w:r>
      <w:r w:rsidRPr="0028077A">
        <w:tab/>
        <w:t xml:space="preserve">the likelihood that the cost to the </w:t>
      </w:r>
      <w:r w:rsidR="0028077A" w:rsidRPr="0028077A">
        <w:rPr>
          <w:position w:val="6"/>
          <w:sz w:val="16"/>
        </w:rPr>
        <w:t>*</w:t>
      </w:r>
      <w:r w:rsidRPr="0028077A">
        <w:t>representative of preparing the GST return would be covered by the incapacitated entity’s assets without resulting in an unreasonable impact on the other creditors of the incapacitated entity.</w:t>
      </w:r>
    </w:p>
    <w:p w:rsidR="001456C6" w:rsidRPr="0028077A" w:rsidRDefault="001456C6" w:rsidP="00F26F26">
      <w:pPr>
        <w:pStyle w:val="subsection"/>
        <w:keepNext/>
        <w:keepLines/>
      </w:pPr>
      <w:r w:rsidRPr="0028077A">
        <w:tab/>
        <w:t>(5)</w:t>
      </w:r>
      <w:r w:rsidRPr="0028077A">
        <w:tab/>
        <w:t xml:space="preserve">The </w:t>
      </w:r>
      <w:r w:rsidR="0028077A" w:rsidRPr="0028077A">
        <w:rPr>
          <w:position w:val="6"/>
          <w:sz w:val="16"/>
        </w:rPr>
        <w:t>*</w:t>
      </w:r>
      <w:r w:rsidRPr="0028077A">
        <w:t>incapacitated entity is taken to have complied with Division</w:t>
      </w:r>
      <w:r w:rsidR="0028077A">
        <w:t> </w:t>
      </w:r>
      <w:r w:rsidRPr="0028077A">
        <w:t xml:space="preserve">31 in relation to giving a </w:t>
      </w:r>
      <w:r w:rsidR="0028077A" w:rsidRPr="0028077A">
        <w:rPr>
          <w:position w:val="6"/>
          <w:sz w:val="16"/>
        </w:rPr>
        <w:t>*</w:t>
      </w:r>
      <w:r w:rsidRPr="0028077A">
        <w:t xml:space="preserve">GST return for a tax period if the </w:t>
      </w:r>
      <w:r w:rsidR="0028077A" w:rsidRPr="0028077A">
        <w:rPr>
          <w:position w:val="6"/>
          <w:sz w:val="16"/>
        </w:rPr>
        <w:t>*</w:t>
      </w:r>
      <w:r w:rsidRPr="0028077A">
        <w:t>representative gives to the Commissioner a return for the tax period in accordance with this section.</w:t>
      </w:r>
    </w:p>
    <w:p w:rsidR="001456C6" w:rsidRPr="0028077A" w:rsidRDefault="001456C6" w:rsidP="001456C6">
      <w:pPr>
        <w:pStyle w:val="subsection"/>
      </w:pPr>
      <w:r w:rsidRPr="0028077A">
        <w:tab/>
        <w:t>(6)</w:t>
      </w:r>
      <w:r w:rsidRPr="0028077A">
        <w:tab/>
        <w:t xml:space="preserve">A direction under </w:t>
      </w:r>
      <w:r w:rsidR="0028077A">
        <w:t>paragraph (</w:t>
      </w:r>
      <w:r w:rsidRPr="0028077A">
        <w:t>1)(b) is not a legislative instrument.</w:t>
      </w:r>
    </w:p>
    <w:p w:rsidR="001456C6" w:rsidRPr="0028077A" w:rsidRDefault="001456C6" w:rsidP="001456C6">
      <w:pPr>
        <w:pStyle w:val="subsection"/>
      </w:pPr>
      <w:r w:rsidRPr="0028077A">
        <w:tab/>
        <w:t>(7)</w:t>
      </w:r>
      <w:r w:rsidRPr="0028077A">
        <w:tab/>
        <w:t>This section has effect despite section</w:t>
      </w:r>
      <w:r w:rsidR="0028077A">
        <w:t> </w:t>
      </w:r>
      <w:r w:rsidRPr="0028077A">
        <w:t>31</w:t>
      </w:r>
      <w:r w:rsidR="0028077A">
        <w:noBreakHyphen/>
      </w:r>
      <w:r w:rsidRPr="0028077A">
        <w:t>5 (which is about who must give GST returns).</w:t>
      </w:r>
    </w:p>
    <w:p w:rsidR="001456C6" w:rsidRPr="0028077A" w:rsidRDefault="001456C6" w:rsidP="001456C6">
      <w:pPr>
        <w:pStyle w:val="ActHead5"/>
      </w:pPr>
      <w:bookmarkStart w:id="472" w:name="_Toc19612630"/>
      <w:r w:rsidRPr="00822583">
        <w:rPr>
          <w:rStyle w:val="CharSectno"/>
        </w:rPr>
        <w:t>58</w:t>
      </w:r>
      <w:r w:rsidR="0028077A" w:rsidRPr="00822583">
        <w:rPr>
          <w:rStyle w:val="CharSectno"/>
        </w:rPr>
        <w:noBreakHyphen/>
      </w:r>
      <w:r w:rsidRPr="00822583">
        <w:rPr>
          <w:rStyle w:val="CharSectno"/>
        </w:rPr>
        <w:t>55</w:t>
      </w:r>
      <w:r w:rsidRPr="0028077A">
        <w:t xml:space="preserve">  Incapacitated entities not required to give GST returns in some cases</w:t>
      </w:r>
      <w:bookmarkEnd w:id="472"/>
    </w:p>
    <w:p w:rsidR="001456C6" w:rsidRPr="0028077A" w:rsidRDefault="001456C6" w:rsidP="001456C6">
      <w:pPr>
        <w:pStyle w:val="subsection"/>
      </w:pPr>
      <w:r w:rsidRPr="0028077A">
        <w:tab/>
        <w:t>(1)</w:t>
      </w:r>
      <w:r w:rsidRPr="0028077A">
        <w:tab/>
        <w:t xml:space="preserve">An </w:t>
      </w:r>
      <w:r w:rsidR="0028077A" w:rsidRPr="0028077A">
        <w:rPr>
          <w:position w:val="6"/>
          <w:sz w:val="16"/>
        </w:rPr>
        <w:t>*</w:t>
      </w:r>
      <w:r w:rsidRPr="0028077A">
        <w:t xml:space="preserve">incapacitated entity is not required to give a </w:t>
      </w:r>
      <w:r w:rsidR="0028077A" w:rsidRPr="0028077A">
        <w:rPr>
          <w:position w:val="6"/>
          <w:sz w:val="16"/>
        </w:rPr>
        <w:t>*</w:t>
      </w:r>
      <w:r w:rsidRPr="0028077A">
        <w:t>GST return for a tax period if:</w:t>
      </w:r>
    </w:p>
    <w:p w:rsidR="001456C6" w:rsidRPr="0028077A" w:rsidRDefault="001456C6" w:rsidP="001456C6">
      <w:pPr>
        <w:pStyle w:val="paragraph"/>
      </w:pPr>
      <w:r w:rsidRPr="0028077A">
        <w:tab/>
        <w:t>(a)</w:t>
      </w:r>
      <w:r w:rsidRPr="0028077A">
        <w:tab/>
        <w:t xml:space="preserve">the entity’s </w:t>
      </w:r>
      <w:r w:rsidR="0028077A" w:rsidRPr="0028077A">
        <w:rPr>
          <w:position w:val="6"/>
          <w:sz w:val="16"/>
        </w:rPr>
        <w:t>*</w:t>
      </w:r>
      <w:r w:rsidRPr="0028077A">
        <w:t>net amount for the tax period is zero; and</w:t>
      </w:r>
    </w:p>
    <w:p w:rsidR="001456C6" w:rsidRPr="0028077A" w:rsidRDefault="001456C6" w:rsidP="001456C6">
      <w:pPr>
        <w:pStyle w:val="paragraph"/>
      </w:pPr>
      <w:r w:rsidRPr="0028077A">
        <w:tab/>
        <w:t>(b)</w:t>
      </w:r>
      <w:r w:rsidRPr="0028077A">
        <w:tab/>
        <w:t xml:space="preserve">the entity does not have an </w:t>
      </w:r>
      <w:r w:rsidR="0028077A" w:rsidRPr="0028077A">
        <w:rPr>
          <w:position w:val="6"/>
          <w:sz w:val="16"/>
        </w:rPr>
        <w:t>*</w:t>
      </w:r>
      <w:r w:rsidRPr="0028077A">
        <w:t>increasing adjustment that is attributable to the tax period; and</w:t>
      </w:r>
    </w:p>
    <w:p w:rsidR="001456C6" w:rsidRPr="0028077A" w:rsidRDefault="001456C6" w:rsidP="001456C6">
      <w:pPr>
        <w:pStyle w:val="paragraph"/>
      </w:pPr>
      <w:r w:rsidRPr="0028077A">
        <w:tab/>
        <w:t>(c)</w:t>
      </w:r>
      <w:r w:rsidRPr="0028077A">
        <w:tab/>
        <w:t>the entity is not liable for GST that is attributable to the tax period.</w:t>
      </w:r>
    </w:p>
    <w:p w:rsidR="001456C6" w:rsidRPr="0028077A" w:rsidRDefault="001456C6" w:rsidP="001456C6">
      <w:pPr>
        <w:pStyle w:val="subsection"/>
      </w:pPr>
      <w:r w:rsidRPr="0028077A">
        <w:lastRenderedPageBreak/>
        <w:tab/>
        <w:t>(2)</w:t>
      </w:r>
      <w:r w:rsidRPr="0028077A">
        <w:tab/>
        <w:t>This section has effect despite section</w:t>
      </w:r>
      <w:r w:rsidR="0028077A">
        <w:t> </w:t>
      </w:r>
      <w:r w:rsidRPr="0028077A">
        <w:t>31</w:t>
      </w:r>
      <w:r w:rsidR="0028077A">
        <w:noBreakHyphen/>
      </w:r>
      <w:r w:rsidRPr="0028077A">
        <w:t>5 (which is about who must give GST returns).</w:t>
      </w:r>
    </w:p>
    <w:p w:rsidR="001456C6" w:rsidRPr="0028077A" w:rsidRDefault="001456C6" w:rsidP="001456C6">
      <w:pPr>
        <w:pStyle w:val="ActHead5"/>
      </w:pPr>
      <w:bookmarkStart w:id="473" w:name="_Toc19612631"/>
      <w:r w:rsidRPr="00822583">
        <w:rPr>
          <w:rStyle w:val="CharSectno"/>
        </w:rPr>
        <w:t>58</w:t>
      </w:r>
      <w:r w:rsidR="0028077A" w:rsidRPr="00822583">
        <w:rPr>
          <w:rStyle w:val="CharSectno"/>
        </w:rPr>
        <w:noBreakHyphen/>
      </w:r>
      <w:r w:rsidRPr="00822583">
        <w:rPr>
          <w:rStyle w:val="CharSectno"/>
        </w:rPr>
        <w:t>60</w:t>
      </w:r>
      <w:r w:rsidRPr="0028077A">
        <w:t xml:space="preserve">  Representative to notify Commissioner of certain liabilities etc.</w:t>
      </w:r>
      <w:bookmarkEnd w:id="473"/>
    </w:p>
    <w:p w:rsidR="001456C6" w:rsidRPr="0028077A" w:rsidRDefault="001456C6" w:rsidP="001456C6">
      <w:pPr>
        <w:pStyle w:val="subsection"/>
      </w:pPr>
      <w:r w:rsidRPr="0028077A">
        <w:tab/>
        <w:t>(1)</w:t>
      </w:r>
      <w:r w:rsidRPr="0028077A">
        <w:tab/>
        <w:t xml:space="preserve">A </w:t>
      </w:r>
      <w:r w:rsidR="0028077A" w:rsidRPr="0028077A">
        <w:rPr>
          <w:position w:val="6"/>
          <w:sz w:val="16"/>
        </w:rPr>
        <w:t>*</w:t>
      </w:r>
      <w:r w:rsidRPr="0028077A">
        <w:t xml:space="preserve">representative of an </w:t>
      </w:r>
      <w:r w:rsidR="0028077A" w:rsidRPr="0028077A">
        <w:rPr>
          <w:position w:val="6"/>
          <w:sz w:val="16"/>
        </w:rPr>
        <w:t>*</w:t>
      </w:r>
      <w:r w:rsidRPr="0028077A">
        <w:t xml:space="preserve">incapacitated entity must notify the Commissioner, in the </w:t>
      </w:r>
      <w:r w:rsidR="0028077A" w:rsidRPr="0028077A">
        <w:rPr>
          <w:position w:val="6"/>
          <w:sz w:val="16"/>
        </w:rPr>
        <w:t>*</w:t>
      </w:r>
      <w:r w:rsidRPr="0028077A">
        <w:t xml:space="preserve">approved form, of an amount of GST for which the entity is liable, or an </w:t>
      </w:r>
      <w:r w:rsidR="0028077A" w:rsidRPr="0028077A">
        <w:rPr>
          <w:position w:val="6"/>
          <w:sz w:val="16"/>
        </w:rPr>
        <w:t>*</w:t>
      </w:r>
      <w:r w:rsidRPr="0028077A">
        <w:t>increasing adjustment that the entity has, if:</w:t>
      </w:r>
    </w:p>
    <w:p w:rsidR="001456C6" w:rsidRPr="0028077A" w:rsidRDefault="001456C6" w:rsidP="001456C6">
      <w:pPr>
        <w:pStyle w:val="paragraph"/>
      </w:pPr>
      <w:r w:rsidRPr="0028077A">
        <w:tab/>
        <w:t>(a)</w:t>
      </w:r>
      <w:r w:rsidRPr="0028077A">
        <w:tab/>
        <w:t>the representative becomes aware, or could reasonably be expected to have become aware, of the amount of GST, or the adjustment; and</w:t>
      </w:r>
    </w:p>
    <w:p w:rsidR="001456C6" w:rsidRPr="0028077A" w:rsidRDefault="001456C6" w:rsidP="001456C6">
      <w:pPr>
        <w:pStyle w:val="paragraph"/>
      </w:pPr>
      <w:r w:rsidRPr="0028077A">
        <w:tab/>
        <w:t>(b)</w:t>
      </w:r>
      <w:r w:rsidRPr="0028077A">
        <w:tab/>
        <w:t xml:space="preserve">the amount of GST, or the adjustment, has not been taken into account in any </w:t>
      </w:r>
      <w:r w:rsidR="0028077A" w:rsidRPr="0028077A">
        <w:rPr>
          <w:position w:val="6"/>
          <w:sz w:val="16"/>
        </w:rPr>
        <w:t>*</w:t>
      </w:r>
      <w:r w:rsidRPr="0028077A">
        <w:t>GST return that has been given to the Commissioner; and</w:t>
      </w:r>
    </w:p>
    <w:p w:rsidR="001456C6" w:rsidRPr="0028077A" w:rsidRDefault="001456C6" w:rsidP="00F26F26">
      <w:pPr>
        <w:pStyle w:val="paragraph"/>
        <w:keepNext/>
        <w:keepLines/>
      </w:pPr>
      <w:r w:rsidRPr="0028077A">
        <w:tab/>
        <w:t>(c)</w:t>
      </w:r>
      <w:r w:rsidRPr="0028077A">
        <w:tab/>
        <w:t>the Commissioner has not been previously notified of the amount of GST, or the adjustment, under this section.</w:t>
      </w:r>
    </w:p>
    <w:p w:rsidR="001456C6" w:rsidRPr="0028077A" w:rsidRDefault="001456C6" w:rsidP="001456C6">
      <w:pPr>
        <w:pStyle w:val="notetext"/>
      </w:pPr>
      <w:r w:rsidRPr="0028077A">
        <w:t>Note:</w:t>
      </w:r>
      <w:r w:rsidRPr="0028077A">
        <w:tab/>
        <w:t>Section</w:t>
      </w:r>
      <w:r w:rsidR="0028077A">
        <w:t> </w:t>
      </w:r>
      <w:r w:rsidRPr="0028077A">
        <w:t>286</w:t>
      </w:r>
      <w:r w:rsidR="0028077A">
        <w:noBreakHyphen/>
      </w:r>
      <w:r w:rsidRPr="0028077A">
        <w:t>75 in Schedule</w:t>
      </w:r>
      <w:r w:rsidR="0028077A">
        <w:t> </w:t>
      </w:r>
      <w:r w:rsidRPr="0028077A">
        <w:t xml:space="preserve">1 to the </w:t>
      </w:r>
      <w:r w:rsidRPr="0028077A">
        <w:rPr>
          <w:i/>
        </w:rPr>
        <w:t>Taxation Administration Act 1953</w:t>
      </w:r>
      <w:r w:rsidRPr="0028077A">
        <w:t xml:space="preserve"> provides an administrative penalty for breach of this subsection.</w:t>
      </w:r>
    </w:p>
    <w:p w:rsidR="001456C6" w:rsidRPr="0028077A" w:rsidRDefault="001456C6" w:rsidP="001456C6">
      <w:pPr>
        <w:pStyle w:val="subsection"/>
      </w:pPr>
      <w:r w:rsidRPr="0028077A">
        <w:tab/>
        <w:t>(2)</w:t>
      </w:r>
      <w:r w:rsidRPr="0028077A">
        <w:tab/>
        <w:t xml:space="preserve">The notification must be given to the Commissioner before the day on which the </w:t>
      </w:r>
      <w:r w:rsidR="0028077A" w:rsidRPr="0028077A">
        <w:rPr>
          <w:position w:val="6"/>
          <w:sz w:val="16"/>
        </w:rPr>
        <w:t>*</w:t>
      </w:r>
      <w:r w:rsidRPr="0028077A">
        <w:t xml:space="preserve">representative declares a dividend to unsecured creditors of the </w:t>
      </w:r>
      <w:r w:rsidR="0028077A" w:rsidRPr="0028077A">
        <w:rPr>
          <w:position w:val="6"/>
          <w:sz w:val="16"/>
        </w:rPr>
        <w:t>*</w:t>
      </w:r>
      <w:r w:rsidRPr="0028077A">
        <w:t>incapacitated entity.</w:t>
      </w:r>
    </w:p>
    <w:p w:rsidR="001456C6" w:rsidRPr="0028077A" w:rsidRDefault="001456C6" w:rsidP="001456C6">
      <w:pPr>
        <w:pStyle w:val="subsection"/>
      </w:pPr>
      <w:r w:rsidRPr="0028077A">
        <w:tab/>
        <w:t>(3)</w:t>
      </w:r>
      <w:r w:rsidRPr="0028077A">
        <w:tab/>
        <w:t xml:space="preserve">This section does not apply if the </w:t>
      </w:r>
      <w:r w:rsidR="0028077A" w:rsidRPr="0028077A">
        <w:rPr>
          <w:position w:val="6"/>
          <w:sz w:val="16"/>
        </w:rPr>
        <w:t>*</w:t>
      </w:r>
      <w:r w:rsidRPr="0028077A">
        <w:t xml:space="preserve">representative is a representative of a kind that does not have the capacity to declare dividends to unsecured creditors of the </w:t>
      </w:r>
      <w:r w:rsidR="0028077A" w:rsidRPr="0028077A">
        <w:rPr>
          <w:position w:val="6"/>
          <w:sz w:val="16"/>
        </w:rPr>
        <w:t>*</w:t>
      </w:r>
      <w:r w:rsidRPr="0028077A">
        <w:t>incapacitated entity.</w:t>
      </w:r>
    </w:p>
    <w:p w:rsidR="001456C6" w:rsidRPr="0028077A" w:rsidRDefault="001456C6" w:rsidP="001456C6">
      <w:pPr>
        <w:pStyle w:val="subsection"/>
      </w:pPr>
      <w:r w:rsidRPr="0028077A">
        <w:tab/>
        <w:t>(4)</w:t>
      </w:r>
      <w:r w:rsidRPr="0028077A">
        <w:tab/>
        <w:t xml:space="preserve">This section does not apply in circumstances determined by the Commissioner under </w:t>
      </w:r>
      <w:r w:rsidR="0028077A">
        <w:t>subsection (</w:t>
      </w:r>
      <w:r w:rsidRPr="0028077A">
        <w:t>5).</w:t>
      </w:r>
    </w:p>
    <w:p w:rsidR="001456C6" w:rsidRPr="0028077A" w:rsidRDefault="001456C6" w:rsidP="001456C6">
      <w:pPr>
        <w:pStyle w:val="subsection"/>
      </w:pPr>
      <w:r w:rsidRPr="0028077A">
        <w:tab/>
        <w:t>(5)</w:t>
      </w:r>
      <w:r w:rsidRPr="0028077A">
        <w:tab/>
        <w:t>The Commissioner may, by legislative instrument, determine</w:t>
      </w:r>
      <w:r w:rsidRPr="0028077A">
        <w:rPr>
          <w:i/>
        </w:rPr>
        <w:t xml:space="preserve"> </w:t>
      </w:r>
      <w:r w:rsidRPr="0028077A">
        <w:t>circumstances</w:t>
      </w:r>
      <w:r w:rsidRPr="0028077A">
        <w:rPr>
          <w:i/>
        </w:rPr>
        <w:t xml:space="preserve"> </w:t>
      </w:r>
      <w:r w:rsidRPr="0028077A">
        <w:t>in which this section does not apply.</w:t>
      </w:r>
    </w:p>
    <w:p w:rsidR="001456C6" w:rsidRPr="0028077A" w:rsidRDefault="001456C6" w:rsidP="001456C6">
      <w:pPr>
        <w:pStyle w:val="ActHead5"/>
      </w:pPr>
      <w:bookmarkStart w:id="474" w:name="_Toc19612632"/>
      <w:r w:rsidRPr="00822583">
        <w:rPr>
          <w:rStyle w:val="CharSectno"/>
        </w:rPr>
        <w:lastRenderedPageBreak/>
        <w:t>58</w:t>
      </w:r>
      <w:r w:rsidR="0028077A" w:rsidRPr="00822583">
        <w:rPr>
          <w:rStyle w:val="CharSectno"/>
        </w:rPr>
        <w:noBreakHyphen/>
      </w:r>
      <w:r w:rsidRPr="00822583">
        <w:rPr>
          <w:rStyle w:val="CharSectno"/>
        </w:rPr>
        <w:t>65</w:t>
      </w:r>
      <w:r w:rsidRPr="0028077A">
        <w:t xml:space="preserve">  Money available to meet representative’s liabilities</w:t>
      </w:r>
      <w:bookmarkEnd w:id="474"/>
    </w:p>
    <w:p w:rsidR="001456C6" w:rsidRPr="0028077A" w:rsidRDefault="001456C6" w:rsidP="001456C6">
      <w:pPr>
        <w:pStyle w:val="subsection"/>
      </w:pPr>
      <w:r w:rsidRPr="0028077A">
        <w:tab/>
      </w:r>
      <w:r w:rsidRPr="0028077A">
        <w:tab/>
        <w:t xml:space="preserve">A </w:t>
      </w:r>
      <w:r w:rsidR="0028077A" w:rsidRPr="0028077A">
        <w:rPr>
          <w:position w:val="6"/>
          <w:sz w:val="16"/>
        </w:rPr>
        <w:t>*</w:t>
      </w:r>
      <w:r w:rsidRPr="0028077A">
        <w:t xml:space="preserve">representative of an </w:t>
      </w:r>
      <w:r w:rsidR="0028077A" w:rsidRPr="0028077A">
        <w:rPr>
          <w:position w:val="6"/>
          <w:sz w:val="16"/>
        </w:rPr>
        <w:t>*</w:t>
      </w:r>
      <w:r w:rsidRPr="0028077A">
        <w:t xml:space="preserve">incapacitated entity who is liable to pay an amount because of this </w:t>
      </w:r>
      <w:r w:rsidR="00A53099" w:rsidRPr="0028077A">
        <w:t>Division</w:t>
      </w:r>
      <w:r w:rsidR="00A36DB5" w:rsidRPr="0028077A">
        <w:t xml:space="preserve"> </w:t>
      </w:r>
      <w:r w:rsidRPr="0028077A">
        <w:t>is authorised and required to apply any money which the representative receives in his or her capacity as that representative in order to pay the liability.</w:t>
      </w:r>
    </w:p>
    <w:p w:rsidR="001456C6" w:rsidRPr="0028077A" w:rsidRDefault="001456C6" w:rsidP="001456C6">
      <w:pPr>
        <w:pStyle w:val="ActHead5"/>
      </w:pPr>
      <w:bookmarkStart w:id="475" w:name="_Toc19612633"/>
      <w:r w:rsidRPr="00822583">
        <w:rPr>
          <w:rStyle w:val="CharSectno"/>
        </w:rPr>
        <w:t>58</w:t>
      </w:r>
      <w:r w:rsidR="0028077A" w:rsidRPr="00822583">
        <w:rPr>
          <w:rStyle w:val="CharSectno"/>
        </w:rPr>
        <w:noBreakHyphen/>
      </w:r>
      <w:r w:rsidRPr="00822583">
        <w:rPr>
          <w:rStyle w:val="CharSectno"/>
        </w:rPr>
        <w:t>70</w:t>
      </w:r>
      <w:r w:rsidRPr="0028077A">
        <w:t xml:space="preserve">  Protection for actions of representative</w:t>
      </w:r>
      <w:bookmarkEnd w:id="475"/>
    </w:p>
    <w:p w:rsidR="001456C6" w:rsidRPr="0028077A" w:rsidRDefault="001456C6" w:rsidP="001456C6">
      <w:pPr>
        <w:pStyle w:val="subsection"/>
      </w:pPr>
      <w:r w:rsidRPr="0028077A">
        <w:tab/>
      </w:r>
      <w:r w:rsidRPr="0028077A">
        <w:tab/>
        <w:t xml:space="preserve">A </w:t>
      </w:r>
      <w:r w:rsidR="0028077A" w:rsidRPr="0028077A">
        <w:rPr>
          <w:position w:val="6"/>
          <w:sz w:val="16"/>
        </w:rPr>
        <w:t>*</w:t>
      </w:r>
      <w:r w:rsidRPr="0028077A">
        <w:t xml:space="preserve">representative of an </w:t>
      </w:r>
      <w:r w:rsidR="0028077A" w:rsidRPr="0028077A">
        <w:rPr>
          <w:position w:val="6"/>
          <w:sz w:val="16"/>
        </w:rPr>
        <w:t>*</w:t>
      </w:r>
      <w:r w:rsidRPr="0028077A">
        <w:t xml:space="preserve">incapacitated entity is not liable to civil or criminal proceedings in relation to an act done, or omitted to be done, in good faith, in the performance or purported performance, or exercise or purported exercise, of the representative’s duties or powers under, or in relation to, the </w:t>
      </w:r>
      <w:r w:rsidR="0028077A" w:rsidRPr="0028077A">
        <w:rPr>
          <w:position w:val="6"/>
          <w:sz w:val="16"/>
        </w:rPr>
        <w:t>*</w:t>
      </w:r>
      <w:r w:rsidRPr="0028077A">
        <w:t>GST law.</w:t>
      </w:r>
    </w:p>
    <w:p w:rsidR="00715FFB" w:rsidRPr="0028077A" w:rsidRDefault="00715FFB" w:rsidP="00715FFB">
      <w:pPr>
        <w:pStyle w:val="ActHead5"/>
      </w:pPr>
      <w:bookmarkStart w:id="476" w:name="_Toc19612634"/>
      <w:r w:rsidRPr="00822583">
        <w:rPr>
          <w:rStyle w:val="CharSectno"/>
        </w:rPr>
        <w:t>58</w:t>
      </w:r>
      <w:r w:rsidR="0028077A" w:rsidRPr="00822583">
        <w:rPr>
          <w:rStyle w:val="CharSectno"/>
        </w:rPr>
        <w:noBreakHyphen/>
      </w:r>
      <w:r w:rsidRPr="00822583">
        <w:rPr>
          <w:rStyle w:val="CharSectno"/>
        </w:rPr>
        <w:t>95</w:t>
      </w:r>
      <w:r w:rsidRPr="0028077A">
        <w:t xml:space="preserve">  </w:t>
      </w:r>
      <w:r w:rsidR="00A53099" w:rsidRPr="0028077A">
        <w:t>Division</w:t>
      </w:r>
      <w:r w:rsidR="00A36DB5" w:rsidRPr="0028077A">
        <w:t xml:space="preserve"> </w:t>
      </w:r>
      <w:r w:rsidRPr="0028077A">
        <w:t>does not apply to the extent that the representative is a creditor of the incapacitated entity</w:t>
      </w:r>
      <w:bookmarkEnd w:id="476"/>
    </w:p>
    <w:p w:rsidR="00715FFB" w:rsidRPr="0028077A" w:rsidRDefault="00715FFB" w:rsidP="00715FFB">
      <w:pPr>
        <w:pStyle w:val="subsection"/>
      </w:pPr>
      <w:r w:rsidRPr="0028077A">
        <w:tab/>
      </w:r>
      <w:r w:rsidRPr="0028077A">
        <w:tab/>
        <w:t xml:space="preserve">This </w:t>
      </w:r>
      <w:r w:rsidR="00A53099" w:rsidRPr="0028077A">
        <w:t>Division</w:t>
      </w:r>
      <w:r w:rsidR="00A36DB5" w:rsidRPr="0028077A">
        <w:t xml:space="preserve"> </w:t>
      </w:r>
      <w:r w:rsidRPr="0028077A">
        <w:t xml:space="preserve">does not apply in relation to a </w:t>
      </w:r>
      <w:r w:rsidR="0028077A" w:rsidRPr="0028077A">
        <w:rPr>
          <w:position w:val="6"/>
          <w:sz w:val="16"/>
        </w:rPr>
        <w:t>*</w:t>
      </w:r>
      <w:r w:rsidRPr="0028077A">
        <w:t>representative of an entity to the extent that paragraph</w:t>
      </w:r>
      <w:r w:rsidR="0028077A">
        <w:t> </w:t>
      </w:r>
      <w:r w:rsidRPr="0028077A">
        <w:t>105</w:t>
      </w:r>
      <w:r w:rsidR="0028077A">
        <w:noBreakHyphen/>
      </w:r>
      <w:r w:rsidRPr="0028077A">
        <w:t>5(1)(a) will apply to a supply by the representative of the entity’s property.</w:t>
      </w:r>
    </w:p>
    <w:p w:rsidR="00715FFB" w:rsidRPr="0028077A" w:rsidRDefault="00715FFB" w:rsidP="00715FFB">
      <w:pPr>
        <w:pStyle w:val="notetext"/>
      </w:pPr>
      <w:r w:rsidRPr="0028077A">
        <w:t>Note:</w:t>
      </w:r>
      <w:r w:rsidRPr="0028077A">
        <w:tab/>
        <w:t>For example, if the representative:</w:t>
      </w:r>
    </w:p>
    <w:p w:rsidR="00715FFB" w:rsidRPr="0028077A" w:rsidRDefault="00715FFB" w:rsidP="00311275">
      <w:pPr>
        <w:pStyle w:val="notepara"/>
      </w:pPr>
      <w:r w:rsidRPr="0028077A">
        <w:t>(a)</w:t>
      </w:r>
      <w:r w:rsidRPr="0028077A">
        <w:tab/>
        <w:t>is a mortgagee in possession of the entity’s property; and</w:t>
      </w:r>
    </w:p>
    <w:p w:rsidR="00715FFB" w:rsidRPr="0028077A" w:rsidRDefault="00715FFB" w:rsidP="00311275">
      <w:pPr>
        <w:pStyle w:val="notepara"/>
      </w:pPr>
      <w:r w:rsidRPr="0028077A">
        <w:t>(b)</w:t>
      </w:r>
      <w:r w:rsidRPr="0028077A">
        <w:tab/>
        <w:t>is not a representative of the entity for any other reason;</w:t>
      </w:r>
    </w:p>
    <w:p w:rsidR="00E24C47" w:rsidRPr="0028077A" w:rsidRDefault="00715FFB" w:rsidP="00715FFB">
      <w:pPr>
        <w:pStyle w:val="notetext"/>
        <w:spacing w:before="40"/>
      </w:pPr>
      <w:r w:rsidRPr="0028077A">
        <w:tab/>
        <w:t>the representative need not register under section</w:t>
      </w:r>
      <w:r w:rsidR="0028077A">
        <w:t> </w:t>
      </w:r>
      <w:r w:rsidRPr="0028077A">
        <w:t>58</w:t>
      </w:r>
      <w:r w:rsidR="0028077A">
        <w:noBreakHyphen/>
      </w:r>
      <w:r w:rsidRPr="0028077A">
        <w:t>20 if it will supply that property in or towards the satisfaction of a debt owed to it by the entity.</w:t>
      </w:r>
    </w:p>
    <w:p w:rsidR="00300522" w:rsidRPr="0028077A" w:rsidRDefault="00300522" w:rsidP="00A36DB5">
      <w:pPr>
        <w:pStyle w:val="ActHead3"/>
        <w:pageBreakBefore/>
      </w:pPr>
      <w:bookmarkStart w:id="477" w:name="_Toc19612635"/>
      <w:r w:rsidRPr="00822583">
        <w:rPr>
          <w:rStyle w:val="CharDivNo"/>
        </w:rPr>
        <w:lastRenderedPageBreak/>
        <w:t>Division</w:t>
      </w:r>
      <w:r w:rsidR="0028077A" w:rsidRPr="00822583">
        <w:rPr>
          <w:rStyle w:val="CharDivNo"/>
        </w:rPr>
        <w:t> </w:t>
      </w:r>
      <w:r w:rsidRPr="00822583">
        <w:rPr>
          <w:rStyle w:val="CharDivNo"/>
        </w:rPr>
        <w:t>60</w:t>
      </w:r>
      <w:r w:rsidRPr="0028077A">
        <w:t>—</w:t>
      </w:r>
      <w:r w:rsidRPr="00822583">
        <w:rPr>
          <w:rStyle w:val="CharDivText"/>
        </w:rPr>
        <w:t>Pre</w:t>
      </w:r>
      <w:r w:rsidR="0028077A" w:rsidRPr="00822583">
        <w:rPr>
          <w:rStyle w:val="CharDivText"/>
        </w:rPr>
        <w:noBreakHyphen/>
      </w:r>
      <w:r w:rsidRPr="00822583">
        <w:rPr>
          <w:rStyle w:val="CharDivText"/>
        </w:rPr>
        <w:t>establishment costs</w:t>
      </w:r>
      <w:bookmarkEnd w:id="477"/>
    </w:p>
    <w:p w:rsidR="00300522" w:rsidRPr="0028077A" w:rsidRDefault="00300522" w:rsidP="00300522">
      <w:pPr>
        <w:pStyle w:val="ActHead5"/>
      </w:pPr>
      <w:bookmarkStart w:id="478" w:name="_Toc19612636"/>
      <w:r w:rsidRPr="00822583">
        <w:rPr>
          <w:rStyle w:val="CharSectno"/>
        </w:rPr>
        <w:t>60</w:t>
      </w:r>
      <w:r w:rsidR="0028077A" w:rsidRPr="00822583">
        <w:rPr>
          <w:rStyle w:val="CharSectno"/>
        </w:rPr>
        <w:noBreakHyphen/>
      </w:r>
      <w:r w:rsidRPr="00822583">
        <w:rPr>
          <w:rStyle w:val="CharSectno"/>
        </w:rPr>
        <w:t>1</w:t>
      </w:r>
      <w:r w:rsidRPr="0028077A">
        <w:t xml:space="preserve">  What this </w:t>
      </w:r>
      <w:r w:rsidR="00A53099" w:rsidRPr="0028077A">
        <w:t>Division</w:t>
      </w:r>
      <w:r w:rsidR="00A36DB5" w:rsidRPr="0028077A">
        <w:t xml:space="preserve"> </w:t>
      </w:r>
      <w:r w:rsidRPr="0028077A">
        <w:t>is about</w:t>
      </w:r>
      <w:bookmarkEnd w:id="478"/>
    </w:p>
    <w:p w:rsidR="00300522" w:rsidRPr="0028077A" w:rsidRDefault="00300522" w:rsidP="00300522">
      <w:pPr>
        <w:pStyle w:val="BoxText"/>
      </w:pPr>
      <w:r w:rsidRPr="0028077A">
        <w:t xml:space="preserve">This </w:t>
      </w:r>
      <w:r w:rsidR="00A53099" w:rsidRPr="0028077A">
        <w:t>Division</w:t>
      </w:r>
      <w:r w:rsidR="00A36DB5" w:rsidRPr="0028077A">
        <w:t xml:space="preserve"> </w:t>
      </w:r>
      <w:r w:rsidRPr="0028077A">
        <w:t>enables input tax credits to arise in some circumstances in which acquisitions and importations are made before a company is in existence.</w:t>
      </w:r>
    </w:p>
    <w:p w:rsidR="00300522" w:rsidRPr="0028077A" w:rsidRDefault="00300522" w:rsidP="00300522">
      <w:pPr>
        <w:pStyle w:val="ActHead5"/>
      </w:pPr>
      <w:bookmarkStart w:id="479" w:name="_Toc19612637"/>
      <w:r w:rsidRPr="00822583">
        <w:rPr>
          <w:rStyle w:val="CharSectno"/>
        </w:rPr>
        <w:t>60</w:t>
      </w:r>
      <w:r w:rsidR="0028077A" w:rsidRPr="00822583">
        <w:rPr>
          <w:rStyle w:val="CharSectno"/>
        </w:rPr>
        <w:noBreakHyphen/>
      </w:r>
      <w:r w:rsidRPr="00822583">
        <w:rPr>
          <w:rStyle w:val="CharSectno"/>
        </w:rPr>
        <w:t>5</w:t>
      </w:r>
      <w:r w:rsidRPr="0028077A">
        <w:t xml:space="preserve">  Input tax credit for acquisitions and importations before establishment</w:t>
      </w:r>
      <w:bookmarkEnd w:id="479"/>
    </w:p>
    <w:p w:rsidR="00300522" w:rsidRPr="0028077A" w:rsidRDefault="00300522" w:rsidP="00300522">
      <w:pPr>
        <w:pStyle w:val="subsection"/>
      </w:pPr>
      <w:r w:rsidRPr="0028077A">
        <w:tab/>
        <w:t>(1)</w:t>
      </w:r>
      <w:r w:rsidRPr="0028077A">
        <w:tab/>
        <w:t xml:space="preserve">If you make a </w:t>
      </w:r>
      <w:r w:rsidR="0028077A" w:rsidRPr="0028077A">
        <w:rPr>
          <w:position w:val="6"/>
          <w:sz w:val="16"/>
          <w:szCs w:val="16"/>
        </w:rPr>
        <w:t>*</w:t>
      </w:r>
      <w:r w:rsidRPr="0028077A">
        <w:t>creditable acquisition that is a</w:t>
      </w:r>
      <w:r w:rsidR="0028077A" w:rsidRPr="0028077A">
        <w:rPr>
          <w:position w:val="6"/>
          <w:sz w:val="16"/>
          <w:szCs w:val="16"/>
        </w:rPr>
        <w:t>*</w:t>
      </w:r>
      <w:r w:rsidRPr="0028077A">
        <w:t>pre</w:t>
      </w:r>
      <w:r w:rsidR="0028077A">
        <w:noBreakHyphen/>
      </w:r>
      <w:r w:rsidRPr="0028077A">
        <w:t xml:space="preserve">establishment acquisition, or a </w:t>
      </w:r>
      <w:r w:rsidR="0028077A" w:rsidRPr="0028077A">
        <w:rPr>
          <w:position w:val="6"/>
          <w:sz w:val="16"/>
          <w:szCs w:val="16"/>
        </w:rPr>
        <w:t>*</w:t>
      </w:r>
      <w:r w:rsidRPr="0028077A">
        <w:t xml:space="preserve">creditable importation that is a </w:t>
      </w:r>
      <w:r w:rsidR="0028077A" w:rsidRPr="0028077A">
        <w:rPr>
          <w:position w:val="6"/>
          <w:sz w:val="16"/>
          <w:szCs w:val="16"/>
        </w:rPr>
        <w:t>*</w:t>
      </w:r>
      <w:r w:rsidRPr="0028077A">
        <w:t>pre</w:t>
      </w:r>
      <w:r w:rsidR="0028077A">
        <w:noBreakHyphen/>
      </w:r>
      <w:r w:rsidRPr="0028077A">
        <w:t xml:space="preserve">establishment importation, relating to a </w:t>
      </w:r>
      <w:r w:rsidR="0028077A" w:rsidRPr="0028077A">
        <w:rPr>
          <w:position w:val="6"/>
          <w:sz w:val="16"/>
          <w:szCs w:val="16"/>
        </w:rPr>
        <w:t>*</w:t>
      </w:r>
      <w:r w:rsidRPr="0028077A">
        <w:t>company before it is in existence:</w:t>
      </w:r>
    </w:p>
    <w:p w:rsidR="00300522" w:rsidRPr="0028077A" w:rsidRDefault="00300522" w:rsidP="00300522">
      <w:pPr>
        <w:pStyle w:val="paragraph"/>
      </w:pPr>
      <w:r w:rsidRPr="0028077A">
        <w:tab/>
        <w:t>(a)</w:t>
      </w:r>
      <w:r w:rsidRPr="0028077A">
        <w:tab/>
        <w:t>you are not entitled to the input tax credit on the acquisition or importation; and</w:t>
      </w:r>
    </w:p>
    <w:p w:rsidR="00300522" w:rsidRPr="0028077A" w:rsidRDefault="00300522" w:rsidP="00300522">
      <w:pPr>
        <w:pStyle w:val="paragraph"/>
      </w:pPr>
      <w:r w:rsidRPr="0028077A">
        <w:tab/>
        <w:t>(b)</w:t>
      </w:r>
      <w:r w:rsidRPr="0028077A">
        <w:tab/>
        <w:t>once the company is in existence, it is entitled to the input tax credit on the acquisition or importation.</w:t>
      </w:r>
    </w:p>
    <w:p w:rsidR="00300522" w:rsidRPr="0028077A" w:rsidRDefault="00300522" w:rsidP="00300522">
      <w:pPr>
        <w:pStyle w:val="subsection"/>
      </w:pPr>
      <w:r w:rsidRPr="0028077A">
        <w:tab/>
        <w:t>(2)</w:t>
      </w:r>
      <w:r w:rsidRPr="0028077A">
        <w:tab/>
        <w:t>This section has effect despite sections</w:t>
      </w:r>
      <w:r w:rsidR="0028077A">
        <w:t> </w:t>
      </w:r>
      <w:r w:rsidRPr="0028077A">
        <w:t>11</w:t>
      </w:r>
      <w:r w:rsidR="0028077A">
        <w:noBreakHyphen/>
      </w:r>
      <w:r w:rsidRPr="0028077A">
        <w:t>20 and 15</w:t>
      </w:r>
      <w:r w:rsidR="0028077A">
        <w:noBreakHyphen/>
      </w:r>
      <w:r w:rsidRPr="0028077A">
        <w:t>15 (which are about who is entitled to input tax credits).</w:t>
      </w:r>
    </w:p>
    <w:p w:rsidR="00300522" w:rsidRPr="0028077A" w:rsidRDefault="00300522" w:rsidP="00300522">
      <w:pPr>
        <w:pStyle w:val="ActHead5"/>
      </w:pPr>
      <w:bookmarkStart w:id="480" w:name="_Toc19612638"/>
      <w:r w:rsidRPr="00822583">
        <w:rPr>
          <w:rStyle w:val="CharSectno"/>
        </w:rPr>
        <w:t>60</w:t>
      </w:r>
      <w:r w:rsidR="0028077A" w:rsidRPr="00822583">
        <w:rPr>
          <w:rStyle w:val="CharSectno"/>
        </w:rPr>
        <w:noBreakHyphen/>
      </w:r>
      <w:r w:rsidRPr="00822583">
        <w:rPr>
          <w:rStyle w:val="CharSectno"/>
        </w:rPr>
        <w:t>10</w:t>
      </w:r>
      <w:r w:rsidRPr="0028077A">
        <w:t xml:space="preserve">  Registration etc. not needed for input tax credits</w:t>
      </w:r>
      <w:bookmarkEnd w:id="480"/>
    </w:p>
    <w:p w:rsidR="00300522" w:rsidRPr="0028077A" w:rsidRDefault="00300522" w:rsidP="00300522">
      <w:pPr>
        <w:pStyle w:val="subsection"/>
      </w:pPr>
      <w:r w:rsidRPr="0028077A">
        <w:tab/>
        <w:t>(1)</w:t>
      </w:r>
      <w:r w:rsidRPr="0028077A">
        <w:tab/>
        <w:t xml:space="preserve">If you make a </w:t>
      </w:r>
      <w:r w:rsidR="0028077A" w:rsidRPr="0028077A">
        <w:rPr>
          <w:position w:val="6"/>
          <w:sz w:val="16"/>
          <w:szCs w:val="16"/>
        </w:rPr>
        <w:t>*</w:t>
      </w:r>
      <w:r w:rsidRPr="0028077A">
        <w:t>pre</w:t>
      </w:r>
      <w:r w:rsidR="0028077A">
        <w:noBreakHyphen/>
      </w:r>
      <w:r w:rsidRPr="0028077A">
        <w:t xml:space="preserve">establishment acquisition, the fact that you are not </w:t>
      </w:r>
      <w:r w:rsidR="0028077A" w:rsidRPr="0028077A">
        <w:rPr>
          <w:position w:val="6"/>
          <w:sz w:val="16"/>
          <w:szCs w:val="16"/>
        </w:rPr>
        <w:t>*</w:t>
      </w:r>
      <w:r w:rsidRPr="0028077A">
        <w:t xml:space="preserve">registered or </w:t>
      </w:r>
      <w:r w:rsidR="0028077A" w:rsidRPr="0028077A">
        <w:rPr>
          <w:position w:val="6"/>
          <w:sz w:val="16"/>
          <w:szCs w:val="16"/>
        </w:rPr>
        <w:t>*</w:t>
      </w:r>
      <w:r w:rsidRPr="0028077A">
        <w:t xml:space="preserve">required to be registered does not stop the acquisition being a </w:t>
      </w:r>
      <w:r w:rsidR="0028077A" w:rsidRPr="0028077A">
        <w:rPr>
          <w:position w:val="6"/>
          <w:sz w:val="16"/>
          <w:szCs w:val="16"/>
        </w:rPr>
        <w:t>*</w:t>
      </w:r>
      <w:r w:rsidRPr="0028077A">
        <w:t>creditable acquisition.</w:t>
      </w:r>
    </w:p>
    <w:p w:rsidR="00300522" w:rsidRPr="0028077A" w:rsidRDefault="00300522" w:rsidP="00300522">
      <w:pPr>
        <w:pStyle w:val="subsection"/>
      </w:pPr>
      <w:r w:rsidRPr="0028077A">
        <w:tab/>
        <w:t>(2)</w:t>
      </w:r>
      <w:r w:rsidRPr="0028077A">
        <w:tab/>
        <w:t xml:space="preserve">If you make a </w:t>
      </w:r>
      <w:r w:rsidR="0028077A" w:rsidRPr="0028077A">
        <w:rPr>
          <w:position w:val="6"/>
          <w:sz w:val="16"/>
          <w:szCs w:val="16"/>
        </w:rPr>
        <w:t>*</w:t>
      </w:r>
      <w:r w:rsidRPr="0028077A">
        <w:t>pre</w:t>
      </w:r>
      <w:r w:rsidR="0028077A">
        <w:noBreakHyphen/>
      </w:r>
      <w:r w:rsidRPr="0028077A">
        <w:t xml:space="preserve">establishment importation, the fact that you are not </w:t>
      </w:r>
      <w:r w:rsidR="0028077A" w:rsidRPr="0028077A">
        <w:rPr>
          <w:position w:val="6"/>
          <w:sz w:val="16"/>
          <w:szCs w:val="16"/>
        </w:rPr>
        <w:t>*</w:t>
      </w:r>
      <w:r w:rsidRPr="0028077A">
        <w:t xml:space="preserve">registered or </w:t>
      </w:r>
      <w:r w:rsidR="0028077A" w:rsidRPr="0028077A">
        <w:rPr>
          <w:position w:val="6"/>
          <w:sz w:val="16"/>
          <w:szCs w:val="16"/>
        </w:rPr>
        <w:t>*</w:t>
      </w:r>
      <w:r w:rsidRPr="0028077A">
        <w:t xml:space="preserve">required to be registered does not stop the acquisition being a </w:t>
      </w:r>
      <w:r w:rsidR="0028077A" w:rsidRPr="0028077A">
        <w:rPr>
          <w:position w:val="6"/>
          <w:sz w:val="16"/>
          <w:szCs w:val="16"/>
        </w:rPr>
        <w:t>*</w:t>
      </w:r>
      <w:r w:rsidRPr="0028077A">
        <w:t>creditable importation.</w:t>
      </w:r>
    </w:p>
    <w:p w:rsidR="00300522" w:rsidRPr="0028077A" w:rsidRDefault="00300522" w:rsidP="00300522">
      <w:pPr>
        <w:pStyle w:val="subsection"/>
      </w:pPr>
      <w:r w:rsidRPr="0028077A">
        <w:tab/>
        <w:t>(3)</w:t>
      </w:r>
      <w:r w:rsidRPr="0028077A">
        <w:tab/>
        <w:t>This section has effect despite sections</w:t>
      </w:r>
      <w:r w:rsidR="0028077A">
        <w:t> </w:t>
      </w:r>
      <w:r w:rsidRPr="0028077A">
        <w:t>11</w:t>
      </w:r>
      <w:r w:rsidR="0028077A">
        <w:noBreakHyphen/>
      </w:r>
      <w:r w:rsidRPr="0028077A">
        <w:t>5 and 15</w:t>
      </w:r>
      <w:r w:rsidR="0028077A">
        <w:noBreakHyphen/>
      </w:r>
      <w:r w:rsidRPr="0028077A">
        <w:t>5 (which are about what are creditable acquisitions and creditable importations).</w:t>
      </w:r>
    </w:p>
    <w:p w:rsidR="00300522" w:rsidRPr="0028077A" w:rsidRDefault="00300522" w:rsidP="00300522">
      <w:pPr>
        <w:pStyle w:val="ActHead5"/>
      </w:pPr>
      <w:bookmarkStart w:id="481" w:name="_Toc19612639"/>
      <w:r w:rsidRPr="00822583">
        <w:rPr>
          <w:rStyle w:val="CharSectno"/>
        </w:rPr>
        <w:lastRenderedPageBreak/>
        <w:t>60</w:t>
      </w:r>
      <w:r w:rsidR="0028077A" w:rsidRPr="00822583">
        <w:rPr>
          <w:rStyle w:val="CharSectno"/>
        </w:rPr>
        <w:noBreakHyphen/>
      </w:r>
      <w:r w:rsidRPr="00822583">
        <w:rPr>
          <w:rStyle w:val="CharSectno"/>
        </w:rPr>
        <w:t>15</w:t>
      </w:r>
      <w:r w:rsidRPr="0028077A">
        <w:t xml:space="preserve">  Pre</w:t>
      </w:r>
      <w:r w:rsidR="0028077A">
        <w:noBreakHyphen/>
      </w:r>
      <w:r w:rsidRPr="0028077A">
        <w:t>establishment acquisitions and importations</w:t>
      </w:r>
      <w:bookmarkEnd w:id="481"/>
    </w:p>
    <w:p w:rsidR="00300522" w:rsidRPr="0028077A" w:rsidRDefault="00300522" w:rsidP="00300522">
      <w:pPr>
        <w:pStyle w:val="subsection"/>
      </w:pPr>
      <w:r w:rsidRPr="0028077A">
        <w:tab/>
        <w:t>(1)</w:t>
      </w:r>
      <w:r w:rsidRPr="0028077A">
        <w:tab/>
        <w:t xml:space="preserve">An acquisition that you make is a </w:t>
      </w:r>
      <w:r w:rsidRPr="0028077A">
        <w:rPr>
          <w:b/>
          <w:bCs/>
          <w:i/>
          <w:iCs/>
        </w:rPr>
        <w:t>pre</w:t>
      </w:r>
      <w:r w:rsidR="0028077A">
        <w:rPr>
          <w:b/>
          <w:bCs/>
          <w:i/>
          <w:iCs/>
        </w:rPr>
        <w:noBreakHyphen/>
      </w:r>
      <w:r w:rsidRPr="0028077A">
        <w:rPr>
          <w:b/>
          <w:bCs/>
          <w:i/>
          <w:iCs/>
        </w:rPr>
        <w:t>establishment</w:t>
      </w:r>
      <w:r w:rsidRPr="0028077A">
        <w:t xml:space="preserve"> </w:t>
      </w:r>
      <w:r w:rsidRPr="0028077A">
        <w:rPr>
          <w:b/>
          <w:bCs/>
          <w:i/>
          <w:iCs/>
        </w:rPr>
        <w:t>acquisition</w:t>
      </w:r>
      <w:r w:rsidRPr="0028077A">
        <w:t>,</w:t>
      </w:r>
      <w:r w:rsidRPr="0028077A">
        <w:rPr>
          <w:b/>
          <w:bCs/>
          <w:i/>
          <w:iCs/>
        </w:rPr>
        <w:t xml:space="preserve"> </w:t>
      </w:r>
      <w:r w:rsidRPr="0028077A">
        <w:t>and an importation that you make is a</w:t>
      </w:r>
      <w:r w:rsidRPr="0028077A">
        <w:rPr>
          <w:b/>
          <w:bCs/>
          <w:i/>
          <w:iCs/>
        </w:rPr>
        <w:t xml:space="preserve"> pre</w:t>
      </w:r>
      <w:r w:rsidR="0028077A">
        <w:rPr>
          <w:b/>
          <w:bCs/>
          <w:i/>
          <w:iCs/>
        </w:rPr>
        <w:noBreakHyphen/>
      </w:r>
      <w:r w:rsidRPr="0028077A">
        <w:rPr>
          <w:b/>
          <w:bCs/>
          <w:i/>
          <w:iCs/>
        </w:rPr>
        <w:t>establishment importation</w:t>
      </w:r>
      <w:r w:rsidRPr="0028077A">
        <w:t>,</w:t>
      </w:r>
      <w:r w:rsidRPr="0028077A">
        <w:rPr>
          <w:b/>
          <w:bCs/>
          <w:i/>
          <w:iCs/>
        </w:rPr>
        <w:t xml:space="preserve"> </w:t>
      </w:r>
      <w:r w:rsidRPr="0028077A">
        <w:t>if:</w:t>
      </w:r>
    </w:p>
    <w:p w:rsidR="00300522" w:rsidRPr="0028077A" w:rsidRDefault="00300522" w:rsidP="00300522">
      <w:pPr>
        <w:pStyle w:val="paragraph"/>
      </w:pPr>
      <w:r w:rsidRPr="0028077A">
        <w:tab/>
        <w:t>(a)</w:t>
      </w:r>
      <w:r w:rsidRPr="0028077A">
        <w:tab/>
        <w:t xml:space="preserve">you do not </w:t>
      </w:r>
      <w:r w:rsidR="0028077A" w:rsidRPr="0028077A">
        <w:rPr>
          <w:position w:val="6"/>
          <w:sz w:val="16"/>
          <w:szCs w:val="16"/>
        </w:rPr>
        <w:t>*</w:t>
      </w:r>
      <w:r w:rsidRPr="0028077A">
        <w:t xml:space="preserve">apply the thing acquired or imported for any purpose other than for a </w:t>
      </w:r>
      <w:r w:rsidR="0028077A" w:rsidRPr="0028077A">
        <w:rPr>
          <w:position w:val="6"/>
          <w:sz w:val="16"/>
          <w:szCs w:val="16"/>
        </w:rPr>
        <w:t>*</w:t>
      </w:r>
      <w:r w:rsidRPr="0028077A">
        <w:t xml:space="preserve">creditable purpose relating to a </w:t>
      </w:r>
      <w:r w:rsidR="0028077A" w:rsidRPr="0028077A">
        <w:rPr>
          <w:position w:val="6"/>
          <w:sz w:val="16"/>
          <w:szCs w:val="16"/>
        </w:rPr>
        <w:t>*</w:t>
      </w:r>
      <w:r w:rsidRPr="0028077A">
        <w:t>company not yet in existence; and</w:t>
      </w:r>
    </w:p>
    <w:p w:rsidR="00300522" w:rsidRPr="0028077A" w:rsidRDefault="00300522" w:rsidP="00300522">
      <w:pPr>
        <w:pStyle w:val="paragraph"/>
      </w:pPr>
      <w:r w:rsidRPr="0028077A">
        <w:tab/>
        <w:t>(b)</w:t>
      </w:r>
      <w:r w:rsidRPr="0028077A">
        <w:tab/>
        <w:t xml:space="preserve">the company comes into existence, and becomes </w:t>
      </w:r>
      <w:r w:rsidR="0028077A" w:rsidRPr="0028077A">
        <w:rPr>
          <w:position w:val="6"/>
          <w:sz w:val="16"/>
          <w:szCs w:val="16"/>
        </w:rPr>
        <w:t>*</w:t>
      </w:r>
      <w:r w:rsidRPr="0028077A">
        <w:t>registered, within 6 months after the acquisition or importation; and</w:t>
      </w:r>
    </w:p>
    <w:p w:rsidR="00300522" w:rsidRPr="0028077A" w:rsidRDefault="00300522" w:rsidP="00300522">
      <w:pPr>
        <w:pStyle w:val="paragraph"/>
      </w:pPr>
      <w:r w:rsidRPr="0028077A">
        <w:tab/>
        <w:t>(c)</w:t>
      </w:r>
      <w:r w:rsidRPr="0028077A">
        <w:tab/>
        <w:t>you become a member, officer or employee of the company; and</w:t>
      </w:r>
    </w:p>
    <w:p w:rsidR="00300522" w:rsidRPr="0028077A" w:rsidRDefault="00300522" w:rsidP="00300522">
      <w:pPr>
        <w:pStyle w:val="paragraph"/>
      </w:pPr>
      <w:r w:rsidRPr="0028077A">
        <w:tab/>
        <w:t>(d)</w:t>
      </w:r>
      <w:r w:rsidRPr="0028077A">
        <w:tab/>
        <w:t xml:space="preserve">in the case of an acquisition—you have been fully reimbursed by the company for the </w:t>
      </w:r>
      <w:r w:rsidR="0028077A" w:rsidRPr="0028077A">
        <w:rPr>
          <w:position w:val="6"/>
          <w:sz w:val="16"/>
          <w:szCs w:val="16"/>
        </w:rPr>
        <w:t>*</w:t>
      </w:r>
      <w:r w:rsidRPr="0028077A">
        <w:t>consideration you provided for the acquisition; and</w:t>
      </w:r>
    </w:p>
    <w:p w:rsidR="00300522" w:rsidRPr="0028077A" w:rsidRDefault="00300522" w:rsidP="00300522">
      <w:pPr>
        <w:pStyle w:val="paragraph"/>
      </w:pPr>
      <w:r w:rsidRPr="0028077A">
        <w:tab/>
        <w:t>(e)</w:t>
      </w:r>
      <w:r w:rsidRPr="0028077A">
        <w:tab/>
        <w:t>in the case of an importation—you have been fully reimbursed by the company:</w:t>
      </w:r>
    </w:p>
    <w:p w:rsidR="00300522" w:rsidRPr="0028077A" w:rsidRDefault="00300522" w:rsidP="00300522">
      <w:pPr>
        <w:pStyle w:val="paragraphsub"/>
      </w:pPr>
      <w:r w:rsidRPr="0028077A">
        <w:tab/>
        <w:t>(i)</w:t>
      </w:r>
      <w:r w:rsidRPr="0028077A">
        <w:tab/>
        <w:t xml:space="preserve">for the </w:t>
      </w:r>
      <w:r w:rsidR="0028077A" w:rsidRPr="0028077A">
        <w:rPr>
          <w:position w:val="6"/>
          <w:sz w:val="16"/>
        </w:rPr>
        <w:t>*</w:t>
      </w:r>
      <w:r w:rsidR="005376EE" w:rsidRPr="0028077A">
        <w:t>assessed GST</w:t>
      </w:r>
      <w:r w:rsidRPr="0028077A">
        <w:t xml:space="preserve"> paid on the importation; and</w:t>
      </w:r>
    </w:p>
    <w:p w:rsidR="00300522" w:rsidRPr="0028077A" w:rsidRDefault="00300522" w:rsidP="00300522">
      <w:pPr>
        <w:pStyle w:val="paragraphsub"/>
        <w:rPr>
          <w:i/>
          <w:iCs/>
        </w:rPr>
      </w:pPr>
      <w:r w:rsidRPr="0028077A">
        <w:tab/>
        <w:t>(ii)</w:t>
      </w:r>
      <w:r w:rsidRPr="0028077A">
        <w:tab/>
        <w:t>for the cost of acquiring or producing the thing imported.</w:t>
      </w:r>
    </w:p>
    <w:p w:rsidR="00300522" w:rsidRPr="0028077A" w:rsidRDefault="00300522" w:rsidP="00300522">
      <w:pPr>
        <w:pStyle w:val="subsection"/>
      </w:pPr>
      <w:r w:rsidRPr="0028077A">
        <w:tab/>
        <w:t>(2)</w:t>
      </w:r>
      <w:r w:rsidRPr="0028077A">
        <w:tab/>
        <w:t xml:space="preserve">However, the acquisition or importation is </w:t>
      </w:r>
      <w:r w:rsidRPr="0028077A">
        <w:rPr>
          <w:i/>
          <w:iCs/>
        </w:rPr>
        <w:t>not</w:t>
      </w:r>
      <w:r w:rsidRPr="0028077A">
        <w:t xml:space="preserve"> a </w:t>
      </w:r>
      <w:r w:rsidRPr="0028077A">
        <w:rPr>
          <w:b/>
          <w:bCs/>
          <w:i/>
          <w:iCs/>
        </w:rPr>
        <w:t>pre</w:t>
      </w:r>
      <w:r w:rsidR="0028077A">
        <w:rPr>
          <w:b/>
          <w:bCs/>
          <w:i/>
          <w:iCs/>
        </w:rPr>
        <w:noBreakHyphen/>
      </w:r>
      <w:r w:rsidRPr="0028077A">
        <w:rPr>
          <w:b/>
          <w:bCs/>
          <w:i/>
          <w:iCs/>
        </w:rPr>
        <w:t>establishment</w:t>
      </w:r>
      <w:r w:rsidRPr="0028077A">
        <w:t xml:space="preserve"> </w:t>
      </w:r>
      <w:r w:rsidRPr="0028077A">
        <w:rPr>
          <w:b/>
          <w:bCs/>
          <w:i/>
          <w:iCs/>
        </w:rPr>
        <w:t>acquisition</w:t>
      </w:r>
      <w:r w:rsidRPr="0028077A">
        <w:t xml:space="preserve"> or a</w:t>
      </w:r>
      <w:r w:rsidRPr="0028077A">
        <w:rPr>
          <w:b/>
          <w:bCs/>
          <w:i/>
          <w:iCs/>
        </w:rPr>
        <w:t xml:space="preserve"> pre</w:t>
      </w:r>
      <w:r w:rsidR="0028077A">
        <w:rPr>
          <w:b/>
          <w:bCs/>
          <w:i/>
          <w:iCs/>
        </w:rPr>
        <w:noBreakHyphen/>
      </w:r>
      <w:r w:rsidRPr="0028077A">
        <w:rPr>
          <w:b/>
          <w:bCs/>
          <w:i/>
          <w:iCs/>
        </w:rPr>
        <w:t>establishment importation</w:t>
      </w:r>
      <w:r w:rsidRPr="0028077A">
        <w:t xml:space="preserve"> if:</w:t>
      </w:r>
    </w:p>
    <w:p w:rsidR="00300522" w:rsidRPr="0028077A" w:rsidRDefault="00300522" w:rsidP="00300522">
      <w:pPr>
        <w:pStyle w:val="paragraph"/>
      </w:pPr>
      <w:r w:rsidRPr="0028077A">
        <w:tab/>
        <w:t>(a)</w:t>
      </w:r>
      <w:r w:rsidRPr="0028077A">
        <w:tab/>
        <w:t>you are entitled to an input tax credit for the acquisition or importation; or</w:t>
      </w:r>
    </w:p>
    <w:p w:rsidR="00300522" w:rsidRPr="0028077A" w:rsidRDefault="00300522" w:rsidP="00300522">
      <w:pPr>
        <w:pStyle w:val="paragraph"/>
      </w:pPr>
      <w:r w:rsidRPr="0028077A">
        <w:tab/>
        <w:t>(b)</w:t>
      </w:r>
      <w:r w:rsidRPr="0028077A">
        <w:tab/>
        <w:t xml:space="preserve">the company acquires the thing acquired or imported, and that acquisition by the company is a </w:t>
      </w:r>
      <w:r w:rsidR="0028077A" w:rsidRPr="0028077A">
        <w:rPr>
          <w:position w:val="6"/>
          <w:sz w:val="16"/>
          <w:szCs w:val="16"/>
        </w:rPr>
        <w:t>*</w:t>
      </w:r>
      <w:r w:rsidRPr="0028077A">
        <w:t>creditable acquisition.</w:t>
      </w:r>
    </w:p>
    <w:p w:rsidR="00300522" w:rsidRPr="0028077A" w:rsidRDefault="00300522" w:rsidP="00300522">
      <w:pPr>
        <w:pStyle w:val="ActHead5"/>
      </w:pPr>
      <w:bookmarkStart w:id="482" w:name="_Toc19612640"/>
      <w:r w:rsidRPr="00822583">
        <w:rPr>
          <w:rStyle w:val="CharSectno"/>
        </w:rPr>
        <w:t>60</w:t>
      </w:r>
      <w:r w:rsidR="0028077A" w:rsidRPr="00822583">
        <w:rPr>
          <w:rStyle w:val="CharSectno"/>
        </w:rPr>
        <w:noBreakHyphen/>
      </w:r>
      <w:r w:rsidRPr="00822583">
        <w:rPr>
          <w:rStyle w:val="CharSectno"/>
        </w:rPr>
        <w:t>20</w:t>
      </w:r>
      <w:r w:rsidRPr="0028077A">
        <w:t xml:space="preserve">  Creditable purpose</w:t>
      </w:r>
      <w:bookmarkEnd w:id="482"/>
    </w:p>
    <w:p w:rsidR="00300522" w:rsidRPr="0028077A" w:rsidRDefault="00300522" w:rsidP="00300522">
      <w:pPr>
        <w:pStyle w:val="subsection"/>
      </w:pPr>
      <w:r w:rsidRPr="0028077A">
        <w:tab/>
        <w:t>(1)</w:t>
      </w:r>
      <w:r w:rsidRPr="0028077A">
        <w:tab/>
        <w:t xml:space="preserve">If, before a </w:t>
      </w:r>
      <w:r w:rsidR="0028077A" w:rsidRPr="0028077A">
        <w:rPr>
          <w:position w:val="6"/>
          <w:sz w:val="16"/>
          <w:szCs w:val="16"/>
        </w:rPr>
        <w:t>*</w:t>
      </w:r>
      <w:r w:rsidRPr="0028077A">
        <w:t>company is in existence, you make an acquisition or importation:</w:t>
      </w:r>
    </w:p>
    <w:p w:rsidR="00300522" w:rsidRPr="0028077A" w:rsidRDefault="00300522" w:rsidP="00300522">
      <w:pPr>
        <w:pStyle w:val="paragraph"/>
      </w:pPr>
      <w:r w:rsidRPr="0028077A">
        <w:tab/>
        <w:t>(a)</w:t>
      </w:r>
      <w:r w:rsidRPr="0028077A">
        <w:tab/>
        <w:t>for the purpose of bringing the company into existence; or</w:t>
      </w:r>
    </w:p>
    <w:p w:rsidR="00300522" w:rsidRPr="0028077A" w:rsidRDefault="00300522" w:rsidP="00300522">
      <w:pPr>
        <w:pStyle w:val="paragraph"/>
      </w:pPr>
      <w:r w:rsidRPr="0028077A">
        <w:tab/>
        <w:t>(b)</w:t>
      </w:r>
      <w:r w:rsidRPr="0028077A">
        <w:tab/>
        <w:t xml:space="preserve">for the purpose of the company </w:t>
      </w:r>
      <w:r w:rsidR="0028077A" w:rsidRPr="0028077A">
        <w:rPr>
          <w:position w:val="6"/>
          <w:sz w:val="16"/>
          <w:szCs w:val="16"/>
        </w:rPr>
        <w:t>*</w:t>
      </w:r>
      <w:r w:rsidRPr="0028077A">
        <w:t xml:space="preserve">carrying on an </w:t>
      </w:r>
      <w:r w:rsidR="0028077A" w:rsidRPr="0028077A">
        <w:rPr>
          <w:position w:val="6"/>
          <w:sz w:val="16"/>
          <w:szCs w:val="16"/>
        </w:rPr>
        <w:t>*</w:t>
      </w:r>
      <w:r w:rsidRPr="0028077A">
        <w:t>enterprise after it is in existence;</w:t>
      </w:r>
    </w:p>
    <w:p w:rsidR="00300522" w:rsidRPr="0028077A" w:rsidRDefault="00300522" w:rsidP="00300522">
      <w:pPr>
        <w:pStyle w:val="subsection2"/>
      </w:pPr>
      <w:r w:rsidRPr="0028077A">
        <w:lastRenderedPageBreak/>
        <w:t xml:space="preserve">you acquire or import the thing for a </w:t>
      </w:r>
      <w:r w:rsidRPr="0028077A">
        <w:rPr>
          <w:b/>
          <w:bCs/>
          <w:i/>
          <w:iCs/>
        </w:rPr>
        <w:t>creditable purpose</w:t>
      </w:r>
      <w:r w:rsidRPr="0028077A">
        <w:t xml:space="preserve"> only to the extent that you acquire or import it for either or both of those purposes.</w:t>
      </w:r>
    </w:p>
    <w:p w:rsidR="00300522" w:rsidRPr="0028077A" w:rsidRDefault="00300522" w:rsidP="00300522">
      <w:pPr>
        <w:pStyle w:val="subsection"/>
      </w:pPr>
      <w:r w:rsidRPr="0028077A">
        <w:tab/>
        <w:t>(2)</w:t>
      </w:r>
      <w:r w:rsidRPr="0028077A">
        <w:tab/>
        <w:t>However, you do not acquire or import the thing for a creditable purpose to the extent that:</w:t>
      </w:r>
    </w:p>
    <w:p w:rsidR="00300522" w:rsidRPr="0028077A" w:rsidRDefault="00300522" w:rsidP="00300522">
      <w:pPr>
        <w:pStyle w:val="paragraph"/>
      </w:pPr>
      <w:r w:rsidRPr="0028077A">
        <w:tab/>
        <w:t>(a)</w:t>
      </w:r>
      <w:r w:rsidRPr="0028077A">
        <w:tab/>
        <w:t xml:space="preserve">the acquisition or importation relates (directly or indirectly) to the company making supplies that would be </w:t>
      </w:r>
      <w:r w:rsidR="0028077A" w:rsidRPr="0028077A">
        <w:rPr>
          <w:position w:val="6"/>
          <w:sz w:val="16"/>
          <w:szCs w:val="16"/>
        </w:rPr>
        <w:t>*</w:t>
      </w:r>
      <w:r w:rsidRPr="0028077A">
        <w:t>input taxed; or</w:t>
      </w:r>
    </w:p>
    <w:p w:rsidR="00300522" w:rsidRPr="0028077A" w:rsidRDefault="00300522" w:rsidP="00300522">
      <w:pPr>
        <w:pStyle w:val="paragraph"/>
      </w:pPr>
      <w:r w:rsidRPr="0028077A">
        <w:tab/>
        <w:t>(b)</w:t>
      </w:r>
      <w:r w:rsidRPr="0028077A">
        <w:tab/>
        <w:t>the acquisition or importation is of a private or domestic nature.</w:t>
      </w:r>
    </w:p>
    <w:p w:rsidR="00300522" w:rsidRPr="0028077A" w:rsidRDefault="00300522" w:rsidP="00300522">
      <w:pPr>
        <w:pStyle w:val="subsection"/>
      </w:pPr>
      <w:r w:rsidRPr="0028077A">
        <w:tab/>
        <w:t>(3)</w:t>
      </w:r>
      <w:r w:rsidRPr="0028077A">
        <w:tab/>
        <w:t xml:space="preserve">An acquisition or importation is not treated, for the purposes of </w:t>
      </w:r>
      <w:r w:rsidR="0028077A">
        <w:t>paragraph (</w:t>
      </w:r>
      <w:r w:rsidRPr="0028077A">
        <w:t xml:space="preserve">2)(a), as relating to making supplies that would be </w:t>
      </w:r>
      <w:r w:rsidR="0028077A" w:rsidRPr="0028077A">
        <w:rPr>
          <w:position w:val="6"/>
          <w:sz w:val="16"/>
          <w:szCs w:val="16"/>
        </w:rPr>
        <w:t>*</w:t>
      </w:r>
      <w:r w:rsidRPr="0028077A">
        <w:t xml:space="preserve">input taxed to the extent that the supply is made through an </w:t>
      </w:r>
      <w:r w:rsidR="0028077A" w:rsidRPr="0028077A">
        <w:rPr>
          <w:position w:val="6"/>
          <w:sz w:val="16"/>
          <w:szCs w:val="16"/>
        </w:rPr>
        <w:t>*</w:t>
      </w:r>
      <w:r w:rsidRPr="0028077A">
        <w:t xml:space="preserve">enterprise, or a part of an enterprise, that the company will </w:t>
      </w:r>
      <w:r w:rsidR="0028077A" w:rsidRPr="0028077A">
        <w:rPr>
          <w:position w:val="6"/>
          <w:sz w:val="16"/>
          <w:szCs w:val="16"/>
        </w:rPr>
        <w:t>*</w:t>
      </w:r>
      <w:r w:rsidRPr="0028077A">
        <w:t xml:space="preserve">carry on outside </w:t>
      </w:r>
      <w:r w:rsidR="004B256E" w:rsidRPr="0028077A">
        <w:t>the indirect tax zone</w:t>
      </w:r>
      <w:r w:rsidRPr="0028077A">
        <w:t>.</w:t>
      </w:r>
    </w:p>
    <w:p w:rsidR="00300522" w:rsidRPr="0028077A" w:rsidRDefault="00300522" w:rsidP="00300522">
      <w:pPr>
        <w:pStyle w:val="subsection"/>
      </w:pPr>
      <w:r w:rsidRPr="0028077A">
        <w:tab/>
        <w:t>(4)</w:t>
      </w:r>
      <w:r w:rsidRPr="0028077A">
        <w:tab/>
        <w:t>This section has effect despite sections</w:t>
      </w:r>
      <w:r w:rsidR="0028077A">
        <w:t> </w:t>
      </w:r>
      <w:r w:rsidRPr="0028077A">
        <w:t>11</w:t>
      </w:r>
      <w:r w:rsidR="0028077A">
        <w:noBreakHyphen/>
      </w:r>
      <w:r w:rsidRPr="0028077A">
        <w:t>15 and 15</w:t>
      </w:r>
      <w:r w:rsidR="0028077A">
        <w:noBreakHyphen/>
      </w:r>
      <w:r w:rsidRPr="0028077A">
        <w:t>10 (which are about creditable purpose).</w:t>
      </w:r>
    </w:p>
    <w:p w:rsidR="00300522" w:rsidRPr="0028077A" w:rsidRDefault="00300522" w:rsidP="00300522">
      <w:pPr>
        <w:pStyle w:val="ActHead5"/>
      </w:pPr>
      <w:bookmarkStart w:id="483" w:name="_Toc19612641"/>
      <w:r w:rsidRPr="00822583">
        <w:rPr>
          <w:rStyle w:val="CharSectno"/>
        </w:rPr>
        <w:t>60</w:t>
      </w:r>
      <w:r w:rsidR="0028077A" w:rsidRPr="00822583">
        <w:rPr>
          <w:rStyle w:val="CharSectno"/>
        </w:rPr>
        <w:noBreakHyphen/>
      </w:r>
      <w:r w:rsidRPr="00822583">
        <w:rPr>
          <w:rStyle w:val="CharSectno"/>
        </w:rPr>
        <w:t>25</w:t>
      </w:r>
      <w:r w:rsidRPr="0028077A">
        <w:t xml:space="preserve">  Attributing the input tax credit for pre</w:t>
      </w:r>
      <w:r w:rsidR="0028077A">
        <w:noBreakHyphen/>
      </w:r>
      <w:r w:rsidRPr="0028077A">
        <w:t>establishment acquisitions</w:t>
      </w:r>
      <w:bookmarkEnd w:id="483"/>
    </w:p>
    <w:p w:rsidR="00300522" w:rsidRPr="0028077A" w:rsidRDefault="00300522" w:rsidP="00300522">
      <w:pPr>
        <w:pStyle w:val="subsection"/>
      </w:pPr>
      <w:r w:rsidRPr="0028077A">
        <w:tab/>
        <w:t>(1)</w:t>
      </w:r>
      <w:r w:rsidRPr="0028077A">
        <w:tab/>
        <w:t xml:space="preserve">The input tax credit to which a </w:t>
      </w:r>
      <w:r w:rsidR="0028077A" w:rsidRPr="0028077A">
        <w:rPr>
          <w:position w:val="6"/>
          <w:sz w:val="16"/>
          <w:szCs w:val="16"/>
        </w:rPr>
        <w:t>*</w:t>
      </w:r>
      <w:r w:rsidRPr="0028077A">
        <w:t xml:space="preserve">company is entitled under this </w:t>
      </w:r>
      <w:r w:rsidR="00A53099" w:rsidRPr="0028077A">
        <w:t>Division</w:t>
      </w:r>
      <w:r w:rsidR="00A36DB5" w:rsidRPr="0028077A">
        <w:t xml:space="preserve"> </w:t>
      </w:r>
      <w:r w:rsidRPr="0028077A">
        <w:t xml:space="preserve">for an acquisition that you made is attributable to the tax period (applying to the company) in which you were fully reimbursed by the company for the </w:t>
      </w:r>
      <w:r w:rsidR="0028077A" w:rsidRPr="0028077A">
        <w:rPr>
          <w:position w:val="6"/>
          <w:sz w:val="16"/>
          <w:szCs w:val="16"/>
        </w:rPr>
        <w:t>*</w:t>
      </w:r>
      <w:r w:rsidRPr="0028077A">
        <w:t>consideration you paid for the acquisition.</w:t>
      </w:r>
    </w:p>
    <w:p w:rsidR="00300522" w:rsidRPr="0028077A" w:rsidRDefault="00300522" w:rsidP="00300522">
      <w:pPr>
        <w:pStyle w:val="subsection"/>
      </w:pPr>
      <w:r w:rsidRPr="0028077A">
        <w:tab/>
        <w:t>(2)</w:t>
      </w:r>
      <w:r w:rsidRPr="0028077A">
        <w:tab/>
        <w:t xml:space="preserve">However, if the company does not hold a copy of a </w:t>
      </w:r>
      <w:r w:rsidR="0028077A" w:rsidRPr="0028077A">
        <w:rPr>
          <w:position w:val="6"/>
          <w:sz w:val="16"/>
          <w:szCs w:val="16"/>
        </w:rPr>
        <w:t>*</w:t>
      </w:r>
      <w:r w:rsidRPr="0028077A">
        <w:t xml:space="preserve">tax invoice that you (or your agent) hold for the acquisition when the company gives to the Commissioner a </w:t>
      </w:r>
      <w:r w:rsidR="0028077A" w:rsidRPr="0028077A">
        <w:rPr>
          <w:position w:val="6"/>
          <w:sz w:val="16"/>
          <w:szCs w:val="16"/>
        </w:rPr>
        <w:t>*</w:t>
      </w:r>
      <w:r w:rsidRPr="0028077A">
        <w:t>GST return for the tax period to which the input tax credit for the acquisition would otherwise be attributable, then:</w:t>
      </w:r>
    </w:p>
    <w:p w:rsidR="00300522" w:rsidRPr="0028077A" w:rsidRDefault="00300522" w:rsidP="00300522">
      <w:pPr>
        <w:pStyle w:val="paragraph"/>
      </w:pPr>
      <w:r w:rsidRPr="0028077A">
        <w:tab/>
        <w:t>(a)</w:t>
      </w:r>
      <w:r w:rsidRPr="0028077A">
        <w:tab/>
        <w:t>the input tax credit (including any part of the input tax credit) is not attributable to that tax period; and</w:t>
      </w:r>
    </w:p>
    <w:p w:rsidR="00300522" w:rsidRPr="0028077A" w:rsidRDefault="00300522" w:rsidP="00300522">
      <w:pPr>
        <w:pStyle w:val="paragraph"/>
      </w:pPr>
      <w:r w:rsidRPr="0028077A">
        <w:lastRenderedPageBreak/>
        <w:tab/>
        <w:t>(b)</w:t>
      </w:r>
      <w:r w:rsidRPr="0028077A">
        <w:tab/>
        <w:t>the input tax credit (or the part of the input tax credit) is attributable to the first tax period for which the company gives to the Commissioner a GST return at a time when it holds a copy of that tax invoice.</w:t>
      </w:r>
    </w:p>
    <w:p w:rsidR="00300522" w:rsidRPr="0028077A" w:rsidRDefault="00300522" w:rsidP="00F26F26">
      <w:pPr>
        <w:pStyle w:val="subsection2"/>
        <w:keepNext/>
        <w:keepLines/>
      </w:pPr>
      <w:r w:rsidRPr="0028077A">
        <w:t>However, this subsection does not apply in circumstances of a kind determined in writing by the Commissioner, under subsection</w:t>
      </w:r>
      <w:r w:rsidR="0028077A">
        <w:t> </w:t>
      </w:r>
      <w:r w:rsidRPr="0028077A">
        <w:t>29</w:t>
      </w:r>
      <w:r w:rsidR="0028077A">
        <w:noBreakHyphen/>
      </w:r>
      <w:r w:rsidRPr="0028077A">
        <w:t>10(3), to be circumstances in which the requirement for a tax invoice does not apply.</w:t>
      </w:r>
    </w:p>
    <w:p w:rsidR="00300522" w:rsidRPr="0028077A" w:rsidRDefault="00300522" w:rsidP="00300522">
      <w:pPr>
        <w:pStyle w:val="TLPnoteright"/>
      </w:pPr>
      <w:r w:rsidRPr="0028077A">
        <w:t>For the giving of GST returns to the Commissioner, see Division</w:t>
      </w:r>
      <w:r w:rsidR="0028077A">
        <w:t> </w:t>
      </w:r>
      <w:r w:rsidRPr="0028077A">
        <w:t>31.</w:t>
      </w:r>
    </w:p>
    <w:p w:rsidR="00300522" w:rsidRPr="0028077A" w:rsidRDefault="00300522" w:rsidP="00300522">
      <w:pPr>
        <w:pStyle w:val="subsection"/>
      </w:pPr>
      <w:r w:rsidRPr="0028077A">
        <w:tab/>
        <w:t>(3)</w:t>
      </w:r>
      <w:r w:rsidRPr="0028077A">
        <w:tab/>
        <w:t>This section has effect despite section</w:t>
      </w:r>
      <w:r w:rsidR="0028077A">
        <w:t> </w:t>
      </w:r>
      <w:r w:rsidRPr="0028077A">
        <w:t>29</w:t>
      </w:r>
      <w:r w:rsidR="0028077A">
        <w:noBreakHyphen/>
      </w:r>
      <w:r w:rsidRPr="0028077A">
        <w:t>10 (which is about attributing input tax credits for acquisitions).</w:t>
      </w:r>
    </w:p>
    <w:p w:rsidR="00300522" w:rsidRPr="0028077A" w:rsidRDefault="00300522" w:rsidP="00300522">
      <w:pPr>
        <w:pStyle w:val="ActHead5"/>
      </w:pPr>
      <w:bookmarkStart w:id="484" w:name="_Toc19612642"/>
      <w:r w:rsidRPr="00822583">
        <w:rPr>
          <w:rStyle w:val="CharSectno"/>
        </w:rPr>
        <w:t>60</w:t>
      </w:r>
      <w:r w:rsidR="0028077A" w:rsidRPr="00822583">
        <w:rPr>
          <w:rStyle w:val="CharSectno"/>
        </w:rPr>
        <w:noBreakHyphen/>
      </w:r>
      <w:r w:rsidRPr="00822583">
        <w:rPr>
          <w:rStyle w:val="CharSectno"/>
        </w:rPr>
        <w:t>30</w:t>
      </w:r>
      <w:r w:rsidRPr="0028077A">
        <w:t xml:space="preserve">  Attributing the input tax credit for pre</w:t>
      </w:r>
      <w:r w:rsidR="0028077A">
        <w:noBreakHyphen/>
      </w:r>
      <w:r w:rsidRPr="0028077A">
        <w:t>establishment importations</w:t>
      </w:r>
      <w:bookmarkEnd w:id="484"/>
    </w:p>
    <w:p w:rsidR="00300522" w:rsidRPr="0028077A" w:rsidRDefault="00300522" w:rsidP="00300522">
      <w:pPr>
        <w:pStyle w:val="subsection"/>
      </w:pPr>
      <w:r w:rsidRPr="0028077A">
        <w:tab/>
        <w:t>(1)</w:t>
      </w:r>
      <w:r w:rsidRPr="0028077A">
        <w:tab/>
        <w:t xml:space="preserve">The input tax credit to which a </w:t>
      </w:r>
      <w:r w:rsidR="0028077A" w:rsidRPr="0028077A">
        <w:rPr>
          <w:position w:val="6"/>
          <w:sz w:val="16"/>
          <w:szCs w:val="16"/>
        </w:rPr>
        <w:t>*</w:t>
      </w:r>
      <w:r w:rsidRPr="0028077A">
        <w:t xml:space="preserve">company is entitled under this </w:t>
      </w:r>
      <w:r w:rsidR="00A53099" w:rsidRPr="0028077A">
        <w:t>Division</w:t>
      </w:r>
      <w:r w:rsidR="00A36DB5" w:rsidRPr="0028077A">
        <w:t xml:space="preserve"> </w:t>
      </w:r>
      <w:r w:rsidRPr="0028077A">
        <w:t>for an importation that you made is attributable to the tax period (applying to the company) in which you were fully reimbursed by the company:</w:t>
      </w:r>
    </w:p>
    <w:p w:rsidR="00300522" w:rsidRPr="0028077A" w:rsidRDefault="00300522" w:rsidP="00300522">
      <w:pPr>
        <w:pStyle w:val="paragraph"/>
      </w:pPr>
      <w:r w:rsidRPr="0028077A">
        <w:tab/>
        <w:t>(a)</w:t>
      </w:r>
      <w:r w:rsidRPr="0028077A">
        <w:tab/>
        <w:t xml:space="preserve">for the </w:t>
      </w:r>
      <w:r w:rsidR="0028077A" w:rsidRPr="0028077A">
        <w:rPr>
          <w:position w:val="6"/>
          <w:sz w:val="16"/>
        </w:rPr>
        <w:t>*</w:t>
      </w:r>
      <w:r w:rsidR="00713CC4" w:rsidRPr="0028077A">
        <w:t>assessed GST</w:t>
      </w:r>
      <w:r w:rsidRPr="0028077A">
        <w:t xml:space="preserve"> paid on the importation; and</w:t>
      </w:r>
    </w:p>
    <w:p w:rsidR="00300522" w:rsidRPr="0028077A" w:rsidRDefault="00300522" w:rsidP="00300522">
      <w:pPr>
        <w:pStyle w:val="paragraph"/>
        <w:rPr>
          <w:i/>
          <w:iCs/>
        </w:rPr>
      </w:pPr>
      <w:r w:rsidRPr="0028077A">
        <w:tab/>
        <w:t>(b)</w:t>
      </w:r>
      <w:r w:rsidRPr="0028077A">
        <w:tab/>
        <w:t>for the cost of acquiring or producing the thing imported.</w:t>
      </w:r>
    </w:p>
    <w:p w:rsidR="00300522" w:rsidRPr="0028077A" w:rsidRDefault="00300522" w:rsidP="00300522">
      <w:pPr>
        <w:pStyle w:val="subsection"/>
      </w:pPr>
      <w:r w:rsidRPr="0028077A">
        <w:tab/>
        <w:t>(2)</w:t>
      </w:r>
      <w:r w:rsidRPr="0028077A">
        <w:tab/>
        <w:t>This section has effect despite section</w:t>
      </w:r>
      <w:r w:rsidR="0028077A">
        <w:t> </w:t>
      </w:r>
      <w:r w:rsidRPr="0028077A">
        <w:t>29</w:t>
      </w:r>
      <w:r w:rsidR="0028077A">
        <w:noBreakHyphen/>
      </w:r>
      <w:r w:rsidRPr="0028077A">
        <w:t>15 (which is about attributing input tax credits for importations).</w:t>
      </w:r>
    </w:p>
    <w:p w:rsidR="00300522" w:rsidRPr="0028077A" w:rsidRDefault="00300522" w:rsidP="00300522">
      <w:pPr>
        <w:pStyle w:val="ActHead5"/>
      </w:pPr>
      <w:bookmarkStart w:id="485" w:name="_Toc19612643"/>
      <w:r w:rsidRPr="00822583">
        <w:rPr>
          <w:rStyle w:val="CharSectno"/>
        </w:rPr>
        <w:t>60</w:t>
      </w:r>
      <w:r w:rsidR="0028077A" w:rsidRPr="00822583">
        <w:rPr>
          <w:rStyle w:val="CharSectno"/>
        </w:rPr>
        <w:noBreakHyphen/>
      </w:r>
      <w:r w:rsidRPr="00822583">
        <w:rPr>
          <w:rStyle w:val="CharSectno"/>
        </w:rPr>
        <w:t>35</w:t>
      </w:r>
      <w:r w:rsidRPr="0028077A">
        <w:t xml:space="preserve">  Application of Division</w:t>
      </w:r>
      <w:r w:rsidR="0028077A">
        <w:t> </w:t>
      </w:r>
      <w:r w:rsidRPr="0028077A">
        <w:t>129</w:t>
      </w:r>
      <w:bookmarkEnd w:id="485"/>
    </w:p>
    <w:p w:rsidR="00300522" w:rsidRPr="0028077A" w:rsidRDefault="00300522" w:rsidP="00300522">
      <w:pPr>
        <w:pStyle w:val="subsection"/>
      </w:pPr>
      <w:r w:rsidRPr="0028077A">
        <w:tab/>
      </w:r>
      <w:r w:rsidRPr="0028077A">
        <w:tab/>
        <w:t xml:space="preserve">If a </w:t>
      </w:r>
      <w:r w:rsidR="0028077A" w:rsidRPr="0028077A">
        <w:rPr>
          <w:position w:val="6"/>
          <w:sz w:val="16"/>
          <w:szCs w:val="16"/>
        </w:rPr>
        <w:t>*</w:t>
      </w:r>
      <w:r w:rsidRPr="0028077A">
        <w:t xml:space="preserve">company is entitled under this </w:t>
      </w:r>
      <w:r w:rsidR="00A53099" w:rsidRPr="0028077A">
        <w:t>Division</w:t>
      </w:r>
      <w:r w:rsidR="00A36DB5" w:rsidRPr="0028077A">
        <w:t xml:space="preserve"> </w:t>
      </w:r>
      <w:r w:rsidRPr="0028077A">
        <w:t>to an input tax credit for an acquisition or importation, the acquisition or importation is treated, for the purposes of Division</w:t>
      </w:r>
      <w:r w:rsidR="0028077A">
        <w:t> </w:t>
      </w:r>
      <w:r w:rsidRPr="0028077A">
        <w:t>129 (which is about changes in the extent of creditable purpose), as if the company had made it.</w:t>
      </w:r>
    </w:p>
    <w:p w:rsidR="00300522" w:rsidRPr="0028077A" w:rsidRDefault="00300522" w:rsidP="00A36DB5">
      <w:pPr>
        <w:pStyle w:val="ActHead3"/>
        <w:pageBreakBefore/>
      </w:pPr>
      <w:bookmarkStart w:id="486" w:name="_Toc19612644"/>
      <w:r w:rsidRPr="00822583">
        <w:rPr>
          <w:rStyle w:val="CharDivNo"/>
        </w:rPr>
        <w:lastRenderedPageBreak/>
        <w:t>Division</w:t>
      </w:r>
      <w:r w:rsidR="0028077A" w:rsidRPr="00822583">
        <w:rPr>
          <w:rStyle w:val="CharDivNo"/>
        </w:rPr>
        <w:t> </w:t>
      </w:r>
      <w:r w:rsidRPr="00822583">
        <w:rPr>
          <w:rStyle w:val="CharDivNo"/>
        </w:rPr>
        <w:t>63</w:t>
      </w:r>
      <w:r w:rsidRPr="0028077A">
        <w:t>—</w:t>
      </w:r>
      <w:r w:rsidRPr="00822583">
        <w:rPr>
          <w:rStyle w:val="CharDivText"/>
        </w:rPr>
        <w:t>Non</w:t>
      </w:r>
      <w:r w:rsidR="0028077A" w:rsidRPr="00822583">
        <w:rPr>
          <w:rStyle w:val="CharDivText"/>
        </w:rPr>
        <w:noBreakHyphen/>
      </w:r>
      <w:r w:rsidRPr="00822583">
        <w:rPr>
          <w:rStyle w:val="CharDivText"/>
        </w:rPr>
        <w:t>profit sub</w:t>
      </w:r>
      <w:r w:rsidR="0028077A" w:rsidRPr="00822583">
        <w:rPr>
          <w:rStyle w:val="CharDivText"/>
        </w:rPr>
        <w:noBreakHyphen/>
      </w:r>
      <w:r w:rsidRPr="00822583">
        <w:rPr>
          <w:rStyle w:val="CharDivText"/>
        </w:rPr>
        <w:t>entities</w:t>
      </w:r>
      <w:bookmarkEnd w:id="486"/>
    </w:p>
    <w:p w:rsidR="00300522" w:rsidRPr="0028077A" w:rsidRDefault="00300522" w:rsidP="00300522">
      <w:pPr>
        <w:pStyle w:val="ActHead5"/>
      </w:pPr>
      <w:bookmarkStart w:id="487" w:name="_Toc19612645"/>
      <w:r w:rsidRPr="00822583">
        <w:rPr>
          <w:rStyle w:val="CharSectno"/>
        </w:rPr>
        <w:t>63</w:t>
      </w:r>
      <w:r w:rsidR="0028077A" w:rsidRPr="00822583">
        <w:rPr>
          <w:rStyle w:val="CharSectno"/>
        </w:rPr>
        <w:noBreakHyphen/>
      </w:r>
      <w:r w:rsidRPr="00822583">
        <w:rPr>
          <w:rStyle w:val="CharSectno"/>
        </w:rPr>
        <w:t>1</w:t>
      </w:r>
      <w:r w:rsidRPr="0028077A">
        <w:t xml:space="preserve">  What this </w:t>
      </w:r>
      <w:r w:rsidR="00A53099" w:rsidRPr="0028077A">
        <w:t>Division</w:t>
      </w:r>
      <w:r w:rsidR="00A36DB5" w:rsidRPr="0028077A">
        <w:t xml:space="preserve"> </w:t>
      </w:r>
      <w:r w:rsidRPr="0028077A">
        <w:t>is about</w:t>
      </w:r>
      <w:bookmarkEnd w:id="487"/>
    </w:p>
    <w:p w:rsidR="00300522" w:rsidRPr="0028077A" w:rsidRDefault="00300522" w:rsidP="00300522">
      <w:pPr>
        <w:pStyle w:val="BoxText"/>
      </w:pPr>
      <w:r w:rsidRPr="0028077A">
        <w:t>Some kinds of non</w:t>
      </w:r>
      <w:r w:rsidR="0028077A">
        <w:noBreakHyphen/>
      </w:r>
      <w:r w:rsidRPr="0028077A">
        <w:t>profit entities may choose to have some (or all) of their separately identifiable branches treated as separate entities for GST purposes.</w:t>
      </w:r>
    </w:p>
    <w:p w:rsidR="00300522" w:rsidRPr="0028077A" w:rsidRDefault="00300522" w:rsidP="00300522">
      <w:pPr>
        <w:pStyle w:val="notetext"/>
      </w:pPr>
      <w:r w:rsidRPr="0028077A">
        <w:t>Note:</w:t>
      </w:r>
      <w:r w:rsidRPr="0028077A">
        <w:tab/>
        <w:t>The parent entities then cease to be responsible, for GST purposes, for these branches. (By way of contrast, parent entities would remain responsible for their branches if they registered them under Division</w:t>
      </w:r>
      <w:r w:rsidR="0028077A">
        <w:t> </w:t>
      </w:r>
      <w:r w:rsidRPr="0028077A">
        <w:t>54.)</w:t>
      </w:r>
    </w:p>
    <w:p w:rsidR="00300522" w:rsidRPr="0028077A" w:rsidRDefault="00300522" w:rsidP="00300522">
      <w:pPr>
        <w:pStyle w:val="ActHead5"/>
      </w:pPr>
      <w:bookmarkStart w:id="488" w:name="_Toc19612646"/>
      <w:r w:rsidRPr="00822583">
        <w:rPr>
          <w:rStyle w:val="CharSectno"/>
        </w:rPr>
        <w:t>63</w:t>
      </w:r>
      <w:r w:rsidR="0028077A" w:rsidRPr="00822583">
        <w:rPr>
          <w:rStyle w:val="CharSectno"/>
        </w:rPr>
        <w:noBreakHyphen/>
      </w:r>
      <w:r w:rsidRPr="00822583">
        <w:rPr>
          <w:rStyle w:val="CharSectno"/>
        </w:rPr>
        <w:t>5</w:t>
      </w:r>
      <w:r w:rsidRPr="0028077A">
        <w:t xml:space="preserve">  Entities that may choose to apply this Division</w:t>
      </w:r>
      <w:bookmarkEnd w:id="488"/>
    </w:p>
    <w:p w:rsidR="00300522" w:rsidRPr="0028077A" w:rsidRDefault="00300522" w:rsidP="00300522">
      <w:pPr>
        <w:pStyle w:val="subsection"/>
      </w:pPr>
      <w:r w:rsidRPr="0028077A">
        <w:tab/>
        <w:t>(1)</w:t>
      </w:r>
      <w:r w:rsidRPr="0028077A">
        <w:tab/>
        <w:t>An entity may choose to apply this Division.</w:t>
      </w:r>
    </w:p>
    <w:p w:rsidR="00300522" w:rsidRPr="0028077A" w:rsidRDefault="00300522" w:rsidP="00300522">
      <w:pPr>
        <w:pStyle w:val="subsection"/>
      </w:pPr>
      <w:r w:rsidRPr="0028077A">
        <w:tab/>
        <w:t>(2)</w:t>
      </w:r>
      <w:r w:rsidRPr="0028077A">
        <w:tab/>
        <w:t xml:space="preserve">However, the entity must be </w:t>
      </w:r>
      <w:r w:rsidR="0028077A" w:rsidRPr="0028077A">
        <w:rPr>
          <w:position w:val="6"/>
          <w:sz w:val="16"/>
          <w:szCs w:val="16"/>
        </w:rPr>
        <w:t>*</w:t>
      </w:r>
      <w:r w:rsidRPr="0028077A">
        <w:t>registered and must be:</w:t>
      </w:r>
    </w:p>
    <w:p w:rsidR="00300522" w:rsidRPr="0028077A" w:rsidRDefault="00300522" w:rsidP="00300522">
      <w:pPr>
        <w:pStyle w:val="paragraph"/>
      </w:pPr>
      <w:r w:rsidRPr="0028077A">
        <w:tab/>
        <w:t>(a)</w:t>
      </w:r>
      <w:r w:rsidRPr="0028077A">
        <w:tab/>
      </w:r>
      <w:r w:rsidR="001D6FDC" w:rsidRPr="0028077A">
        <w:t xml:space="preserve">an </w:t>
      </w:r>
      <w:r w:rsidR="0028077A" w:rsidRPr="0028077A">
        <w:rPr>
          <w:position w:val="6"/>
          <w:sz w:val="16"/>
        </w:rPr>
        <w:t>*</w:t>
      </w:r>
      <w:r w:rsidR="001D6FDC" w:rsidRPr="0028077A">
        <w:t>endorsed charity</w:t>
      </w:r>
      <w:r w:rsidRPr="0028077A">
        <w:t xml:space="preserve"> or a </w:t>
      </w:r>
      <w:r w:rsidR="0028077A" w:rsidRPr="0028077A">
        <w:rPr>
          <w:position w:val="6"/>
          <w:sz w:val="16"/>
        </w:rPr>
        <w:t>*</w:t>
      </w:r>
      <w:r w:rsidRPr="0028077A">
        <w:t>government school; or</w:t>
      </w:r>
    </w:p>
    <w:p w:rsidR="00300522" w:rsidRPr="0028077A" w:rsidRDefault="00300522" w:rsidP="00300522">
      <w:pPr>
        <w:pStyle w:val="paragraph"/>
      </w:pPr>
      <w:r w:rsidRPr="0028077A">
        <w:tab/>
        <w:t>(aa)</w:t>
      </w:r>
      <w:r w:rsidRPr="0028077A">
        <w:tab/>
        <w:t xml:space="preserve">a </w:t>
      </w:r>
      <w:r w:rsidR="0028077A" w:rsidRPr="0028077A">
        <w:rPr>
          <w:position w:val="6"/>
          <w:sz w:val="16"/>
        </w:rPr>
        <w:t>*</w:t>
      </w:r>
      <w:r w:rsidRPr="0028077A">
        <w:t>gift</w:t>
      </w:r>
      <w:r w:rsidR="0028077A">
        <w:noBreakHyphen/>
      </w:r>
      <w:r w:rsidRPr="0028077A">
        <w:t>deductible entity that is a non</w:t>
      </w:r>
      <w:r w:rsidR="0028077A">
        <w:noBreakHyphen/>
      </w:r>
      <w:r w:rsidRPr="0028077A">
        <w:t>profit body; or</w:t>
      </w:r>
    </w:p>
    <w:p w:rsidR="00300522" w:rsidRPr="0028077A" w:rsidRDefault="00300522" w:rsidP="00300522">
      <w:pPr>
        <w:pStyle w:val="paragraph"/>
      </w:pPr>
      <w:r w:rsidRPr="0028077A">
        <w:tab/>
        <w:t>(b)</w:t>
      </w:r>
      <w:r w:rsidRPr="0028077A">
        <w:tab/>
        <w:t>a non</w:t>
      </w:r>
      <w:r w:rsidR="0028077A">
        <w:noBreakHyphen/>
      </w:r>
      <w:r w:rsidRPr="0028077A">
        <w:t xml:space="preserve">profit body that is exempt from income tax under any of these provisions of the </w:t>
      </w:r>
      <w:r w:rsidR="0028077A" w:rsidRPr="0028077A">
        <w:rPr>
          <w:position w:val="6"/>
          <w:sz w:val="16"/>
          <w:szCs w:val="16"/>
        </w:rPr>
        <w:t>*</w:t>
      </w:r>
      <w:r w:rsidRPr="0028077A">
        <w:t>ITAA 1997:</w:t>
      </w:r>
    </w:p>
    <w:p w:rsidR="00300522" w:rsidRPr="0028077A" w:rsidRDefault="00300522" w:rsidP="00300522">
      <w:pPr>
        <w:pStyle w:val="paragraphsub"/>
      </w:pPr>
      <w:r w:rsidRPr="0028077A">
        <w:tab/>
        <w:t>(i)</w:t>
      </w:r>
      <w:r w:rsidRPr="0028077A">
        <w:tab/>
        <w:t>section</w:t>
      </w:r>
      <w:r w:rsidR="0028077A">
        <w:t> </w:t>
      </w:r>
      <w:r w:rsidRPr="0028077A">
        <w:t>50</w:t>
      </w:r>
      <w:r w:rsidR="0028077A">
        <w:noBreakHyphen/>
      </w:r>
      <w:r w:rsidRPr="0028077A">
        <w:t xml:space="preserve">5 (charity, </w:t>
      </w:r>
      <w:r w:rsidR="005B4EAC" w:rsidRPr="0028077A">
        <w:t>education and science</w:t>
      </w:r>
      <w:r w:rsidRPr="0028077A">
        <w:t>);</w:t>
      </w:r>
    </w:p>
    <w:p w:rsidR="00300522" w:rsidRPr="0028077A" w:rsidRDefault="00300522" w:rsidP="00300522">
      <w:pPr>
        <w:pStyle w:val="paragraphsub"/>
      </w:pPr>
      <w:r w:rsidRPr="0028077A">
        <w:tab/>
        <w:t>(ii)</w:t>
      </w:r>
      <w:r w:rsidRPr="0028077A">
        <w:tab/>
        <w:t>section</w:t>
      </w:r>
      <w:r w:rsidR="0028077A">
        <w:t> </w:t>
      </w:r>
      <w:r w:rsidRPr="0028077A">
        <w:t>50</w:t>
      </w:r>
      <w:r w:rsidR="0028077A">
        <w:noBreakHyphen/>
      </w:r>
      <w:r w:rsidRPr="0028077A">
        <w:t>10 (community service);</w:t>
      </w:r>
    </w:p>
    <w:p w:rsidR="00300522" w:rsidRPr="0028077A" w:rsidRDefault="00300522" w:rsidP="00300522">
      <w:pPr>
        <w:pStyle w:val="paragraphsub"/>
      </w:pPr>
      <w:r w:rsidRPr="0028077A">
        <w:tab/>
        <w:t>(iii)</w:t>
      </w:r>
      <w:r w:rsidRPr="0028077A">
        <w:tab/>
        <w:t>section</w:t>
      </w:r>
      <w:r w:rsidR="0028077A">
        <w:t> </w:t>
      </w:r>
      <w:r w:rsidRPr="0028077A">
        <w:t>50</w:t>
      </w:r>
      <w:r w:rsidR="0028077A">
        <w:noBreakHyphen/>
      </w:r>
      <w:r w:rsidRPr="0028077A">
        <w:t>15 (employees and employers);</w:t>
      </w:r>
    </w:p>
    <w:p w:rsidR="00300522" w:rsidRPr="0028077A" w:rsidRDefault="00300522" w:rsidP="00300522">
      <w:pPr>
        <w:pStyle w:val="paragraphsub"/>
      </w:pPr>
      <w:r w:rsidRPr="0028077A">
        <w:tab/>
        <w:t>(iv)</w:t>
      </w:r>
      <w:r w:rsidRPr="0028077A">
        <w:tab/>
        <w:t>section</w:t>
      </w:r>
      <w:r w:rsidR="0028077A">
        <w:t> </w:t>
      </w:r>
      <w:r w:rsidRPr="0028077A">
        <w:t>50</w:t>
      </w:r>
      <w:r w:rsidR="0028077A">
        <w:noBreakHyphen/>
      </w:r>
      <w:r w:rsidRPr="0028077A">
        <w:t>40 (primary and secondary resources, and tourism);</w:t>
      </w:r>
    </w:p>
    <w:p w:rsidR="00300522" w:rsidRPr="0028077A" w:rsidRDefault="00300522" w:rsidP="00300522">
      <w:pPr>
        <w:pStyle w:val="paragraphsub"/>
      </w:pPr>
      <w:r w:rsidRPr="0028077A">
        <w:tab/>
        <w:t>(v)</w:t>
      </w:r>
      <w:r w:rsidRPr="0028077A">
        <w:tab/>
        <w:t>item</w:t>
      </w:r>
      <w:r w:rsidR="0028077A">
        <w:t> </w:t>
      </w:r>
      <w:r w:rsidRPr="0028077A">
        <w:t>9.1 or 9.2 of section</w:t>
      </w:r>
      <w:r w:rsidR="0028077A">
        <w:t> </w:t>
      </w:r>
      <w:r w:rsidRPr="0028077A">
        <w:t>50</w:t>
      </w:r>
      <w:r w:rsidR="0028077A">
        <w:noBreakHyphen/>
      </w:r>
      <w:r w:rsidRPr="0028077A">
        <w:t>45 (sports, culture and recreation).</w:t>
      </w:r>
    </w:p>
    <w:p w:rsidR="00300522" w:rsidRPr="0028077A" w:rsidRDefault="00300522" w:rsidP="00300522">
      <w:pPr>
        <w:pStyle w:val="ActHead5"/>
      </w:pPr>
      <w:bookmarkStart w:id="489" w:name="_Toc19612647"/>
      <w:r w:rsidRPr="00822583">
        <w:rPr>
          <w:rStyle w:val="CharSectno"/>
        </w:rPr>
        <w:t>63</w:t>
      </w:r>
      <w:r w:rsidR="0028077A" w:rsidRPr="00822583">
        <w:rPr>
          <w:rStyle w:val="CharSectno"/>
        </w:rPr>
        <w:noBreakHyphen/>
      </w:r>
      <w:r w:rsidRPr="00822583">
        <w:rPr>
          <w:rStyle w:val="CharSectno"/>
        </w:rPr>
        <w:t>10</w:t>
      </w:r>
      <w:r w:rsidRPr="0028077A">
        <w:t xml:space="preserve">  Period for which a choice has effect</w:t>
      </w:r>
      <w:bookmarkEnd w:id="489"/>
    </w:p>
    <w:p w:rsidR="00300522" w:rsidRPr="0028077A" w:rsidRDefault="00300522" w:rsidP="00300522">
      <w:pPr>
        <w:pStyle w:val="subsection"/>
      </w:pPr>
      <w:r w:rsidRPr="0028077A">
        <w:tab/>
        <w:t>(1)</w:t>
      </w:r>
      <w:r w:rsidRPr="0028077A">
        <w:tab/>
        <w:t>The choice has effect from the time the entity makes the choice.</w:t>
      </w:r>
    </w:p>
    <w:p w:rsidR="00300522" w:rsidRPr="0028077A" w:rsidRDefault="00300522" w:rsidP="00300522">
      <w:pPr>
        <w:pStyle w:val="subsection"/>
      </w:pPr>
      <w:r w:rsidRPr="0028077A">
        <w:tab/>
        <w:t>(2)</w:t>
      </w:r>
      <w:r w:rsidRPr="0028077A">
        <w:tab/>
        <w:t>The choice ceases to have effect if:</w:t>
      </w:r>
    </w:p>
    <w:p w:rsidR="00300522" w:rsidRPr="0028077A" w:rsidRDefault="00300522" w:rsidP="00300522">
      <w:pPr>
        <w:pStyle w:val="paragraph"/>
      </w:pPr>
      <w:r w:rsidRPr="0028077A">
        <w:tab/>
        <w:t>(a)</w:t>
      </w:r>
      <w:r w:rsidRPr="0028077A">
        <w:tab/>
        <w:t>the entity revokes the choice; or</w:t>
      </w:r>
    </w:p>
    <w:p w:rsidR="00300522" w:rsidRPr="0028077A" w:rsidRDefault="00300522" w:rsidP="00300522">
      <w:pPr>
        <w:pStyle w:val="paragraph"/>
      </w:pPr>
      <w:r w:rsidRPr="0028077A">
        <w:lastRenderedPageBreak/>
        <w:tab/>
        <w:t>(b)</w:t>
      </w:r>
      <w:r w:rsidRPr="0028077A">
        <w:tab/>
        <w:t>the entity ceases to meet the requirements of subsection</w:t>
      </w:r>
      <w:r w:rsidR="0028077A">
        <w:t> </w:t>
      </w:r>
      <w:r w:rsidRPr="0028077A">
        <w:t>63</w:t>
      </w:r>
      <w:r w:rsidR="0028077A">
        <w:noBreakHyphen/>
      </w:r>
      <w:r w:rsidRPr="0028077A">
        <w:t>5(2).</w:t>
      </w:r>
    </w:p>
    <w:p w:rsidR="00300522" w:rsidRPr="0028077A" w:rsidRDefault="00300522" w:rsidP="00300522">
      <w:pPr>
        <w:pStyle w:val="subsection"/>
      </w:pPr>
      <w:r w:rsidRPr="0028077A">
        <w:tab/>
        <w:t>(3)</w:t>
      </w:r>
      <w:r w:rsidRPr="0028077A">
        <w:tab/>
        <w:t>However, the entity:</w:t>
      </w:r>
    </w:p>
    <w:p w:rsidR="00300522" w:rsidRPr="0028077A" w:rsidRDefault="00300522" w:rsidP="00300522">
      <w:pPr>
        <w:pStyle w:val="paragraph"/>
      </w:pPr>
      <w:r w:rsidRPr="0028077A">
        <w:tab/>
        <w:t>(a)</w:t>
      </w:r>
      <w:r w:rsidRPr="0028077A">
        <w:tab/>
        <w:t>cannot revoke the choice within 12 months after the day on which the entity made the choice; and</w:t>
      </w:r>
    </w:p>
    <w:p w:rsidR="00300522" w:rsidRPr="0028077A" w:rsidRDefault="00300522" w:rsidP="00300522">
      <w:pPr>
        <w:pStyle w:val="paragraph"/>
      </w:pPr>
      <w:r w:rsidRPr="0028077A">
        <w:tab/>
        <w:t>(b)</w:t>
      </w:r>
      <w:r w:rsidRPr="0028077A">
        <w:tab/>
        <w:t>cannot make a further choice within 12 months after the day on which the entity revoked a previous choice.</w:t>
      </w:r>
    </w:p>
    <w:p w:rsidR="00300522" w:rsidRPr="0028077A" w:rsidRDefault="00300522" w:rsidP="00300522">
      <w:pPr>
        <w:pStyle w:val="ActHead5"/>
      </w:pPr>
      <w:bookmarkStart w:id="490" w:name="_Toc19612648"/>
      <w:r w:rsidRPr="00822583">
        <w:rPr>
          <w:rStyle w:val="CharSectno"/>
        </w:rPr>
        <w:t>63</w:t>
      </w:r>
      <w:r w:rsidR="0028077A" w:rsidRPr="00822583">
        <w:rPr>
          <w:rStyle w:val="CharSectno"/>
        </w:rPr>
        <w:noBreakHyphen/>
      </w:r>
      <w:r w:rsidRPr="00822583">
        <w:rPr>
          <w:rStyle w:val="CharSectno"/>
        </w:rPr>
        <w:t>15</w:t>
      </w:r>
      <w:r w:rsidRPr="0028077A">
        <w:t xml:space="preserve">  Consequences of choosing to apply this Division</w:t>
      </w:r>
      <w:bookmarkEnd w:id="490"/>
    </w:p>
    <w:p w:rsidR="00300522" w:rsidRPr="0028077A" w:rsidRDefault="00300522" w:rsidP="00300522">
      <w:pPr>
        <w:pStyle w:val="subsection"/>
      </w:pPr>
      <w:r w:rsidRPr="0028077A">
        <w:tab/>
        <w:t>(1)</w:t>
      </w:r>
      <w:r w:rsidRPr="0028077A">
        <w:tab/>
        <w:t xml:space="preserve">While the choice has effect, any branch of the entity is treated, for the purposes of the </w:t>
      </w:r>
      <w:r w:rsidR="0028077A" w:rsidRPr="0028077A">
        <w:rPr>
          <w:position w:val="6"/>
          <w:sz w:val="16"/>
          <w:szCs w:val="16"/>
        </w:rPr>
        <w:t>*</w:t>
      </w:r>
      <w:r w:rsidRPr="0028077A">
        <w:t>GST law (other than sections</w:t>
      </w:r>
      <w:r w:rsidR="0028077A">
        <w:t> </w:t>
      </w:r>
      <w:r w:rsidRPr="0028077A">
        <w:t>63</w:t>
      </w:r>
      <w:r w:rsidR="0028077A">
        <w:noBreakHyphen/>
      </w:r>
      <w:r w:rsidRPr="0028077A">
        <w:t>5 and 63</w:t>
      </w:r>
      <w:r w:rsidR="0028077A">
        <w:noBreakHyphen/>
      </w:r>
      <w:r w:rsidRPr="0028077A">
        <w:t>10 and this section), as an entity if that branch:</w:t>
      </w:r>
    </w:p>
    <w:p w:rsidR="00300522" w:rsidRPr="0028077A" w:rsidRDefault="00300522" w:rsidP="00300522">
      <w:pPr>
        <w:pStyle w:val="paragraph"/>
      </w:pPr>
      <w:r w:rsidRPr="0028077A">
        <w:tab/>
        <w:t>(a)</w:t>
      </w:r>
      <w:r w:rsidRPr="0028077A">
        <w:tab/>
        <w:t>maintains an independent system of accounting; and</w:t>
      </w:r>
    </w:p>
    <w:p w:rsidR="00300522" w:rsidRPr="0028077A" w:rsidRDefault="00300522" w:rsidP="00300522">
      <w:pPr>
        <w:pStyle w:val="paragraph"/>
      </w:pPr>
      <w:r w:rsidRPr="0028077A">
        <w:tab/>
        <w:t>(b)</w:t>
      </w:r>
      <w:r w:rsidRPr="0028077A">
        <w:tab/>
        <w:t>can be separately identified by reference to:</w:t>
      </w:r>
    </w:p>
    <w:p w:rsidR="00300522" w:rsidRPr="0028077A" w:rsidRDefault="00300522" w:rsidP="00300522">
      <w:pPr>
        <w:pStyle w:val="paragraphsub"/>
      </w:pPr>
      <w:r w:rsidRPr="0028077A">
        <w:tab/>
        <w:t>(i)</w:t>
      </w:r>
      <w:r w:rsidRPr="0028077A">
        <w:tab/>
        <w:t>the nature of the activities carried on through the branch; or</w:t>
      </w:r>
    </w:p>
    <w:p w:rsidR="00300522" w:rsidRPr="0028077A" w:rsidRDefault="00300522" w:rsidP="00300522">
      <w:pPr>
        <w:pStyle w:val="paragraphsub"/>
      </w:pPr>
      <w:r w:rsidRPr="0028077A">
        <w:tab/>
        <w:t>(ii)</w:t>
      </w:r>
      <w:r w:rsidRPr="0028077A">
        <w:tab/>
        <w:t>the location of the branch; and</w:t>
      </w:r>
    </w:p>
    <w:p w:rsidR="00300522" w:rsidRPr="0028077A" w:rsidRDefault="00300522" w:rsidP="00300522">
      <w:pPr>
        <w:pStyle w:val="paragraph"/>
      </w:pPr>
      <w:r w:rsidRPr="0028077A">
        <w:tab/>
        <w:t>(c)</w:t>
      </w:r>
      <w:r w:rsidRPr="0028077A">
        <w:tab/>
        <w:t>is referred to in the entity’s records to the effect that it is to be treated as a separate entity for the purposes of the GST law.</w:t>
      </w:r>
    </w:p>
    <w:p w:rsidR="00300522" w:rsidRPr="0028077A" w:rsidRDefault="00300522" w:rsidP="00300522">
      <w:pPr>
        <w:pStyle w:val="subsection"/>
      </w:pPr>
      <w:r w:rsidRPr="0028077A">
        <w:tab/>
        <w:t>(2)</w:t>
      </w:r>
      <w:r w:rsidRPr="0028077A">
        <w:tab/>
        <w:t>The branch’s treatment as an entity ceases if:</w:t>
      </w:r>
    </w:p>
    <w:p w:rsidR="00300522" w:rsidRPr="0028077A" w:rsidRDefault="00300522" w:rsidP="00300522">
      <w:pPr>
        <w:pStyle w:val="paragraph"/>
      </w:pPr>
      <w:r w:rsidRPr="0028077A">
        <w:tab/>
        <w:t>(a)</w:t>
      </w:r>
      <w:r w:rsidRPr="0028077A">
        <w:tab/>
        <w:t>the choice ceases to have effect; or</w:t>
      </w:r>
    </w:p>
    <w:p w:rsidR="00300522" w:rsidRPr="0028077A" w:rsidRDefault="005C1500" w:rsidP="00300522">
      <w:pPr>
        <w:pStyle w:val="paragraph"/>
      </w:pPr>
      <w:r w:rsidRPr="0028077A">
        <w:tab/>
        <w:t>(b)</w:t>
      </w:r>
      <w:r w:rsidRPr="0028077A">
        <w:tab/>
      </w:r>
      <w:r w:rsidR="00300522" w:rsidRPr="0028077A">
        <w:t xml:space="preserve">the branch ceases to meet the requirements of </w:t>
      </w:r>
      <w:r w:rsidR="0028077A">
        <w:t>paragraphs (</w:t>
      </w:r>
      <w:r w:rsidR="00300522" w:rsidRPr="0028077A">
        <w:t>1)(a), (b) and (c).</w:t>
      </w:r>
    </w:p>
    <w:p w:rsidR="00300522" w:rsidRPr="0028077A" w:rsidRDefault="00300522" w:rsidP="00300522">
      <w:pPr>
        <w:pStyle w:val="subsection2"/>
      </w:pPr>
      <w:r w:rsidRPr="0028077A">
        <w:t xml:space="preserve">However, if the branch is </w:t>
      </w:r>
      <w:r w:rsidR="0028077A" w:rsidRPr="0028077A">
        <w:rPr>
          <w:position w:val="6"/>
          <w:sz w:val="16"/>
          <w:szCs w:val="16"/>
        </w:rPr>
        <w:t>*</w:t>
      </w:r>
      <w:r w:rsidRPr="0028077A">
        <w:t>registered, its treatment as an entity continues until its registration is cancelled.</w:t>
      </w:r>
    </w:p>
    <w:p w:rsidR="00300522" w:rsidRPr="0028077A" w:rsidRDefault="00300522" w:rsidP="00300522">
      <w:pPr>
        <w:pStyle w:val="subsection"/>
      </w:pPr>
      <w:r w:rsidRPr="0028077A">
        <w:tab/>
        <w:t>(3)</w:t>
      </w:r>
      <w:r w:rsidRPr="0028077A">
        <w:tab/>
        <w:t xml:space="preserve">At all times during its treatment as an entity, the branch is a </w:t>
      </w:r>
      <w:r w:rsidRPr="0028077A">
        <w:rPr>
          <w:b/>
          <w:bCs/>
          <w:i/>
          <w:iCs/>
        </w:rPr>
        <w:t>non</w:t>
      </w:r>
      <w:r w:rsidR="0028077A">
        <w:rPr>
          <w:b/>
          <w:bCs/>
          <w:i/>
          <w:iCs/>
        </w:rPr>
        <w:noBreakHyphen/>
      </w:r>
      <w:r w:rsidRPr="0028077A">
        <w:rPr>
          <w:b/>
          <w:bCs/>
          <w:i/>
          <w:iCs/>
        </w:rPr>
        <w:t>profit sub</w:t>
      </w:r>
      <w:r w:rsidR="0028077A">
        <w:rPr>
          <w:b/>
          <w:bCs/>
          <w:i/>
          <w:iCs/>
        </w:rPr>
        <w:noBreakHyphen/>
      </w:r>
      <w:r w:rsidRPr="0028077A">
        <w:rPr>
          <w:b/>
          <w:bCs/>
          <w:i/>
          <w:iCs/>
        </w:rPr>
        <w:t>entity</w:t>
      </w:r>
      <w:r w:rsidRPr="0028077A">
        <w:t>.</w:t>
      </w:r>
    </w:p>
    <w:p w:rsidR="00300522" w:rsidRPr="0028077A" w:rsidRDefault="00300522" w:rsidP="00FC1397">
      <w:pPr>
        <w:pStyle w:val="ActHead5"/>
      </w:pPr>
      <w:bookmarkStart w:id="491" w:name="_Toc19612649"/>
      <w:r w:rsidRPr="00822583">
        <w:rPr>
          <w:rStyle w:val="CharSectno"/>
        </w:rPr>
        <w:lastRenderedPageBreak/>
        <w:t>63</w:t>
      </w:r>
      <w:r w:rsidR="0028077A" w:rsidRPr="00822583">
        <w:rPr>
          <w:rStyle w:val="CharSectno"/>
        </w:rPr>
        <w:noBreakHyphen/>
      </w:r>
      <w:r w:rsidRPr="00822583">
        <w:rPr>
          <w:rStyle w:val="CharSectno"/>
        </w:rPr>
        <w:t>20</w:t>
      </w:r>
      <w:r w:rsidRPr="0028077A">
        <w:t xml:space="preserve">  Non</w:t>
      </w:r>
      <w:r w:rsidR="0028077A">
        <w:noBreakHyphen/>
      </w:r>
      <w:r w:rsidRPr="0028077A">
        <w:t>profit sub</w:t>
      </w:r>
      <w:r w:rsidR="0028077A">
        <w:noBreakHyphen/>
      </w:r>
      <w:r w:rsidRPr="0028077A">
        <w:t>entities may register</w:t>
      </w:r>
      <w:bookmarkEnd w:id="491"/>
    </w:p>
    <w:p w:rsidR="00300522" w:rsidRPr="0028077A" w:rsidRDefault="00300522" w:rsidP="00FC1397">
      <w:pPr>
        <w:pStyle w:val="subsection"/>
        <w:keepNext/>
      </w:pPr>
      <w:r w:rsidRPr="0028077A">
        <w:tab/>
        <w:t>(1)</w:t>
      </w:r>
      <w:r w:rsidRPr="0028077A">
        <w:tab/>
        <w:t xml:space="preserve">A </w:t>
      </w:r>
      <w:r w:rsidR="0028077A" w:rsidRPr="0028077A">
        <w:rPr>
          <w:position w:val="6"/>
          <w:sz w:val="16"/>
          <w:szCs w:val="16"/>
        </w:rPr>
        <w:t>*</w:t>
      </w:r>
      <w:r w:rsidRPr="0028077A">
        <w:t>non</w:t>
      </w:r>
      <w:r w:rsidR="0028077A">
        <w:noBreakHyphen/>
      </w:r>
      <w:r w:rsidRPr="0028077A">
        <w:t>profit sub</w:t>
      </w:r>
      <w:r w:rsidR="0028077A">
        <w:noBreakHyphen/>
      </w:r>
      <w:r w:rsidRPr="0028077A">
        <w:t xml:space="preserve">entity may apply to be </w:t>
      </w:r>
      <w:r w:rsidR="0028077A" w:rsidRPr="0028077A">
        <w:rPr>
          <w:position w:val="6"/>
          <w:sz w:val="16"/>
          <w:szCs w:val="16"/>
        </w:rPr>
        <w:t>*</w:t>
      </w:r>
      <w:r w:rsidRPr="0028077A">
        <w:t>registered under section</w:t>
      </w:r>
      <w:r w:rsidR="0028077A">
        <w:t> </w:t>
      </w:r>
      <w:r w:rsidRPr="0028077A">
        <w:t>23</w:t>
      </w:r>
      <w:r w:rsidR="0028077A">
        <w:noBreakHyphen/>
      </w:r>
      <w:r w:rsidRPr="0028077A">
        <w:t xml:space="preserve">10 even if it is not </w:t>
      </w:r>
      <w:r w:rsidR="0028077A" w:rsidRPr="0028077A">
        <w:rPr>
          <w:position w:val="6"/>
          <w:sz w:val="16"/>
          <w:szCs w:val="16"/>
        </w:rPr>
        <w:t>*</w:t>
      </w:r>
      <w:r w:rsidRPr="0028077A">
        <w:t xml:space="preserve">carrying on an </w:t>
      </w:r>
      <w:r w:rsidR="0028077A" w:rsidRPr="0028077A">
        <w:rPr>
          <w:position w:val="6"/>
          <w:sz w:val="16"/>
          <w:szCs w:val="16"/>
        </w:rPr>
        <w:t>*</w:t>
      </w:r>
      <w:r w:rsidRPr="0028077A">
        <w:t>enterprise and is not intending to carry on an enterprise.</w:t>
      </w:r>
    </w:p>
    <w:p w:rsidR="00300522" w:rsidRPr="0028077A" w:rsidRDefault="00300522" w:rsidP="00300522">
      <w:pPr>
        <w:pStyle w:val="subsection"/>
      </w:pPr>
      <w:r w:rsidRPr="0028077A">
        <w:tab/>
        <w:t>(2)</w:t>
      </w:r>
      <w:r w:rsidRPr="0028077A">
        <w:tab/>
        <w:t xml:space="preserve">The Commissioner must </w:t>
      </w:r>
      <w:r w:rsidR="0028077A" w:rsidRPr="0028077A">
        <w:rPr>
          <w:position w:val="6"/>
          <w:sz w:val="16"/>
          <w:szCs w:val="16"/>
        </w:rPr>
        <w:t>*</w:t>
      </w:r>
      <w:r w:rsidRPr="0028077A">
        <w:t xml:space="preserve">register the </w:t>
      </w:r>
      <w:r w:rsidR="0028077A" w:rsidRPr="0028077A">
        <w:rPr>
          <w:position w:val="6"/>
          <w:sz w:val="16"/>
          <w:szCs w:val="16"/>
        </w:rPr>
        <w:t>*</w:t>
      </w:r>
      <w:r w:rsidRPr="0028077A">
        <w:t>non</w:t>
      </w:r>
      <w:r w:rsidR="0028077A">
        <w:noBreakHyphen/>
      </w:r>
      <w:r w:rsidRPr="0028077A">
        <w:t>profit sub</w:t>
      </w:r>
      <w:r w:rsidR="0028077A">
        <w:noBreakHyphen/>
      </w:r>
      <w:r w:rsidRPr="0028077A">
        <w:t xml:space="preserve">entity whether or not the Commissioner is satisfied that it is </w:t>
      </w:r>
      <w:r w:rsidR="0028077A" w:rsidRPr="0028077A">
        <w:rPr>
          <w:position w:val="6"/>
          <w:sz w:val="16"/>
          <w:szCs w:val="16"/>
        </w:rPr>
        <w:t>*</w:t>
      </w:r>
      <w:r w:rsidRPr="0028077A">
        <w:t xml:space="preserve">carrying on an </w:t>
      </w:r>
      <w:r w:rsidR="0028077A" w:rsidRPr="0028077A">
        <w:rPr>
          <w:position w:val="6"/>
          <w:sz w:val="16"/>
          <w:szCs w:val="16"/>
        </w:rPr>
        <w:t>*</w:t>
      </w:r>
      <w:r w:rsidRPr="0028077A">
        <w:t>enterprise or intending to carry on an enterprise.</w:t>
      </w:r>
    </w:p>
    <w:p w:rsidR="00300522" w:rsidRPr="0028077A" w:rsidRDefault="00300522" w:rsidP="00300522">
      <w:pPr>
        <w:pStyle w:val="subsection"/>
      </w:pPr>
      <w:r w:rsidRPr="0028077A">
        <w:tab/>
        <w:t>(3)</w:t>
      </w:r>
      <w:r w:rsidRPr="0028077A">
        <w:tab/>
        <w:t>This section has effect despite section</w:t>
      </w:r>
      <w:r w:rsidR="0028077A">
        <w:t> </w:t>
      </w:r>
      <w:r w:rsidRPr="0028077A">
        <w:t>23</w:t>
      </w:r>
      <w:r w:rsidR="0028077A">
        <w:noBreakHyphen/>
      </w:r>
      <w:r w:rsidRPr="0028077A">
        <w:t>10 (which is about who may be registered) and section</w:t>
      </w:r>
      <w:r w:rsidR="0028077A">
        <w:t> </w:t>
      </w:r>
      <w:r w:rsidRPr="0028077A">
        <w:t>25</w:t>
      </w:r>
      <w:r w:rsidR="0028077A">
        <w:noBreakHyphen/>
      </w:r>
      <w:r w:rsidRPr="0028077A">
        <w:t>5 (which is about when the Commissioner must register an entity).</w:t>
      </w:r>
    </w:p>
    <w:p w:rsidR="00300522" w:rsidRPr="0028077A" w:rsidRDefault="00300522" w:rsidP="00300522">
      <w:pPr>
        <w:pStyle w:val="ActHead5"/>
      </w:pPr>
      <w:bookmarkStart w:id="492" w:name="_Toc19612650"/>
      <w:r w:rsidRPr="00822583">
        <w:rPr>
          <w:rStyle w:val="CharSectno"/>
        </w:rPr>
        <w:t>63</w:t>
      </w:r>
      <w:r w:rsidR="0028077A" w:rsidRPr="00822583">
        <w:rPr>
          <w:rStyle w:val="CharSectno"/>
        </w:rPr>
        <w:noBreakHyphen/>
      </w:r>
      <w:r w:rsidRPr="00822583">
        <w:rPr>
          <w:rStyle w:val="CharSectno"/>
        </w:rPr>
        <w:t>25</w:t>
      </w:r>
      <w:r w:rsidRPr="0028077A">
        <w:t xml:space="preserve">  Registration turnover threshold for non</w:t>
      </w:r>
      <w:r w:rsidR="0028077A">
        <w:noBreakHyphen/>
      </w:r>
      <w:r w:rsidRPr="0028077A">
        <w:t>profit sub</w:t>
      </w:r>
      <w:r w:rsidR="0028077A">
        <w:noBreakHyphen/>
      </w:r>
      <w:r w:rsidRPr="0028077A">
        <w:t>entities</w:t>
      </w:r>
      <w:bookmarkEnd w:id="492"/>
    </w:p>
    <w:p w:rsidR="006706FD" w:rsidRPr="0028077A" w:rsidRDefault="006706FD" w:rsidP="006706FD">
      <w:pPr>
        <w:pStyle w:val="subsection"/>
        <w:ind w:left="1140" w:hanging="1140"/>
      </w:pPr>
      <w:r w:rsidRPr="0028077A">
        <w:tab/>
        <w:t>(1)</w:t>
      </w:r>
      <w:r w:rsidRPr="0028077A">
        <w:tab/>
        <w:t>Subsection</w:t>
      </w:r>
      <w:r w:rsidR="0028077A">
        <w:t> </w:t>
      </w:r>
      <w:r w:rsidRPr="0028077A">
        <w:t>23</w:t>
      </w:r>
      <w:r w:rsidR="0028077A">
        <w:noBreakHyphen/>
      </w:r>
      <w:r w:rsidRPr="0028077A">
        <w:t xml:space="preserve">15(2) applies in relation to a </w:t>
      </w:r>
      <w:r w:rsidR="0028077A" w:rsidRPr="0028077A">
        <w:rPr>
          <w:position w:val="6"/>
          <w:sz w:val="16"/>
        </w:rPr>
        <w:t>*</w:t>
      </w:r>
      <w:r w:rsidRPr="0028077A">
        <w:t>non</w:t>
      </w:r>
      <w:r w:rsidR="0028077A">
        <w:noBreakHyphen/>
      </w:r>
      <w:r w:rsidRPr="0028077A">
        <w:t>profit sub</w:t>
      </w:r>
      <w:r w:rsidR="0028077A">
        <w:noBreakHyphen/>
      </w:r>
      <w:r w:rsidRPr="0028077A">
        <w:t xml:space="preserve">entity of an entity (the </w:t>
      </w:r>
      <w:r w:rsidRPr="0028077A">
        <w:rPr>
          <w:b/>
          <w:i/>
        </w:rPr>
        <w:t>parent entity</w:t>
      </w:r>
      <w:r w:rsidRPr="0028077A">
        <w:t>) whether or not the parent entity is a non</w:t>
      </w:r>
      <w:r w:rsidR="0028077A">
        <w:noBreakHyphen/>
      </w:r>
      <w:r w:rsidRPr="0028077A">
        <w:t>profit body.</w:t>
      </w:r>
    </w:p>
    <w:p w:rsidR="00300522" w:rsidRPr="0028077A" w:rsidRDefault="00300522" w:rsidP="00300522">
      <w:pPr>
        <w:pStyle w:val="subsection"/>
      </w:pPr>
      <w:r w:rsidRPr="0028077A">
        <w:tab/>
      </w:r>
      <w:r w:rsidR="006706FD" w:rsidRPr="0028077A">
        <w:t>(2)</w:t>
      </w:r>
      <w:r w:rsidRPr="0028077A">
        <w:tab/>
        <w:t>Regulations made for the purposes of paragraph</w:t>
      </w:r>
      <w:r w:rsidR="0028077A">
        <w:t> </w:t>
      </w:r>
      <w:r w:rsidRPr="0028077A">
        <w:t>23</w:t>
      </w:r>
      <w:r w:rsidR="0028077A">
        <w:noBreakHyphen/>
      </w:r>
      <w:r w:rsidRPr="0028077A">
        <w:t>15(2)(b) may:</w:t>
      </w:r>
    </w:p>
    <w:p w:rsidR="00300522" w:rsidRPr="0028077A" w:rsidRDefault="00300522" w:rsidP="00300522">
      <w:pPr>
        <w:pStyle w:val="paragraph"/>
      </w:pPr>
      <w:r w:rsidRPr="0028077A">
        <w:tab/>
        <w:t>(a)</w:t>
      </w:r>
      <w:r w:rsidRPr="0028077A">
        <w:tab/>
        <w:t xml:space="preserve">provide that they apply only to </w:t>
      </w:r>
      <w:r w:rsidR="0028077A" w:rsidRPr="0028077A">
        <w:rPr>
          <w:position w:val="6"/>
          <w:sz w:val="16"/>
          <w:szCs w:val="16"/>
        </w:rPr>
        <w:t>*</w:t>
      </w:r>
      <w:r w:rsidRPr="0028077A">
        <w:t>non</w:t>
      </w:r>
      <w:r w:rsidR="0028077A">
        <w:noBreakHyphen/>
      </w:r>
      <w:r w:rsidRPr="0028077A">
        <w:t>profit sub</w:t>
      </w:r>
      <w:r w:rsidR="0028077A">
        <w:noBreakHyphen/>
      </w:r>
      <w:r w:rsidRPr="0028077A">
        <w:t>entities, or only to other non</w:t>
      </w:r>
      <w:r w:rsidR="0028077A">
        <w:noBreakHyphen/>
      </w:r>
      <w:r w:rsidRPr="0028077A">
        <w:t>profit entities; or</w:t>
      </w:r>
    </w:p>
    <w:p w:rsidR="00300522" w:rsidRPr="0028077A" w:rsidRDefault="00300522" w:rsidP="00300522">
      <w:pPr>
        <w:pStyle w:val="paragraph"/>
      </w:pPr>
      <w:r w:rsidRPr="0028077A">
        <w:tab/>
        <w:t>(b)</w:t>
      </w:r>
      <w:r w:rsidRPr="0028077A">
        <w:tab/>
        <w:t xml:space="preserve">specify one amount for </w:t>
      </w:r>
      <w:r w:rsidR="0028077A" w:rsidRPr="0028077A">
        <w:rPr>
          <w:position w:val="6"/>
          <w:sz w:val="16"/>
          <w:szCs w:val="16"/>
        </w:rPr>
        <w:t>*</w:t>
      </w:r>
      <w:r w:rsidRPr="0028077A">
        <w:t>non</w:t>
      </w:r>
      <w:r w:rsidR="0028077A">
        <w:noBreakHyphen/>
      </w:r>
      <w:r w:rsidRPr="0028077A">
        <w:t>profit sub</w:t>
      </w:r>
      <w:r w:rsidR="0028077A">
        <w:noBreakHyphen/>
      </w:r>
      <w:r w:rsidRPr="0028077A">
        <w:t>entities and a different amount for other non</w:t>
      </w:r>
      <w:r w:rsidR="0028077A">
        <w:noBreakHyphen/>
      </w:r>
      <w:r w:rsidRPr="0028077A">
        <w:t>profit entities.</w:t>
      </w:r>
    </w:p>
    <w:p w:rsidR="00D90601" w:rsidRPr="0028077A" w:rsidRDefault="00D90601" w:rsidP="00D90601">
      <w:pPr>
        <w:pStyle w:val="ActHead5"/>
      </w:pPr>
      <w:bookmarkStart w:id="493" w:name="_Toc19612651"/>
      <w:r w:rsidRPr="00822583">
        <w:rPr>
          <w:rStyle w:val="CharSectno"/>
        </w:rPr>
        <w:t>63</w:t>
      </w:r>
      <w:r w:rsidR="0028077A" w:rsidRPr="00822583">
        <w:rPr>
          <w:rStyle w:val="CharSectno"/>
        </w:rPr>
        <w:noBreakHyphen/>
      </w:r>
      <w:r w:rsidRPr="00822583">
        <w:rPr>
          <w:rStyle w:val="CharSectno"/>
        </w:rPr>
        <w:t>27</w:t>
      </w:r>
      <w:r w:rsidRPr="0028077A">
        <w:t xml:space="preserve">  Application of particular provisions relating to charities etc.</w:t>
      </w:r>
      <w:bookmarkEnd w:id="493"/>
    </w:p>
    <w:p w:rsidR="006706FD" w:rsidRPr="0028077A" w:rsidRDefault="006706FD" w:rsidP="006706FD">
      <w:pPr>
        <w:pStyle w:val="SubsectionHead"/>
      </w:pPr>
      <w:r w:rsidRPr="0028077A">
        <w:t>Application of particular provisions</w:t>
      </w:r>
    </w:p>
    <w:p w:rsidR="006706FD" w:rsidRPr="0028077A" w:rsidRDefault="006706FD" w:rsidP="006706FD">
      <w:pPr>
        <w:pStyle w:val="subsection"/>
      </w:pPr>
      <w:r w:rsidRPr="0028077A">
        <w:tab/>
        <w:t>(1)</w:t>
      </w:r>
      <w:r w:rsidRPr="0028077A">
        <w:tab/>
        <w:t xml:space="preserve">For the purposes of the provisions mentioned in </w:t>
      </w:r>
      <w:r w:rsidR="0028077A">
        <w:t>subsection (</w:t>
      </w:r>
      <w:r w:rsidRPr="0028077A">
        <w:t xml:space="preserve">2), a </w:t>
      </w:r>
      <w:r w:rsidR="0028077A" w:rsidRPr="0028077A">
        <w:rPr>
          <w:position w:val="6"/>
          <w:sz w:val="16"/>
        </w:rPr>
        <w:t>*</w:t>
      </w:r>
      <w:r w:rsidRPr="0028077A">
        <w:t>non</w:t>
      </w:r>
      <w:r w:rsidR="0028077A">
        <w:noBreakHyphen/>
      </w:r>
      <w:r w:rsidRPr="0028077A">
        <w:t>profit sub</w:t>
      </w:r>
      <w:r w:rsidR="0028077A">
        <w:noBreakHyphen/>
      </w:r>
      <w:r w:rsidRPr="0028077A">
        <w:t xml:space="preserve">entity of an entity (the </w:t>
      </w:r>
      <w:r w:rsidRPr="0028077A">
        <w:rPr>
          <w:b/>
          <w:i/>
        </w:rPr>
        <w:t>parent entity</w:t>
      </w:r>
      <w:r w:rsidRPr="0028077A">
        <w:t>) is taken to be a body of the following type, if the parent entity is a body of that type:</w:t>
      </w:r>
    </w:p>
    <w:p w:rsidR="006706FD" w:rsidRPr="0028077A" w:rsidRDefault="006706FD" w:rsidP="006706FD">
      <w:pPr>
        <w:pStyle w:val="paragraph"/>
      </w:pPr>
      <w:r w:rsidRPr="0028077A">
        <w:tab/>
        <w:t>(a)</w:t>
      </w:r>
      <w:r w:rsidRPr="0028077A">
        <w:tab/>
        <w:t>a non</w:t>
      </w:r>
      <w:r w:rsidR="0028077A">
        <w:noBreakHyphen/>
      </w:r>
      <w:r w:rsidRPr="0028077A">
        <w:t>profit body;</w:t>
      </w:r>
    </w:p>
    <w:p w:rsidR="006706FD" w:rsidRPr="0028077A" w:rsidRDefault="006706FD" w:rsidP="006706FD">
      <w:pPr>
        <w:pStyle w:val="paragraph"/>
      </w:pPr>
      <w:r w:rsidRPr="0028077A">
        <w:tab/>
        <w:t>(b)</w:t>
      </w:r>
      <w:r w:rsidRPr="0028077A">
        <w:tab/>
      </w:r>
      <w:r w:rsidR="000D34C8" w:rsidRPr="0028077A">
        <w:t>a</w:t>
      </w:r>
      <w:r w:rsidRPr="0028077A">
        <w:t xml:space="preserve"> </w:t>
      </w:r>
      <w:r w:rsidR="0028077A" w:rsidRPr="0028077A">
        <w:rPr>
          <w:position w:val="6"/>
          <w:sz w:val="16"/>
        </w:rPr>
        <w:t>*</w:t>
      </w:r>
      <w:r w:rsidRPr="0028077A">
        <w:t>gift</w:t>
      </w:r>
      <w:r w:rsidR="0028077A">
        <w:noBreakHyphen/>
      </w:r>
      <w:r w:rsidRPr="0028077A">
        <w:t>deductible entity;</w:t>
      </w:r>
    </w:p>
    <w:p w:rsidR="006706FD" w:rsidRPr="0028077A" w:rsidRDefault="006706FD" w:rsidP="006706FD">
      <w:pPr>
        <w:pStyle w:val="paragraph"/>
      </w:pPr>
      <w:r w:rsidRPr="0028077A">
        <w:tab/>
        <w:t>(c)</w:t>
      </w:r>
      <w:r w:rsidRPr="0028077A">
        <w:tab/>
        <w:t xml:space="preserve">a </w:t>
      </w:r>
      <w:r w:rsidR="0028077A" w:rsidRPr="0028077A">
        <w:rPr>
          <w:position w:val="6"/>
          <w:sz w:val="16"/>
        </w:rPr>
        <w:t>*</w:t>
      </w:r>
      <w:r w:rsidRPr="0028077A">
        <w:t>government school;</w:t>
      </w:r>
    </w:p>
    <w:p w:rsidR="00A11688" w:rsidRPr="0028077A" w:rsidRDefault="00A11688" w:rsidP="00A11688">
      <w:pPr>
        <w:pStyle w:val="paragraph"/>
      </w:pPr>
      <w:r w:rsidRPr="0028077A">
        <w:tab/>
        <w:t>(d)</w:t>
      </w:r>
      <w:r w:rsidRPr="0028077A">
        <w:tab/>
        <w:t xml:space="preserve">an </w:t>
      </w:r>
      <w:r w:rsidR="0028077A" w:rsidRPr="0028077A">
        <w:rPr>
          <w:position w:val="6"/>
          <w:sz w:val="16"/>
        </w:rPr>
        <w:t>*</w:t>
      </w:r>
      <w:r w:rsidRPr="0028077A">
        <w:t>endorsed charity;</w:t>
      </w:r>
    </w:p>
    <w:p w:rsidR="006706FD" w:rsidRPr="0028077A" w:rsidRDefault="006706FD" w:rsidP="006706FD">
      <w:pPr>
        <w:pStyle w:val="paragraph"/>
      </w:pPr>
      <w:r w:rsidRPr="0028077A">
        <w:lastRenderedPageBreak/>
        <w:tab/>
        <w:t>(e)</w:t>
      </w:r>
      <w:r w:rsidRPr="0028077A">
        <w:tab/>
        <w:t>a gift</w:t>
      </w:r>
      <w:r w:rsidR="0028077A">
        <w:noBreakHyphen/>
      </w:r>
      <w:r w:rsidRPr="0028077A">
        <w:t xml:space="preserve">deductible entity endorsed as a deductible gift recipient (within the meaning of the </w:t>
      </w:r>
      <w:r w:rsidR="0028077A" w:rsidRPr="0028077A">
        <w:rPr>
          <w:position w:val="6"/>
          <w:sz w:val="16"/>
        </w:rPr>
        <w:t>*</w:t>
      </w:r>
      <w:r w:rsidRPr="0028077A">
        <w:t>ITAA 1997) under section</w:t>
      </w:r>
      <w:r w:rsidR="0028077A">
        <w:t> </w:t>
      </w:r>
      <w:r w:rsidRPr="0028077A">
        <w:t>30</w:t>
      </w:r>
      <w:r w:rsidR="0028077A">
        <w:noBreakHyphen/>
      </w:r>
      <w:r w:rsidRPr="0028077A">
        <w:t>120 of the ITAA 1997;</w:t>
      </w:r>
    </w:p>
    <w:p w:rsidR="006706FD" w:rsidRPr="0028077A" w:rsidRDefault="006706FD" w:rsidP="006706FD">
      <w:pPr>
        <w:pStyle w:val="paragraph"/>
      </w:pPr>
      <w:r w:rsidRPr="0028077A">
        <w:tab/>
        <w:t>(f)</w:t>
      </w:r>
      <w:r w:rsidRPr="0028077A">
        <w:tab/>
        <w:t>a fund, authority or institution of a kind referred to in paragraph</w:t>
      </w:r>
      <w:r w:rsidR="0028077A">
        <w:t> </w:t>
      </w:r>
      <w:r w:rsidRPr="0028077A">
        <w:t>30</w:t>
      </w:r>
      <w:r w:rsidR="0028077A">
        <w:noBreakHyphen/>
      </w:r>
      <w:r w:rsidRPr="0028077A">
        <w:t>125(1)(b) of the ITAA 1997;</w:t>
      </w:r>
    </w:p>
    <w:p w:rsidR="006706FD" w:rsidRPr="0028077A" w:rsidRDefault="006706FD" w:rsidP="006706FD">
      <w:pPr>
        <w:pStyle w:val="paragraph"/>
      </w:pPr>
      <w:r w:rsidRPr="0028077A">
        <w:tab/>
        <w:t>(g)</w:t>
      </w:r>
      <w:r w:rsidRPr="0028077A">
        <w:tab/>
        <w:t xml:space="preserve">a body that has a particular </w:t>
      </w:r>
      <w:r w:rsidR="0028077A" w:rsidRPr="0028077A">
        <w:rPr>
          <w:position w:val="6"/>
          <w:sz w:val="16"/>
        </w:rPr>
        <w:t>*</w:t>
      </w:r>
      <w:r w:rsidRPr="0028077A">
        <w:t>gift</w:t>
      </w:r>
      <w:r w:rsidR="0028077A">
        <w:noBreakHyphen/>
      </w:r>
      <w:r w:rsidRPr="0028077A">
        <w:t>deductible purpose;</w:t>
      </w:r>
    </w:p>
    <w:p w:rsidR="006706FD" w:rsidRPr="0028077A" w:rsidRDefault="006706FD" w:rsidP="006706FD">
      <w:pPr>
        <w:pStyle w:val="paragraph"/>
      </w:pPr>
      <w:r w:rsidRPr="0028077A">
        <w:tab/>
        <w:t>(h)</w:t>
      </w:r>
      <w:r w:rsidRPr="0028077A">
        <w:tab/>
        <w:t xml:space="preserve">a body that operates a particular </w:t>
      </w:r>
      <w:r w:rsidR="0028077A" w:rsidRPr="0028077A">
        <w:rPr>
          <w:position w:val="6"/>
          <w:sz w:val="16"/>
        </w:rPr>
        <w:t>*</w:t>
      </w:r>
      <w:r w:rsidRPr="0028077A">
        <w:t>retirement village;</w:t>
      </w:r>
    </w:p>
    <w:p w:rsidR="006706FD" w:rsidRPr="0028077A" w:rsidRDefault="006706FD" w:rsidP="006706FD">
      <w:pPr>
        <w:pStyle w:val="paragraph"/>
      </w:pPr>
      <w:r w:rsidRPr="0028077A">
        <w:tab/>
        <w:t>(i)</w:t>
      </w:r>
      <w:r w:rsidRPr="0028077A">
        <w:tab/>
        <w:t xml:space="preserve">a particular </w:t>
      </w:r>
      <w:r w:rsidR="0028077A" w:rsidRPr="0028077A">
        <w:rPr>
          <w:position w:val="6"/>
          <w:sz w:val="16"/>
        </w:rPr>
        <w:t>*</w:t>
      </w:r>
      <w:r w:rsidRPr="0028077A">
        <w:t>school.</w:t>
      </w:r>
    </w:p>
    <w:p w:rsidR="006706FD" w:rsidRPr="0028077A" w:rsidRDefault="006706FD" w:rsidP="006706FD">
      <w:pPr>
        <w:pStyle w:val="subsection"/>
      </w:pPr>
      <w:r w:rsidRPr="0028077A">
        <w:tab/>
        <w:t>(2)</w:t>
      </w:r>
      <w:r w:rsidRPr="0028077A">
        <w:tab/>
        <w:t>The provisions are:</w:t>
      </w:r>
    </w:p>
    <w:p w:rsidR="006706FD" w:rsidRPr="0028077A" w:rsidRDefault="006706FD" w:rsidP="006706FD">
      <w:pPr>
        <w:pStyle w:val="paragraph"/>
      </w:pPr>
      <w:r w:rsidRPr="0028077A">
        <w:tab/>
        <w:t>(a)</w:t>
      </w:r>
      <w:r w:rsidRPr="0028077A">
        <w:tab/>
      </w:r>
      <w:r w:rsidR="004847AA" w:rsidRPr="0028077A">
        <w:t>subsection</w:t>
      </w:r>
      <w:r w:rsidR="0028077A">
        <w:t> </w:t>
      </w:r>
      <w:r w:rsidR="004847AA" w:rsidRPr="0028077A">
        <w:t>9</w:t>
      </w:r>
      <w:r w:rsidR="0028077A">
        <w:noBreakHyphen/>
      </w:r>
      <w:r w:rsidR="004847AA" w:rsidRPr="0028077A">
        <w:t>17(2</w:t>
      </w:r>
      <w:r w:rsidR="00A53099" w:rsidRPr="0028077A">
        <w:t>) (g</w:t>
      </w:r>
      <w:r w:rsidRPr="0028077A">
        <w:t>ifts to non</w:t>
      </w:r>
      <w:r w:rsidR="0028077A">
        <w:noBreakHyphen/>
      </w:r>
      <w:r w:rsidRPr="0028077A">
        <w:t>profit bodies not consideration); and</w:t>
      </w:r>
    </w:p>
    <w:p w:rsidR="006706FD" w:rsidRPr="0028077A" w:rsidRDefault="006706FD" w:rsidP="006706FD">
      <w:pPr>
        <w:pStyle w:val="paragraph"/>
      </w:pPr>
      <w:r w:rsidRPr="0028077A">
        <w:tab/>
        <w:t>(b)</w:t>
      </w:r>
      <w:r w:rsidRPr="0028077A">
        <w:tab/>
        <w:t>Subdivision</w:t>
      </w:r>
      <w:r w:rsidR="0028077A">
        <w:t> </w:t>
      </w:r>
      <w:r w:rsidRPr="0028077A">
        <w:t>38</w:t>
      </w:r>
      <w:r w:rsidR="0028077A">
        <w:noBreakHyphen/>
      </w:r>
      <w:r w:rsidRPr="0028077A">
        <w:t xml:space="preserve">G (Activities of </w:t>
      </w:r>
      <w:r w:rsidR="0067102F" w:rsidRPr="0028077A">
        <w:t>charities</w:t>
      </w:r>
      <w:r w:rsidRPr="0028077A">
        <w:t xml:space="preserve"> etc.); and</w:t>
      </w:r>
    </w:p>
    <w:p w:rsidR="006706FD" w:rsidRPr="0028077A" w:rsidRDefault="006706FD" w:rsidP="006706FD">
      <w:pPr>
        <w:pStyle w:val="paragraph"/>
      </w:pPr>
      <w:r w:rsidRPr="0028077A">
        <w:tab/>
        <w:t>(c)</w:t>
      </w:r>
      <w:r w:rsidRPr="0028077A">
        <w:tab/>
        <w:t>Subdivision</w:t>
      </w:r>
      <w:r w:rsidR="0028077A">
        <w:t> </w:t>
      </w:r>
      <w:r w:rsidRPr="0028077A">
        <w:t>40</w:t>
      </w:r>
      <w:r w:rsidR="0028077A">
        <w:noBreakHyphen/>
      </w:r>
      <w:r w:rsidRPr="0028077A">
        <w:t>E (Schools tuckshops and canteens); and</w:t>
      </w:r>
    </w:p>
    <w:p w:rsidR="006706FD" w:rsidRPr="0028077A" w:rsidRDefault="006706FD" w:rsidP="006706FD">
      <w:pPr>
        <w:pStyle w:val="paragraph"/>
      </w:pPr>
      <w:r w:rsidRPr="0028077A">
        <w:tab/>
        <w:t>(d)</w:t>
      </w:r>
      <w:r w:rsidRPr="0028077A">
        <w:tab/>
        <w:t>Subdivision</w:t>
      </w:r>
      <w:r w:rsidR="0028077A">
        <w:t> </w:t>
      </w:r>
      <w:r w:rsidRPr="0028077A">
        <w:t>40</w:t>
      </w:r>
      <w:r w:rsidR="0028077A">
        <w:noBreakHyphen/>
      </w:r>
      <w:r w:rsidRPr="0028077A">
        <w:t>F (fund</w:t>
      </w:r>
      <w:r w:rsidR="0028077A">
        <w:noBreakHyphen/>
      </w:r>
      <w:r w:rsidRPr="0028077A">
        <w:t>raising events); and</w:t>
      </w:r>
    </w:p>
    <w:p w:rsidR="006706FD" w:rsidRPr="0028077A" w:rsidRDefault="006706FD" w:rsidP="006706FD">
      <w:pPr>
        <w:pStyle w:val="paragraph"/>
      </w:pPr>
      <w:r w:rsidRPr="0028077A">
        <w:tab/>
        <w:t>(e)</w:t>
      </w:r>
      <w:r w:rsidRPr="0028077A">
        <w:tab/>
        <w:t>section</w:t>
      </w:r>
      <w:r w:rsidR="0028077A">
        <w:t> </w:t>
      </w:r>
      <w:r w:rsidRPr="0028077A">
        <w:t>111</w:t>
      </w:r>
      <w:r w:rsidR="0028077A">
        <w:noBreakHyphen/>
      </w:r>
      <w:r w:rsidRPr="0028077A">
        <w:t>18 (reimbursement of volunteers’ expenses); and</w:t>
      </w:r>
    </w:p>
    <w:p w:rsidR="006706FD" w:rsidRPr="0028077A" w:rsidRDefault="006706FD" w:rsidP="006706FD">
      <w:pPr>
        <w:pStyle w:val="paragraph"/>
      </w:pPr>
      <w:r w:rsidRPr="0028077A">
        <w:tab/>
        <w:t>(f)</w:t>
      </w:r>
      <w:r w:rsidRPr="0028077A">
        <w:tab/>
        <w:t>section</w:t>
      </w:r>
      <w:r w:rsidR="0028077A">
        <w:t> </w:t>
      </w:r>
      <w:r w:rsidRPr="0028077A">
        <w:t>129</w:t>
      </w:r>
      <w:r w:rsidR="0028077A">
        <w:noBreakHyphen/>
      </w:r>
      <w:r w:rsidRPr="0028077A">
        <w:t>45 (Gifts to gift</w:t>
      </w:r>
      <w:r w:rsidR="0028077A">
        <w:noBreakHyphen/>
      </w:r>
      <w:r w:rsidRPr="0028077A">
        <w:t>deductible entities); and</w:t>
      </w:r>
    </w:p>
    <w:p w:rsidR="006706FD" w:rsidRPr="0028077A" w:rsidRDefault="006706FD" w:rsidP="006706FD">
      <w:pPr>
        <w:pStyle w:val="paragraph"/>
      </w:pPr>
      <w:r w:rsidRPr="0028077A">
        <w:tab/>
        <w:t>(g)</w:t>
      </w:r>
      <w:r w:rsidRPr="0028077A">
        <w:tab/>
        <w:t>Division</w:t>
      </w:r>
      <w:r w:rsidR="0028077A">
        <w:t> </w:t>
      </w:r>
      <w:r w:rsidRPr="0028077A">
        <w:t xml:space="preserve">157 (Accounting basis of </w:t>
      </w:r>
      <w:r w:rsidR="0067102F" w:rsidRPr="0028077A">
        <w:t>charities</w:t>
      </w:r>
      <w:r w:rsidRPr="0028077A">
        <w:t xml:space="preserve"> etc.).</w:t>
      </w:r>
    </w:p>
    <w:p w:rsidR="006706FD" w:rsidRPr="0028077A" w:rsidRDefault="006706FD" w:rsidP="006706FD">
      <w:pPr>
        <w:pStyle w:val="subsection"/>
      </w:pPr>
      <w:r w:rsidRPr="0028077A">
        <w:tab/>
        <w:t>(3)</w:t>
      </w:r>
      <w:r w:rsidRPr="0028077A">
        <w:tab/>
        <w:t xml:space="preserve">To avoid doubt, </w:t>
      </w:r>
      <w:r w:rsidR="0028077A">
        <w:t>subsection (</w:t>
      </w:r>
      <w:r w:rsidRPr="0028077A">
        <w:t xml:space="preserve">1) does not prevent the </w:t>
      </w:r>
      <w:r w:rsidR="0028077A" w:rsidRPr="0028077A">
        <w:rPr>
          <w:position w:val="6"/>
          <w:sz w:val="16"/>
        </w:rPr>
        <w:t>*</w:t>
      </w:r>
      <w:r w:rsidRPr="0028077A">
        <w:t>non</w:t>
      </w:r>
      <w:r w:rsidR="0028077A">
        <w:noBreakHyphen/>
      </w:r>
      <w:r w:rsidRPr="0028077A">
        <w:t>profit sub</w:t>
      </w:r>
      <w:r w:rsidR="0028077A">
        <w:noBreakHyphen/>
      </w:r>
      <w:r w:rsidRPr="0028077A">
        <w:t>entity being a body of a particular type merely because the parent entity is not a body of that type.</w:t>
      </w:r>
    </w:p>
    <w:p w:rsidR="00300522" w:rsidRPr="0028077A" w:rsidRDefault="00300522" w:rsidP="00300522">
      <w:pPr>
        <w:pStyle w:val="ActHead5"/>
      </w:pPr>
      <w:bookmarkStart w:id="494" w:name="_Toc19612652"/>
      <w:r w:rsidRPr="00822583">
        <w:rPr>
          <w:rStyle w:val="CharSectno"/>
        </w:rPr>
        <w:t>63</w:t>
      </w:r>
      <w:r w:rsidR="0028077A" w:rsidRPr="00822583">
        <w:rPr>
          <w:rStyle w:val="CharSectno"/>
        </w:rPr>
        <w:noBreakHyphen/>
      </w:r>
      <w:r w:rsidRPr="00822583">
        <w:rPr>
          <w:rStyle w:val="CharSectno"/>
        </w:rPr>
        <w:t>30</w:t>
      </w:r>
      <w:r w:rsidRPr="0028077A">
        <w:t xml:space="preserve">  When non</w:t>
      </w:r>
      <w:r w:rsidR="0028077A">
        <w:noBreakHyphen/>
      </w:r>
      <w:r w:rsidRPr="0028077A">
        <w:t>profit sub</w:t>
      </w:r>
      <w:r w:rsidR="0028077A">
        <w:noBreakHyphen/>
      </w:r>
      <w:r w:rsidRPr="0028077A">
        <w:t>entities must apply for cancellation of registration</w:t>
      </w:r>
      <w:bookmarkEnd w:id="494"/>
    </w:p>
    <w:p w:rsidR="00300522" w:rsidRPr="0028077A" w:rsidRDefault="00300522" w:rsidP="00300522">
      <w:pPr>
        <w:pStyle w:val="subsection"/>
      </w:pPr>
      <w:r w:rsidRPr="0028077A">
        <w:tab/>
        <w:t>(1)</w:t>
      </w:r>
      <w:r w:rsidRPr="0028077A">
        <w:tab/>
        <w:t xml:space="preserve">If a </w:t>
      </w:r>
      <w:r w:rsidR="0028077A" w:rsidRPr="0028077A">
        <w:rPr>
          <w:position w:val="6"/>
          <w:sz w:val="16"/>
          <w:szCs w:val="16"/>
        </w:rPr>
        <w:t>*</w:t>
      </w:r>
      <w:r w:rsidRPr="0028077A">
        <w:t>non</w:t>
      </w:r>
      <w:r w:rsidR="0028077A">
        <w:noBreakHyphen/>
      </w:r>
      <w:r w:rsidRPr="0028077A">
        <w:t>profit sub</w:t>
      </w:r>
      <w:r w:rsidR="0028077A">
        <w:noBreakHyphen/>
      </w:r>
      <w:r w:rsidRPr="0028077A">
        <w:t xml:space="preserve">entity is </w:t>
      </w:r>
      <w:r w:rsidR="0028077A" w:rsidRPr="0028077A">
        <w:rPr>
          <w:position w:val="6"/>
          <w:sz w:val="16"/>
          <w:szCs w:val="16"/>
        </w:rPr>
        <w:t>*</w:t>
      </w:r>
      <w:r w:rsidRPr="0028077A">
        <w:t>registered and it does not meet the requirements of paragraphs 63</w:t>
      </w:r>
      <w:r w:rsidR="0028077A">
        <w:noBreakHyphen/>
      </w:r>
      <w:r w:rsidRPr="0028077A">
        <w:t xml:space="preserve">15(1)(a), (b) and (c), it must apply to the Commissioner in the </w:t>
      </w:r>
      <w:r w:rsidR="0028077A" w:rsidRPr="0028077A">
        <w:rPr>
          <w:position w:val="6"/>
          <w:sz w:val="16"/>
          <w:szCs w:val="16"/>
        </w:rPr>
        <w:t>*</w:t>
      </w:r>
      <w:r w:rsidRPr="0028077A">
        <w:t xml:space="preserve">approved form for cancellation of its </w:t>
      </w:r>
      <w:r w:rsidR="0028077A" w:rsidRPr="0028077A">
        <w:rPr>
          <w:position w:val="6"/>
          <w:sz w:val="16"/>
          <w:szCs w:val="16"/>
        </w:rPr>
        <w:t>*</w:t>
      </w:r>
      <w:r w:rsidRPr="0028077A">
        <w:t>registration. It must lodge the application within 21 days after the day on which it ceased to meet those requirements.</w:t>
      </w:r>
    </w:p>
    <w:p w:rsidR="00300522" w:rsidRPr="0028077A" w:rsidRDefault="00300522" w:rsidP="00300522">
      <w:pPr>
        <w:pStyle w:val="subsection"/>
      </w:pPr>
      <w:r w:rsidRPr="0028077A">
        <w:tab/>
        <w:t>(2)</w:t>
      </w:r>
      <w:r w:rsidRPr="0028077A">
        <w:tab/>
        <w:t>Section</w:t>
      </w:r>
      <w:r w:rsidR="0028077A">
        <w:t> </w:t>
      </w:r>
      <w:r w:rsidRPr="0028077A">
        <w:t>25</w:t>
      </w:r>
      <w:r w:rsidR="0028077A">
        <w:noBreakHyphen/>
      </w:r>
      <w:r w:rsidRPr="0028077A">
        <w:t xml:space="preserve">50 (which is about cancelling registration) does not apply to </w:t>
      </w:r>
      <w:r w:rsidR="0028077A" w:rsidRPr="0028077A">
        <w:rPr>
          <w:position w:val="6"/>
          <w:sz w:val="16"/>
          <w:szCs w:val="16"/>
        </w:rPr>
        <w:t>*</w:t>
      </w:r>
      <w:r w:rsidRPr="0028077A">
        <w:t>non</w:t>
      </w:r>
      <w:r w:rsidR="0028077A">
        <w:noBreakHyphen/>
      </w:r>
      <w:r w:rsidRPr="0028077A">
        <w:t>profit sub</w:t>
      </w:r>
      <w:r w:rsidR="0028077A">
        <w:noBreakHyphen/>
      </w:r>
      <w:r w:rsidRPr="0028077A">
        <w:t>entities.</w:t>
      </w:r>
    </w:p>
    <w:p w:rsidR="00300522" w:rsidRPr="0028077A" w:rsidRDefault="00300522" w:rsidP="00300522">
      <w:pPr>
        <w:pStyle w:val="ActHead5"/>
      </w:pPr>
      <w:bookmarkStart w:id="495" w:name="_Toc19612653"/>
      <w:r w:rsidRPr="00822583">
        <w:rPr>
          <w:rStyle w:val="CharSectno"/>
        </w:rPr>
        <w:lastRenderedPageBreak/>
        <w:t>63</w:t>
      </w:r>
      <w:r w:rsidR="0028077A" w:rsidRPr="00822583">
        <w:rPr>
          <w:rStyle w:val="CharSectno"/>
        </w:rPr>
        <w:noBreakHyphen/>
      </w:r>
      <w:r w:rsidRPr="00822583">
        <w:rPr>
          <w:rStyle w:val="CharSectno"/>
        </w:rPr>
        <w:t>35</w:t>
      </w:r>
      <w:r w:rsidRPr="0028077A">
        <w:t xml:space="preserve">  When the Commissioner must cancel registration of non</w:t>
      </w:r>
      <w:r w:rsidR="0028077A">
        <w:noBreakHyphen/>
      </w:r>
      <w:r w:rsidRPr="0028077A">
        <w:t>profit sub</w:t>
      </w:r>
      <w:r w:rsidR="0028077A">
        <w:noBreakHyphen/>
      </w:r>
      <w:r w:rsidRPr="0028077A">
        <w:t>entities</w:t>
      </w:r>
      <w:bookmarkEnd w:id="495"/>
    </w:p>
    <w:p w:rsidR="00300522" w:rsidRPr="0028077A" w:rsidRDefault="00300522" w:rsidP="00300522">
      <w:pPr>
        <w:pStyle w:val="subsection"/>
      </w:pPr>
      <w:r w:rsidRPr="0028077A">
        <w:tab/>
        <w:t>(1)</w:t>
      </w:r>
      <w:r w:rsidRPr="0028077A">
        <w:tab/>
        <w:t xml:space="preserve">The Commissioner must cancel </w:t>
      </w:r>
      <w:r w:rsidR="0028077A" w:rsidRPr="0028077A">
        <w:rPr>
          <w:position w:val="6"/>
          <w:sz w:val="16"/>
          <w:szCs w:val="16"/>
        </w:rPr>
        <w:t>*</w:t>
      </w:r>
      <w:r w:rsidRPr="0028077A">
        <w:t xml:space="preserve">registration of a </w:t>
      </w:r>
      <w:r w:rsidR="0028077A" w:rsidRPr="0028077A">
        <w:rPr>
          <w:position w:val="6"/>
          <w:sz w:val="16"/>
          <w:szCs w:val="16"/>
        </w:rPr>
        <w:t>*</w:t>
      </w:r>
      <w:r w:rsidRPr="0028077A">
        <w:t>non</w:t>
      </w:r>
      <w:r w:rsidR="0028077A">
        <w:noBreakHyphen/>
      </w:r>
      <w:r w:rsidRPr="0028077A">
        <w:t>profit sub</w:t>
      </w:r>
      <w:r w:rsidR="0028077A">
        <w:noBreakHyphen/>
      </w:r>
      <w:r w:rsidRPr="0028077A">
        <w:t>entity (even if it has not applied for cancellation of the registration) if the Commissioner is satisfied that the sub</w:t>
      </w:r>
      <w:r w:rsidR="0028077A">
        <w:noBreakHyphen/>
      </w:r>
      <w:r w:rsidRPr="0028077A">
        <w:t>entity does not meet the requirements of paragraphs 63</w:t>
      </w:r>
      <w:r w:rsidR="0028077A">
        <w:noBreakHyphen/>
      </w:r>
      <w:r w:rsidRPr="0028077A">
        <w:t>15(1)(a), (b) and (c).</w:t>
      </w:r>
    </w:p>
    <w:p w:rsidR="00300522" w:rsidRPr="0028077A" w:rsidRDefault="00300522" w:rsidP="00300522">
      <w:pPr>
        <w:pStyle w:val="notetext"/>
      </w:pPr>
      <w:r w:rsidRPr="0028077A">
        <w:t>Note:</w:t>
      </w:r>
      <w:r w:rsidRPr="0028077A">
        <w:tab/>
        <w:t>Cancelling registration under this subsection is a reviewable GST decision (see Subdivision</w:t>
      </w:r>
      <w:r w:rsidR="0028077A">
        <w:t> </w:t>
      </w:r>
      <w:r w:rsidRPr="0028077A">
        <w:t>110</w:t>
      </w:r>
      <w:r w:rsidR="0028077A">
        <w:noBreakHyphen/>
      </w:r>
      <w:r w:rsidRPr="0028077A">
        <w:t>F in Schedule</w:t>
      </w:r>
      <w:r w:rsidR="0028077A">
        <w:t> </w:t>
      </w:r>
      <w:r w:rsidRPr="0028077A">
        <w:t>1 to the</w:t>
      </w:r>
      <w:r w:rsidRPr="0028077A">
        <w:rPr>
          <w:i/>
          <w:iCs/>
        </w:rPr>
        <w:t xml:space="preserve"> Taxation Administration Act 1953</w:t>
      </w:r>
      <w:r w:rsidRPr="0028077A">
        <w:t>).</w:t>
      </w:r>
    </w:p>
    <w:p w:rsidR="00300522" w:rsidRPr="0028077A" w:rsidRDefault="00300522" w:rsidP="00300522">
      <w:pPr>
        <w:pStyle w:val="subsection"/>
      </w:pPr>
      <w:r w:rsidRPr="0028077A">
        <w:tab/>
        <w:t>(2)</w:t>
      </w:r>
      <w:r w:rsidRPr="0028077A">
        <w:tab/>
        <w:t>The Commissioner must notify the sub</w:t>
      </w:r>
      <w:r w:rsidR="0028077A">
        <w:noBreakHyphen/>
      </w:r>
      <w:r w:rsidRPr="0028077A">
        <w:t>entity if the Commissioner decides to cancel its registration. The notice must specify the date of effect of the cancellation.</w:t>
      </w:r>
    </w:p>
    <w:p w:rsidR="00300522" w:rsidRPr="0028077A" w:rsidRDefault="00300522" w:rsidP="00300522">
      <w:pPr>
        <w:pStyle w:val="subsection"/>
      </w:pPr>
      <w:r w:rsidRPr="0028077A">
        <w:tab/>
        <w:t>(3)</w:t>
      </w:r>
      <w:r w:rsidRPr="0028077A">
        <w:tab/>
        <w:t>Subsection</w:t>
      </w:r>
      <w:r w:rsidR="0028077A">
        <w:t> </w:t>
      </w:r>
      <w:r w:rsidRPr="0028077A">
        <w:t>25</w:t>
      </w:r>
      <w:r w:rsidR="0028077A">
        <w:noBreakHyphen/>
      </w:r>
      <w:r w:rsidRPr="0028077A">
        <w:t>55(2</w:t>
      </w:r>
      <w:r w:rsidR="00A53099" w:rsidRPr="0028077A">
        <w:t>) (w</w:t>
      </w:r>
      <w:r w:rsidRPr="0028077A">
        <w:t xml:space="preserve">hich is about cancelling registration) does not apply to </w:t>
      </w:r>
      <w:r w:rsidR="0028077A" w:rsidRPr="0028077A">
        <w:rPr>
          <w:position w:val="6"/>
          <w:sz w:val="16"/>
          <w:szCs w:val="16"/>
        </w:rPr>
        <w:t>*</w:t>
      </w:r>
      <w:r w:rsidRPr="0028077A">
        <w:t>non</w:t>
      </w:r>
      <w:r w:rsidR="0028077A">
        <w:noBreakHyphen/>
      </w:r>
      <w:r w:rsidRPr="0028077A">
        <w:t>profit sub</w:t>
      </w:r>
      <w:r w:rsidR="0028077A">
        <w:noBreakHyphen/>
      </w:r>
      <w:r w:rsidRPr="0028077A">
        <w:t>entities.</w:t>
      </w:r>
    </w:p>
    <w:p w:rsidR="00300522" w:rsidRPr="0028077A" w:rsidRDefault="00300522" w:rsidP="00300522">
      <w:pPr>
        <w:pStyle w:val="ActHead5"/>
      </w:pPr>
      <w:bookmarkStart w:id="496" w:name="_Toc19612654"/>
      <w:r w:rsidRPr="00822583">
        <w:rPr>
          <w:rStyle w:val="CharSectno"/>
        </w:rPr>
        <w:t>63</w:t>
      </w:r>
      <w:r w:rsidR="0028077A" w:rsidRPr="00822583">
        <w:rPr>
          <w:rStyle w:val="CharSectno"/>
        </w:rPr>
        <w:noBreakHyphen/>
      </w:r>
      <w:r w:rsidRPr="00822583">
        <w:rPr>
          <w:rStyle w:val="CharSectno"/>
        </w:rPr>
        <w:t>40</w:t>
      </w:r>
      <w:r w:rsidRPr="0028077A">
        <w:t xml:space="preserve">  Effect on adjustments of becoming a non</w:t>
      </w:r>
      <w:r w:rsidR="0028077A">
        <w:noBreakHyphen/>
      </w:r>
      <w:r w:rsidRPr="0028077A">
        <w:t>profit sub</w:t>
      </w:r>
      <w:r w:rsidR="0028077A">
        <w:noBreakHyphen/>
      </w:r>
      <w:r w:rsidRPr="0028077A">
        <w:t>entity</w:t>
      </w:r>
      <w:bookmarkEnd w:id="496"/>
    </w:p>
    <w:p w:rsidR="00300522" w:rsidRPr="0028077A" w:rsidRDefault="00300522" w:rsidP="00300522">
      <w:pPr>
        <w:pStyle w:val="subsection"/>
      </w:pPr>
      <w:r w:rsidRPr="0028077A">
        <w:tab/>
        <w:t>(1)</w:t>
      </w:r>
      <w:r w:rsidRPr="0028077A">
        <w:tab/>
        <w:t xml:space="preserve">If a branch of an entity becomes a </w:t>
      </w:r>
      <w:r w:rsidR="0028077A" w:rsidRPr="0028077A">
        <w:rPr>
          <w:position w:val="6"/>
          <w:sz w:val="16"/>
          <w:szCs w:val="16"/>
        </w:rPr>
        <w:t>*</w:t>
      </w:r>
      <w:r w:rsidRPr="0028077A">
        <w:t>non</w:t>
      </w:r>
      <w:r w:rsidR="0028077A">
        <w:noBreakHyphen/>
      </w:r>
      <w:r w:rsidRPr="0028077A">
        <w:t>profit sub</w:t>
      </w:r>
      <w:r w:rsidR="0028077A">
        <w:noBreakHyphen/>
      </w:r>
      <w:r w:rsidRPr="0028077A">
        <w:t xml:space="preserve">entity, any </w:t>
      </w:r>
      <w:r w:rsidR="0028077A" w:rsidRPr="0028077A">
        <w:rPr>
          <w:position w:val="6"/>
          <w:sz w:val="16"/>
          <w:szCs w:val="16"/>
        </w:rPr>
        <w:t>*</w:t>
      </w:r>
      <w:r w:rsidRPr="0028077A">
        <w:t>adjustment arising afterwards in relation to a supply, acquisition or importation, made by the entity through the branch before it became a non</w:t>
      </w:r>
      <w:r w:rsidR="0028077A">
        <w:noBreakHyphen/>
      </w:r>
      <w:r w:rsidRPr="0028077A">
        <w:t>profit sub</w:t>
      </w:r>
      <w:r w:rsidR="0028077A">
        <w:noBreakHyphen/>
      </w:r>
      <w:r w:rsidRPr="0028077A">
        <w:t>entity:</w:t>
      </w:r>
    </w:p>
    <w:p w:rsidR="00300522" w:rsidRPr="0028077A" w:rsidRDefault="00300522" w:rsidP="00300522">
      <w:pPr>
        <w:pStyle w:val="paragraph"/>
      </w:pPr>
      <w:r w:rsidRPr="0028077A">
        <w:tab/>
        <w:t>(a)</w:t>
      </w:r>
      <w:r w:rsidRPr="0028077A">
        <w:tab/>
        <w:t>is taken to be an adjustment that the non</w:t>
      </w:r>
      <w:r w:rsidR="0028077A">
        <w:noBreakHyphen/>
      </w:r>
      <w:r w:rsidRPr="0028077A">
        <w:t>profit sub</w:t>
      </w:r>
      <w:r w:rsidR="0028077A">
        <w:noBreakHyphen/>
      </w:r>
      <w:r w:rsidRPr="0028077A">
        <w:t>entity has, as if the non</w:t>
      </w:r>
      <w:r w:rsidR="0028077A">
        <w:noBreakHyphen/>
      </w:r>
      <w:r w:rsidRPr="0028077A">
        <w:t>profit sub</w:t>
      </w:r>
      <w:r w:rsidR="0028077A">
        <w:noBreakHyphen/>
      </w:r>
      <w:r w:rsidRPr="0028077A">
        <w:t>entity had made the supply, acquisition or importation; and</w:t>
      </w:r>
    </w:p>
    <w:p w:rsidR="00300522" w:rsidRPr="0028077A" w:rsidRDefault="00300522" w:rsidP="00300522">
      <w:pPr>
        <w:pStyle w:val="paragraph"/>
      </w:pPr>
      <w:r w:rsidRPr="0028077A">
        <w:tab/>
        <w:t>(b)</w:t>
      </w:r>
      <w:r w:rsidRPr="0028077A">
        <w:tab/>
        <w:t>is not taken to be an adjustment that the entity has.</w:t>
      </w:r>
    </w:p>
    <w:p w:rsidR="00300522" w:rsidRPr="0028077A" w:rsidRDefault="00300522" w:rsidP="00300522">
      <w:pPr>
        <w:pStyle w:val="subsection"/>
      </w:pPr>
      <w:r w:rsidRPr="0028077A">
        <w:tab/>
        <w:t>(2)</w:t>
      </w:r>
      <w:r w:rsidRPr="0028077A">
        <w:tab/>
        <w:t xml:space="preserve">For the purpose of applying </w:t>
      </w:r>
      <w:r w:rsidR="0028077A">
        <w:t>subsection (</w:t>
      </w:r>
      <w:r w:rsidRPr="0028077A">
        <w:t>1) to an adjustment under Division</w:t>
      </w:r>
      <w:r w:rsidR="0028077A">
        <w:t> </w:t>
      </w:r>
      <w:r w:rsidRPr="0028077A">
        <w:t xml:space="preserve">129 relating to a thing acquired or imported before the branch became a </w:t>
      </w:r>
      <w:r w:rsidR="0028077A" w:rsidRPr="0028077A">
        <w:rPr>
          <w:position w:val="6"/>
          <w:sz w:val="16"/>
          <w:szCs w:val="16"/>
        </w:rPr>
        <w:t>*</w:t>
      </w:r>
      <w:r w:rsidRPr="0028077A">
        <w:t>non</w:t>
      </w:r>
      <w:r w:rsidR="0028077A">
        <w:noBreakHyphen/>
      </w:r>
      <w:r w:rsidRPr="0028077A">
        <w:t>profit sub</w:t>
      </w:r>
      <w:r w:rsidR="0028077A">
        <w:noBreakHyphen/>
      </w:r>
      <w:r w:rsidRPr="0028077A">
        <w:t xml:space="preserve">entity, that </w:t>
      </w:r>
      <w:r w:rsidR="00A53099" w:rsidRPr="0028077A">
        <w:t>Division</w:t>
      </w:r>
      <w:r w:rsidR="00A36DB5" w:rsidRPr="0028077A">
        <w:t xml:space="preserve"> </w:t>
      </w:r>
      <w:r w:rsidRPr="0028077A">
        <w:t>applies as if:</w:t>
      </w:r>
    </w:p>
    <w:p w:rsidR="00300522" w:rsidRPr="0028077A" w:rsidRDefault="00300522" w:rsidP="00300522">
      <w:pPr>
        <w:pStyle w:val="paragraph"/>
      </w:pPr>
      <w:r w:rsidRPr="0028077A">
        <w:tab/>
        <w:t>(a)</w:t>
      </w:r>
      <w:r w:rsidRPr="0028077A">
        <w:tab/>
        <w:t xml:space="preserve">the extent to which the acquisition or importation of the thing was for a </w:t>
      </w:r>
      <w:r w:rsidR="0028077A" w:rsidRPr="0028077A">
        <w:rPr>
          <w:position w:val="6"/>
          <w:sz w:val="16"/>
          <w:szCs w:val="16"/>
        </w:rPr>
        <w:t>*</w:t>
      </w:r>
      <w:r w:rsidRPr="0028077A">
        <w:t>creditable purpose were the extent to which the non</w:t>
      </w:r>
      <w:r w:rsidR="0028077A">
        <w:noBreakHyphen/>
      </w:r>
      <w:r w:rsidRPr="0028077A">
        <w:t>profit sub</w:t>
      </w:r>
      <w:r w:rsidR="0028077A">
        <w:noBreakHyphen/>
      </w:r>
      <w:r w:rsidRPr="0028077A">
        <w:t>entity acquired or imported it for a creditable purpose; and</w:t>
      </w:r>
    </w:p>
    <w:p w:rsidR="00300522" w:rsidRPr="0028077A" w:rsidRDefault="00300522" w:rsidP="00300522">
      <w:pPr>
        <w:pStyle w:val="paragraph"/>
      </w:pPr>
      <w:r w:rsidRPr="0028077A">
        <w:lastRenderedPageBreak/>
        <w:tab/>
        <w:t>(b)</w:t>
      </w:r>
      <w:r w:rsidRPr="0028077A">
        <w:tab/>
        <w:t xml:space="preserve">the extent to which the thing has been </w:t>
      </w:r>
      <w:r w:rsidR="0028077A" w:rsidRPr="0028077A">
        <w:rPr>
          <w:position w:val="6"/>
          <w:sz w:val="16"/>
          <w:szCs w:val="16"/>
        </w:rPr>
        <w:t>*</w:t>
      </w:r>
      <w:r w:rsidRPr="0028077A">
        <w:t>applied for a creditable purpose since its acquisition or importation were the extent to which the non</w:t>
      </w:r>
      <w:r w:rsidR="0028077A">
        <w:noBreakHyphen/>
      </w:r>
      <w:r w:rsidRPr="0028077A">
        <w:t>profit sub</w:t>
      </w:r>
      <w:r w:rsidR="0028077A">
        <w:noBreakHyphen/>
      </w:r>
      <w:r w:rsidRPr="0028077A">
        <w:t>entity applied it for a creditable purpose.</w:t>
      </w:r>
    </w:p>
    <w:p w:rsidR="00300522" w:rsidRPr="0028077A" w:rsidRDefault="00300522" w:rsidP="00300522">
      <w:pPr>
        <w:pStyle w:val="ActHead5"/>
      </w:pPr>
      <w:bookmarkStart w:id="497" w:name="_Toc19612655"/>
      <w:r w:rsidRPr="00822583">
        <w:rPr>
          <w:rStyle w:val="CharSectno"/>
        </w:rPr>
        <w:t>63</w:t>
      </w:r>
      <w:r w:rsidR="0028077A" w:rsidRPr="00822583">
        <w:rPr>
          <w:rStyle w:val="CharSectno"/>
        </w:rPr>
        <w:noBreakHyphen/>
      </w:r>
      <w:r w:rsidRPr="00822583">
        <w:rPr>
          <w:rStyle w:val="CharSectno"/>
        </w:rPr>
        <w:t>45</w:t>
      </w:r>
      <w:r w:rsidRPr="0028077A">
        <w:t xml:space="preserve">  Effect on adjustments of ceasing to be a non</w:t>
      </w:r>
      <w:r w:rsidR="0028077A">
        <w:noBreakHyphen/>
      </w:r>
      <w:r w:rsidRPr="0028077A">
        <w:t>profit sub</w:t>
      </w:r>
      <w:r w:rsidR="0028077A">
        <w:noBreakHyphen/>
      </w:r>
      <w:r w:rsidRPr="0028077A">
        <w:t>entity</w:t>
      </w:r>
      <w:bookmarkEnd w:id="497"/>
    </w:p>
    <w:p w:rsidR="00300522" w:rsidRPr="0028077A" w:rsidRDefault="00300522" w:rsidP="00300522">
      <w:pPr>
        <w:pStyle w:val="subsection"/>
      </w:pPr>
      <w:r w:rsidRPr="0028077A">
        <w:tab/>
        <w:t>(1)</w:t>
      </w:r>
      <w:r w:rsidRPr="0028077A">
        <w:tab/>
        <w:t xml:space="preserve">If a branch of an entity ceases to be a </w:t>
      </w:r>
      <w:r w:rsidR="0028077A" w:rsidRPr="0028077A">
        <w:rPr>
          <w:position w:val="6"/>
          <w:sz w:val="16"/>
          <w:szCs w:val="16"/>
        </w:rPr>
        <w:t>*</w:t>
      </w:r>
      <w:r w:rsidRPr="0028077A">
        <w:t>non</w:t>
      </w:r>
      <w:r w:rsidR="0028077A">
        <w:noBreakHyphen/>
      </w:r>
      <w:r w:rsidRPr="0028077A">
        <w:t>profit sub</w:t>
      </w:r>
      <w:r w:rsidR="0028077A">
        <w:noBreakHyphen/>
      </w:r>
      <w:r w:rsidRPr="0028077A">
        <w:t xml:space="preserve">entity, any </w:t>
      </w:r>
      <w:r w:rsidR="0028077A" w:rsidRPr="0028077A">
        <w:rPr>
          <w:position w:val="6"/>
          <w:sz w:val="16"/>
          <w:szCs w:val="16"/>
        </w:rPr>
        <w:t>*</w:t>
      </w:r>
      <w:r w:rsidRPr="0028077A">
        <w:t>adjustment arising afterwards in relation to a supply, acquisition or importation, made by the branch while it was a non</w:t>
      </w:r>
      <w:r w:rsidR="0028077A">
        <w:noBreakHyphen/>
      </w:r>
      <w:r w:rsidRPr="0028077A">
        <w:t>profit sub</w:t>
      </w:r>
      <w:r w:rsidR="0028077A">
        <w:noBreakHyphen/>
      </w:r>
      <w:r w:rsidRPr="0028077A">
        <w:t>entity, is taken to be an adjustment that the entity has, as if the entity had made the supply, acquisition or importation.</w:t>
      </w:r>
    </w:p>
    <w:p w:rsidR="00300522" w:rsidRPr="0028077A" w:rsidRDefault="00300522" w:rsidP="00300522">
      <w:pPr>
        <w:pStyle w:val="subsection"/>
      </w:pPr>
      <w:r w:rsidRPr="0028077A">
        <w:tab/>
        <w:t>(2)</w:t>
      </w:r>
      <w:r w:rsidRPr="0028077A">
        <w:tab/>
        <w:t xml:space="preserve">For the purpose of applying </w:t>
      </w:r>
      <w:r w:rsidR="0028077A">
        <w:t>subsection (</w:t>
      </w:r>
      <w:r w:rsidRPr="0028077A">
        <w:t>1) to an adjustment under Division</w:t>
      </w:r>
      <w:r w:rsidR="0028077A">
        <w:t> </w:t>
      </w:r>
      <w:r w:rsidRPr="0028077A">
        <w:t xml:space="preserve">129 relating to a thing acquired or imported before the branch ceased to be a </w:t>
      </w:r>
      <w:r w:rsidR="0028077A" w:rsidRPr="0028077A">
        <w:rPr>
          <w:position w:val="6"/>
          <w:sz w:val="16"/>
          <w:szCs w:val="16"/>
        </w:rPr>
        <w:t>*</w:t>
      </w:r>
      <w:r w:rsidRPr="0028077A">
        <w:t>non</w:t>
      </w:r>
      <w:r w:rsidR="0028077A">
        <w:noBreakHyphen/>
      </w:r>
      <w:r w:rsidRPr="0028077A">
        <w:t>profit sub</w:t>
      </w:r>
      <w:r w:rsidR="0028077A">
        <w:noBreakHyphen/>
      </w:r>
      <w:r w:rsidRPr="0028077A">
        <w:t xml:space="preserve">entity, that </w:t>
      </w:r>
      <w:r w:rsidR="00A53099" w:rsidRPr="0028077A">
        <w:t>Division</w:t>
      </w:r>
      <w:r w:rsidR="00A36DB5" w:rsidRPr="0028077A">
        <w:t xml:space="preserve"> </w:t>
      </w:r>
      <w:r w:rsidRPr="0028077A">
        <w:t>applies as if:</w:t>
      </w:r>
    </w:p>
    <w:p w:rsidR="00300522" w:rsidRPr="0028077A" w:rsidRDefault="00300522" w:rsidP="00300522">
      <w:pPr>
        <w:pStyle w:val="paragraph"/>
      </w:pPr>
      <w:r w:rsidRPr="0028077A">
        <w:tab/>
        <w:t>(a)</w:t>
      </w:r>
      <w:r w:rsidRPr="0028077A">
        <w:tab/>
        <w:t xml:space="preserve">the extent to which the acquisition or importation of the thing was for a </w:t>
      </w:r>
      <w:r w:rsidR="0028077A" w:rsidRPr="0028077A">
        <w:rPr>
          <w:position w:val="6"/>
          <w:sz w:val="16"/>
          <w:szCs w:val="16"/>
        </w:rPr>
        <w:t>*</w:t>
      </w:r>
      <w:r w:rsidRPr="0028077A">
        <w:t>creditable purpose were the extent to which the entity acquired or imported it for a creditable purpose; and</w:t>
      </w:r>
    </w:p>
    <w:p w:rsidR="00300522" w:rsidRPr="0028077A" w:rsidRDefault="00300522" w:rsidP="00300522">
      <w:pPr>
        <w:pStyle w:val="paragraph"/>
      </w:pPr>
      <w:r w:rsidRPr="0028077A">
        <w:tab/>
        <w:t>(b)</w:t>
      </w:r>
      <w:r w:rsidRPr="0028077A">
        <w:tab/>
        <w:t xml:space="preserve">the extent to which the thing has been </w:t>
      </w:r>
      <w:r w:rsidR="0028077A" w:rsidRPr="0028077A">
        <w:rPr>
          <w:position w:val="6"/>
          <w:sz w:val="16"/>
          <w:szCs w:val="16"/>
        </w:rPr>
        <w:t>*</w:t>
      </w:r>
      <w:r w:rsidRPr="0028077A">
        <w:t>applied for a creditable purpose since its acquisition or importation were the extent to which the entity applied it for a creditable purpose.</w:t>
      </w:r>
    </w:p>
    <w:p w:rsidR="00300522" w:rsidRPr="0028077A" w:rsidRDefault="00300522" w:rsidP="00300522">
      <w:pPr>
        <w:pStyle w:val="ActHead5"/>
      </w:pPr>
      <w:bookmarkStart w:id="498" w:name="_Toc19612656"/>
      <w:r w:rsidRPr="00822583">
        <w:rPr>
          <w:rStyle w:val="CharSectno"/>
        </w:rPr>
        <w:t>63</w:t>
      </w:r>
      <w:r w:rsidR="0028077A" w:rsidRPr="00822583">
        <w:rPr>
          <w:rStyle w:val="CharSectno"/>
        </w:rPr>
        <w:noBreakHyphen/>
      </w:r>
      <w:r w:rsidRPr="00822583">
        <w:rPr>
          <w:rStyle w:val="CharSectno"/>
        </w:rPr>
        <w:t>50</w:t>
      </w:r>
      <w:r w:rsidRPr="0028077A">
        <w:t xml:space="preserve">  Membership requirements of GST groups</w:t>
      </w:r>
      <w:bookmarkEnd w:id="498"/>
      <w:r w:rsidRPr="0028077A">
        <w:t xml:space="preserve"> </w:t>
      </w:r>
    </w:p>
    <w:p w:rsidR="00300522" w:rsidRPr="0028077A" w:rsidRDefault="00300522" w:rsidP="00300522">
      <w:pPr>
        <w:pStyle w:val="subsection"/>
      </w:pPr>
      <w:r w:rsidRPr="0028077A">
        <w:tab/>
      </w:r>
      <w:r w:rsidRPr="0028077A">
        <w:tab/>
        <w:t xml:space="preserve">A </w:t>
      </w:r>
      <w:r w:rsidR="0028077A" w:rsidRPr="0028077A">
        <w:rPr>
          <w:position w:val="6"/>
          <w:sz w:val="16"/>
          <w:szCs w:val="16"/>
        </w:rPr>
        <w:t>*</w:t>
      </w:r>
      <w:r w:rsidRPr="0028077A">
        <w:t>non</w:t>
      </w:r>
      <w:r w:rsidR="0028077A">
        <w:noBreakHyphen/>
      </w:r>
      <w:r w:rsidRPr="0028077A">
        <w:t>profit sub</w:t>
      </w:r>
      <w:r w:rsidR="0028077A">
        <w:noBreakHyphen/>
      </w:r>
      <w:r w:rsidRPr="0028077A">
        <w:t xml:space="preserve">entity </w:t>
      </w:r>
      <w:r w:rsidRPr="0028077A">
        <w:rPr>
          <w:b/>
          <w:bCs/>
          <w:i/>
          <w:iCs/>
        </w:rPr>
        <w:t>satisfies the membership requirements</w:t>
      </w:r>
      <w:r w:rsidRPr="0028077A">
        <w:t xml:space="preserve"> for a </w:t>
      </w:r>
      <w:r w:rsidR="0028077A" w:rsidRPr="0028077A">
        <w:rPr>
          <w:position w:val="6"/>
          <w:sz w:val="16"/>
          <w:szCs w:val="16"/>
        </w:rPr>
        <w:t>*</w:t>
      </w:r>
      <w:r w:rsidRPr="0028077A">
        <w:t xml:space="preserve">GST group, or a proposed GST group, if: </w:t>
      </w:r>
    </w:p>
    <w:p w:rsidR="00300522" w:rsidRPr="0028077A" w:rsidRDefault="00300522" w:rsidP="00300522">
      <w:pPr>
        <w:pStyle w:val="paragraph"/>
      </w:pPr>
      <w:r w:rsidRPr="0028077A">
        <w:tab/>
        <w:t>(a)</w:t>
      </w:r>
      <w:r w:rsidRPr="0028077A">
        <w:tab/>
        <w:t xml:space="preserve">it is </w:t>
      </w:r>
      <w:r w:rsidR="0028077A" w:rsidRPr="0028077A">
        <w:rPr>
          <w:position w:val="6"/>
          <w:sz w:val="16"/>
          <w:szCs w:val="16"/>
        </w:rPr>
        <w:t>*</w:t>
      </w:r>
      <w:r w:rsidRPr="0028077A">
        <w:t xml:space="preserve">registered; and </w:t>
      </w:r>
    </w:p>
    <w:p w:rsidR="00300522" w:rsidRPr="0028077A" w:rsidRDefault="00300522" w:rsidP="00300522">
      <w:pPr>
        <w:pStyle w:val="paragraph"/>
      </w:pPr>
      <w:r w:rsidRPr="0028077A">
        <w:tab/>
        <w:t>(b)</w:t>
      </w:r>
      <w:r w:rsidRPr="0028077A">
        <w:tab/>
        <w:t xml:space="preserve">it has the same tax periods applying to it as the tax periods applying to all the other members of the GST group or proposed GST group; and </w:t>
      </w:r>
    </w:p>
    <w:p w:rsidR="00300522" w:rsidRPr="0028077A" w:rsidRDefault="00300522" w:rsidP="00300522">
      <w:pPr>
        <w:pStyle w:val="paragraph"/>
      </w:pPr>
      <w:r w:rsidRPr="0028077A">
        <w:tab/>
        <w:t>(c)</w:t>
      </w:r>
      <w:r w:rsidRPr="0028077A">
        <w:tab/>
        <w:t xml:space="preserve">it accounts on the same basis as all those other members; and </w:t>
      </w:r>
    </w:p>
    <w:p w:rsidR="00300522" w:rsidRPr="0028077A" w:rsidRDefault="00300522" w:rsidP="00300522">
      <w:pPr>
        <w:pStyle w:val="paragraph"/>
      </w:pPr>
      <w:r w:rsidRPr="0028077A">
        <w:tab/>
        <w:t>(d)</w:t>
      </w:r>
      <w:r w:rsidRPr="0028077A">
        <w:tab/>
        <w:t xml:space="preserve">it is not a </w:t>
      </w:r>
      <w:r w:rsidR="0028077A" w:rsidRPr="0028077A">
        <w:rPr>
          <w:position w:val="6"/>
          <w:sz w:val="16"/>
          <w:szCs w:val="16"/>
        </w:rPr>
        <w:t>*</w:t>
      </w:r>
      <w:r w:rsidRPr="0028077A">
        <w:t xml:space="preserve">member of any other GST group; and </w:t>
      </w:r>
    </w:p>
    <w:p w:rsidR="00300522" w:rsidRPr="0028077A" w:rsidRDefault="00300522" w:rsidP="00300522">
      <w:pPr>
        <w:pStyle w:val="paragraph"/>
      </w:pPr>
      <w:r w:rsidRPr="0028077A">
        <w:tab/>
        <w:t>(e)</w:t>
      </w:r>
      <w:r w:rsidRPr="0028077A">
        <w:tab/>
        <w:t xml:space="preserve">each of the other members of the GST group or proposed GST group is either: </w:t>
      </w:r>
    </w:p>
    <w:p w:rsidR="00300522" w:rsidRPr="0028077A" w:rsidRDefault="00300522" w:rsidP="00300522">
      <w:pPr>
        <w:pStyle w:val="paragraphsub"/>
      </w:pPr>
      <w:r w:rsidRPr="0028077A">
        <w:lastRenderedPageBreak/>
        <w:tab/>
        <w:t>(i)</w:t>
      </w:r>
      <w:r w:rsidRPr="0028077A">
        <w:tab/>
        <w:t>the entity of which the non</w:t>
      </w:r>
      <w:r w:rsidR="0028077A">
        <w:noBreakHyphen/>
      </w:r>
      <w:r w:rsidRPr="0028077A">
        <w:t>profit sub</w:t>
      </w:r>
      <w:r w:rsidR="0028077A">
        <w:noBreakHyphen/>
      </w:r>
      <w:r w:rsidRPr="0028077A">
        <w:t xml:space="preserve">entity is a branch; or </w:t>
      </w:r>
    </w:p>
    <w:p w:rsidR="00300522" w:rsidRPr="0028077A" w:rsidRDefault="00300522" w:rsidP="00300522">
      <w:pPr>
        <w:pStyle w:val="paragraphsub"/>
      </w:pPr>
      <w:r w:rsidRPr="0028077A">
        <w:tab/>
        <w:t>(ii)</w:t>
      </w:r>
      <w:r w:rsidRPr="0028077A">
        <w:tab/>
        <w:t>another branch of that entity that is a non</w:t>
      </w:r>
      <w:r w:rsidR="0028077A">
        <w:noBreakHyphen/>
      </w:r>
      <w:r w:rsidRPr="0028077A">
        <w:t>profit sub</w:t>
      </w:r>
      <w:r w:rsidR="0028077A">
        <w:noBreakHyphen/>
      </w:r>
      <w:r w:rsidRPr="0028077A">
        <w:t xml:space="preserve">entity. </w:t>
      </w:r>
    </w:p>
    <w:p w:rsidR="00300522" w:rsidRPr="0028077A" w:rsidRDefault="00300522" w:rsidP="00A36DB5">
      <w:pPr>
        <w:pStyle w:val="ActHead2"/>
        <w:pageBreakBefore/>
      </w:pPr>
      <w:bookmarkStart w:id="499" w:name="_Toc19612657"/>
      <w:r w:rsidRPr="00822583">
        <w:rPr>
          <w:rStyle w:val="CharPartNo"/>
        </w:rPr>
        <w:lastRenderedPageBreak/>
        <w:t>Part</w:t>
      </w:r>
      <w:r w:rsidR="0028077A" w:rsidRPr="00822583">
        <w:rPr>
          <w:rStyle w:val="CharPartNo"/>
        </w:rPr>
        <w:t> </w:t>
      </w:r>
      <w:r w:rsidRPr="00822583">
        <w:rPr>
          <w:rStyle w:val="CharPartNo"/>
        </w:rPr>
        <w:t>4</w:t>
      </w:r>
      <w:r w:rsidR="0028077A" w:rsidRPr="00822583">
        <w:rPr>
          <w:rStyle w:val="CharPartNo"/>
        </w:rPr>
        <w:noBreakHyphen/>
      </w:r>
      <w:r w:rsidRPr="00822583">
        <w:rPr>
          <w:rStyle w:val="CharPartNo"/>
        </w:rPr>
        <w:t>2</w:t>
      </w:r>
      <w:r w:rsidRPr="0028077A">
        <w:t>—</w:t>
      </w:r>
      <w:r w:rsidRPr="00822583">
        <w:rPr>
          <w:rStyle w:val="CharPartText"/>
        </w:rPr>
        <w:t>Special rules mainly about supplies and acquisitions</w:t>
      </w:r>
      <w:bookmarkEnd w:id="499"/>
    </w:p>
    <w:p w:rsidR="00300522" w:rsidRPr="0028077A" w:rsidRDefault="00300522" w:rsidP="00300522">
      <w:pPr>
        <w:pStyle w:val="notemargin"/>
      </w:pPr>
      <w:r w:rsidRPr="0028077A">
        <w:t>Note:</w:t>
      </w:r>
      <w:r w:rsidRPr="0028077A">
        <w:tab/>
        <w:t xml:space="preserve">The special rules in this </w:t>
      </w:r>
      <w:r w:rsidR="00A53099" w:rsidRPr="0028077A">
        <w:t>Part</w:t>
      </w:r>
      <w:r w:rsidR="00A36DB5" w:rsidRPr="0028077A">
        <w:t xml:space="preserve"> </w:t>
      </w:r>
      <w:r w:rsidRPr="0028077A">
        <w:t>mainly modify the operation of Part</w:t>
      </w:r>
      <w:r w:rsidR="0028077A">
        <w:t> </w:t>
      </w:r>
      <w:r w:rsidRPr="0028077A">
        <w:t>2</w:t>
      </w:r>
      <w:r w:rsidR="0028077A">
        <w:noBreakHyphen/>
      </w:r>
      <w:r w:rsidRPr="0028077A">
        <w:t>2, but they may affect other Parts of Chapter</w:t>
      </w:r>
      <w:r w:rsidR="0028077A">
        <w:t> </w:t>
      </w:r>
      <w:r w:rsidRPr="0028077A">
        <w:t>2 in minor ways.</w:t>
      </w:r>
    </w:p>
    <w:p w:rsidR="00300522" w:rsidRPr="0028077A" w:rsidRDefault="00300522" w:rsidP="00300522">
      <w:pPr>
        <w:pStyle w:val="ActHead3"/>
      </w:pPr>
      <w:bookmarkStart w:id="500" w:name="_Toc19612658"/>
      <w:r w:rsidRPr="00822583">
        <w:rPr>
          <w:rStyle w:val="CharDivNo"/>
        </w:rPr>
        <w:t>Division</w:t>
      </w:r>
      <w:r w:rsidR="0028077A" w:rsidRPr="00822583">
        <w:rPr>
          <w:rStyle w:val="CharDivNo"/>
        </w:rPr>
        <w:t> </w:t>
      </w:r>
      <w:r w:rsidRPr="00822583">
        <w:rPr>
          <w:rStyle w:val="CharDivNo"/>
        </w:rPr>
        <w:t>66</w:t>
      </w:r>
      <w:r w:rsidRPr="0028077A">
        <w:t>—</w:t>
      </w:r>
      <w:r w:rsidRPr="00822583">
        <w:rPr>
          <w:rStyle w:val="CharDivText"/>
        </w:rPr>
        <w:t>Second</w:t>
      </w:r>
      <w:r w:rsidR="0028077A" w:rsidRPr="00822583">
        <w:rPr>
          <w:rStyle w:val="CharDivText"/>
        </w:rPr>
        <w:noBreakHyphen/>
      </w:r>
      <w:r w:rsidRPr="00822583">
        <w:rPr>
          <w:rStyle w:val="CharDivText"/>
        </w:rPr>
        <w:t>hand goods</w:t>
      </w:r>
      <w:bookmarkEnd w:id="500"/>
    </w:p>
    <w:p w:rsidR="00300522" w:rsidRPr="0028077A" w:rsidRDefault="00300522" w:rsidP="00300522">
      <w:pPr>
        <w:pStyle w:val="TofSectsHeading"/>
      </w:pPr>
      <w:r w:rsidRPr="0028077A">
        <w:t>Table of Subdivisions</w:t>
      </w:r>
    </w:p>
    <w:p w:rsidR="00300522" w:rsidRPr="0028077A" w:rsidRDefault="00300522" w:rsidP="00300522">
      <w:pPr>
        <w:pStyle w:val="TofSectsSubdiv"/>
      </w:pPr>
      <w:r w:rsidRPr="0028077A">
        <w:t>66</w:t>
      </w:r>
      <w:r w:rsidR="0028077A">
        <w:noBreakHyphen/>
      </w:r>
      <w:r w:rsidRPr="0028077A">
        <w:t>A</w:t>
      </w:r>
      <w:r w:rsidRPr="0028077A">
        <w:tab/>
        <w:t>Input tax credits for acquiring second</w:t>
      </w:r>
      <w:r w:rsidR="0028077A">
        <w:noBreakHyphen/>
      </w:r>
      <w:r w:rsidRPr="0028077A">
        <w:t>hand goods</w:t>
      </w:r>
    </w:p>
    <w:p w:rsidR="00300522" w:rsidRPr="0028077A" w:rsidRDefault="00300522" w:rsidP="00300522">
      <w:pPr>
        <w:pStyle w:val="TofSectsSubdiv"/>
      </w:pPr>
      <w:r w:rsidRPr="0028077A">
        <w:t>66</w:t>
      </w:r>
      <w:r w:rsidR="0028077A">
        <w:noBreakHyphen/>
      </w:r>
      <w:r w:rsidRPr="0028077A">
        <w:t>B</w:t>
      </w:r>
      <w:r w:rsidRPr="0028077A">
        <w:tab/>
        <w:t>Acquisitions of second</w:t>
      </w:r>
      <w:r w:rsidR="0028077A">
        <w:noBreakHyphen/>
      </w:r>
      <w:r w:rsidRPr="0028077A">
        <w:t>hand goods that are divided for re</w:t>
      </w:r>
      <w:r w:rsidR="0028077A">
        <w:noBreakHyphen/>
      </w:r>
      <w:r w:rsidRPr="0028077A">
        <w:t>supply</w:t>
      </w:r>
    </w:p>
    <w:p w:rsidR="00300522" w:rsidRPr="0028077A" w:rsidRDefault="00300522" w:rsidP="00300522">
      <w:pPr>
        <w:pStyle w:val="ActHead5"/>
      </w:pPr>
      <w:bookmarkStart w:id="501" w:name="_Toc19612659"/>
      <w:r w:rsidRPr="00822583">
        <w:rPr>
          <w:rStyle w:val="CharSectno"/>
        </w:rPr>
        <w:t>66</w:t>
      </w:r>
      <w:r w:rsidR="0028077A" w:rsidRPr="00822583">
        <w:rPr>
          <w:rStyle w:val="CharSectno"/>
        </w:rPr>
        <w:noBreakHyphen/>
      </w:r>
      <w:r w:rsidRPr="00822583">
        <w:rPr>
          <w:rStyle w:val="CharSectno"/>
        </w:rPr>
        <w:t>1</w:t>
      </w:r>
      <w:r w:rsidRPr="0028077A">
        <w:t xml:space="preserve">  What this </w:t>
      </w:r>
      <w:r w:rsidR="00A53099" w:rsidRPr="0028077A">
        <w:t>Division</w:t>
      </w:r>
      <w:r w:rsidR="00A36DB5" w:rsidRPr="0028077A">
        <w:t xml:space="preserve"> </w:t>
      </w:r>
      <w:r w:rsidRPr="0028077A">
        <w:t>is about</w:t>
      </w:r>
      <w:bookmarkEnd w:id="501"/>
    </w:p>
    <w:p w:rsidR="00300522" w:rsidRPr="0028077A" w:rsidRDefault="00300522" w:rsidP="00300522">
      <w:pPr>
        <w:pStyle w:val="BoxText"/>
      </w:pPr>
      <w:r w:rsidRPr="0028077A">
        <w:t xml:space="preserve">This </w:t>
      </w:r>
      <w:r w:rsidR="00A53099" w:rsidRPr="0028077A">
        <w:t>Division</w:t>
      </w:r>
      <w:r w:rsidR="00A36DB5" w:rsidRPr="0028077A">
        <w:t xml:space="preserve"> </w:t>
      </w:r>
      <w:r w:rsidRPr="0028077A">
        <w:t>allows you to claim input tax credits for your acquisitions of second</w:t>
      </w:r>
      <w:r w:rsidR="0028077A">
        <w:noBreakHyphen/>
      </w:r>
      <w:r w:rsidRPr="0028077A">
        <w:t>hand goods, even though GST was not payable on the supply of the goods to you. However, some limitations apply, and a form of global accounting is used for some acquisitions of second</w:t>
      </w:r>
      <w:r w:rsidR="0028077A">
        <w:noBreakHyphen/>
      </w:r>
      <w:r w:rsidRPr="0028077A">
        <w:t>hand goods that are divided for re</w:t>
      </w:r>
      <w:r w:rsidR="0028077A">
        <w:noBreakHyphen/>
      </w:r>
      <w:r w:rsidRPr="0028077A">
        <w:t>supply.</w:t>
      </w:r>
    </w:p>
    <w:p w:rsidR="00300522" w:rsidRPr="0028077A" w:rsidRDefault="00300522" w:rsidP="00300522">
      <w:pPr>
        <w:pStyle w:val="ActHead4"/>
      </w:pPr>
      <w:bookmarkStart w:id="502" w:name="_Toc19612660"/>
      <w:r w:rsidRPr="00822583">
        <w:rPr>
          <w:rStyle w:val="CharSubdNo"/>
        </w:rPr>
        <w:t>Subdivision</w:t>
      </w:r>
      <w:r w:rsidR="0028077A" w:rsidRPr="00822583">
        <w:rPr>
          <w:rStyle w:val="CharSubdNo"/>
        </w:rPr>
        <w:t> </w:t>
      </w:r>
      <w:r w:rsidRPr="00822583">
        <w:rPr>
          <w:rStyle w:val="CharSubdNo"/>
        </w:rPr>
        <w:t>66</w:t>
      </w:r>
      <w:r w:rsidR="0028077A" w:rsidRPr="00822583">
        <w:rPr>
          <w:rStyle w:val="CharSubdNo"/>
        </w:rPr>
        <w:noBreakHyphen/>
      </w:r>
      <w:r w:rsidRPr="00822583">
        <w:rPr>
          <w:rStyle w:val="CharSubdNo"/>
        </w:rPr>
        <w:t>A</w:t>
      </w:r>
      <w:r w:rsidRPr="0028077A">
        <w:t>—</w:t>
      </w:r>
      <w:r w:rsidRPr="00822583">
        <w:rPr>
          <w:rStyle w:val="CharSubdText"/>
        </w:rPr>
        <w:t>Input tax credits for acquiring second</w:t>
      </w:r>
      <w:r w:rsidR="0028077A" w:rsidRPr="00822583">
        <w:rPr>
          <w:rStyle w:val="CharSubdText"/>
        </w:rPr>
        <w:noBreakHyphen/>
      </w:r>
      <w:r w:rsidRPr="00822583">
        <w:rPr>
          <w:rStyle w:val="CharSubdText"/>
        </w:rPr>
        <w:t>hand goods</w:t>
      </w:r>
      <w:bookmarkEnd w:id="502"/>
    </w:p>
    <w:p w:rsidR="00300522" w:rsidRPr="0028077A" w:rsidRDefault="00300522" w:rsidP="00300522">
      <w:pPr>
        <w:pStyle w:val="ActHead5"/>
      </w:pPr>
      <w:bookmarkStart w:id="503" w:name="_Toc19612661"/>
      <w:r w:rsidRPr="00822583">
        <w:rPr>
          <w:rStyle w:val="CharSectno"/>
        </w:rPr>
        <w:t>66</w:t>
      </w:r>
      <w:r w:rsidR="0028077A" w:rsidRPr="00822583">
        <w:rPr>
          <w:rStyle w:val="CharSectno"/>
        </w:rPr>
        <w:noBreakHyphen/>
      </w:r>
      <w:r w:rsidRPr="00822583">
        <w:rPr>
          <w:rStyle w:val="CharSectno"/>
        </w:rPr>
        <w:t>5</w:t>
      </w:r>
      <w:r w:rsidRPr="0028077A">
        <w:t xml:space="preserve">  Creditable acquisitions of second</w:t>
      </w:r>
      <w:r w:rsidR="0028077A">
        <w:noBreakHyphen/>
      </w:r>
      <w:r w:rsidRPr="0028077A">
        <w:t>hand goods</w:t>
      </w:r>
      <w:bookmarkEnd w:id="503"/>
    </w:p>
    <w:p w:rsidR="00300522" w:rsidRPr="0028077A" w:rsidRDefault="00300522" w:rsidP="00300522">
      <w:pPr>
        <w:pStyle w:val="subsection"/>
      </w:pPr>
      <w:r w:rsidRPr="0028077A">
        <w:tab/>
        <w:t>(1)</w:t>
      </w:r>
      <w:r w:rsidRPr="0028077A">
        <w:tab/>
        <w:t xml:space="preserve">If you acquire </w:t>
      </w:r>
      <w:r w:rsidR="0028077A" w:rsidRPr="0028077A">
        <w:rPr>
          <w:position w:val="6"/>
          <w:sz w:val="16"/>
          <w:szCs w:val="16"/>
        </w:rPr>
        <w:t>*</w:t>
      </w:r>
      <w:r w:rsidRPr="0028077A">
        <w:t>second</w:t>
      </w:r>
      <w:r w:rsidR="0028077A">
        <w:noBreakHyphen/>
      </w:r>
      <w:r w:rsidRPr="0028077A">
        <w:t xml:space="preserve">hand goods for the purposes of sale or exchange (but not for manufacture) in the ordinary course of </w:t>
      </w:r>
      <w:r w:rsidR="0028077A" w:rsidRPr="0028077A">
        <w:rPr>
          <w:position w:val="6"/>
          <w:sz w:val="16"/>
          <w:szCs w:val="16"/>
        </w:rPr>
        <w:t>*</w:t>
      </w:r>
      <w:r w:rsidRPr="0028077A">
        <w:t xml:space="preserve">business, the fact that the supply of the goods to you is not a </w:t>
      </w:r>
      <w:r w:rsidR="0028077A" w:rsidRPr="0028077A">
        <w:rPr>
          <w:position w:val="6"/>
          <w:sz w:val="16"/>
          <w:szCs w:val="16"/>
        </w:rPr>
        <w:t>*</w:t>
      </w:r>
      <w:r w:rsidRPr="0028077A">
        <w:t xml:space="preserve">taxable supply does not stop the acquisition being a </w:t>
      </w:r>
      <w:r w:rsidR="0028077A" w:rsidRPr="0028077A">
        <w:rPr>
          <w:position w:val="6"/>
          <w:sz w:val="16"/>
          <w:szCs w:val="16"/>
        </w:rPr>
        <w:t>*</w:t>
      </w:r>
      <w:r w:rsidRPr="0028077A">
        <w:t>creditable acquisition.</w:t>
      </w:r>
    </w:p>
    <w:p w:rsidR="00300522" w:rsidRPr="0028077A" w:rsidRDefault="00300522" w:rsidP="00300522">
      <w:pPr>
        <w:pStyle w:val="subsection"/>
      </w:pPr>
      <w:r w:rsidRPr="0028077A">
        <w:tab/>
        <w:t>(2)</w:t>
      </w:r>
      <w:r w:rsidRPr="0028077A">
        <w:tab/>
        <w:t>However, this section does not apply, and is taken never to have applied, to the acquisition if:</w:t>
      </w:r>
    </w:p>
    <w:p w:rsidR="00300522" w:rsidRPr="0028077A" w:rsidRDefault="00300522" w:rsidP="00300522">
      <w:pPr>
        <w:pStyle w:val="paragraph"/>
      </w:pPr>
      <w:r w:rsidRPr="0028077A">
        <w:lastRenderedPageBreak/>
        <w:tab/>
        <w:t>(a)</w:t>
      </w:r>
      <w:r w:rsidRPr="0028077A">
        <w:tab/>
        <w:t xml:space="preserve">the supply of the goods to you was a </w:t>
      </w:r>
      <w:r w:rsidR="0028077A" w:rsidRPr="0028077A">
        <w:rPr>
          <w:position w:val="6"/>
          <w:sz w:val="16"/>
          <w:szCs w:val="16"/>
        </w:rPr>
        <w:t>*</w:t>
      </w:r>
      <w:r w:rsidRPr="0028077A">
        <w:t xml:space="preserve">taxable supply, or was </w:t>
      </w:r>
      <w:r w:rsidR="0028077A" w:rsidRPr="0028077A">
        <w:rPr>
          <w:position w:val="6"/>
          <w:sz w:val="16"/>
          <w:szCs w:val="16"/>
        </w:rPr>
        <w:t>*</w:t>
      </w:r>
      <w:r w:rsidRPr="0028077A">
        <w:t>GST</w:t>
      </w:r>
      <w:r w:rsidR="0028077A">
        <w:noBreakHyphen/>
      </w:r>
      <w:r w:rsidRPr="0028077A">
        <w:t>free; or</w:t>
      </w:r>
    </w:p>
    <w:p w:rsidR="00300522" w:rsidRPr="0028077A" w:rsidRDefault="00300522" w:rsidP="00300522">
      <w:pPr>
        <w:pStyle w:val="paragraph"/>
      </w:pPr>
      <w:r w:rsidRPr="0028077A">
        <w:tab/>
        <w:t>(b)</w:t>
      </w:r>
      <w:r w:rsidRPr="0028077A">
        <w:tab/>
        <w:t xml:space="preserve">you </w:t>
      </w:r>
      <w:r w:rsidR="0028077A" w:rsidRPr="0028077A">
        <w:rPr>
          <w:position w:val="6"/>
          <w:sz w:val="16"/>
          <w:szCs w:val="16"/>
        </w:rPr>
        <w:t>*</w:t>
      </w:r>
      <w:r w:rsidRPr="0028077A">
        <w:t>imported the goods; or</w:t>
      </w:r>
    </w:p>
    <w:p w:rsidR="00300522" w:rsidRPr="0028077A" w:rsidRDefault="00300522" w:rsidP="00300522">
      <w:pPr>
        <w:pStyle w:val="paragraph"/>
      </w:pPr>
      <w:r w:rsidRPr="0028077A">
        <w:tab/>
        <w:t>(c)</w:t>
      </w:r>
      <w:r w:rsidRPr="0028077A">
        <w:tab/>
        <w:t>the supply of the goods to you was a supply by way of hire; or</w:t>
      </w:r>
    </w:p>
    <w:p w:rsidR="00300522" w:rsidRPr="0028077A" w:rsidRDefault="00300522" w:rsidP="00300522">
      <w:pPr>
        <w:pStyle w:val="paragraph"/>
      </w:pPr>
      <w:r w:rsidRPr="0028077A">
        <w:tab/>
        <w:t>(d)</w:t>
      </w:r>
      <w:r w:rsidRPr="0028077A">
        <w:tab/>
        <w:t>Subdivision</w:t>
      </w:r>
      <w:r w:rsidR="0028077A">
        <w:t> </w:t>
      </w:r>
      <w:r w:rsidRPr="0028077A">
        <w:t>66</w:t>
      </w:r>
      <w:r w:rsidR="0028077A">
        <w:noBreakHyphen/>
      </w:r>
      <w:r w:rsidRPr="0028077A">
        <w:t>B applies to the acquisition; or</w:t>
      </w:r>
    </w:p>
    <w:p w:rsidR="00300522" w:rsidRPr="0028077A" w:rsidRDefault="00300522" w:rsidP="00300522">
      <w:pPr>
        <w:pStyle w:val="paragraph"/>
      </w:pPr>
      <w:r w:rsidRPr="0028077A">
        <w:tab/>
        <w:t>(e)</w:t>
      </w:r>
      <w:r w:rsidRPr="0028077A">
        <w:tab/>
        <w:t>you make a supply of the goods that is not a taxable supply.</w:t>
      </w:r>
    </w:p>
    <w:p w:rsidR="00300522" w:rsidRPr="0028077A" w:rsidRDefault="00300522" w:rsidP="00300522">
      <w:pPr>
        <w:pStyle w:val="subsection"/>
      </w:pPr>
      <w:r w:rsidRPr="0028077A">
        <w:tab/>
        <w:t>(3)</w:t>
      </w:r>
      <w:r w:rsidRPr="0028077A">
        <w:tab/>
        <w:t>This section has effect despite section</w:t>
      </w:r>
      <w:r w:rsidR="0028077A">
        <w:t> </w:t>
      </w:r>
      <w:r w:rsidRPr="0028077A">
        <w:t>11</w:t>
      </w:r>
      <w:r w:rsidR="0028077A">
        <w:noBreakHyphen/>
      </w:r>
      <w:r w:rsidRPr="0028077A">
        <w:t>5 (which is about what is a creditable acquisition).</w:t>
      </w:r>
    </w:p>
    <w:p w:rsidR="00300522" w:rsidRPr="0028077A" w:rsidRDefault="00300522" w:rsidP="00300522">
      <w:pPr>
        <w:pStyle w:val="ActHead5"/>
      </w:pPr>
      <w:bookmarkStart w:id="504" w:name="_Toc19612662"/>
      <w:r w:rsidRPr="00822583">
        <w:rPr>
          <w:rStyle w:val="CharSectno"/>
        </w:rPr>
        <w:t>66</w:t>
      </w:r>
      <w:r w:rsidR="0028077A" w:rsidRPr="00822583">
        <w:rPr>
          <w:rStyle w:val="CharSectno"/>
        </w:rPr>
        <w:noBreakHyphen/>
      </w:r>
      <w:r w:rsidRPr="00822583">
        <w:rPr>
          <w:rStyle w:val="CharSectno"/>
        </w:rPr>
        <w:t>10</w:t>
      </w:r>
      <w:r w:rsidRPr="0028077A">
        <w:t xml:space="preserve">  Amounts of input tax credits for creditable acquisitions of second</w:t>
      </w:r>
      <w:r w:rsidR="0028077A">
        <w:noBreakHyphen/>
      </w:r>
      <w:r w:rsidRPr="0028077A">
        <w:t>hand goods</w:t>
      </w:r>
      <w:bookmarkEnd w:id="504"/>
    </w:p>
    <w:p w:rsidR="00300522" w:rsidRPr="0028077A" w:rsidRDefault="00300522" w:rsidP="00300522">
      <w:pPr>
        <w:pStyle w:val="subsection"/>
      </w:pPr>
      <w:r w:rsidRPr="0028077A">
        <w:tab/>
        <w:t>(1)</w:t>
      </w:r>
      <w:r w:rsidRPr="0028077A">
        <w:tab/>
        <w:t xml:space="preserve">The amount of the input tax credit for a </w:t>
      </w:r>
      <w:r w:rsidR="0028077A" w:rsidRPr="0028077A">
        <w:rPr>
          <w:position w:val="6"/>
          <w:sz w:val="16"/>
          <w:szCs w:val="16"/>
        </w:rPr>
        <w:t>*</w:t>
      </w:r>
      <w:r w:rsidRPr="0028077A">
        <w:t xml:space="preserve">creditable acquisition of </w:t>
      </w:r>
      <w:r w:rsidR="0028077A" w:rsidRPr="0028077A">
        <w:rPr>
          <w:position w:val="6"/>
          <w:sz w:val="16"/>
          <w:szCs w:val="16"/>
        </w:rPr>
        <w:t>*</w:t>
      </w:r>
      <w:r w:rsidRPr="0028077A">
        <w:t>second</w:t>
      </w:r>
      <w:r w:rsidR="0028077A">
        <w:noBreakHyphen/>
      </w:r>
      <w:r w:rsidRPr="0028077A">
        <w:t xml:space="preserve">hand goods for which the </w:t>
      </w:r>
      <w:r w:rsidR="0028077A" w:rsidRPr="0028077A">
        <w:rPr>
          <w:position w:val="6"/>
          <w:sz w:val="16"/>
          <w:szCs w:val="16"/>
        </w:rPr>
        <w:t>*</w:t>
      </w:r>
      <w:r w:rsidRPr="0028077A">
        <w:t>consideration is more than $300 is:</w:t>
      </w:r>
    </w:p>
    <w:p w:rsidR="00300522" w:rsidRPr="0028077A" w:rsidRDefault="00300522" w:rsidP="00300522">
      <w:pPr>
        <w:pStyle w:val="paragraph"/>
      </w:pPr>
      <w:r w:rsidRPr="0028077A">
        <w:tab/>
        <w:t>(a)</w:t>
      </w:r>
      <w:r w:rsidRPr="0028077A">
        <w:tab/>
        <w:t xml:space="preserve">an amount equal to </w:t>
      </w:r>
      <w:r w:rsidRPr="0028077A">
        <w:rPr>
          <w:position w:val="6"/>
          <w:sz w:val="16"/>
          <w:szCs w:val="16"/>
        </w:rPr>
        <w:t>1</w:t>
      </w:r>
      <w:r w:rsidRPr="0028077A">
        <w:t>/</w:t>
      </w:r>
      <w:r w:rsidRPr="0028077A">
        <w:rPr>
          <w:sz w:val="16"/>
          <w:szCs w:val="16"/>
        </w:rPr>
        <w:t>11</w:t>
      </w:r>
      <w:r w:rsidRPr="0028077A">
        <w:t xml:space="preserve"> of the </w:t>
      </w:r>
      <w:r w:rsidR="0028077A" w:rsidRPr="0028077A">
        <w:rPr>
          <w:position w:val="6"/>
          <w:sz w:val="16"/>
          <w:szCs w:val="16"/>
        </w:rPr>
        <w:t>*</w:t>
      </w:r>
      <w:r w:rsidRPr="0028077A">
        <w:t>consideration that you provide, or are liable to provide, for the acquisition; or</w:t>
      </w:r>
    </w:p>
    <w:p w:rsidR="00300522" w:rsidRPr="0028077A" w:rsidRDefault="00300522" w:rsidP="00300522">
      <w:pPr>
        <w:pStyle w:val="paragraph"/>
      </w:pPr>
      <w:r w:rsidRPr="0028077A">
        <w:tab/>
        <w:t>(b)</w:t>
      </w:r>
      <w:r w:rsidRPr="0028077A">
        <w:tab/>
        <w:t xml:space="preserve">if that amount is more than the amount of the GST payable on a </w:t>
      </w:r>
      <w:r w:rsidR="0028077A" w:rsidRPr="0028077A">
        <w:rPr>
          <w:position w:val="6"/>
          <w:sz w:val="16"/>
          <w:szCs w:val="16"/>
        </w:rPr>
        <w:t>*</w:t>
      </w:r>
      <w:r w:rsidRPr="0028077A">
        <w:t>taxable supply of the goods that you make—the amount of GST on that taxable supply.</w:t>
      </w:r>
    </w:p>
    <w:p w:rsidR="00300522" w:rsidRPr="0028077A" w:rsidRDefault="00300522" w:rsidP="00300522">
      <w:pPr>
        <w:pStyle w:val="subsection"/>
      </w:pPr>
      <w:r w:rsidRPr="0028077A">
        <w:tab/>
        <w:t>(1A)</w:t>
      </w:r>
      <w:r w:rsidRPr="0028077A">
        <w:tab/>
        <w:t xml:space="preserve">The amount of the input tax credit for a </w:t>
      </w:r>
      <w:r w:rsidR="0028077A" w:rsidRPr="0028077A">
        <w:rPr>
          <w:position w:val="6"/>
          <w:sz w:val="16"/>
          <w:szCs w:val="16"/>
        </w:rPr>
        <w:t>*</w:t>
      </w:r>
      <w:r w:rsidRPr="0028077A">
        <w:t xml:space="preserve">creditable acquisition of </w:t>
      </w:r>
      <w:r w:rsidR="0028077A" w:rsidRPr="0028077A">
        <w:rPr>
          <w:position w:val="6"/>
          <w:sz w:val="16"/>
          <w:szCs w:val="16"/>
        </w:rPr>
        <w:t>*</w:t>
      </w:r>
      <w:r w:rsidRPr="0028077A">
        <w:t>second</w:t>
      </w:r>
      <w:r w:rsidR="0028077A">
        <w:noBreakHyphen/>
      </w:r>
      <w:r w:rsidRPr="0028077A">
        <w:t xml:space="preserve">hand goods for which the </w:t>
      </w:r>
      <w:r w:rsidR="0028077A" w:rsidRPr="0028077A">
        <w:rPr>
          <w:position w:val="6"/>
          <w:sz w:val="16"/>
          <w:szCs w:val="16"/>
        </w:rPr>
        <w:t>*</w:t>
      </w:r>
      <w:r w:rsidRPr="0028077A">
        <w:t xml:space="preserve">consideration is $300 or less is an amount equal to </w:t>
      </w:r>
      <w:r w:rsidRPr="0028077A">
        <w:rPr>
          <w:position w:val="6"/>
          <w:sz w:val="16"/>
          <w:szCs w:val="16"/>
        </w:rPr>
        <w:t>1</w:t>
      </w:r>
      <w:r w:rsidRPr="0028077A">
        <w:t>/</w:t>
      </w:r>
      <w:r w:rsidRPr="0028077A">
        <w:rPr>
          <w:sz w:val="16"/>
          <w:szCs w:val="16"/>
        </w:rPr>
        <w:t>11</w:t>
      </w:r>
      <w:r w:rsidRPr="0028077A">
        <w:t xml:space="preserve"> of the </w:t>
      </w:r>
      <w:r w:rsidR="0028077A" w:rsidRPr="0028077A">
        <w:rPr>
          <w:position w:val="6"/>
          <w:sz w:val="16"/>
          <w:szCs w:val="16"/>
        </w:rPr>
        <w:t>*</w:t>
      </w:r>
      <w:r w:rsidRPr="0028077A">
        <w:t>consideration that you provide, or are liable to provide, for the acquisition.</w:t>
      </w:r>
    </w:p>
    <w:p w:rsidR="00300522" w:rsidRPr="0028077A" w:rsidRDefault="00300522" w:rsidP="00300522">
      <w:pPr>
        <w:pStyle w:val="subsection"/>
      </w:pPr>
      <w:r w:rsidRPr="0028077A">
        <w:tab/>
        <w:t>(2)</w:t>
      </w:r>
      <w:r w:rsidRPr="0028077A">
        <w:tab/>
        <w:t xml:space="preserve">However, this section does not apply if the supply of the goods to you is a </w:t>
      </w:r>
      <w:r w:rsidR="0028077A" w:rsidRPr="0028077A">
        <w:rPr>
          <w:position w:val="6"/>
          <w:sz w:val="16"/>
          <w:szCs w:val="16"/>
        </w:rPr>
        <w:t>*</w:t>
      </w:r>
      <w:r w:rsidRPr="0028077A">
        <w:t>taxable supply.</w:t>
      </w:r>
    </w:p>
    <w:p w:rsidR="00300522" w:rsidRPr="0028077A" w:rsidRDefault="00300522" w:rsidP="00300522">
      <w:pPr>
        <w:pStyle w:val="subsection"/>
      </w:pPr>
      <w:r w:rsidRPr="0028077A">
        <w:tab/>
        <w:t>(3)</w:t>
      </w:r>
      <w:r w:rsidRPr="0028077A">
        <w:tab/>
        <w:t>This section has effect despite section</w:t>
      </w:r>
      <w:r w:rsidR="0028077A">
        <w:t> </w:t>
      </w:r>
      <w:r w:rsidRPr="0028077A">
        <w:t>11</w:t>
      </w:r>
      <w:r w:rsidR="0028077A">
        <w:noBreakHyphen/>
      </w:r>
      <w:r w:rsidRPr="0028077A">
        <w:t>25 (which is about the amount of input tax credits for creditable acquisitions).</w:t>
      </w:r>
    </w:p>
    <w:p w:rsidR="00300522" w:rsidRPr="0028077A" w:rsidRDefault="00300522" w:rsidP="00300522">
      <w:pPr>
        <w:pStyle w:val="ActHead5"/>
      </w:pPr>
      <w:bookmarkStart w:id="505" w:name="_Toc19612663"/>
      <w:r w:rsidRPr="00822583">
        <w:rPr>
          <w:rStyle w:val="CharSectno"/>
        </w:rPr>
        <w:t>66</w:t>
      </w:r>
      <w:r w:rsidR="0028077A" w:rsidRPr="00822583">
        <w:rPr>
          <w:rStyle w:val="CharSectno"/>
        </w:rPr>
        <w:noBreakHyphen/>
      </w:r>
      <w:r w:rsidRPr="00822583">
        <w:rPr>
          <w:rStyle w:val="CharSectno"/>
        </w:rPr>
        <w:t>15</w:t>
      </w:r>
      <w:r w:rsidRPr="0028077A">
        <w:t xml:space="preserve">  Attributing input tax credits for creditable acquisitions of second</w:t>
      </w:r>
      <w:r w:rsidR="0028077A">
        <w:noBreakHyphen/>
      </w:r>
      <w:r w:rsidRPr="0028077A">
        <w:t>hand goods</w:t>
      </w:r>
      <w:bookmarkEnd w:id="505"/>
    </w:p>
    <w:p w:rsidR="00300522" w:rsidRPr="0028077A" w:rsidRDefault="00300522" w:rsidP="00300522">
      <w:pPr>
        <w:pStyle w:val="subsection"/>
      </w:pPr>
      <w:r w:rsidRPr="0028077A">
        <w:tab/>
        <w:t>(1)</w:t>
      </w:r>
      <w:r w:rsidRPr="0028077A">
        <w:tab/>
        <w:t>If:</w:t>
      </w:r>
    </w:p>
    <w:p w:rsidR="00300522" w:rsidRPr="0028077A" w:rsidRDefault="00300522" w:rsidP="00300522">
      <w:pPr>
        <w:pStyle w:val="paragraph"/>
        <w:keepLines/>
      </w:pPr>
      <w:r w:rsidRPr="0028077A">
        <w:lastRenderedPageBreak/>
        <w:tab/>
        <w:t>(a)</w:t>
      </w:r>
      <w:r w:rsidRPr="0028077A">
        <w:tab/>
        <w:t xml:space="preserve">you are entitled, under this Division, to the input tax credit for a </w:t>
      </w:r>
      <w:r w:rsidR="0028077A" w:rsidRPr="0028077A">
        <w:rPr>
          <w:position w:val="6"/>
          <w:sz w:val="16"/>
          <w:szCs w:val="16"/>
        </w:rPr>
        <w:t>*</w:t>
      </w:r>
      <w:r w:rsidRPr="0028077A">
        <w:t xml:space="preserve">creditable acquisition of </w:t>
      </w:r>
      <w:r w:rsidR="0028077A" w:rsidRPr="0028077A">
        <w:rPr>
          <w:position w:val="6"/>
          <w:sz w:val="16"/>
          <w:szCs w:val="16"/>
        </w:rPr>
        <w:t>*</w:t>
      </w:r>
      <w:r w:rsidRPr="0028077A">
        <w:t>second</w:t>
      </w:r>
      <w:r w:rsidR="0028077A">
        <w:noBreakHyphen/>
      </w:r>
      <w:r w:rsidRPr="0028077A">
        <w:t>hand goods; and</w:t>
      </w:r>
    </w:p>
    <w:p w:rsidR="00300522" w:rsidRPr="0028077A" w:rsidRDefault="00300522" w:rsidP="00300522">
      <w:pPr>
        <w:pStyle w:val="paragraph"/>
      </w:pPr>
      <w:r w:rsidRPr="0028077A">
        <w:tab/>
        <w:t>(b)</w:t>
      </w:r>
      <w:r w:rsidRPr="0028077A">
        <w:tab/>
        <w:t xml:space="preserve">either the </w:t>
      </w:r>
      <w:r w:rsidR="0028077A" w:rsidRPr="0028077A">
        <w:rPr>
          <w:position w:val="6"/>
          <w:sz w:val="16"/>
          <w:szCs w:val="16"/>
        </w:rPr>
        <w:t>*</w:t>
      </w:r>
      <w:r w:rsidRPr="0028077A">
        <w:t>consideration for the acquisition was more than $300 or you choose to have this section apply to the acquisition;</w:t>
      </w:r>
    </w:p>
    <w:p w:rsidR="00300522" w:rsidRPr="0028077A" w:rsidRDefault="00300522" w:rsidP="00300522">
      <w:pPr>
        <w:pStyle w:val="subsection2"/>
      </w:pPr>
      <w:r w:rsidRPr="0028077A">
        <w:t>the input tax credit for the acquisition is attributable to:</w:t>
      </w:r>
    </w:p>
    <w:p w:rsidR="00300522" w:rsidRPr="0028077A" w:rsidRDefault="00300522" w:rsidP="00300522">
      <w:pPr>
        <w:pStyle w:val="paragraph"/>
      </w:pPr>
      <w:r w:rsidRPr="0028077A">
        <w:tab/>
        <w:t>(c)</w:t>
      </w:r>
      <w:r w:rsidRPr="0028077A">
        <w:tab/>
        <w:t xml:space="preserve">the tax period in which any </w:t>
      </w:r>
      <w:r w:rsidR="0028077A" w:rsidRPr="0028077A">
        <w:rPr>
          <w:position w:val="6"/>
          <w:sz w:val="16"/>
          <w:szCs w:val="16"/>
        </w:rPr>
        <w:t>*</w:t>
      </w:r>
      <w:r w:rsidRPr="0028077A">
        <w:t xml:space="preserve">consideration is received for a subsequent </w:t>
      </w:r>
      <w:r w:rsidR="0028077A" w:rsidRPr="0028077A">
        <w:rPr>
          <w:position w:val="6"/>
          <w:sz w:val="16"/>
          <w:szCs w:val="16"/>
        </w:rPr>
        <w:t>*</w:t>
      </w:r>
      <w:r w:rsidRPr="0028077A">
        <w:t>taxable supply of the goods; or</w:t>
      </w:r>
    </w:p>
    <w:p w:rsidR="00300522" w:rsidRPr="0028077A" w:rsidRDefault="00300522" w:rsidP="00300522">
      <w:pPr>
        <w:pStyle w:val="paragraph"/>
      </w:pPr>
      <w:r w:rsidRPr="0028077A">
        <w:tab/>
        <w:t>(d)</w:t>
      </w:r>
      <w:r w:rsidRPr="0028077A">
        <w:tab/>
        <w:t xml:space="preserve">if, before any of the consideration is received, you have issued an </w:t>
      </w:r>
      <w:r w:rsidR="0028077A" w:rsidRPr="0028077A">
        <w:rPr>
          <w:position w:val="6"/>
          <w:sz w:val="16"/>
          <w:szCs w:val="16"/>
        </w:rPr>
        <w:t>*</w:t>
      </w:r>
      <w:r w:rsidRPr="0028077A">
        <w:t>invoice relating to the supply—the tax period in which the invoice is issued.</w:t>
      </w:r>
    </w:p>
    <w:p w:rsidR="00300522" w:rsidRPr="0028077A" w:rsidRDefault="00300522" w:rsidP="00300522">
      <w:pPr>
        <w:pStyle w:val="subsection"/>
      </w:pPr>
      <w:r w:rsidRPr="0028077A">
        <w:tab/>
        <w:t>(2)</w:t>
      </w:r>
      <w:r w:rsidRPr="0028077A">
        <w:tab/>
        <w:t xml:space="preserve">However, if you </w:t>
      </w:r>
      <w:r w:rsidR="0028077A" w:rsidRPr="0028077A">
        <w:rPr>
          <w:position w:val="6"/>
          <w:sz w:val="16"/>
          <w:szCs w:val="16"/>
        </w:rPr>
        <w:t>*</w:t>
      </w:r>
      <w:r w:rsidRPr="0028077A">
        <w:t>account on a cash basis, then:</w:t>
      </w:r>
    </w:p>
    <w:p w:rsidR="00300522" w:rsidRPr="0028077A" w:rsidRDefault="00300522" w:rsidP="00300522">
      <w:pPr>
        <w:pStyle w:val="paragraph"/>
      </w:pPr>
      <w:r w:rsidRPr="0028077A">
        <w:tab/>
        <w:t>(a)</w:t>
      </w:r>
      <w:r w:rsidRPr="0028077A">
        <w:tab/>
        <w:t xml:space="preserve">if, in a tax period, </w:t>
      </w:r>
      <w:r w:rsidRPr="0028077A">
        <w:rPr>
          <w:i/>
          <w:iCs/>
        </w:rPr>
        <w:t>all</w:t>
      </w:r>
      <w:r w:rsidRPr="0028077A">
        <w:t xml:space="preserve"> of the </w:t>
      </w:r>
      <w:r w:rsidR="0028077A" w:rsidRPr="0028077A">
        <w:rPr>
          <w:position w:val="6"/>
          <w:sz w:val="16"/>
          <w:szCs w:val="16"/>
        </w:rPr>
        <w:t>*</w:t>
      </w:r>
      <w:r w:rsidRPr="0028077A">
        <w:t xml:space="preserve">consideration is received for the subsequent </w:t>
      </w:r>
      <w:r w:rsidR="0028077A" w:rsidRPr="0028077A">
        <w:rPr>
          <w:position w:val="6"/>
          <w:sz w:val="16"/>
          <w:szCs w:val="16"/>
        </w:rPr>
        <w:t>*</w:t>
      </w:r>
      <w:r w:rsidRPr="0028077A">
        <w:t>taxable supply—the input tax credit for the acquisition is attributable to that tax period; or</w:t>
      </w:r>
    </w:p>
    <w:p w:rsidR="00300522" w:rsidRPr="0028077A" w:rsidRDefault="00300522" w:rsidP="00300522">
      <w:pPr>
        <w:pStyle w:val="paragraph"/>
      </w:pPr>
      <w:r w:rsidRPr="0028077A">
        <w:tab/>
        <w:t>(b)</w:t>
      </w:r>
      <w:r w:rsidRPr="0028077A">
        <w:tab/>
        <w:t xml:space="preserve">if, in a tax period, </w:t>
      </w:r>
      <w:r w:rsidRPr="0028077A">
        <w:rPr>
          <w:i/>
          <w:iCs/>
        </w:rPr>
        <w:t>part</w:t>
      </w:r>
      <w:r w:rsidRPr="0028077A">
        <w:t xml:space="preserve"> of the consideration is received—the input tax credit for the acquisition is attributable to that tax period, but only to the extent that the consideration is received in that tax period; or</w:t>
      </w:r>
    </w:p>
    <w:p w:rsidR="00300522" w:rsidRPr="0028077A" w:rsidRDefault="00300522" w:rsidP="00300522">
      <w:pPr>
        <w:pStyle w:val="paragraph"/>
      </w:pPr>
      <w:r w:rsidRPr="0028077A">
        <w:tab/>
        <w:t>(c)</w:t>
      </w:r>
      <w:r w:rsidRPr="0028077A">
        <w:tab/>
        <w:t xml:space="preserve">if, in a tax period, </w:t>
      </w:r>
      <w:r w:rsidRPr="0028077A">
        <w:rPr>
          <w:i/>
          <w:iCs/>
        </w:rPr>
        <w:t>none</w:t>
      </w:r>
      <w:r w:rsidRPr="0028077A">
        <w:t xml:space="preserve"> of the consideration is received—none of the input tax credit for the acquisition is attributable to that tax period.</w:t>
      </w:r>
    </w:p>
    <w:p w:rsidR="00300522" w:rsidRPr="0028077A" w:rsidRDefault="00300522" w:rsidP="00300522">
      <w:pPr>
        <w:pStyle w:val="subsection"/>
      </w:pPr>
      <w:r w:rsidRPr="0028077A">
        <w:tab/>
        <w:t>(4)</w:t>
      </w:r>
      <w:r w:rsidRPr="0028077A">
        <w:tab/>
        <w:t>This section has effect despite section</w:t>
      </w:r>
      <w:r w:rsidR="0028077A">
        <w:t> </w:t>
      </w:r>
      <w:r w:rsidRPr="0028077A">
        <w:t>29</w:t>
      </w:r>
      <w:r w:rsidR="0028077A">
        <w:noBreakHyphen/>
      </w:r>
      <w:r w:rsidRPr="0028077A">
        <w:t>10 (which is about attributing the input tax credits for creditable acquisitions).</w:t>
      </w:r>
    </w:p>
    <w:p w:rsidR="00300522" w:rsidRPr="0028077A" w:rsidRDefault="00300522" w:rsidP="00300522">
      <w:pPr>
        <w:pStyle w:val="ActHead5"/>
      </w:pPr>
      <w:bookmarkStart w:id="506" w:name="_Toc19612664"/>
      <w:r w:rsidRPr="00822583">
        <w:rPr>
          <w:rStyle w:val="CharSectno"/>
        </w:rPr>
        <w:t>66</w:t>
      </w:r>
      <w:r w:rsidR="0028077A" w:rsidRPr="00822583">
        <w:rPr>
          <w:rStyle w:val="CharSectno"/>
        </w:rPr>
        <w:noBreakHyphen/>
      </w:r>
      <w:r w:rsidRPr="00822583">
        <w:rPr>
          <w:rStyle w:val="CharSectno"/>
        </w:rPr>
        <w:t>17</w:t>
      </w:r>
      <w:r w:rsidRPr="0028077A">
        <w:t xml:space="preserve">  Records of creditable acquisitions of second</w:t>
      </w:r>
      <w:r w:rsidR="0028077A">
        <w:noBreakHyphen/>
      </w:r>
      <w:r w:rsidRPr="0028077A">
        <w:t>hand goods</w:t>
      </w:r>
      <w:bookmarkEnd w:id="506"/>
    </w:p>
    <w:p w:rsidR="00300522" w:rsidRPr="0028077A" w:rsidRDefault="00300522" w:rsidP="00300522">
      <w:pPr>
        <w:pStyle w:val="subsection"/>
      </w:pPr>
      <w:r w:rsidRPr="0028077A">
        <w:tab/>
        <w:t>(1)</w:t>
      </w:r>
      <w:r w:rsidRPr="0028077A">
        <w:tab/>
        <w:t xml:space="preserve">If you make a </w:t>
      </w:r>
      <w:r w:rsidR="0028077A" w:rsidRPr="0028077A">
        <w:rPr>
          <w:position w:val="6"/>
          <w:sz w:val="16"/>
          <w:szCs w:val="16"/>
        </w:rPr>
        <w:t>*</w:t>
      </w:r>
      <w:r w:rsidRPr="0028077A">
        <w:t>creditable acquisition of second</w:t>
      </w:r>
      <w:r w:rsidR="0028077A">
        <w:noBreakHyphen/>
      </w:r>
      <w:r w:rsidRPr="0028077A">
        <w:t xml:space="preserve">hand goods and the supply of the goods to you was not a </w:t>
      </w:r>
      <w:r w:rsidR="0028077A" w:rsidRPr="0028077A">
        <w:rPr>
          <w:position w:val="6"/>
          <w:sz w:val="16"/>
          <w:szCs w:val="16"/>
        </w:rPr>
        <w:t>*</w:t>
      </w:r>
      <w:r w:rsidRPr="0028077A">
        <w:t>taxable supply:</w:t>
      </w:r>
    </w:p>
    <w:p w:rsidR="00300522" w:rsidRPr="0028077A" w:rsidRDefault="00300522" w:rsidP="00300522">
      <w:pPr>
        <w:pStyle w:val="paragraph"/>
      </w:pPr>
      <w:r w:rsidRPr="0028077A">
        <w:tab/>
        <w:t>(a)</w:t>
      </w:r>
      <w:r w:rsidRPr="0028077A">
        <w:tab/>
        <w:t>subsection</w:t>
      </w:r>
      <w:r w:rsidR="0028077A">
        <w:t> </w:t>
      </w:r>
      <w:r w:rsidRPr="0028077A">
        <w:t>29</w:t>
      </w:r>
      <w:r w:rsidR="0028077A">
        <w:noBreakHyphen/>
      </w:r>
      <w:r w:rsidRPr="0028077A">
        <w:t xml:space="preserve">10(3) applies to the acquisition as if references to a </w:t>
      </w:r>
      <w:r w:rsidR="0028077A" w:rsidRPr="0028077A">
        <w:rPr>
          <w:position w:val="6"/>
          <w:sz w:val="16"/>
          <w:szCs w:val="16"/>
        </w:rPr>
        <w:t>*</w:t>
      </w:r>
      <w:r w:rsidRPr="0028077A">
        <w:t>tax invoice were references to a record you prepared that complies with this section; and</w:t>
      </w:r>
    </w:p>
    <w:p w:rsidR="00300522" w:rsidRPr="0028077A" w:rsidRDefault="00300522" w:rsidP="00300522">
      <w:pPr>
        <w:pStyle w:val="paragraph"/>
      </w:pPr>
      <w:r w:rsidRPr="0028077A">
        <w:tab/>
        <w:t>(b)</w:t>
      </w:r>
      <w:r w:rsidRPr="0028077A">
        <w:tab/>
        <w:t>subsection</w:t>
      </w:r>
      <w:r w:rsidR="0028077A">
        <w:t> </w:t>
      </w:r>
      <w:r w:rsidRPr="0028077A">
        <w:t>29</w:t>
      </w:r>
      <w:r w:rsidR="0028077A">
        <w:noBreakHyphen/>
      </w:r>
      <w:r w:rsidRPr="0028077A">
        <w:t xml:space="preserve">20(3) applies to an adjustment event relating to the acquisition as if references to an </w:t>
      </w:r>
      <w:r w:rsidR="0028077A" w:rsidRPr="0028077A">
        <w:rPr>
          <w:position w:val="6"/>
          <w:sz w:val="16"/>
          <w:szCs w:val="16"/>
        </w:rPr>
        <w:t>*</w:t>
      </w:r>
      <w:r w:rsidRPr="0028077A">
        <w:t xml:space="preserve">adjustment note were </w:t>
      </w:r>
      <w:r w:rsidRPr="0028077A">
        <w:lastRenderedPageBreak/>
        <w:t>references to a record you prepared that complies with this section.</w:t>
      </w:r>
    </w:p>
    <w:p w:rsidR="00300522" w:rsidRPr="0028077A" w:rsidRDefault="00300522" w:rsidP="00CF5A0B">
      <w:pPr>
        <w:pStyle w:val="subsection"/>
        <w:keepNext/>
        <w:keepLines/>
      </w:pPr>
      <w:r w:rsidRPr="0028077A">
        <w:tab/>
        <w:t>(2)</w:t>
      </w:r>
      <w:r w:rsidRPr="0028077A">
        <w:tab/>
        <w:t>To comply with this section, the record must:</w:t>
      </w:r>
    </w:p>
    <w:p w:rsidR="00300522" w:rsidRPr="0028077A" w:rsidRDefault="00300522" w:rsidP="00300522">
      <w:pPr>
        <w:pStyle w:val="paragraph"/>
      </w:pPr>
      <w:r w:rsidRPr="0028077A">
        <w:tab/>
        <w:t>(a)</w:t>
      </w:r>
      <w:r w:rsidRPr="0028077A">
        <w:tab/>
        <w:t>set out the name and address of the entity that supplied the goods to you; and</w:t>
      </w:r>
    </w:p>
    <w:p w:rsidR="00300522" w:rsidRPr="0028077A" w:rsidRDefault="00300522" w:rsidP="00300522">
      <w:pPr>
        <w:pStyle w:val="paragraph"/>
      </w:pPr>
      <w:r w:rsidRPr="0028077A">
        <w:tab/>
        <w:t>(b)</w:t>
      </w:r>
      <w:r w:rsidRPr="0028077A">
        <w:tab/>
        <w:t>describe the goods (including their quantity); and</w:t>
      </w:r>
    </w:p>
    <w:p w:rsidR="00300522" w:rsidRPr="0028077A" w:rsidRDefault="00300522" w:rsidP="00300522">
      <w:pPr>
        <w:pStyle w:val="paragraph"/>
      </w:pPr>
      <w:r w:rsidRPr="0028077A">
        <w:tab/>
        <w:t>(c)</w:t>
      </w:r>
      <w:r w:rsidRPr="0028077A">
        <w:tab/>
        <w:t xml:space="preserve">set out the date of, and the </w:t>
      </w:r>
      <w:r w:rsidR="0028077A" w:rsidRPr="0028077A">
        <w:rPr>
          <w:position w:val="6"/>
          <w:sz w:val="16"/>
          <w:szCs w:val="16"/>
        </w:rPr>
        <w:t>*</w:t>
      </w:r>
      <w:r w:rsidRPr="0028077A">
        <w:t>consideration for, the acquisition.</w:t>
      </w:r>
    </w:p>
    <w:p w:rsidR="00300522" w:rsidRPr="0028077A" w:rsidRDefault="00300522" w:rsidP="00300522">
      <w:pPr>
        <w:pStyle w:val="subsection"/>
      </w:pPr>
      <w:r w:rsidRPr="0028077A">
        <w:tab/>
        <w:t>(2A)</w:t>
      </w:r>
      <w:r w:rsidRPr="0028077A">
        <w:tab/>
        <w:t>Subsection</w:t>
      </w:r>
      <w:r w:rsidR="0028077A">
        <w:t> </w:t>
      </w:r>
      <w:r w:rsidRPr="0028077A">
        <w:t>29</w:t>
      </w:r>
      <w:r w:rsidR="0028077A">
        <w:noBreakHyphen/>
      </w:r>
      <w:r w:rsidRPr="0028077A">
        <w:t xml:space="preserve">10(3) does not apply to a </w:t>
      </w:r>
      <w:r w:rsidR="0028077A" w:rsidRPr="0028077A">
        <w:rPr>
          <w:position w:val="6"/>
          <w:sz w:val="16"/>
          <w:szCs w:val="16"/>
        </w:rPr>
        <w:t>*</w:t>
      </w:r>
      <w:r w:rsidRPr="0028077A">
        <w:t xml:space="preserve">creditable acquisition of </w:t>
      </w:r>
      <w:r w:rsidR="0028077A" w:rsidRPr="0028077A">
        <w:rPr>
          <w:position w:val="6"/>
          <w:sz w:val="16"/>
          <w:szCs w:val="16"/>
        </w:rPr>
        <w:t>*</w:t>
      </w:r>
      <w:r w:rsidRPr="0028077A">
        <w:t>second</w:t>
      </w:r>
      <w:r w:rsidR="0028077A">
        <w:noBreakHyphen/>
      </w:r>
      <w:r w:rsidRPr="0028077A">
        <w:t xml:space="preserve">hand goods if: </w:t>
      </w:r>
    </w:p>
    <w:p w:rsidR="00300522" w:rsidRPr="0028077A" w:rsidRDefault="00300522" w:rsidP="00300522">
      <w:pPr>
        <w:pStyle w:val="paragraph"/>
      </w:pPr>
      <w:r w:rsidRPr="0028077A">
        <w:tab/>
        <w:t>(a)</w:t>
      </w:r>
      <w:r w:rsidRPr="0028077A">
        <w:tab/>
        <w:t xml:space="preserve">the supply to which the acquisition relates is not a </w:t>
      </w:r>
      <w:r w:rsidR="0028077A" w:rsidRPr="0028077A">
        <w:rPr>
          <w:position w:val="6"/>
          <w:sz w:val="16"/>
          <w:szCs w:val="16"/>
        </w:rPr>
        <w:t>*</w:t>
      </w:r>
      <w:r w:rsidRPr="0028077A">
        <w:t xml:space="preserve">taxable supply; and </w:t>
      </w:r>
    </w:p>
    <w:p w:rsidR="00300522" w:rsidRPr="0028077A" w:rsidRDefault="00300522" w:rsidP="00300522">
      <w:pPr>
        <w:pStyle w:val="paragraph"/>
      </w:pPr>
      <w:r w:rsidRPr="0028077A">
        <w:tab/>
        <w:t>(b)</w:t>
      </w:r>
      <w:r w:rsidRPr="0028077A">
        <w:tab/>
        <w:t xml:space="preserve">the amount that would have been the </w:t>
      </w:r>
      <w:r w:rsidR="0028077A" w:rsidRPr="0028077A">
        <w:rPr>
          <w:position w:val="6"/>
          <w:sz w:val="16"/>
          <w:szCs w:val="16"/>
        </w:rPr>
        <w:t>*</w:t>
      </w:r>
      <w:r w:rsidRPr="0028077A">
        <w:t xml:space="preserve">value of the supply (if it had been a </w:t>
      </w:r>
      <w:r w:rsidR="0028077A" w:rsidRPr="0028077A">
        <w:rPr>
          <w:position w:val="6"/>
          <w:sz w:val="16"/>
          <w:szCs w:val="16"/>
        </w:rPr>
        <w:t>*</w:t>
      </w:r>
      <w:r w:rsidRPr="0028077A">
        <w:t>taxable supply) does not exceed $50, or such higher amount as the regulations made for the purposes of subsection</w:t>
      </w:r>
      <w:r w:rsidR="0028077A">
        <w:t> </w:t>
      </w:r>
      <w:r w:rsidRPr="0028077A">
        <w:t>29</w:t>
      </w:r>
      <w:r w:rsidR="0028077A">
        <w:noBreakHyphen/>
      </w:r>
      <w:r w:rsidRPr="0028077A">
        <w:t xml:space="preserve">80(1) specify. </w:t>
      </w:r>
    </w:p>
    <w:p w:rsidR="00300522" w:rsidRPr="0028077A" w:rsidRDefault="00300522" w:rsidP="00300522">
      <w:pPr>
        <w:pStyle w:val="subsection"/>
      </w:pPr>
      <w:r w:rsidRPr="0028077A">
        <w:tab/>
        <w:t>(2B)</w:t>
      </w:r>
      <w:r w:rsidRPr="0028077A">
        <w:tab/>
        <w:t>Subsection</w:t>
      </w:r>
      <w:r w:rsidR="0028077A">
        <w:t> </w:t>
      </w:r>
      <w:r w:rsidRPr="0028077A">
        <w:t>29</w:t>
      </w:r>
      <w:r w:rsidR="0028077A">
        <w:noBreakHyphen/>
      </w:r>
      <w:r w:rsidRPr="0028077A">
        <w:t xml:space="preserve">20(3) does not apply to a </w:t>
      </w:r>
      <w:r w:rsidR="0028077A" w:rsidRPr="0028077A">
        <w:rPr>
          <w:position w:val="6"/>
          <w:sz w:val="16"/>
          <w:szCs w:val="16"/>
        </w:rPr>
        <w:t>*</w:t>
      </w:r>
      <w:r w:rsidRPr="0028077A">
        <w:t xml:space="preserve">decreasing adjustment relating to a </w:t>
      </w:r>
      <w:r w:rsidR="0028077A" w:rsidRPr="0028077A">
        <w:rPr>
          <w:position w:val="6"/>
          <w:sz w:val="16"/>
          <w:szCs w:val="16"/>
        </w:rPr>
        <w:t>*</w:t>
      </w:r>
      <w:r w:rsidRPr="0028077A">
        <w:t xml:space="preserve">creditable acquisition of </w:t>
      </w:r>
      <w:r w:rsidR="0028077A" w:rsidRPr="0028077A">
        <w:rPr>
          <w:position w:val="6"/>
          <w:sz w:val="16"/>
          <w:szCs w:val="16"/>
        </w:rPr>
        <w:t>*</w:t>
      </w:r>
      <w:r w:rsidRPr="0028077A">
        <w:t>second</w:t>
      </w:r>
      <w:r w:rsidR="0028077A">
        <w:noBreakHyphen/>
      </w:r>
      <w:r w:rsidRPr="0028077A">
        <w:t xml:space="preserve">hand goods if: </w:t>
      </w:r>
    </w:p>
    <w:p w:rsidR="00300522" w:rsidRPr="0028077A" w:rsidRDefault="00300522" w:rsidP="00300522">
      <w:pPr>
        <w:pStyle w:val="paragraph"/>
      </w:pPr>
      <w:r w:rsidRPr="0028077A">
        <w:tab/>
        <w:t>(a)</w:t>
      </w:r>
      <w:r w:rsidRPr="0028077A">
        <w:tab/>
        <w:t xml:space="preserve">the supply to which the acquisition relates is not a </w:t>
      </w:r>
      <w:r w:rsidR="0028077A" w:rsidRPr="0028077A">
        <w:rPr>
          <w:position w:val="6"/>
          <w:sz w:val="16"/>
          <w:szCs w:val="16"/>
        </w:rPr>
        <w:t>*</w:t>
      </w:r>
      <w:r w:rsidRPr="0028077A">
        <w:t xml:space="preserve">taxable supply; and </w:t>
      </w:r>
    </w:p>
    <w:p w:rsidR="00300522" w:rsidRPr="0028077A" w:rsidRDefault="00300522" w:rsidP="00300522">
      <w:pPr>
        <w:pStyle w:val="paragraph"/>
      </w:pPr>
      <w:r w:rsidRPr="0028077A">
        <w:tab/>
        <w:t>(b)</w:t>
      </w:r>
      <w:r w:rsidRPr="0028077A">
        <w:tab/>
        <w:t>the amount of the adjustment does not exceed $50, or such higher amount as the regulations made for the purposes of subsection</w:t>
      </w:r>
      <w:r w:rsidR="0028077A">
        <w:t> </w:t>
      </w:r>
      <w:r w:rsidRPr="0028077A">
        <w:t>29</w:t>
      </w:r>
      <w:r w:rsidR="0028077A">
        <w:noBreakHyphen/>
      </w:r>
      <w:r w:rsidRPr="0028077A">
        <w:t xml:space="preserve">80(2) specify. </w:t>
      </w:r>
    </w:p>
    <w:p w:rsidR="00300522" w:rsidRPr="0028077A" w:rsidRDefault="00300522" w:rsidP="00300522">
      <w:pPr>
        <w:pStyle w:val="subsection"/>
      </w:pPr>
      <w:r w:rsidRPr="0028077A">
        <w:tab/>
        <w:t>(3)</w:t>
      </w:r>
      <w:r w:rsidRPr="0028077A">
        <w:tab/>
        <w:t>This section has effect despite section</w:t>
      </w:r>
      <w:r w:rsidR="0028077A">
        <w:t> </w:t>
      </w:r>
      <w:r w:rsidRPr="0028077A">
        <w:t>29</w:t>
      </w:r>
      <w:r w:rsidR="0028077A">
        <w:noBreakHyphen/>
      </w:r>
      <w:r w:rsidRPr="0028077A">
        <w:t>10 (which is about attributing the input tax credits for creditable acquisitions) and section</w:t>
      </w:r>
      <w:r w:rsidR="0028077A">
        <w:t> </w:t>
      </w:r>
      <w:r w:rsidRPr="0028077A">
        <w:t>29</w:t>
      </w:r>
      <w:r w:rsidR="0028077A">
        <w:noBreakHyphen/>
      </w:r>
      <w:r w:rsidRPr="0028077A">
        <w:t>20 (which is about attributing decreasing adjustments).</w:t>
      </w:r>
    </w:p>
    <w:p w:rsidR="00300522" w:rsidRPr="0028077A" w:rsidRDefault="00300522" w:rsidP="00300522">
      <w:pPr>
        <w:pStyle w:val="ActHead4"/>
      </w:pPr>
      <w:bookmarkStart w:id="507" w:name="_Toc19612665"/>
      <w:r w:rsidRPr="00822583">
        <w:rPr>
          <w:rStyle w:val="CharSubdNo"/>
        </w:rPr>
        <w:lastRenderedPageBreak/>
        <w:t>Subdivision</w:t>
      </w:r>
      <w:r w:rsidR="0028077A" w:rsidRPr="00822583">
        <w:rPr>
          <w:rStyle w:val="CharSubdNo"/>
        </w:rPr>
        <w:t> </w:t>
      </w:r>
      <w:r w:rsidRPr="00822583">
        <w:rPr>
          <w:rStyle w:val="CharSubdNo"/>
        </w:rPr>
        <w:t>66</w:t>
      </w:r>
      <w:r w:rsidR="0028077A" w:rsidRPr="00822583">
        <w:rPr>
          <w:rStyle w:val="CharSubdNo"/>
        </w:rPr>
        <w:noBreakHyphen/>
      </w:r>
      <w:r w:rsidRPr="00822583">
        <w:rPr>
          <w:rStyle w:val="CharSubdNo"/>
        </w:rPr>
        <w:t>B</w:t>
      </w:r>
      <w:r w:rsidRPr="0028077A">
        <w:t>—</w:t>
      </w:r>
      <w:r w:rsidRPr="00822583">
        <w:rPr>
          <w:rStyle w:val="CharSubdText"/>
        </w:rPr>
        <w:t>Acquisitions of second</w:t>
      </w:r>
      <w:r w:rsidR="0028077A" w:rsidRPr="00822583">
        <w:rPr>
          <w:rStyle w:val="CharSubdText"/>
        </w:rPr>
        <w:noBreakHyphen/>
      </w:r>
      <w:r w:rsidRPr="00822583">
        <w:rPr>
          <w:rStyle w:val="CharSubdText"/>
        </w:rPr>
        <w:t>hand goods that are divided for re</w:t>
      </w:r>
      <w:r w:rsidR="0028077A" w:rsidRPr="00822583">
        <w:rPr>
          <w:rStyle w:val="CharSubdText"/>
        </w:rPr>
        <w:noBreakHyphen/>
      </w:r>
      <w:r w:rsidRPr="00822583">
        <w:rPr>
          <w:rStyle w:val="CharSubdText"/>
        </w:rPr>
        <w:t>supply</w:t>
      </w:r>
      <w:bookmarkEnd w:id="507"/>
    </w:p>
    <w:p w:rsidR="00300522" w:rsidRPr="0028077A" w:rsidRDefault="00300522" w:rsidP="006F61A1">
      <w:pPr>
        <w:pStyle w:val="ActHead5"/>
      </w:pPr>
      <w:bookmarkStart w:id="508" w:name="_Toc19612666"/>
      <w:r w:rsidRPr="00822583">
        <w:rPr>
          <w:rStyle w:val="CharSectno"/>
        </w:rPr>
        <w:t>66</w:t>
      </w:r>
      <w:r w:rsidR="0028077A" w:rsidRPr="00822583">
        <w:rPr>
          <w:rStyle w:val="CharSectno"/>
        </w:rPr>
        <w:noBreakHyphen/>
      </w:r>
      <w:r w:rsidRPr="00822583">
        <w:rPr>
          <w:rStyle w:val="CharSectno"/>
        </w:rPr>
        <w:t>40</w:t>
      </w:r>
      <w:r w:rsidRPr="0028077A">
        <w:t xml:space="preserve">  Acquisitions of second</w:t>
      </w:r>
      <w:r w:rsidR="0028077A">
        <w:noBreakHyphen/>
      </w:r>
      <w:r w:rsidRPr="0028077A">
        <w:t>hand goods that can be used to offset GST on future re</w:t>
      </w:r>
      <w:r w:rsidR="0028077A">
        <w:noBreakHyphen/>
      </w:r>
      <w:r w:rsidRPr="0028077A">
        <w:t>supplies</w:t>
      </w:r>
      <w:bookmarkEnd w:id="508"/>
    </w:p>
    <w:p w:rsidR="00300522" w:rsidRPr="0028077A" w:rsidRDefault="00300522" w:rsidP="006F61A1">
      <w:pPr>
        <w:pStyle w:val="subsection"/>
        <w:keepNext/>
        <w:keepLines/>
      </w:pPr>
      <w:r w:rsidRPr="0028077A">
        <w:tab/>
        <w:t>(1)</w:t>
      </w:r>
      <w:r w:rsidRPr="0028077A">
        <w:tab/>
        <w:t xml:space="preserve">This </w:t>
      </w:r>
      <w:r w:rsidR="00A53099" w:rsidRPr="0028077A">
        <w:t>Subdivision</w:t>
      </w:r>
      <w:r w:rsidR="00A36DB5" w:rsidRPr="0028077A">
        <w:t xml:space="preserve"> </w:t>
      </w:r>
      <w:r w:rsidRPr="0028077A">
        <w:t xml:space="preserve">applies to an acquisition of </w:t>
      </w:r>
      <w:r w:rsidR="0028077A" w:rsidRPr="0028077A">
        <w:rPr>
          <w:position w:val="6"/>
          <w:sz w:val="16"/>
          <w:szCs w:val="16"/>
        </w:rPr>
        <w:t>*</w:t>
      </w:r>
      <w:r w:rsidRPr="0028077A">
        <w:t>second</w:t>
      </w:r>
      <w:r w:rsidR="0028077A">
        <w:noBreakHyphen/>
      </w:r>
      <w:r w:rsidRPr="0028077A">
        <w:t>hand goods if:</w:t>
      </w:r>
    </w:p>
    <w:p w:rsidR="00300522" w:rsidRPr="0028077A" w:rsidRDefault="00300522" w:rsidP="006F61A1">
      <w:pPr>
        <w:pStyle w:val="paragraph"/>
        <w:keepNext/>
        <w:keepLines/>
      </w:pPr>
      <w:r w:rsidRPr="0028077A">
        <w:tab/>
        <w:t>(a)</w:t>
      </w:r>
      <w:r w:rsidRPr="0028077A">
        <w:tab/>
        <w:t xml:space="preserve">you acquire the goods for the purposes of sale or exchange (but not for manufacture) in the ordinary course of </w:t>
      </w:r>
      <w:r w:rsidR="0028077A" w:rsidRPr="0028077A">
        <w:rPr>
          <w:position w:val="6"/>
          <w:sz w:val="16"/>
          <w:szCs w:val="16"/>
        </w:rPr>
        <w:t>*</w:t>
      </w:r>
      <w:r w:rsidRPr="0028077A">
        <w:t>business; and</w:t>
      </w:r>
    </w:p>
    <w:p w:rsidR="00300522" w:rsidRPr="0028077A" w:rsidRDefault="00300522" w:rsidP="00300522">
      <w:pPr>
        <w:pStyle w:val="paragraph"/>
      </w:pPr>
      <w:r w:rsidRPr="0028077A">
        <w:tab/>
        <w:t>(b)</w:t>
      </w:r>
      <w:r w:rsidRPr="0028077A">
        <w:tab/>
        <w:t xml:space="preserve">either the </w:t>
      </w:r>
      <w:r w:rsidR="0028077A" w:rsidRPr="0028077A">
        <w:rPr>
          <w:position w:val="6"/>
          <w:sz w:val="16"/>
          <w:szCs w:val="16"/>
        </w:rPr>
        <w:t>*</w:t>
      </w:r>
      <w:r w:rsidRPr="0028077A">
        <w:t>consideration for the acquisition was more than $300 or you choose to have this section apply to the acquisition; and</w:t>
      </w:r>
    </w:p>
    <w:p w:rsidR="00300522" w:rsidRPr="0028077A" w:rsidRDefault="00300522" w:rsidP="00300522">
      <w:pPr>
        <w:pStyle w:val="paragraph"/>
      </w:pPr>
      <w:r w:rsidRPr="0028077A">
        <w:tab/>
        <w:t>(c)</w:t>
      </w:r>
      <w:r w:rsidRPr="0028077A">
        <w:tab/>
        <w:t>the goods are of such a kind, or they are supplied to you in such a way, that it would be reasonable to expect you to divide them before supplying them in 2 or more separate supplies; and</w:t>
      </w:r>
    </w:p>
    <w:p w:rsidR="00300522" w:rsidRPr="0028077A" w:rsidRDefault="00300522" w:rsidP="00300522">
      <w:pPr>
        <w:pStyle w:val="paragraph"/>
      </w:pPr>
      <w:r w:rsidRPr="0028077A">
        <w:tab/>
        <w:t>(d)</w:t>
      </w:r>
      <w:r w:rsidRPr="0028077A">
        <w:tab/>
        <w:t>you do not subsequently make a single supply of the entirety of the goods acquired.</w:t>
      </w:r>
    </w:p>
    <w:p w:rsidR="00300522" w:rsidRPr="0028077A" w:rsidRDefault="00300522" w:rsidP="00300522">
      <w:pPr>
        <w:pStyle w:val="subsection"/>
      </w:pPr>
      <w:r w:rsidRPr="0028077A">
        <w:tab/>
        <w:t>(2)</w:t>
      </w:r>
      <w:r w:rsidRPr="0028077A">
        <w:tab/>
        <w:t xml:space="preserve">However, this </w:t>
      </w:r>
      <w:r w:rsidR="00A53099" w:rsidRPr="0028077A">
        <w:t>Subdivision</w:t>
      </w:r>
      <w:r w:rsidR="00A36DB5" w:rsidRPr="0028077A">
        <w:t xml:space="preserve"> </w:t>
      </w:r>
      <w:r w:rsidRPr="0028077A">
        <w:t>does not apply, and is taken never to have applied, to the acquisition if:</w:t>
      </w:r>
    </w:p>
    <w:p w:rsidR="00300522" w:rsidRPr="0028077A" w:rsidRDefault="00300522" w:rsidP="00300522">
      <w:pPr>
        <w:pStyle w:val="paragraph"/>
      </w:pPr>
      <w:r w:rsidRPr="0028077A">
        <w:tab/>
        <w:t>(a)</w:t>
      </w:r>
      <w:r w:rsidRPr="0028077A">
        <w:tab/>
        <w:t xml:space="preserve">the </w:t>
      </w:r>
      <w:r w:rsidR="0028077A" w:rsidRPr="0028077A">
        <w:rPr>
          <w:position w:val="6"/>
          <w:sz w:val="16"/>
          <w:szCs w:val="16"/>
        </w:rPr>
        <w:t>*</w:t>
      </w:r>
      <w:r w:rsidRPr="0028077A">
        <w:t>consideration for the acquisition separately itemises the consideration for the different goods acquired, and your division of the goods before supplying them:</w:t>
      </w:r>
    </w:p>
    <w:p w:rsidR="00300522" w:rsidRPr="0028077A" w:rsidRDefault="00300522" w:rsidP="00300522">
      <w:pPr>
        <w:pStyle w:val="paragraphsub"/>
      </w:pPr>
      <w:r w:rsidRPr="0028077A">
        <w:tab/>
        <w:t>(i)</w:t>
      </w:r>
      <w:r w:rsidRPr="0028077A">
        <w:tab/>
        <w:t>corresponds to that itemisation; or</w:t>
      </w:r>
    </w:p>
    <w:p w:rsidR="00300522" w:rsidRPr="0028077A" w:rsidRDefault="00300522" w:rsidP="00300522">
      <w:pPr>
        <w:pStyle w:val="paragraphsub"/>
      </w:pPr>
      <w:r w:rsidRPr="0028077A">
        <w:tab/>
        <w:t>(ii)</w:t>
      </w:r>
      <w:r w:rsidRPr="0028077A">
        <w:tab/>
        <w:t>does not involve dividing the goods any further than the division indicated by that itemisation; or</w:t>
      </w:r>
    </w:p>
    <w:p w:rsidR="00300522" w:rsidRPr="0028077A" w:rsidRDefault="00300522" w:rsidP="00300522">
      <w:pPr>
        <w:pStyle w:val="paragraph"/>
      </w:pPr>
      <w:r w:rsidRPr="0028077A">
        <w:tab/>
        <w:t>(b)</w:t>
      </w:r>
      <w:r w:rsidRPr="0028077A">
        <w:tab/>
        <w:t xml:space="preserve">the supply of the goods to you was a </w:t>
      </w:r>
      <w:r w:rsidR="0028077A" w:rsidRPr="0028077A">
        <w:rPr>
          <w:position w:val="6"/>
          <w:sz w:val="16"/>
          <w:szCs w:val="16"/>
        </w:rPr>
        <w:t>*</w:t>
      </w:r>
      <w:r w:rsidRPr="0028077A">
        <w:t xml:space="preserve">taxable supply, or was </w:t>
      </w:r>
      <w:r w:rsidR="0028077A" w:rsidRPr="0028077A">
        <w:rPr>
          <w:position w:val="6"/>
          <w:sz w:val="16"/>
          <w:szCs w:val="16"/>
        </w:rPr>
        <w:t>*</w:t>
      </w:r>
      <w:r w:rsidRPr="0028077A">
        <w:t>GST</w:t>
      </w:r>
      <w:r w:rsidR="0028077A">
        <w:noBreakHyphen/>
      </w:r>
      <w:r w:rsidRPr="0028077A">
        <w:t>free; or</w:t>
      </w:r>
    </w:p>
    <w:p w:rsidR="00300522" w:rsidRPr="0028077A" w:rsidRDefault="00300522" w:rsidP="00300522">
      <w:pPr>
        <w:pStyle w:val="paragraph"/>
      </w:pPr>
      <w:r w:rsidRPr="0028077A">
        <w:tab/>
        <w:t>(c)</w:t>
      </w:r>
      <w:r w:rsidRPr="0028077A">
        <w:tab/>
        <w:t xml:space="preserve">you </w:t>
      </w:r>
      <w:r w:rsidR="0028077A" w:rsidRPr="0028077A">
        <w:rPr>
          <w:position w:val="6"/>
          <w:sz w:val="16"/>
          <w:szCs w:val="16"/>
        </w:rPr>
        <w:t>*</w:t>
      </w:r>
      <w:r w:rsidRPr="0028077A">
        <w:t>imported the goods; or</w:t>
      </w:r>
    </w:p>
    <w:p w:rsidR="00300522" w:rsidRPr="0028077A" w:rsidRDefault="00300522" w:rsidP="00300522">
      <w:pPr>
        <w:pStyle w:val="paragraph"/>
      </w:pPr>
      <w:r w:rsidRPr="0028077A">
        <w:tab/>
        <w:t>(d)</w:t>
      </w:r>
      <w:r w:rsidRPr="0028077A">
        <w:tab/>
        <w:t>the supply of the goods to you was a supply by way of hire; or</w:t>
      </w:r>
    </w:p>
    <w:p w:rsidR="00300522" w:rsidRPr="0028077A" w:rsidRDefault="00300522" w:rsidP="00300522">
      <w:pPr>
        <w:pStyle w:val="paragraph"/>
      </w:pPr>
      <w:r w:rsidRPr="0028077A">
        <w:tab/>
        <w:t>(e)</w:t>
      </w:r>
      <w:r w:rsidRPr="0028077A">
        <w:tab/>
        <w:t>you make a supply of the goods, or of part of the goods, that is not a taxable supply (other than because of section</w:t>
      </w:r>
      <w:r w:rsidR="0028077A">
        <w:t> </w:t>
      </w:r>
      <w:r w:rsidRPr="0028077A">
        <w:t>66</w:t>
      </w:r>
      <w:r w:rsidR="0028077A">
        <w:noBreakHyphen/>
      </w:r>
      <w:r w:rsidRPr="0028077A">
        <w:t>45).</w:t>
      </w:r>
    </w:p>
    <w:p w:rsidR="00300522" w:rsidRPr="0028077A" w:rsidRDefault="00300522" w:rsidP="00300522">
      <w:pPr>
        <w:pStyle w:val="ActHead5"/>
      </w:pPr>
      <w:bookmarkStart w:id="509" w:name="_Toc19612667"/>
      <w:r w:rsidRPr="00822583">
        <w:rPr>
          <w:rStyle w:val="CharSectno"/>
        </w:rPr>
        <w:lastRenderedPageBreak/>
        <w:t>66</w:t>
      </w:r>
      <w:r w:rsidR="0028077A" w:rsidRPr="00822583">
        <w:rPr>
          <w:rStyle w:val="CharSectno"/>
        </w:rPr>
        <w:noBreakHyphen/>
      </w:r>
      <w:r w:rsidRPr="00822583">
        <w:rPr>
          <w:rStyle w:val="CharSectno"/>
        </w:rPr>
        <w:t>45</w:t>
      </w:r>
      <w:r w:rsidRPr="0028077A">
        <w:t xml:space="preserve">  Future re</w:t>
      </w:r>
      <w:r w:rsidR="0028077A">
        <w:noBreakHyphen/>
      </w:r>
      <w:r w:rsidRPr="0028077A">
        <w:t>supplies that are not taxable supplies</w:t>
      </w:r>
      <w:bookmarkEnd w:id="509"/>
    </w:p>
    <w:p w:rsidR="00300522" w:rsidRPr="0028077A" w:rsidRDefault="00300522" w:rsidP="00300522">
      <w:pPr>
        <w:pStyle w:val="subsection"/>
      </w:pPr>
      <w:r w:rsidRPr="0028077A">
        <w:tab/>
        <w:t>(1)</w:t>
      </w:r>
      <w:r w:rsidRPr="0028077A">
        <w:tab/>
        <w:t xml:space="preserve">A supply you make is not a </w:t>
      </w:r>
      <w:r w:rsidR="0028077A" w:rsidRPr="0028077A">
        <w:rPr>
          <w:position w:val="6"/>
          <w:sz w:val="16"/>
          <w:szCs w:val="16"/>
        </w:rPr>
        <w:t>*</w:t>
      </w:r>
      <w:r w:rsidRPr="0028077A">
        <w:t>taxable supply if:</w:t>
      </w:r>
    </w:p>
    <w:p w:rsidR="00300522" w:rsidRPr="0028077A" w:rsidRDefault="00300522" w:rsidP="00300522">
      <w:pPr>
        <w:pStyle w:val="paragraph"/>
      </w:pPr>
      <w:r w:rsidRPr="0028077A">
        <w:tab/>
        <w:t>(a)</w:t>
      </w:r>
      <w:r w:rsidRPr="0028077A">
        <w:tab/>
        <w:t xml:space="preserve">it is a supply of goods that were part of an acquisition you made that was an acquisition of </w:t>
      </w:r>
      <w:r w:rsidR="0028077A" w:rsidRPr="0028077A">
        <w:rPr>
          <w:position w:val="6"/>
          <w:sz w:val="16"/>
          <w:szCs w:val="16"/>
        </w:rPr>
        <w:t>*</w:t>
      </w:r>
      <w:r w:rsidRPr="0028077A">
        <w:t>second</w:t>
      </w:r>
      <w:r w:rsidR="0028077A">
        <w:noBreakHyphen/>
      </w:r>
      <w:r w:rsidRPr="0028077A">
        <w:t xml:space="preserve">hand goods to which this </w:t>
      </w:r>
      <w:r w:rsidR="00A53099" w:rsidRPr="0028077A">
        <w:t>Subdivision</w:t>
      </w:r>
      <w:r w:rsidR="00A36DB5" w:rsidRPr="0028077A">
        <w:t xml:space="preserve"> </w:t>
      </w:r>
      <w:r w:rsidRPr="0028077A">
        <w:t>applied; and</w:t>
      </w:r>
    </w:p>
    <w:p w:rsidR="00300522" w:rsidRPr="0028077A" w:rsidRDefault="00300522" w:rsidP="00300522">
      <w:pPr>
        <w:pStyle w:val="paragraph"/>
      </w:pPr>
      <w:r w:rsidRPr="0028077A">
        <w:tab/>
        <w:t>(b)</w:t>
      </w:r>
      <w:r w:rsidRPr="0028077A">
        <w:tab/>
        <w:t xml:space="preserve">your </w:t>
      </w:r>
      <w:r w:rsidR="0028077A" w:rsidRPr="0028077A">
        <w:rPr>
          <w:position w:val="6"/>
          <w:sz w:val="16"/>
          <w:szCs w:val="16"/>
        </w:rPr>
        <w:t>*</w:t>
      </w:r>
      <w:r w:rsidRPr="0028077A">
        <w:t>total Subdivision</w:t>
      </w:r>
      <w:r w:rsidR="0028077A">
        <w:t> </w:t>
      </w:r>
      <w:r w:rsidRPr="0028077A">
        <w:t>66</w:t>
      </w:r>
      <w:r w:rsidR="0028077A">
        <w:noBreakHyphen/>
      </w:r>
      <w:r w:rsidRPr="0028077A">
        <w:t xml:space="preserve">B credit amount is more than your </w:t>
      </w:r>
      <w:r w:rsidR="0028077A" w:rsidRPr="0028077A">
        <w:rPr>
          <w:position w:val="6"/>
          <w:sz w:val="16"/>
          <w:szCs w:val="16"/>
        </w:rPr>
        <w:t>*</w:t>
      </w:r>
      <w:r w:rsidRPr="0028077A">
        <w:t>total Subdivision</w:t>
      </w:r>
      <w:r w:rsidR="0028077A">
        <w:t> </w:t>
      </w:r>
      <w:r w:rsidRPr="0028077A">
        <w:t>66</w:t>
      </w:r>
      <w:r w:rsidR="0028077A">
        <w:noBreakHyphen/>
      </w:r>
      <w:r w:rsidRPr="0028077A">
        <w:t>B GST amount; and</w:t>
      </w:r>
    </w:p>
    <w:p w:rsidR="00300522" w:rsidRPr="0028077A" w:rsidRDefault="00300522" w:rsidP="00300522">
      <w:pPr>
        <w:pStyle w:val="paragraph"/>
      </w:pPr>
      <w:r w:rsidRPr="0028077A">
        <w:tab/>
        <w:t>(c)</w:t>
      </w:r>
      <w:r w:rsidRPr="0028077A">
        <w:tab/>
        <w:t>what would be the amount of GST payable on the supply, if the supply were a taxable supply, is less than or equal to the difference between:</w:t>
      </w:r>
    </w:p>
    <w:p w:rsidR="00300522" w:rsidRPr="0028077A" w:rsidRDefault="00300522" w:rsidP="00300522">
      <w:pPr>
        <w:pStyle w:val="paragraphsub"/>
      </w:pPr>
      <w:r w:rsidRPr="0028077A">
        <w:tab/>
        <w:t>(i)</w:t>
      </w:r>
      <w:r w:rsidRPr="0028077A">
        <w:tab/>
        <w:t xml:space="preserve">your </w:t>
      </w:r>
      <w:r w:rsidR="0028077A" w:rsidRPr="0028077A">
        <w:rPr>
          <w:position w:val="6"/>
          <w:sz w:val="16"/>
          <w:szCs w:val="16"/>
        </w:rPr>
        <w:t>*</w:t>
      </w:r>
      <w:r w:rsidRPr="0028077A">
        <w:t>total Subdivision</w:t>
      </w:r>
      <w:r w:rsidR="0028077A">
        <w:t> </w:t>
      </w:r>
      <w:r w:rsidRPr="0028077A">
        <w:t>66</w:t>
      </w:r>
      <w:r w:rsidR="0028077A">
        <w:noBreakHyphen/>
      </w:r>
      <w:r w:rsidRPr="0028077A">
        <w:t>B credit amount; and</w:t>
      </w:r>
    </w:p>
    <w:p w:rsidR="00300522" w:rsidRPr="0028077A" w:rsidRDefault="00300522" w:rsidP="00300522">
      <w:pPr>
        <w:pStyle w:val="paragraphsub"/>
      </w:pPr>
      <w:r w:rsidRPr="0028077A">
        <w:tab/>
        <w:t>(ii)</w:t>
      </w:r>
      <w:r w:rsidRPr="0028077A">
        <w:tab/>
        <w:t xml:space="preserve">your </w:t>
      </w:r>
      <w:r w:rsidR="0028077A" w:rsidRPr="0028077A">
        <w:rPr>
          <w:position w:val="6"/>
          <w:sz w:val="16"/>
          <w:szCs w:val="16"/>
        </w:rPr>
        <w:t>*</w:t>
      </w:r>
      <w:r w:rsidRPr="0028077A">
        <w:t>total Subdivision</w:t>
      </w:r>
      <w:r w:rsidR="0028077A">
        <w:t> </w:t>
      </w:r>
      <w:r w:rsidRPr="0028077A">
        <w:t>66</w:t>
      </w:r>
      <w:r w:rsidR="0028077A">
        <w:noBreakHyphen/>
      </w:r>
      <w:r w:rsidRPr="0028077A">
        <w:t>B GST amount.</w:t>
      </w:r>
    </w:p>
    <w:p w:rsidR="00300522" w:rsidRPr="0028077A" w:rsidRDefault="00300522" w:rsidP="00300522">
      <w:pPr>
        <w:pStyle w:val="notetext"/>
      </w:pPr>
      <w:r w:rsidRPr="0028077A">
        <w:t>Note:</w:t>
      </w:r>
      <w:r w:rsidRPr="0028077A">
        <w:tab/>
        <w:t>This section will not apply unless the record keeping requirements of section</w:t>
      </w:r>
      <w:r w:rsidR="0028077A">
        <w:t> </w:t>
      </w:r>
      <w:r w:rsidRPr="0028077A">
        <w:t>66</w:t>
      </w:r>
      <w:r w:rsidR="0028077A">
        <w:noBreakHyphen/>
      </w:r>
      <w:r w:rsidRPr="0028077A">
        <w:t>55 are met.</w:t>
      </w:r>
    </w:p>
    <w:p w:rsidR="00300522" w:rsidRPr="0028077A" w:rsidRDefault="00300522" w:rsidP="00300522">
      <w:pPr>
        <w:pStyle w:val="subsection"/>
      </w:pPr>
      <w:r w:rsidRPr="0028077A">
        <w:tab/>
        <w:t>(2)</w:t>
      </w:r>
      <w:r w:rsidRPr="0028077A">
        <w:tab/>
        <w:t>This section has effect despite section</w:t>
      </w:r>
      <w:r w:rsidR="0028077A">
        <w:t> </w:t>
      </w:r>
      <w:r w:rsidRPr="0028077A">
        <w:t>9</w:t>
      </w:r>
      <w:r w:rsidR="0028077A">
        <w:noBreakHyphen/>
      </w:r>
      <w:r w:rsidRPr="0028077A">
        <w:t>5 (which is about what are taxable supplies).</w:t>
      </w:r>
    </w:p>
    <w:p w:rsidR="00300522" w:rsidRPr="0028077A" w:rsidRDefault="00300522" w:rsidP="00300522">
      <w:pPr>
        <w:pStyle w:val="ActHead5"/>
      </w:pPr>
      <w:bookmarkStart w:id="510" w:name="_Toc19612668"/>
      <w:r w:rsidRPr="00822583">
        <w:rPr>
          <w:rStyle w:val="CharSectno"/>
        </w:rPr>
        <w:t>66</w:t>
      </w:r>
      <w:r w:rsidR="0028077A" w:rsidRPr="00822583">
        <w:rPr>
          <w:rStyle w:val="CharSectno"/>
        </w:rPr>
        <w:noBreakHyphen/>
      </w:r>
      <w:r w:rsidRPr="00822583">
        <w:rPr>
          <w:rStyle w:val="CharSectno"/>
        </w:rPr>
        <w:t>50</w:t>
      </w:r>
      <w:r w:rsidRPr="0028077A">
        <w:t xml:space="preserve">  Future re</w:t>
      </w:r>
      <w:r w:rsidR="0028077A">
        <w:noBreakHyphen/>
      </w:r>
      <w:r w:rsidRPr="0028077A">
        <w:t>supplies on which GST is reduced</w:t>
      </w:r>
      <w:bookmarkEnd w:id="510"/>
    </w:p>
    <w:p w:rsidR="00300522" w:rsidRPr="0028077A" w:rsidRDefault="00300522" w:rsidP="00300522">
      <w:pPr>
        <w:pStyle w:val="subsection"/>
      </w:pPr>
      <w:r w:rsidRPr="0028077A">
        <w:tab/>
        <w:t>(1)</w:t>
      </w:r>
      <w:r w:rsidRPr="0028077A">
        <w:tab/>
        <w:t xml:space="preserve">The amount of GST on a </w:t>
      </w:r>
      <w:r w:rsidR="0028077A" w:rsidRPr="0028077A">
        <w:rPr>
          <w:position w:val="6"/>
          <w:sz w:val="16"/>
          <w:szCs w:val="16"/>
        </w:rPr>
        <w:t>*</w:t>
      </w:r>
      <w:r w:rsidRPr="0028077A">
        <w:t>taxable supply you make is reduced if:</w:t>
      </w:r>
    </w:p>
    <w:p w:rsidR="00300522" w:rsidRPr="0028077A" w:rsidRDefault="00300522" w:rsidP="00300522">
      <w:pPr>
        <w:pStyle w:val="paragraph"/>
      </w:pPr>
      <w:r w:rsidRPr="0028077A">
        <w:tab/>
        <w:t>(a)</w:t>
      </w:r>
      <w:r w:rsidRPr="0028077A">
        <w:tab/>
        <w:t xml:space="preserve">it is a supply of goods that were part of an acquisition you made that was an acquisition of </w:t>
      </w:r>
      <w:r w:rsidR="0028077A" w:rsidRPr="0028077A">
        <w:rPr>
          <w:position w:val="6"/>
          <w:sz w:val="16"/>
          <w:szCs w:val="16"/>
        </w:rPr>
        <w:t>*</w:t>
      </w:r>
      <w:r w:rsidRPr="0028077A">
        <w:t>second</w:t>
      </w:r>
      <w:r w:rsidR="0028077A">
        <w:noBreakHyphen/>
      </w:r>
      <w:r w:rsidRPr="0028077A">
        <w:t xml:space="preserve">hand goods to which this </w:t>
      </w:r>
      <w:r w:rsidR="00A53099" w:rsidRPr="0028077A">
        <w:t>Subdivision</w:t>
      </w:r>
      <w:r w:rsidR="00A36DB5" w:rsidRPr="0028077A">
        <w:t xml:space="preserve"> </w:t>
      </w:r>
      <w:r w:rsidRPr="0028077A">
        <w:t>applied; and</w:t>
      </w:r>
    </w:p>
    <w:p w:rsidR="00300522" w:rsidRPr="0028077A" w:rsidRDefault="00300522" w:rsidP="00300522">
      <w:pPr>
        <w:pStyle w:val="paragraph"/>
      </w:pPr>
      <w:r w:rsidRPr="0028077A">
        <w:tab/>
        <w:t>(b)</w:t>
      </w:r>
      <w:r w:rsidRPr="0028077A">
        <w:tab/>
        <w:t xml:space="preserve">your </w:t>
      </w:r>
      <w:r w:rsidR="0028077A" w:rsidRPr="0028077A">
        <w:rPr>
          <w:position w:val="6"/>
          <w:sz w:val="16"/>
          <w:szCs w:val="16"/>
        </w:rPr>
        <w:t>*</w:t>
      </w:r>
      <w:r w:rsidRPr="0028077A">
        <w:t>total Subdivision</w:t>
      </w:r>
      <w:r w:rsidR="0028077A">
        <w:t> </w:t>
      </w:r>
      <w:r w:rsidRPr="0028077A">
        <w:t>66</w:t>
      </w:r>
      <w:r w:rsidR="0028077A">
        <w:noBreakHyphen/>
      </w:r>
      <w:r w:rsidRPr="0028077A">
        <w:t xml:space="preserve">B credit amount is more than your </w:t>
      </w:r>
      <w:r w:rsidR="0028077A" w:rsidRPr="0028077A">
        <w:rPr>
          <w:position w:val="6"/>
          <w:sz w:val="16"/>
          <w:szCs w:val="16"/>
        </w:rPr>
        <w:t>*</w:t>
      </w:r>
      <w:r w:rsidRPr="0028077A">
        <w:t>total Subdivision</w:t>
      </w:r>
      <w:r w:rsidR="0028077A">
        <w:t> </w:t>
      </w:r>
      <w:r w:rsidRPr="0028077A">
        <w:t>66</w:t>
      </w:r>
      <w:r w:rsidR="0028077A">
        <w:noBreakHyphen/>
      </w:r>
      <w:r w:rsidRPr="0028077A">
        <w:t>B GST amount; and</w:t>
      </w:r>
    </w:p>
    <w:p w:rsidR="00300522" w:rsidRPr="0028077A" w:rsidRDefault="00300522" w:rsidP="00300522">
      <w:pPr>
        <w:pStyle w:val="paragraph"/>
      </w:pPr>
      <w:r w:rsidRPr="0028077A">
        <w:tab/>
        <w:t>(c)</w:t>
      </w:r>
      <w:r w:rsidRPr="0028077A">
        <w:tab/>
        <w:t>what would be the amount of GST payable on the supply, if the amount were not reduced under this section, is more than the difference between:</w:t>
      </w:r>
    </w:p>
    <w:p w:rsidR="00300522" w:rsidRPr="0028077A" w:rsidRDefault="00300522" w:rsidP="00300522">
      <w:pPr>
        <w:pStyle w:val="paragraphsub"/>
      </w:pPr>
      <w:r w:rsidRPr="0028077A">
        <w:tab/>
        <w:t>(i)</w:t>
      </w:r>
      <w:r w:rsidRPr="0028077A">
        <w:tab/>
        <w:t>your total Subdivision</w:t>
      </w:r>
      <w:r w:rsidR="0028077A">
        <w:t> </w:t>
      </w:r>
      <w:r w:rsidRPr="0028077A">
        <w:t>66</w:t>
      </w:r>
      <w:r w:rsidR="0028077A">
        <w:noBreakHyphen/>
      </w:r>
      <w:r w:rsidRPr="0028077A">
        <w:t>B credit amount; and</w:t>
      </w:r>
    </w:p>
    <w:p w:rsidR="00300522" w:rsidRPr="0028077A" w:rsidRDefault="00300522" w:rsidP="00300522">
      <w:pPr>
        <w:pStyle w:val="paragraphsub"/>
      </w:pPr>
      <w:r w:rsidRPr="0028077A">
        <w:tab/>
        <w:t>(ii)</w:t>
      </w:r>
      <w:r w:rsidRPr="0028077A">
        <w:tab/>
        <w:t>your total Subdivision</w:t>
      </w:r>
      <w:r w:rsidR="0028077A">
        <w:t> </w:t>
      </w:r>
      <w:r w:rsidRPr="0028077A">
        <w:t>66</w:t>
      </w:r>
      <w:r w:rsidR="0028077A">
        <w:noBreakHyphen/>
      </w:r>
      <w:r w:rsidRPr="0028077A">
        <w:t>B GST amount.</w:t>
      </w:r>
    </w:p>
    <w:p w:rsidR="00300522" w:rsidRPr="0028077A" w:rsidRDefault="00300522" w:rsidP="00300522">
      <w:pPr>
        <w:pStyle w:val="notetext"/>
      </w:pPr>
      <w:r w:rsidRPr="0028077A">
        <w:t>Note:</w:t>
      </w:r>
      <w:r w:rsidRPr="0028077A">
        <w:tab/>
        <w:t>This section will not apply unless the record keeping requirements of section</w:t>
      </w:r>
      <w:r w:rsidR="0028077A">
        <w:t> </w:t>
      </w:r>
      <w:r w:rsidRPr="0028077A">
        <w:t>66</w:t>
      </w:r>
      <w:r w:rsidR="0028077A">
        <w:noBreakHyphen/>
      </w:r>
      <w:r w:rsidRPr="0028077A">
        <w:t>55 are met.</w:t>
      </w:r>
    </w:p>
    <w:p w:rsidR="00300522" w:rsidRPr="0028077A" w:rsidRDefault="00300522" w:rsidP="00300522">
      <w:pPr>
        <w:pStyle w:val="subsection"/>
      </w:pPr>
      <w:r w:rsidRPr="0028077A">
        <w:tab/>
        <w:t>(2)</w:t>
      </w:r>
      <w:r w:rsidRPr="0028077A">
        <w:tab/>
        <w:t>The amount by which the GST on the supply is reduced is an amount equal to the difference between:</w:t>
      </w:r>
    </w:p>
    <w:p w:rsidR="00300522" w:rsidRPr="0028077A" w:rsidRDefault="00300522" w:rsidP="00300522">
      <w:pPr>
        <w:pStyle w:val="paragraph"/>
      </w:pPr>
      <w:r w:rsidRPr="0028077A">
        <w:lastRenderedPageBreak/>
        <w:tab/>
        <w:t>(a)</w:t>
      </w:r>
      <w:r w:rsidRPr="0028077A">
        <w:tab/>
        <w:t xml:space="preserve">your </w:t>
      </w:r>
      <w:r w:rsidR="0028077A" w:rsidRPr="0028077A">
        <w:rPr>
          <w:position w:val="6"/>
          <w:sz w:val="16"/>
          <w:szCs w:val="16"/>
        </w:rPr>
        <w:t>*</w:t>
      </w:r>
      <w:r w:rsidRPr="0028077A">
        <w:t>total Subdivision</w:t>
      </w:r>
      <w:r w:rsidR="0028077A">
        <w:t> </w:t>
      </w:r>
      <w:r w:rsidRPr="0028077A">
        <w:t>66</w:t>
      </w:r>
      <w:r w:rsidR="0028077A">
        <w:noBreakHyphen/>
      </w:r>
      <w:r w:rsidRPr="0028077A">
        <w:t>B credit amount; and</w:t>
      </w:r>
    </w:p>
    <w:p w:rsidR="00300522" w:rsidRPr="0028077A" w:rsidRDefault="00300522" w:rsidP="00300522">
      <w:pPr>
        <w:pStyle w:val="paragraph"/>
      </w:pPr>
      <w:r w:rsidRPr="0028077A">
        <w:tab/>
        <w:t>(b)</w:t>
      </w:r>
      <w:r w:rsidRPr="0028077A">
        <w:tab/>
        <w:t xml:space="preserve">your </w:t>
      </w:r>
      <w:r w:rsidR="0028077A" w:rsidRPr="0028077A">
        <w:rPr>
          <w:position w:val="6"/>
          <w:sz w:val="16"/>
          <w:szCs w:val="16"/>
        </w:rPr>
        <w:t>*</w:t>
      </w:r>
      <w:r w:rsidRPr="0028077A">
        <w:t>total Subdivision</w:t>
      </w:r>
      <w:r w:rsidR="0028077A">
        <w:t> </w:t>
      </w:r>
      <w:r w:rsidRPr="0028077A">
        <w:t>66</w:t>
      </w:r>
      <w:r w:rsidR="0028077A">
        <w:noBreakHyphen/>
      </w:r>
      <w:r w:rsidRPr="0028077A">
        <w:t>B GST amount.</w:t>
      </w:r>
    </w:p>
    <w:p w:rsidR="00300522" w:rsidRPr="0028077A" w:rsidRDefault="00300522" w:rsidP="00300522">
      <w:pPr>
        <w:pStyle w:val="subsection"/>
      </w:pPr>
      <w:r w:rsidRPr="0028077A">
        <w:tab/>
        <w:t>(3)</w:t>
      </w:r>
      <w:r w:rsidRPr="0028077A">
        <w:tab/>
        <w:t>This section has effect despite section</w:t>
      </w:r>
      <w:r w:rsidR="0028077A">
        <w:t> </w:t>
      </w:r>
      <w:r w:rsidRPr="0028077A">
        <w:t>9</w:t>
      </w:r>
      <w:r w:rsidR="0028077A">
        <w:noBreakHyphen/>
      </w:r>
      <w:r w:rsidRPr="0028077A">
        <w:t>70 (which is about the amount of GST on taxable supplies).</w:t>
      </w:r>
    </w:p>
    <w:p w:rsidR="00300522" w:rsidRPr="0028077A" w:rsidRDefault="00300522" w:rsidP="00300522">
      <w:pPr>
        <w:pStyle w:val="notetext"/>
      </w:pPr>
      <w:r w:rsidRPr="0028077A">
        <w:t>Note:</w:t>
      </w:r>
      <w:r w:rsidRPr="0028077A">
        <w:tab/>
        <w:t>Section</w:t>
      </w:r>
      <w:r w:rsidR="0028077A">
        <w:t> </w:t>
      </w:r>
      <w:r w:rsidRPr="0028077A">
        <w:t>9</w:t>
      </w:r>
      <w:r w:rsidR="0028077A">
        <w:noBreakHyphen/>
      </w:r>
      <w:r w:rsidRPr="0028077A">
        <w:t xml:space="preserve">90 (rounding of amounts of GST) can apply to amounts of GST worked out using this section. </w:t>
      </w:r>
    </w:p>
    <w:p w:rsidR="00300522" w:rsidRPr="0028077A" w:rsidRDefault="00300522" w:rsidP="00300522">
      <w:pPr>
        <w:pStyle w:val="ActHead5"/>
      </w:pPr>
      <w:bookmarkStart w:id="511" w:name="_Toc19612669"/>
      <w:r w:rsidRPr="00822583">
        <w:rPr>
          <w:rStyle w:val="CharSectno"/>
        </w:rPr>
        <w:t>66</w:t>
      </w:r>
      <w:r w:rsidR="0028077A" w:rsidRPr="00822583">
        <w:rPr>
          <w:rStyle w:val="CharSectno"/>
        </w:rPr>
        <w:noBreakHyphen/>
      </w:r>
      <w:r w:rsidRPr="00822583">
        <w:rPr>
          <w:rStyle w:val="CharSectno"/>
        </w:rPr>
        <w:t>55</w:t>
      </w:r>
      <w:r w:rsidRPr="0028077A">
        <w:t xml:space="preserve">  Records of acquisitions of second</w:t>
      </w:r>
      <w:r w:rsidR="0028077A">
        <w:noBreakHyphen/>
      </w:r>
      <w:r w:rsidRPr="0028077A">
        <w:t xml:space="preserve">hand goods to which this </w:t>
      </w:r>
      <w:r w:rsidR="00A53099" w:rsidRPr="0028077A">
        <w:t>Subdivision</w:t>
      </w:r>
      <w:r w:rsidR="00A36DB5" w:rsidRPr="0028077A">
        <w:t xml:space="preserve"> </w:t>
      </w:r>
      <w:r w:rsidRPr="0028077A">
        <w:t>applied</w:t>
      </w:r>
      <w:bookmarkEnd w:id="511"/>
    </w:p>
    <w:p w:rsidR="00300522" w:rsidRPr="0028077A" w:rsidRDefault="00300522" w:rsidP="00300522">
      <w:pPr>
        <w:pStyle w:val="subsection"/>
      </w:pPr>
      <w:r w:rsidRPr="0028077A">
        <w:tab/>
      </w:r>
      <w:r w:rsidRPr="0028077A">
        <w:tab/>
        <w:t>Sections</w:t>
      </w:r>
      <w:r w:rsidR="0028077A">
        <w:t> </w:t>
      </w:r>
      <w:r w:rsidRPr="0028077A">
        <w:t>66</w:t>
      </w:r>
      <w:r w:rsidR="0028077A">
        <w:noBreakHyphen/>
      </w:r>
      <w:r w:rsidRPr="0028077A">
        <w:t>45 and 66</w:t>
      </w:r>
      <w:r w:rsidR="0028077A">
        <w:noBreakHyphen/>
      </w:r>
      <w:r w:rsidRPr="0028077A">
        <w:t xml:space="preserve">50 do not apply to a supply of goods you made unless you hold a record, relating to the acquisition of </w:t>
      </w:r>
      <w:r w:rsidR="0028077A" w:rsidRPr="0028077A">
        <w:rPr>
          <w:position w:val="6"/>
          <w:sz w:val="16"/>
          <w:szCs w:val="16"/>
        </w:rPr>
        <w:t>*</w:t>
      </w:r>
      <w:r w:rsidRPr="0028077A">
        <w:t>second</w:t>
      </w:r>
      <w:r w:rsidR="0028077A">
        <w:noBreakHyphen/>
      </w:r>
      <w:r w:rsidRPr="0028077A">
        <w:t>hand goods of which the goods supplied were a part, that:</w:t>
      </w:r>
    </w:p>
    <w:p w:rsidR="00300522" w:rsidRPr="0028077A" w:rsidRDefault="00300522" w:rsidP="00300522">
      <w:pPr>
        <w:pStyle w:val="paragraph"/>
      </w:pPr>
      <w:r w:rsidRPr="0028077A">
        <w:tab/>
        <w:t>(a)</w:t>
      </w:r>
      <w:r w:rsidRPr="0028077A">
        <w:tab/>
        <w:t>sets out the name and address of the entity that supplied the goods to you; and</w:t>
      </w:r>
    </w:p>
    <w:p w:rsidR="00300522" w:rsidRPr="0028077A" w:rsidRDefault="00300522" w:rsidP="00300522">
      <w:pPr>
        <w:pStyle w:val="paragraph"/>
      </w:pPr>
      <w:r w:rsidRPr="0028077A">
        <w:tab/>
        <w:t>(b)</w:t>
      </w:r>
      <w:r w:rsidRPr="0028077A">
        <w:tab/>
        <w:t>describes the goods (including their quantity); and</w:t>
      </w:r>
    </w:p>
    <w:p w:rsidR="00300522" w:rsidRPr="0028077A" w:rsidRDefault="00300522" w:rsidP="00300522">
      <w:pPr>
        <w:pStyle w:val="paragraph"/>
      </w:pPr>
      <w:r w:rsidRPr="0028077A">
        <w:tab/>
        <w:t>(c)</w:t>
      </w:r>
      <w:r w:rsidRPr="0028077A">
        <w:tab/>
        <w:t xml:space="preserve">sets out the date of, and the </w:t>
      </w:r>
      <w:r w:rsidR="0028077A" w:rsidRPr="0028077A">
        <w:rPr>
          <w:position w:val="6"/>
          <w:sz w:val="16"/>
          <w:szCs w:val="16"/>
        </w:rPr>
        <w:t>*</w:t>
      </w:r>
      <w:r w:rsidRPr="0028077A">
        <w:t>consideration for, the acquisition.</w:t>
      </w:r>
    </w:p>
    <w:p w:rsidR="00300522" w:rsidRPr="0028077A" w:rsidRDefault="00300522" w:rsidP="00300522">
      <w:pPr>
        <w:pStyle w:val="ActHead5"/>
      </w:pPr>
      <w:bookmarkStart w:id="512" w:name="_Toc19612670"/>
      <w:r w:rsidRPr="00822583">
        <w:rPr>
          <w:rStyle w:val="CharSectno"/>
        </w:rPr>
        <w:t>66</w:t>
      </w:r>
      <w:r w:rsidR="0028077A" w:rsidRPr="00822583">
        <w:rPr>
          <w:rStyle w:val="CharSectno"/>
        </w:rPr>
        <w:noBreakHyphen/>
      </w:r>
      <w:r w:rsidRPr="00822583">
        <w:rPr>
          <w:rStyle w:val="CharSectno"/>
        </w:rPr>
        <w:t>60</w:t>
      </w:r>
      <w:r w:rsidRPr="0028077A">
        <w:t xml:space="preserve">  Input tax credits for acquiring second</w:t>
      </w:r>
      <w:r w:rsidR="0028077A">
        <w:noBreakHyphen/>
      </w:r>
      <w:r w:rsidRPr="0028077A">
        <w:t>hand goods the supply of which is not fully taxable</w:t>
      </w:r>
      <w:bookmarkEnd w:id="512"/>
    </w:p>
    <w:p w:rsidR="00300522" w:rsidRPr="0028077A" w:rsidRDefault="00300522" w:rsidP="00300522">
      <w:pPr>
        <w:pStyle w:val="subsection"/>
      </w:pPr>
      <w:r w:rsidRPr="0028077A">
        <w:tab/>
        <w:t>(1)</w:t>
      </w:r>
      <w:r w:rsidRPr="0028077A">
        <w:tab/>
        <w:t xml:space="preserve">If an entity acquires </w:t>
      </w:r>
      <w:r w:rsidR="0028077A" w:rsidRPr="0028077A">
        <w:rPr>
          <w:position w:val="6"/>
          <w:sz w:val="16"/>
          <w:szCs w:val="16"/>
        </w:rPr>
        <w:t>*</w:t>
      </w:r>
      <w:r w:rsidRPr="0028077A">
        <w:t>second</w:t>
      </w:r>
      <w:r w:rsidR="0028077A">
        <w:noBreakHyphen/>
      </w:r>
      <w:r w:rsidRPr="0028077A">
        <w:t>hand goods, and, because of section</w:t>
      </w:r>
      <w:r w:rsidR="0028077A">
        <w:t> </w:t>
      </w:r>
      <w:r w:rsidRPr="0028077A">
        <w:t>66</w:t>
      </w:r>
      <w:r w:rsidR="0028077A">
        <w:noBreakHyphen/>
      </w:r>
      <w:r w:rsidRPr="0028077A">
        <w:t xml:space="preserve">45 and for no other reason, the supply of the goods to the entity is not a </w:t>
      </w:r>
      <w:r w:rsidR="0028077A" w:rsidRPr="0028077A">
        <w:rPr>
          <w:position w:val="6"/>
          <w:sz w:val="16"/>
          <w:szCs w:val="16"/>
        </w:rPr>
        <w:t>*</w:t>
      </w:r>
      <w:r w:rsidRPr="0028077A">
        <w:t>taxable supply:</w:t>
      </w:r>
    </w:p>
    <w:p w:rsidR="00300522" w:rsidRPr="0028077A" w:rsidRDefault="00300522" w:rsidP="00300522">
      <w:pPr>
        <w:pStyle w:val="paragraph"/>
      </w:pPr>
      <w:r w:rsidRPr="0028077A">
        <w:tab/>
        <w:t>(a)</w:t>
      </w:r>
      <w:r w:rsidRPr="0028077A">
        <w:tab/>
        <w:t xml:space="preserve">the fact that the supply is not a taxable supply does not stop the acquisition being a </w:t>
      </w:r>
      <w:r w:rsidR="0028077A" w:rsidRPr="0028077A">
        <w:rPr>
          <w:position w:val="6"/>
          <w:sz w:val="16"/>
          <w:szCs w:val="16"/>
        </w:rPr>
        <w:t>*</w:t>
      </w:r>
      <w:r w:rsidRPr="0028077A">
        <w:t>creditable acquisition; and</w:t>
      </w:r>
    </w:p>
    <w:p w:rsidR="00300522" w:rsidRPr="0028077A" w:rsidRDefault="00300522" w:rsidP="00300522">
      <w:pPr>
        <w:pStyle w:val="paragraph"/>
      </w:pPr>
      <w:r w:rsidRPr="0028077A">
        <w:tab/>
        <w:t>(b)</w:t>
      </w:r>
      <w:r w:rsidRPr="0028077A">
        <w:tab/>
        <w:t>the amount of the input tax credit for the creditable acquisition is worked out as if the supply were a taxable supply.</w:t>
      </w:r>
    </w:p>
    <w:p w:rsidR="00300522" w:rsidRPr="0028077A" w:rsidRDefault="00300522" w:rsidP="00300522">
      <w:pPr>
        <w:pStyle w:val="subsection"/>
      </w:pPr>
      <w:r w:rsidRPr="0028077A">
        <w:tab/>
        <w:t>(2)</w:t>
      </w:r>
      <w:r w:rsidRPr="0028077A">
        <w:tab/>
        <w:t>If:</w:t>
      </w:r>
    </w:p>
    <w:p w:rsidR="00300522" w:rsidRPr="0028077A" w:rsidRDefault="00300522" w:rsidP="00300522">
      <w:pPr>
        <w:pStyle w:val="paragraph"/>
      </w:pPr>
      <w:r w:rsidRPr="0028077A">
        <w:tab/>
        <w:t>(a)</w:t>
      </w:r>
      <w:r w:rsidRPr="0028077A">
        <w:tab/>
        <w:t xml:space="preserve">an entity makes a </w:t>
      </w:r>
      <w:r w:rsidR="0028077A" w:rsidRPr="0028077A">
        <w:rPr>
          <w:position w:val="6"/>
          <w:sz w:val="16"/>
          <w:szCs w:val="16"/>
        </w:rPr>
        <w:t>*</w:t>
      </w:r>
      <w:r w:rsidRPr="0028077A">
        <w:t xml:space="preserve">creditable acquisition of </w:t>
      </w:r>
      <w:r w:rsidR="0028077A" w:rsidRPr="0028077A">
        <w:rPr>
          <w:position w:val="6"/>
          <w:sz w:val="16"/>
          <w:szCs w:val="16"/>
        </w:rPr>
        <w:t>*</w:t>
      </w:r>
      <w:r w:rsidRPr="0028077A">
        <w:t>second</w:t>
      </w:r>
      <w:r w:rsidR="0028077A">
        <w:noBreakHyphen/>
      </w:r>
      <w:r w:rsidRPr="0028077A">
        <w:t>hand goods; and</w:t>
      </w:r>
    </w:p>
    <w:p w:rsidR="00300522" w:rsidRPr="0028077A" w:rsidRDefault="00300522" w:rsidP="00300522">
      <w:pPr>
        <w:pStyle w:val="paragraph"/>
      </w:pPr>
      <w:r w:rsidRPr="0028077A">
        <w:tab/>
        <w:t>(b)</w:t>
      </w:r>
      <w:r w:rsidRPr="0028077A">
        <w:tab/>
        <w:t>the amount of GST on the supply of the goods to the entity was reduced because of section</w:t>
      </w:r>
      <w:r w:rsidR="0028077A">
        <w:t> </w:t>
      </w:r>
      <w:r w:rsidRPr="0028077A">
        <w:t>66</w:t>
      </w:r>
      <w:r w:rsidR="0028077A">
        <w:noBreakHyphen/>
      </w:r>
      <w:r w:rsidRPr="0028077A">
        <w:t>50;</w:t>
      </w:r>
    </w:p>
    <w:p w:rsidR="00300522" w:rsidRPr="0028077A" w:rsidRDefault="00300522" w:rsidP="00300522">
      <w:pPr>
        <w:pStyle w:val="subsection2"/>
      </w:pPr>
      <w:r w:rsidRPr="0028077A">
        <w:lastRenderedPageBreak/>
        <w:t>the amount of the input tax credit for the creditable acquisition is worked out as if that amount of GST had not been so reduced.</w:t>
      </w:r>
    </w:p>
    <w:p w:rsidR="00300522" w:rsidRPr="0028077A" w:rsidRDefault="00300522" w:rsidP="00300522">
      <w:pPr>
        <w:pStyle w:val="subsection"/>
      </w:pPr>
      <w:r w:rsidRPr="0028077A">
        <w:tab/>
        <w:t>(3)</w:t>
      </w:r>
      <w:r w:rsidRPr="0028077A">
        <w:tab/>
        <w:t>This section has effect despite section</w:t>
      </w:r>
      <w:r w:rsidR="0028077A">
        <w:t> </w:t>
      </w:r>
      <w:r w:rsidRPr="0028077A">
        <w:t>11</w:t>
      </w:r>
      <w:r w:rsidR="0028077A">
        <w:noBreakHyphen/>
      </w:r>
      <w:r w:rsidRPr="0028077A">
        <w:t>5 (which is about what is a creditable acquisition) and section</w:t>
      </w:r>
      <w:r w:rsidR="0028077A">
        <w:t> </w:t>
      </w:r>
      <w:r w:rsidRPr="0028077A">
        <w:t>11</w:t>
      </w:r>
      <w:r w:rsidR="0028077A">
        <w:noBreakHyphen/>
      </w:r>
      <w:r w:rsidRPr="0028077A">
        <w:t>25 (which is about the amount of input tax credits for creditable acquisitions).</w:t>
      </w:r>
    </w:p>
    <w:p w:rsidR="00300522" w:rsidRPr="0028077A" w:rsidRDefault="00300522" w:rsidP="00300522">
      <w:pPr>
        <w:pStyle w:val="ActHead5"/>
      </w:pPr>
      <w:bookmarkStart w:id="513" w:name="_Toc19612671"/>
      <w:r w:rsidRPr="00822583">
        <w:rPr>
          <w:rStyle w:val="CharSectno"/>
        </w:rPr>
        <w:t>66</w:t>
      </w:r>
      <w:r w:rsidR="0028077A" w:rsidRPr="00822583">
        <w:rPr>
          <w:rStyle w:val="CharSectno"/>
        </w:rPr>
        <w:noBreakHyphen/>
      </w:r>
      <w:r w:rsidRPr="00822583">
        <w:rPr>
          <w:rStyle w:val="CharSectno"/>
        </w:rPr>
        <w:t>65</w:t>
      </w:r>
      <w:r w:rsidRPr="0028077A">
        <w:t xml:space="preserve">  Total Subdivision</w:t>
      </w:r>
      <w:r w:rsidR="0028077A">
        <w:t> </w:t>
      </w:r>
      <w:r w:rsidRPr="0028077A">
        <w:t>66</w:t>
      </w:r>
      <w:r w:rsidR="0028077A">
        <w:noBreakHyphen/>
      </w:r>
      <w:r w:rsidRPr="0028077A">
        <w:t>B credit amounts and Subdivision</w:t>
      </w:r>
      <w:r w:rsidR="0028077A">
        <w:t> </w:t>
      </w:r>
      <w:r w:rsidRPr="0028077A">
        <w:t>66</w:t>
      </w:r>
      <w:r w:rsidR="0028077A">
        <w:noBreakHyphen/>
      </w:r>
      <w:r w:rsidRPr="0028077A">
        <w:t>B GST amounts</w:t>
      </w:r>
      <w:bookmarkEnd w:id="513"/>
    </w:p>
    <w:p w:rsidR="00300522" w:rsidRPr="0028077A" w:rsidRDefault="00300522" w:rsidP="00300522">
      <w:pPr>
        <w:pStyle w:val="subsection"/>
      </w:pPr>
      <w:r w:rsidRPr="0028077A">
        <w:tab/>
        <w:t>(1)</w:t>
      </w:r>
      <w:r w:rsidRPr="0028077A">
        <w:tab/>
        <w:t xml:space="preserve">Your </w:t>
      </w:r>
      <w:r w:rsidRPr="0028077A">
        <w:rPr>
          <w:b/>
          <w:bCs/>
          <w:i/>
          <w:iCs/>
        </w:rPr>
        <w:t>total Subdivision</w:t>
      </w:r>
      <w:r w:rsidR="0028077A">
        <w:rPr>
          <w:b/>
          <w:bCs/>
          <w:i/>
          <w:iCs/>
        </w:rPr>
        <w:t> </w:t>
      </w:r>
      <w:r w:rsidRPr="0028077A">
        <w:rPr>
          <w:b/>
          <w:bCs/>
          <w:i/>
          <w:iCs/>
        </w:rPr>
        <w:t>66</w:t>
      </w:r>
      <w:r w:rsidR="0028077A">
        <w:rPr>
          <w:b/>
          <w:bCs/>
          <w:i/>
          <w:iCs/>
        </w:rPr>
        <w:noBreakHyphen/>
      </w:r>
      <w:r w:rsidRPr="0028077A">
        <w:rPr>
          <w:b/>
          <w:bCs/>
          <w:i/>
          <w:iCs/>
        </w:rPr>
        <w:t>B credit amount</w:t>
      </w:r>
      <w:r w:rsidRPr="0028077A">
        <w:t xml:space="preserve"> is the sum of the amounts of the input tax credits to which you would have been entitled, for all your acquisitions of </w:t>
      </w:r>
      <w:r w:rsidR="0028077A" w:rsidRPr="0028077A">
        <w:rPr>
          <w:position w:val="6"/>
          <w:sz w:val="16"/>
          <w:szCs w:val="16"/>
        </w:rPr>
        <w:t>*</w:t>
      </w:r>
      <w:r w:rsidRPr="0028077A">
        <w:t>second</w:t>
      </w:r>
      <w:r w:rsidR="0028077A">
        <w:noBreakHyphen/>
      </w:r>
      <w:r w:rsidRPr="0028077A">
        <w:t xml:space="preserve">hand goods to which this </w:t>
      </w:r>
      <w:r w:rsidR="00A53099" w:rsidRPr="0028077A">
        <w:t>Subdivision</w:t>
      </w:r>
      <w:r w:rsidR="00A36DB5" w:rsidRPr="0028077A">
        <w:t xml:space="preserve"> </w:t>
      </w:r>
      <w:r w:rsidRPr="0028077A">
        <w:t xml:space="preserve">applied, if this </w:t>
      </w:r>
      <w:r w:rsidR="00A53099" w:rsidRPr="0028077A">
        <w:t>Subdivision</w:t>
      </w:r>
      <w:r w:rsidR="00A36DB5" w:rsidRPr="0028077A">
        <w:t xml:space="preserve"> </w:t>
      </w:r>
      <w:r w:rsidRPr="0028077A">
        <w:t>had not applied to them.</w:t>
      </w:r>
    </w:p>
    <w:p w:rsidR="00300522" w:rsidRPr="0028077A" w:rsidRDefault="00300522" w:rsidP="00CF5A0B">
      <w:pPr>
        <w:pStyle w:val="subsection"/>
        <w:keepNext/>
        <w:keepLines/>
      </w:pPr>
      <w:r w:rsidRPr="0028077A">
        <w:tab/>
        <w:t>(2)</w:t>
      </w:r>
      <w:r w:rsidRPr="0028077A">
        <w:tab/>
        <w:t xml:space="preserve">Your </w:t>
      </w:r>
      <w:r w:rsidRPr="0028077A">
        <w:rPr>
          <w:b/>
          <w:i/>
        </w:rPr>
        <w:t>total Subdivision</w:t>
      </w:r>
      <w:r w:rsidR="0028077A">
        <w:rPr>
          <w:b/>
          <w:i/>
        </w:rPr>
        <w:t> </w:t>
      </w:r>
      <w:r w:rsidRPr="0028077A">
        <w:rPr>
          <w:b/>
          <w:i/>
        </w:rPr>
        <w:t>66</w:t>
      </w:r>
      <w:r w:rsidR="0028077A">
        <w:rPr>
          <w:b/>
          <w:i/>
        </w:rPr>
        <w:noBreakHyphen/>
      </w:r>
      <w:r w:rsidRPr="0028077A">
        <w:rPr>
          <w:b/>
          <w:i/>
        </w:rPr>
        <w:t>B GST amount</w:t>
      </w:r>
      <w:r w:rsidRPr="0028077A">
        <w:t xml:space="preserve"> is the sum of:</w:t>
      </w:r>
    </w:p>
    <w:p w:rsidR="00300522" w:rsidRPr="0028077A" w:rsidRDefault="00300522" w:rsidP="00300522">
      <w:pPr>
        <w:pStyle w:val="paragraph"/>
      </w:pPr>
      <w:r w:rsidRPr="0028077A">
        <w:tab/>
        <w:t>(a)</w:t>
      </w:r>
      <w:r w:rsidRPr="0028077A">
        <w:tab/>
        <w:t>all the amounts of GST that, but for the operation of section</w:t>
      </w:r>
      <w:r w:rsidR="0028077A">
        <w:t> </w:t>
      </w:r>
      <w:r w:rsidRPr="0028077A">
        <w:t>66</w:t>
      </w:r>
      <w:r w:rsidR="0028077A">
        <w:noBreakHyphen/>
      </w:r>
      <w:r w:rsidRPr="0028077A">
        <w:t>45, would have been payable on supplies that you made; and</w:t>
      </w:r>
    </w:p>
    <w:p w:rsidR="00300522" w:rsidRPr="0028077A" w:rsidRDefault="00300522" w:rsidP="00300522">
      <w:pPr>
        <w:pStyle w:val="paragraph"/>
      </w:pPr>
      <w:r w:rsidRPr="0028077A">
        <w:tab/>
        <w:t>(b)</w:t>
      </w:r>
      <w:r w:rsidRPr="0028077A">
        <w:tab/>
        <w:t>all the amounts by which GST payable on supplies that you made has been reduced under section</w:t>
      </w:r>
      <w:r w:rsidR="0028077A">
        <w:t> </w:t>
      </w:r>
      <w:r w:rsidRPr="0028077A">
        <w:t>66</w:t>
      </w:r>
      <w:r w:rsidR="0028077A">
        <w:noBreakHyphen/>
      </w:r>
      <w:r w:rsidRPr="0028077A">
        <w:t>50.</w:t>
      </w:r>
    </w:p>
    <w:p w:rsidR="00300522" w:rsidRPr="0028077A" w:rsidRDefault="00300522" w:rsidP="00300522">
      <w:pPr>
        <w:pStyle w:val="ActHead5"/>
      </w:pPr>
      <w:bookmarkStart w:id="514" w:name="_Toc19612672"/>
      <w:r w:rsidRPr="00822583">
        <w:rPr>
          <w:rStyle w:val="CharSectno"/>
        </w:rPr>
        <w:t>66</w:t>
      </w:r>
      <w:r w:rsidR="0028077A" w:rsidRPr="00822583">
        <w:rPr>
          <w:rStyle w:val="CharSectno"/>
        </w:rPr>
        <w:noBreakHyphen/>
      </w:r>
      <w:r w:rsidRPr="00822583">
        <w:rPr>
          <w:rStyle w:val="CharSectno"/>
        </w:rPr>
        <w:t>70</w:t>
      </w:r>
      <w:r w:rsidRPr="0028077A">
        <w:t xml:space="preserve">  Commissioner may determine rules for applying this Subdivision</w:t>
      </w:r>
      <w:bookmarkEnd w:id="514"/>
    </w:p>
    <w:p w:rsidR="00300522" w:rsidRPr="0028077A" w:rsidRDefault="00300522" w:rsidP="00300522">
      <w:pPr>
        <w:pStyle w:val="subsection"/>
      </w:pPr>
      <w:r w:rsidRPr="0028077A">
        <w:tab/>
        <w:t>(1)</w:t>
      </w:r>
      <w:r w:rsidRPr="0028077A">
        <w:tab/>
        <w:t>The Commissioner may, in writing, determine:</w:t>
      </w:r>
    </w:p>
    <w:p w:rsidR="00300522" w:rsidRPr="0028077A" w:rsidRDefault="00300522" w:rsidP="00300522">
      <w:pPr>
        <w:pStyle w:val="paragraph"/>
      </w:pPr>
      <w:r w:rsidRPr="0028077A">
        <w:tab/>
        <w:t>(a)</w:t>
      </w:r>
      <w:r w:rsidRPr="0028077A">
        <w:tab/>
        <w:t xml:space="preserve">that acquisitions of </w:t>
      </w:r>
      <w:r w:rsidR="0028077A" w:rsidRPr="0028077A">
        <w:rPr>
          <w:position w:val="6"/>
          <w:sz w:val="16"/>
          <w:szCs w:val="16"/>
        </w:rPr>
        <w:t>*</w:t>
      </w:r>
      <w:r w:rsidRPr="0028077A">
        <w:t>second</w:t>
      </w:r>
      <w:r w:rsidR="0028077A">
        <w:noBreakHyphen/>
      </w:r>
      <w:r w:rsidRPr="0028077A">
        <w:t>hand goods of a specified kind are, or are not, acquisitions of second</w:t>
      </w:r>
      <w:r w:rsidR="0028077A">
        <w:noBreakHyphen/>
      </w:r>
      <w:r w:rsidRPr="0028077A">
        <w:t xml:space="preserve">hand goods to which this </w:t>
      </w:r>
      <w:r w:rsidR="00A53099" w:rsidRPr="0028077A">
        <w:t>Subdivision</w:t>
      </w:r>
      <w:r w:rsidR="00A36DB5" w:rsidRPr="0028077A">
        <w:t xml:space="preserve"> </w:t>
      </w:r>
      <w:r w:rsidRPr="0028077A">
        <w:t>applies; or</w:t>
      </w:r>
    </w:p>
    <w:p w:rsidR="00300522" w:rsidRPr="0028077A" w:rsidRDefault="00300522" w:rsidP="00300522">
      <w:pPr>
        <w:pStyle w:val="paragraph"/>
      </w:pPr>
      <w:r w:rsidRPr="0028077A">
        <w:tab/>
        <w:t>(b)</w:t>
      </w:r>
      <w:r w:rsidRPr="0028077A">
        <w:tab/>
        <w:t xml:space="preserve">how </w:t>
      </w:r>
      <w:r w:rsidR="0028077A" w:rsidRPr="0028077A">
        <w:rPr>
          <w:position w:val="6"/>
          <w:sz w:val="16"/>
          <w:szCs w:val="16"/>
        </w:rPr>
        <w:t>*</w:t>
      </w:r>
      <w:r w:rsidRPr="0028077A">
        <w:t>total Subdivision</w:t>
      </w:r>
      <w:r w:rsidR="0028077A">
        <w:t> </w:t>
      </w:r>
      <w:r w:rsidRPr="0028077A">
        <w:t>66</w:t>
      </w:r>
      <w:r w:rsidR="0028077A">
        <w:noBreakHyphen/>
      </w:r>
      <w:r w:rsidRPr="0028077A">
        <w:t xml:space="preserve">B credit amounts or </w:t>
      </w:r>
      <w:r w:rsidR="0028077A" w:rsidRPr="0028077A">
        <w:rPr>
          <w:position w:val="6"/>
          <w:sz w:val="16"/>
          <w:szCs w:val="16"/>
        </w:rPr>
        <w:t>*</w:t>
      </w:r>
      <w:r w:rsidRPr="0028077A">
        <w:t>total Subdivision</w:t>
      </w:r>
      <w:r w:rsidR="0028077A">
        <w:t> </w:t>
      </w:r>
      <w:r w:rsidRPr="0028077A">
        <w:t>66</w:t>
      </w:r>
      <w:r w:rsidR="0028077A">
        <w:noBreakHyphen/>
      </w:r>
      <w:r w:rsidRPr="0028077A">
        <w:t>B GST amounts are to be worked out in specified circumstances.</w:t>
      </w:r>
    </w:p>
    <w:p w:rsidR="00300522" w:rsidRPr="0028077A" w:rsidRDefault="00300522" w:rsidP="00300522">
      <w:pPr>
        <w:pStyle w:val="subsection"/>
      </w:pPr>
      <w:r w:rsidRPr="0028077A">
        <w:tab/>
        <w:t>(2)</w:t>
      </w:r>
      <w:r w:rsidRPr="0028077A">
        <w:tab/>
        <w:t xml:space="preserve">Determinations under </w:t>
      </w:r>
      <w:r w:rsidR="0028077A">
        <w:t>subsection (</w:t>
      </w:r>
      <w:r w:rsidRPr="0028077A">
        <w:t xml:space="preserve">1) override the provisions of this </w:t>
      </w:r>
      <w:r w:rsidR="00A53099" w:rsidRPr="0028077A">
        <w:t>Subdivision</w:t>
      </w:r>
      <w:r w:rsidR="00A36DB5" w:rsidRPr="0028077A">
        <w:t xml:space="preserve"> </w:t>
      </w:r>
      <w:r w:rsidRPr="0028077A">
        <w:t>(except this section), but only to the extent of any inconsistency.</w:t>
      </w:r>
    </w:p>
    <w:p w:rsidR="00300522" w:rsidRPr="0028077A" w:rsidRDefault="00300522" w:rsidP="00A36DB5">
      <w:pPr>
        <w:pStyle w:val="ActHead3"/>
        <w:pageBreakBefore/>
      </w:pPr>
      <w:bookmarkStart w:id="515" w:name="_Toc19612673"/>
      <w:r w:rsidRPr="00822583">
        <w:rPr>
          <w:rStyle w:val="CharDivNo"/>
        </w:rPr>
        <w:lastRenderedPageBreak/>
        <w:t>Division</w:t>
      </w:r>
      <w:r w:rsidR="0028077A" w:rsidRPr="00822583">
        <w:rPr>
          <w:rStyle w:val="CharDivNo"/>
        </w:rPr>
        <w:t> </w:t>
      </w:r>
      <w:r w:rsidRPr="00822583">
        <w:rPr>
          <w:rStyle w:val="CharDivNo"/>
        </w:rPr>
        <w:t>69</w:t>
      </w:r>
      <w:r w:rsidRPr="0028077A">
        <w:t>—</w:t>
      </w:r>
      <w:r w:rsidRPr="00822583">
        <w:rPr>
          <w:rStyle w:val="CharDivText"/>
        </w:rPr>
        <w:t>Non</w:t>
      </w:r>
      <w:r w:rsidR="0028077A" w:rsidRPr="00822583">
        <w:rPr>
          <w:rStyle w:val="CharDivText"/>
        </w:rPr>
        <w:noBreakHyphen/>
      </w:r>
      <w:r w:rsidRPr="00822583">
        <w:rPr>
          <w:rStyle w:val="CharDivText"/>
        </w:rPr>
        <w:t>deductible expenses</w:t>
      </w:r>
      <w:bookmarkEnd w:id="515"/>
    </w:p>
    <w:p w:rsidR="00300522" w:rsidRPr="0028077A" w:rsidRDefault="00300522" w:rsidP="00300522">
      <w:pPr>
        <w:pStyle w:val="TofSectsHeading"/>
      </w:pPr>
      <w:r w:rsidRPr="0028077A">
        <w:t>Table of Subdivisions</w:t>
      </w:r>
    </w:p>
    <w:p w:rsidR="00300522" w:rsidRPr="0028077A" w:rsidRDefault="00300522" w:rsidP="00300522">
      <w:pPr>
        <w:pStyle w:val="TofSectsSubdiv"/>
      </w:pPr>
      <w:r w:rsidRPr="0028077A">
        <w:t>69</w:t>
      </w:r>
      <w:r w:rsidR="0028077A">
        <w:noBreakHyphen/>
      </w:r>
      <w:r w:rsidRPr="0028077A">
        <w:t>A</w:t>
      </w:r>
      <w:r w:rsidRPr="0028077A">
        <w:tab/>
        <w:t>Non</w:t>
      </w:r>
      <w:r w:rsidR="0028077A">
        <w:noBreakHyphen/>
      </w:r>
      <w:r w:rsidRPr="0028077A">
        <w:t>deductible expenses generally</w:t>
      </w:r>
    </w:p>
    <w:p w:rsidR="00300522" w:rsidRPr="0028077A" w:rsidRDefault="00300522" w:rsidP="00300522">
      <w:pPr>
        <w:pStyle w:val="TofSectsSubdiv"/>
      </w:pPr>
      <w:r w:rsidRPr="0028077A">
        <w:t>69</w:t>
      </w:r>
      <w:r w:rsidR="0028077A">
        <w:noBreakHyphen/>
      </w:r>
      <w:r w:rsidRPr="0028077A">
        <w:t>B</w:t>
      </w:r>
      <w:r w:rsidRPr="0028077A">
        <w:tab/>
        <w:t>Elections for GST purposes relating to meal entertainment and entertainment facilities</w:t>
      </w:r>
    </w:p>
    <w:p w:rsidR="00300522" w:rsidRPr="0028077A" w:rsidRDefault="00300522" w:rsidP="00300522">
      <w:pPr>
        <w:pStyle w:val="ActHead5"/>
      </w:pPr>
      <w:bookmarkStart w:id="516" w:name="_Toc19612674"/>
      <w:r w:rsidRPr="00822583">
        <w:rPr>
          <w:rStyle w:val="CharSectno"/>
        </w:rPr>
        <w:t>69</w:t>
      </w:r>
      <w:r w:rsidR="0028077A" w:rsidRPr="00822583">
        <w:rPr>
          <w:rStyle w:val="CharSectno"/>
        </w:rPr>
        <w:noBreakHyphen/>
      </w:r>
      <w:r w:rsidRPr="00822583">
        <w:rPr>
          <w:rStyle w:val="CharSectno"/>
        </w:rPr>
        <w:t>1</w:t>
      </w:r>
      <w:r w:rsidRPr="0028077A">
        <w:t xml:space="preserve">  What this </w:t>
      </w:r>
      <w:r w:rsidR="00A53099" w:rsidRPr="0028077A">
        <w:t>Division</w:t>
      </w:r>
      <w:r w:rsidR="00A36DB5" w:rsidRPr="0028077A">
        <w:t xml:space="preserve"> </w:t>
      </w:r>
      <w:r w:rsidRPr="0028077A">
        <w:t>is about</w:t>
      </w:r>
      <w:bookmarkEnd w:id="516"/>
    </w:p>
    <w:p w:rsidR="00300522" w:rsidRPr="0028077A" w:rsidRDefault="00300522" w:rsidP="00300522">
      <w:pPr>
        <w:pStyle w:val="BoxText"/>
      </w:pPr>
      <w:r w:rsidRPr="0028077A">
        <w:t>Some expenses that are not deductible under the ITAA 1997 do not give rise to creditable acquisitions or creditable importations. The amount of input tax credits on some creditable acquisitions or creditable importations of cars is reduced.</w:t>
      </w:r>
    </w:p>
    <w:p w:rsidR="00300522" w:rsidRPr="0028077A" w:rsidRDefault="00300522" w:rsidP="00300522">
      <w:pPr>
        <w:pStyle w:val="ActHead4"/>
      </w:pPr>
      <w:bookmarkStart w:id="517" w:name="_Toc19612675"/>
      <w:r w:rsidRPr="00822583">
        <w:rPr>
          <w:rStyle w:val="CharSubdNo"/>
        </w:rPr>
        <w:t>Subdivision</w:t>
      </w:r>
      <w:r w:rsidR="0028077A" w:rsidRPr="00822583">
        <w:rPr>
          <w:rStyle w:val="CharSubdNo"/>
        </w:rPr>
        <w:t> </w:t>
      </w:r>
      <w:r w:rsidRPr="00822583">
        <w:rPr>
          <w:rStyle w:val="CharSubdNo"/>
        </w:rPr>
        <w:t>69</w:t>
      </w:r>
      <w:r w:rsidR="0028077A" w:rsidRPr="00822583">
        <w:rPr>
          <w:rStyle w:val="CharSubdNo"/>
        </w:rPr>
        <w:noBreakHyphen/>
      </w:r>
      <w:r w:rsidRPr="00822583">
        <w:rPr>
          <w:rStyle w:val="CharSubdNo"/>
        </w:rPr>
        <w:t>A</w:t>
      </w:r>
      <w:r w:rsidRPr="0028077A">
        <w:t>—</w:t>
      </w:r>
      <w:r w:rsidRPr="00822583">
        <w:rPr>
          <w:rStyle w:val="CharSubdText"/>
        </w:rPr>
        <w:t>Non</w:t>
      </w:r>
      <w:r w:rsidR="0028077A" w:rsidRPr="00822583">
        <w:rPr>
          <w:rStyle w:val="CharSubdText"/>
        </w:rPr>
        <w:noBreakHyphen/>
      </w:r>
      <w:r w:rsidRPr="00822583">
        <w:rPr>
          <w:rStyle w:val="CharSubdText"/>
        </w:rPr>
        <w:t>deductible expenses generally</w:t>
      </w:r>
      <w:bookmarkEnd w:id="517"/>
    </w:p>
    <w:p w:rsidR="00300522" w:rsidRPr="0028077A" w:rsidRDefault="00300522" w:rsidP="00300522">
      <w:pPr>
        <w:pStyle w:val="ActHead5"/>
      </w:pPr>
      <w:bookmarkStart w:id="518" w:name="_Toc19612676"/>
      <w:r w:rsidRPr="00822583">
        <w:rPr>
          <w:rStyle w:val="CharSectno"/>
        </w:rPr>
        <w:t>69</w:t>
      </w:r>
      <w:r w:rsidR="0028077A" w:rsidRPr="00822583">
        <w:rPr>
          <w:rStyle w:val="CharSectno"/>
        </w:rPr>
        <w:noBreakHyphen/>
      </w:r>
      <w:r w:rsidRPr="00822583">
        <w:rPr>
          <w:rStyle w:val="CharSectno"/>
        </w:rPr>
        <w:t>5</w:t>
      </w:r>
      <w:r w:rsidRPr="0028077A">
        <w:t xml:space="preserve">  Non</w:t>
      </w:r>
      <w:r w:rsidR="0028077A">
        <w:noBreakHyphen/>
      </w:r>
      <w:r w:rsidRPr="0028077A">
        <w:t>deductible expenses do not give rise to creditable acquisitions or creditable importations</w:t>
      </w:r>
      <w:bookmarkEnd w:id="518"/>
    </w:p>
    <w:p w:rsidR="00300522" w:rsidRPr="0028077A" w:rsidRDefault="00300522" w:rsidP="00300522">
      <w:pPr>
        <w:pStyle w:val="subsection"/>
      </w:pPr>
      <w:r w:rsidRPr="0028077A">
        <w:tab/>
        <w:t>(1)</w:t>
      </w:r>
      <w:r w:rsidRPr="0028077A">
        <w:tab/>
        <w:t xml:space="preserve">An acquisition is not a </w:t>
      </w:r>
      <w:r w:rsidR="0028077A" w:rsidRPr="0028077A">
        <w:rPr>
          <w:position w:val="6"/>
          <w:sz w:val="16"/>
          <w:szCs w:val="16"/>
        </w:rPr>
        <w:t>*</w:t>
      </w:r>
      <w:r w:rsidRPr="0028077A">
        <w:t xml:space="preserve">creditable acquisition to the extent that it is a </w:t>
      </w:r>
      <w:r w:rsidR="0028077A" w:rsidRPr="0028077A">
        <w:rPr>
          <w:position w:val="6"/>
          <w:sz w:val="16"/>
          <w:szCs w:val="16"/>
        </w:rPr>
        <w:t>*</w:t>
      </w:r>
      <w:r w:rsidRPr="0028077A">
        <w:t>non</w:t>
      </w:r>
      <w:r w:rsidR="0028077A">
        <w:noBreakHyphen/>
      </w:r>
      <w:r w:rsidRPr="0028077A">
        <w:t>deductible expense.</w:t>
      </w:r>
    </w:p>
    <w:p w:rsidR="00300522" w:rsidRPr="0028077A" w:rsidRDefault="00300522" w:rsidP="00300522">
      <w:pPr>
        <w:pStyle w:val="subsection"/>
      </w:pPr>
      <w:r w:rsidRPr="0028077A">
        <w:tab/>
        <w:t>(2)</w:t>
      </w:r>
      <w:r w:rsidRPr="0028077A">
        <w:tab/>
        <w:t xml:space="preserve">An importation is not a </w:t>
      </w:r>
      <w:r w:rsidR="0028077A" w:rsidRPr="0028077A">
        <w:rPr>
          <w:position w:val="6"/>
          <w:sz w:val="16"/>
          <w:szCs w:val="16"/>
        </w:rPr>
        <w:t>*</w:t>
      </w:r>
      <w:r w:rsidRPr="0028077A">
        <w:t xml:space="preserve">creditable importation to the extent that it is a </w:t>
      </w:r>
      <w:r w:rsidR="0028077A" w:rsidRPr="0028077A">
        <w:rPr>
          <w:position w:val="6"/>
          <w:sz w:val="16"/>
          <w:szCs w:val="16"/>
        </w:rPr>
        <w:t>*</w:t>
      </w:r>
      <w:r w:rsidRPr="0028077A">
        <w:t>non</w:t>
      </w:r>
      <w:r w:rsidR="0028077A">
        <w:noBreakHyphen/>
      </w:r>
      <w:r w:rsidRPr="0028077A">
        <w:t>deductible expense.</w:t>
      </w:r>
    </w:p>
    <w:p w:rsidR="00300522" w:rsidRPr="0028077A" w:rsidRDefault="00300522" w:rsidP="00300522">
      <w:pPr>
        <w:pStyle w:val="subsection"/>
      </w:pPr>
      <w:r w:rsidRPr="0028077A">
        <w:tab/>
        <w:t>(3)</w:t>
      </w:r>
      <w:r w:rsidRPr="0028077A">
        <w:tab/>
        <w:t xml:space="preserve">An acquisition or importation is a </w:t>
      </w:r>
      <w:r w:rsidRPr="0028077A">
        <w:rPr>
          <w:b/>
          <w:bCs/>
          <w:i/>
          <w:iCs/>
        </w:rPr>
        <w:t>non</w:t>
      </w:r>
      <w:r w:rsidR="0028077A">
        <w:rPr>
          <w:b/>
          <w:bCs/>
          <w:i/>
          <w:iCs/>
        </w:rPr>
        <w:noBreakHyphen/>
      </w:r>
      <w:r w:rsidRPr="0028077A">
        <w:rPr>
          <w:b/>
          <w:bCs/>
          <w:i/>
          <w:iCs/>
        </w:rPr>
        <w:t>deductible expense</w:t>
      </w:r>
      <w:r w:rsidRPr="0028077A">
        <w:t xml:space="preserve"> if it is not deductible under Division</w:t>
      </w:r>
      <w:r w:rsidR="0028077A">
        <w:t> </w:t>
      </w:r>
      <w:r w:rsidRPr="0028077A">
        <w:t xml:space="preserve">8 of the </w:t>
      </w:r>
      <w:r w:rsidR="0028077A" w:rsidRPr="0028077A">
        <w:rPr>
          <w:position w:val="6"/>
          <w:sz w:val="16"/>
          <w:szCs w:val="16"/>
        </w:rPr>
        <w:t>*</w:t>
      </w:r>
      <w:r w:rsidRPr="0028077A">
        <w:t>ITAA 1997 because of one of the following:</w:t>
      </w:r>
    </w:p>
    <w:p w:rsidR="00300522" w:rsidRPr="0028077A" w:rsidRDefault="00300522" w:rsidP="00300522">
      <w:pPr>
        <w:pStyle w:val="paragraph"/>
      </w:pPr>
      <w:r w:rsidRPr="0028077A">
        <w:tab/>
        <w:t>(a)</w:t>
      </w:r>
      <w:r w:rsidRPr="0028077A">
        <w:tab/>
        <w:t>section</w:t>
      </w:r>
      <w:r w:rsidR="0028077A">
        <w:t> </w:t>
      </w:r>
      <w:r w:rsidRPr="0028077A">
        <w:t>26</w:t>
      </w:r>
      <w:r w:rsidR="0028077A">
        <w:noBreakHyphen/>
      </w:r>
      <w:r w:rsidRPr="0028077A">
        <w:t xml:space="preserve">5 of the </w:t>
      </w:r>
      <w:r w:rsidR="0028077A" w:rsidRPr="0028077A">
        <w:rPr>
          <w:position w:val="6"/>
          <w:sz w:val="16"/>
          <w:szCs w:val="16"/>
        </w:rPr>
        <w:t>*</w:t>
      </w:r>
      <w:r w:rsidRPr="0028077A">
        <w:t>ITAA 1997 (Penalties);</w:t>
      </w:r>
    </w:p>
    <w:p w:rsidR="00300522" w:rsidRPr="0028077A" w:rsidRDefault="00300522" w:rsidP="00300522">
      <w:pPr>
        <w:pStyle w:val="paragraph"/>
      </w:pPr>
      <w:r w:rsidRPr="0028077A">
        <w:tab/>
        <w:t>(b)</w:t>
      </w:r>
      <w:r w:rsidRPr="0028077A">
        <w:tab/>
        <w:t>section</w:t>
      </w:r>
      <w:r w:rsidR="0028077A">
        <w:t> </w:t>
      </w:r>
      <w:r w:rsidRPr="0028077A">
        <w:t>26</w:t>
      </w:r>
      <w:r w:rsidR="0028077A">
        <w:noBreakHyphen/>
      </w:r>
      <w:r w:rsidRPr="0028077A">
        <w:t xml:space="preserve">30 of the </w:t>
      </w:r>
      <w:r w:rsidR="0028077A" w:rsidRPr="0028077A">
        <w:rPr>
          <w:position w:val="6"/>
          <w:sz w:val="16"/>
          <w:szCs w:val="16"/>
        </w:rPr>
        <w:t>*</w:t>
      </w:r>
      <w:r w:rsidRPr="0028077A">
        <w:t>ITAA 1997 (Relative’s travel expenses);</w:t>
      </w:r>
    </w:p>
    <w:p w:rsidR="00300522" w:rsidRPr="0028077A" w:rsidRDefault="00300522" w:rsidP="00300522">
      <w:pPr>
        <w:pStyle w:val="paragraph"/>
      </w:pPr>
      <w:r w:rsidRPr="0028077A">
        <w:tab/>
        <w:t>(c)</w:t>
      </w:r>
      <w:r w:rsidRPr="0028077A">
        <w:tab/>
        <w:t>section</w:t>
      </w:r>
      <w:r w:rsidR="0028077A">
        <w:t> </w:t>
      </w:r>
      <w:r w:rsidRPr="0028077A">
        <w:t>26</w:t>
      </w:r>
      <w:r w:rsidR="0028077A">
        <w:noBreakHyphen/>
      </w:r>
      <w:r w:rsidRPr="0028077A">
        <w:t xml:space="preserve">40 of the </w:t>
      </w:r>
      <w:r w:rsidR="0028077A" w:rsidRPr="0028077A">
        <w:rPr>
          <w:position w:val="6"/>
          <w:sz w:val="16"/>
          <w:szCs w:val="16"/>
        </w:rPr>
        <w:t>*</w:t>
      </w:r>
      <w:r w:rsidRPr="0028077A">
        <w:t>ITAA 1997 (Maintaining your family);</w:t>
      </w:r>
    </w:p>
    <w:p w:rsidR="00300522" w:rsidRPr="0028077A" w:rsidRDefault="00300522" w:rsidP="00300522">
      <w:pPr>
        <w:pStyle w:val="paragraph"/>
      </w:pPr>
      <w:r w:rsidRPr="0028077A">
        <w:tab/>
        <w:t>(d)</w:t>
      </w:r>
      <w:r w:rsidRPr="0028077A">
        <w:tab/>
        <w:t>section</w:t>
      </w:r>
      <w:r w:rsidR="0028077A">
        <w:t> </w:t>
      </w:r>
      <w:r w:rsidRPr="0028077A">
        <w:t>26</w:t>
      </w:r>
      <w:r w:rsidR="0028077A">
        <w:noBreakHyphen/>
      </w:r>
      <w:r w:rsidRPr="0028077A">
        <w:t xml:space="preserve">45 of the </w:t>
      </w:r>
      <w:r w:rsidR="0028077A" w:rsidRPr="0028077A">
        <w:rPr>
          <w:position w:val="6"/>
          <w:sz w:val="16"/>
          <w:szCs w:val="16"/>
        </w:rPr>
        <w:t>*</w:t>
      </w:r>
      <w:r w:rsidRPr="0028077A">
        <w:t>ITAA 1997 (Recreational club expenses);</w:t>
      </w:r>
    </w:p>
    <w:p w:rsidR="00300522" w:rsidRPr="0028077A" w:rsidRDefault="00300522" w:rsidP="00300522">
      <w:pPr>
        <w:pStyle w:val="paragraph"/>
      </w:pPr>
      <w:r w:rsidRPr="0028077A">
        <w:lastRenderedPageBreak/>
        <w:tab/>
        <w:t>(e)</w:t>
      </w:r>
      <w:r w:rsidRPr="0028077A">
        <w:tab/>
        <w:t>section</w:t>
      </w:r>
      <w:r w:rsidR="0028077A">
        <w:t> </w:t>
      </w:r>
      <w:r w:rsidRPr="0028077A">
        <w:t>26</w:t>
      </w:r>
      <w:r w:rsidR="0028077A">
        <w:noBreakHyphen/>
      </w:r>
      <w:r w:rsidRPr="0028077A">
        <w:t xml:space="preserve">50 of the </w:t>
      </w:r>
      <w:r w:rsidR="0028077A" w:rsidRPr="0028077A">
        <w:rPr>
          <w:position w:val="6"/>
          <w:sz w:val="16"/>
          <w:szCs w:val="16"/>
        </w:rPr>
        <w:t>*</w:t>
      </w:r>
      <w:r w:rsidRPr="0028077A">
        <w:t>ITAA 1997 (Expenses for a leisure facility);</w:t>
      </w:r>
    </w:p>
    <w:p w:rsidR="00300522" w:rsidRPr="0028077A" w:rsidRDefault="00300522" w:rsidP="00300522">
      <w:pPr>
        <w:pStyle w:val="paragraph"/>
      </w:pPr>
      <w:r w:rsidRPr="0028077A">
        <w:tab/>
        <w:t>(f)</w:t>
      </w:r>
      <w:r w:rsidRPr="0028077A">
        <w:tab/>
        <w:t>Division</w:t>
      </w:r>
      <w:r w:rsidR="0028077A">
        <w:t> </w:t>
      </w:r>
      <w:r w:rsidRPr="0028077A">
        <w:t xml:space="preserve">32 of the </w:t>
      </w:r>
      <w:r w:rsidR="0028077A" w:rsidRPr="0028077A">
        <w:rPr>
          <w:position w:val="6"/>
          <w:sz w:val="16"/>
          <w:szCs w:val="16"/>
        </w:rPr>
        <w:t>*</w:t>
      </w:r>
      <w:r w:rsidRPr="0028077A">
        <w:t>ITAA 1997 (Entertainment expenses);</w:t>
      </w:r>
    </w:p>
    <w:p w:rsidR="00300522" w:rsidRPr="0028077A" w:rsidRDefault="00300522" w:rsidP="00300522">
      <w:pPr>
        <w:pStyle w:val="paragraph"/>
      </w:pPr>
      <w:r w:rsidRPr="0028077A">
        <w:tab/>
        <w:t>(g)</w:t>
      </w:r>
      <w:r w:rsidRPr="0028077A">
        <w:tab/>
        <w:t>Division</w:t>
      </w:r>
      <w:r w:rsidR="0028077A">
        <w:t> </w:t>
      </w:r>
      <w:r w:rsidRPr="0028077A">
        <w:t xml:space="preserve">34 of the </w:t>
      </w:r>
      <w:r w:rsidR="0028077A" w:rsidRPr="0028077A">
        <w:rPr>
          <w:position w:val="6"/>
          <w:sz w:val="16"/>
          <w:szCs w:val="16"/>
        </w:rPr>
        <w:t>*</w:t>
      </w:r>
      <w:r w:rsidRPr="0028077A">
        <w:t>ITAA 1997 (Non</w:t>
      </w:r>
      <w:r w:rsidR="0028077A">
        <w:noBreakHyphen/>
      </w:r>
      <w:r w:rsidRPr="0028077A">
        <w:t>compulsory uniforms);</w:t>
      </w:r>
    </w:p>
    <w:p w:rsidR="00300522" w:rsidRPr="0028077A" w:rsidRDefault="00300522" w:rsidP="00300522">
      <w:pPr>
        <w:pStyle w:val="paragraph"/>
      </w:pPr>
      <w:r w:rsidRPr="0028077A">
        <w:tab/>
        <w:t>(h)</w:t>
      </w:r>
      <w:r w:rsidRPr="0028077A">
        <w:tab/>
        <w:t>section</w:t>
      </w:r>
      <w:r w:rsidR="0028077A">
        <w:t> </w:t>
      </w:r>
      <w:r w:rsidRPr="0028077A">
        <w:t xml:space="preserve">51AK of the </w:t>
      </w:r>
      <w:r w:rsidR="0028077A" w:rsidRPr="0028077A">
        <w:rPr>
          <w:position w:val="6"/>
          <w:sz w:val="16"/>
        </w:rPr>
        <w:t>*</w:t>
      </w:r>
      <w:r w:rsidRPr="0028077A">
        <w:t>ITAA 1936 (Agreements for the provision of non</w:t>
      </w:r>
      <w:r w:rsidR="0028077A">
        <w:noBreakHyphen/>
      </w:r>
      <w:r w:rsidRPr="0028077A">
        <w:t>deductible non</w:t>
      </w:r>
      <w:r w:rsidR="0028077A">
        <w:noBreakHyphen/>
      </w:r>
      <w:r w:rsidRPr="0028077A">
        <w:t>cash business benefits).</w:t>
      </w:r>
    </w:p>
    <w:p w:rsidR="00300522" w:rsidRPr="0028077A" w:rsidRDefault="00300522" w:rsidP="00300522">
      <w:pPr>
        <w:pStyle w:val="subsection"/>
      </w:pPr>
      <w:r w:rsidRPr="0028077A">
        <w:tab/>
        <w:t>(3A)</w:t>
      </w:r>
      <w:r w:rsidRPr="0028077A">
        <w:tab/>
        <w:t xml:space="preserve">An acquisition or importation is also a </w:t>
      </w:r>
      <w:r w:rsidRPr="0028077A">
        <w:rPr>
          <w:b/>
          <w:bCs/>
          <w:i/>
          <w:iCs/>
        </w:rPr>
        <w:t>non</w:t>
      </w:r>
      <w:r w:rsidR="0028077A">
        <w:rPr>
          <w:b/>
          <w:bCs/>
          <w:i/>
          <w:iCs/>
        </w:rPr>
        <w:noBreakHyphen/>
      </w:r>
      <w:r w:rsidRPr="0028077A">
        <w:rPr>
          <w:b/>
          <w:bCs/>
          <w:i/>
          <w:iCs/>
        </w:rPr>
        <w:t>deductible expense</w:t>
      </w:r>
      <w:r w:rsidRPr="0028077A">
        <w:t xml:space="preserve"> to the extent that it is not deductible under Division</w:t>
      </w:r>
      <w:r w:rsidR="0028077A">
        <w:t> </w:t>
      </w:r>
      <w:r w:rsidRPr="0028077A">
        <w:t xml:space="preserve">8 of the </w:t>
      </w:r>
      <w:r w:rsidR="0028077A" w:rsidRPr="0028077A">
        <w:rPr>
          <w:position w:val="6"/>
          <w:sz w:val="16"/>
          <w:szCs w:val="16"/>
        </w:rPr>
        <w:t>*</w:t>
      </w:r>
      <w:r w:rsidRPr="0028077A">
        <w:t>ITAA 1997 because of one of the following:</w:t>
      </w:r>
    </w:p>
    <w:p w:rsidR="00300522" w:rsidRPr="0028077A" w:rsidRDefault="00300522" w:rsidP="00300522">
      <w:pPr>
        <w:pStyle w:val="paragraph"/>
      </w:pPr>
      <w:r w:rsidRPr="0028077A">
        <w:tab/>
        <w:t>(a)</w:t>
      </w:r>
      <w:r w:rsidRPr="0028077A">
        <w:tab/>
        <w:t>section</w:t>
      </w:r>
      <w:r w:rsidR="0028077A">
        <w:t> </w:t>
      </w:r>
      <w:r w:rsidRPr="0028077A">
        <w:t xml:space="preserve">51AEA of the </w:t>
      </w:r>
      <w:r w:rsidR="0028077A" w:rsidRPr="0028077A">
        <w:rPr>
          <w:position w:val="6"/>
          <w:sz w:val="16"/>
          <w:szCs w:val="16"/>
        </w:rPr>
        <w:t>*</w:t>
      </w:r>
      <w:r w:rsidRPr="0028077A">
        <w:t>ITAA 1936 (Meal entertainment—election to use the 50/50 split method);</w:t>
      </w:r>
    </w:p>
    <w:p w:rsidR="00300522" w:rsidRPr="0028077A" w:rsidRDefault="00300522" w:rsidP="00300522">
      <w:pPr>
        <w:pStyle w:val="paragraph"/>
      </w:pPr>
      <w:r w:rsidRPr="0028077A">
        <w:tab/>
        <w:t>(b)</w:t>
      </w:r>
      <w:r w:rsidRPr="0028077A">
        <w:tab/>
        <w:t>section</w:t>
      </w:r>
      <w:r w:rsidR="0028077A">
        <w:t> </w:t>
      </w:r>
      <w:r w:rsidRPr="0028077A">
        <w:t>51AEB of the ITAA 1936 (Meal entertainment—election to use the 12 week register method);</w:t>
      </w:r>
    </w:p>
    <w:p w:rsidR="00300522" w:rsidRPr="0028077A" w:rsidRDefault="00300522" w:rsidP="00300522">
      <w:pPr>
        <w:pStyle w:val="paragraph"/>
      </w:pPr>
      <w:r w:rsidRPr="0028077A">
        <w:tab/>
        <w:t>(c)</w:t>
      </w:r>
      <w:r w:rsidRPr="0028077A">
        <w:tab/>
        <w:t>section</w:t>
      </w:r>
      <w:r w:rsidR="0028077A">
        <w:t> </w:t>
      </w:r>
      <w:r w:rsidRPr="0028077A">
        <w:t>51AEC of the ITAA 1936 (Entertainment facility—election to use the 50/50 split method).</w:t>
      </w:r>
    </w:p>
    <w:p w:rsidR="00300522" w:rsidRPr="0028077A" w:rsidRDefault="00300522" w:rsidP="00300522">
      <w:pPr>
        <w:pStyle w:val="subsection"/>
      </w:pPr>
      <w:r w:rsidRPr="0028077A">
        <w:tab/>
        <w:t>(4)</w:t>
      </w:r>
      <w:r w:rsidRPr="0028077A">
        <w:tab/>
        <w:t xml:space="preserve">If the entity making the acquisition or importation is an </w:t>
      </w:r>
      <w:r w:rsidR="0028077A" w:rsidRPr="0028077A">
        <w:rPr>
          <w:position w:val="6"/>
          <w:sz w:val="16"/>
          <w:szCs w:val="16"/>
        </w:rPr>
        <w:t>*</w:t>
      </w:r>
      <w:r w:rsidRPr="0028077A">
        <w:t xml:space="preserve">exempt entity, the acquisition or importation is a </w:t>
      </w:r>
      <w:r w:rsidRPr="0028077A">
        <w:rPr>
          <w:b/>
          <w:bCs/>
          <w:i/>
          <w:iCs/>
        </w:rPr>
        <w:t>non</w:t>
      </w:r>
      <w:r w:rsidR="0028077A">
        <w:rPr>
          <w:b/>
          <w:bCs/>
          <w:i/>
          <w:iCs/>
        </w:rPr>
        <w:noBreakHyphen/>
      </w:r>
      <w:r w:rsidRPr="0028077A">
        <w:rPr>
          <w:b/>
          <w:bCs/>
          <w:i/>
          <w:iCs/>
        </w:rPr>
        <w:t>deductible expense</w:t>
      </w:r>
      <w:r w:rsidRPr="0028077A">
        <w:t xml:space="preserve"> if it would have been a non</w:t>
      </w:r>
      <w:r w:rsidR="0028077A">
        <w:noBreakHyphen/>
      </w:r>
      <w:r w:rsidRPr="0028077A">
        <w:t xml:space="preserve">deductible expense under </w:t>
      </w:r>
      <w:r w:rsidR="0028077A">
        <w:t>subsection (</w:t>
      </w:r>
      <w:r w:rsidRPr="0028077A">
        <w:t>3) or (3A) had the entity not been an exempt entity.</w:t>
      </w:r>
    </w:p>
    <w:p w:rsidR="00300522" w:rsidRPr="0028077A" w:rsidRDefault="00300522" w:rsidP="00300522">
      <w:pPr>
        <w:pStyle w:val="subsection"/>
      </w:pPr>
      <w:r w:rsidRPr="0028077A">
        <w:tab/>
        <w:t>(5)</w:t>
      </w:r>
      <w:r w:rsidRPr="0028077A">
        <w:tab/>
        <w:t>This section has effect despite sections</w:t>
      </w:r>
      <w:r w:rsidR="0028077A">
        <w:t> </w:t>
      </w:r>
      <w:r w:rsidRPr="0028077A">
        <w:t>11</w:t>
      </w:r>
      <w:r w:rsidR="0028077A">
        <w:noBreakHyphen/>
      </w:r>
      <w:r w:rsidRPr="0028077A">
        <w:t>5 and 15</w:t>
      </w:r>
      <w:r w:rsidR="0028077A">
        <w:noBreakHyphen/>
      </w:r>
      <w:r w:rsidRPr="0028077A">
        <w:t>5 (which are about what is a creditable acquisition and what is a creditable importation).</w:t>
      </w:r>
    </w:p>
    <w:p w:rsidR="00300522" w:rsidRPr="0028077A" w:rsidRDefault="00300522" w:rsidP="00300522">
      <w:pPr>
        <w:pStyle w:val="ActHead5"/>
      </w:pPr>
      <w:bookmarkStart w:id="519" w:name="_Toc19612677"/>
      <w:r w:rsidRPr="00822583">
        <w:rPr>
          <w:rStyle w:val="CharSectno"/>
        </w:rPr>
        <w:t>69</w:t>
      </w:r>
      <w:r w:rsidR="0028077A" w:rsidRPr="00822583">
        <w:rPr>
          <w:rStyle w:val="CharSectno"/>
        </w:rPr>
        <w:noBreakHyphen/>
      </w:r>
      <w:r w:rsidRPr="00822583">
        <w:rPr>
          <w:rStyle w:val="CharSectno"/>
        </w:rPr>
        <w:t>10</w:t>
      </w:r>
      <w:r w:rsidRPr="0028077A">
        <w:t xml:space="preserve">  Amounts of input tax credits for creditable acquisitions or creditable importations of certain cars</w:t>
      </w:r>
      <w:bookmarkEnd w:id="519"/>
    </w:p>
    <w:p w:rsidR="00300522" w:rsidRPr="0028077A" w:rsidRDefault="00300522" w:rsidP="00300522">
      <w:pPr>
        <w:pStyle w:val="subsection"/>
      </w:pPr>
      <w:r w:rsidRPr="0028077A">
        <w:tab/>
        <w:t>(1)</w:t>
      </w:r>
      <w:r w:rsidRPr="0028077A">
        <w:tab/>
        <w:t>If:</w:t>
      </w:r>
    </w:p>
    <w:p w:rsidR="00300522" w:rsidRPr="0028077A" w:rsidRDefault="00300522" w:rsidP="00300522">
      <w:pPr>
        <w:pStyle w:val="paragraph"/>
      </w:pPr>
      <w:r w:rsidRPr="0028077A">
        <w:tab/>
        <w:t>(a)</w:t>
      </w:r>
      <w:r w:rsidRPr="0028077A">
        <w:tab/>
        <w:t xml:space="preserve">you are entitled to an input tax credit for a </w:t>
      </w:r>
      <w:r w:rsidR="0028077A" w:rsidRPr="0028077A">
        <w:rPr>
          <w:position w:val="6"/>
          <w:sz w:val="16"/>
          <w:szCs w:val="16"/>
        </w:rPr>
        <w:t>*</w:t>
      </w:r>
      <w:r w:rsidRPr="0028077A">
        <w:t xml:space="preserve">creditable acquisition or </w:t>
      </w:r>
      <w:r w:rsidR="0028077A" w:rsidRPr="0028077A">
        <w:rPr>
          <w:position w:val="6"/>
          <w:sz w:val="16"/>
          <w:szCs w:val="16"/>
        </w:rPr>
        <w:t>*</w:t>
      </w:r>
      <w:r w:rsidRPr="0028077A">
        <w:t xml:space="preserve">creditable importation of a </w:t>
      </w:r>
      <w:r w:rsidR="0028077A" w:rsidRPr="0028077A">
        <w:rPr>
          <w:position w:val="6"/>
          <w:sz w:val="16"/>
          <w:szCs w:val="16"/>
        </w:rPr>
        <w:t>*</w:t>
      </w:r>
      <w:r w:rsidRPr="0028077A">
        <w:t>car; and</w:t>
      </w:r>
    </w:p>
    <w:p w:rsidR="00300522" w:rsidRPr="0028077A" w:rsidRDefault="00300522" w:rsidP="00300522">
      <w:pPr>
        <w:pStyle w:val="paragraph"/>
      </w:pPr>
      <w:r w:rsidRPr="0028077A">
        <w:tab/>
        <w:t>(b)</w:t>
      </w:r>
      <w:r w:rsidRPr="0028077A">
        <w:tab/>
        <w:t xml:space="preserve">you are not, for the purposes of the </w:t>
      </w:r>
      <w:r w:rsidRPr="0028077A">
        <w:rPr>
          <w:i/>
          <w:iCs/>
        </w:rPr>
        <w:t>A New Tax System (Luxury Car Tax) Act 1999</w:t>
      </w:r>
      <w:r w:rsidRPr="0028077A">
        <w:t xml:space="preserve">, entitled to quote an </w:t>
      </w:r>
      <w:r w:rsidR="0028077A" w:rsidRPr="0028077A">
        <w:rPr>
          <w:position w:val="6"/>
          <w:sz w:val="16"/>
          <w:szCs w:val="16"/>
        </w:rPr>
        <w:t>*</w:t>
      </w:r>
      <w:r w:rsidRPr="0028077A">
        <w:t>ABN in relation to the supply to which the creditable acquisition relates, or in relation to the importation, as the case requires; and</w:t>
      </w:r>
    </w:p>
    <w:p w:rsidR="00300522" w:rsidRPr="0028077A" w:rsidRDefault="00300522" w:rsidP="00300522">
      <w:pPr>
        <w:pStyle w:val="paragraph"/>
      </w:pPr>
      <w:r w:rsidRPr="0028077A">
        <w:lastRenderedPageBreak/>
        <w:tab/>
        <w:t>(c)</w:t>
      </w:r>
      <w:r w:rsidRPr="0028077A">
        <w:tab/>
        <w:t xml:space="preserve">the </w:t>
      </w:r>
      <w:r w:rsidR="0028077A" w:rsidRPr="0028077A">
        <w:rPr>
          <w:position w:val="6"/>
          <w:sz w:val="16"/>
          <w:szCs w:val="16"/>
        </w:rPr>
        <w:t>*</w:t>
      </w:r>
      <w:r w:rsidRPr="0028077A">
        <w:t xml:space="preserve">GST inclusive market value of the car exceeds the </w:t>
      </w:r>
      <w:r w:rsidR="0028077A" w:rsidRPr="0028077A">
        <w:rPr>
          <w:position w:val="6"/>
          <w:sz w:val="16"/>
          <w:szCs w:val="16"/>
        </w:rPr>
        <w:t>*</w:t>
      </w:r>
      <w:r w:rsidRPr="0028077A">
        <w:t xml:space="preserve">car limit for the </w:t>
      </w:r>
      <w:r w:rsidR="0028077A" w:rsidRPr="0028077A">
        <w:rPr>
          <w:position w:val="6"/>
          <w:sz w:val="16"/>
          <w:szCs w:val="16"/>
        </w:rPr>
        <w:t>*</w:t>
      </w:r>
      <w:r w:rsidRPr="0028077A">
        <w:t>financial year in which you first used the car for any purpose;</w:t>
      </w:r>
    </w:p>
    <w:p w:rsidR="00300522" w:rsidRPr="0028077A" w:rsidRDefault="00300522" w:rsidP="00300522">
      <w:pPr>
        <w:pStyle w:val="subsection2"/>
      </w:pPr>
      <w:r w:rsidRPr="0028077A">
        <w:t xml:space="preserve">the amount of the input tax credit on the acquisition or importation is the amount of GST payable on the supply or importation of the car up to </w:t>
      </w:r>
      <w:r w:rsidRPr="0028077A">
        <w:rPr>
          <w:position w:val="6"/>
          <w:sz w:val="16"/>
          <w:szCs w:val="16"/>
        </w:rPr>
        <w:t>1</w:t>
      </w:r>
      <w:r w:rsidRPr="0028077A">
        <w:t>/</w:t>
      </w:r>
      <w:r w:rsidRPr="0028077A">
        <w:rPr>
          <w:sz w:val="16"/>
          <w:szCs w:val="16"/>
        </w:rPr>
        <w:t>11</w:t>
      </w:r>
      <w:r w:rsidRPr="0028077A">
        <w:t xml:space="preserve"> of that limit.</w:t>
      </w:r>
    </w:p>
    <w:p w:rsidR="00300522" w:rsidRPr="0028077A" w:rsidRDefault="00300522" w:rsidP="00300522">
      <w:pPr>
        <w:pStyle w:val="subsection"/>
      </w:pPr>
      <w:r w:rsidRPr="0028077A">
        <w:tab/>
        <w:t>(2)</w:t>
      </w:r>
      <w:r w:rsidRPr="0028077A">
        <w:tab/>
        <w:t>However, if:</w:t>
      </w:r>
    </w:p>
    <w:p w:rsidR="00300522" w:rsidRPr="0028077A" w:rsidRDefault="00300522" w:rsidP="00300522">
      <w:pPr>
        <w:pStyle w:val="paragraph"/>
      </w:pPr>
      <w:r w:rsidRPr="0028077A">
        <w:tab/>
        <w:t>(a)</w:t>
      </w:r>
      <w:r w:rsidRPr="0028077A">
        <w:tab/>
        <w:t xml:space="preserve">the supply of the car is </w:t>
      </w:r>
      <w:r w:rsidR="0028077A" w:rsidRPr="0028077A">
        <w:rPr>
          <w:position w:val="6"/>
          <w:sz w:val="16"/>
          <w:szCs w:val="16"/>
        </w:rPr>
        <w:t>*</w:t>
      </w:r>
      <w:r w:rsidRPr="0028077A">
        <w:t>GST</w:t>
      </w:r>
      <w:r w:rsidR="0028077A">
        <w:noBreakHyphen/>
      </w:r>
      <w:r w:rsidRPr="0028077A">
        <w:t>free to any extent under Subdivision</w:t>
      </w:r>
      <w:r w:rsidR="0028077A">
        <w:t> </w:t>
      </w:r>
      <w:r w:rsidRPr="0028077A">
        <w:t>38</w:t>
      </w:r>
      <w:r w:rsidR="0028077A">
        <w:noBreakHyphen/>
      </w:r>
      <w:r w:rsidRPr="0028077A">
        <w:t>P; or</w:t>
      </w:r>
    </w:p>
    <w:p w:rsidR="00300522" w:rsidRPr="0028077A" w:rsidRDefault="00300522" w:rsidP="00300522">
      <w:pPr>
        <w:pStyle w:val="paragraph"/>
      </w:pPr>
      <w:r w:rsidRPr="0028077A">
        <w:tab/>
        <w:t>(b)</w:t>
      </w:r>
      <w:r w:rsidRPr="0028077A">
        <w:tab/>
        <w:t>the importation of the car is non</w:t>
      </w:r>
      <w:r w:rsidR="0028077A">
        <w:noBreakHyphen/>
      </w:r>
      <w:r w:rsidRPr="0028077A">
        <w:t>taxable to any extent under paragraph</w:t>
      </w:r>
      <w:r w:rsidR="0028077A">
        <w:t> </w:t>
      </w:r>
      <w:r w:rsidRPr="0028077A">
        <w:t>13</w:t>
      </w:r>
      <w:r w:rsidR="0028077A">
        <w:noBreakHyphen/>
      </w:r>
      <w:r w:rsidRPr="0028077A">
        <w:t>10(b) because it would have been GST</w:t>
      </w:r>
      <w:r w:rsidR="0028077A">
        <w:noBreakHyphen/>
      </w:r>
      <w:r w:rsidRPr="0028077A">
        <w:t>free to any extent under Subdivision</w:t>
      </w:r>
      <w:r w:rsidR="0028077A">
        <w:t> </w:t>
      </w:r>
      <w:r w:rsidRPr="0028077A">
        <w:t>38</w:t>
      </w:r>
      <w:r w:rsidR="0028077A">
        <w:noBreakHyphen/>
      </w:r>
      <w:r w:rsidRPr="0028077A">
        <w:t>P if it had been a supply;</w:t>
      </w:r>
    </w:p>
    <w:p w:rsidR="00300522" w:rsidRPr="0028077A" w:rsidRDefault="00300522" w:rsidP="00300522">
      <w:pPr>
        <w:pStyle w:val="subsection2"/>
      </w:pPr>
      <w:r w:rsidRPr="0028077A">
        <w:t>you are not entitled to the input tax credit for the acquisition or importation.</w:t>
      </w:r>
    </w:p>
    <w:p w:rsidR="00300522" w:rsidRPr="0028077A" w:rsidRDefault="00300522" w:rsidP="00300522">
      <w:pPr>
        <w:pStyle w:val="subsection"/>
      </w:pPr>
      <w:r w:rsidRPr="0028077A">
        <w:tab/>
        <w:t>(3)</w:t>
      </w:r>
      <w:r w:rsidRPr="0028077A">
        <w:tab/>
        <w:t xml:space="preserve">If your acquisition or importation is </w:t>
      </w:r>
      <w:r w:rsidR="0028077A" w:rsidRPr="0028077A">
        <w:rPr>
          <w:position w:val="6"/>
          <w:sz w:val="16"/>
          <w:szCs w:val="16"/>
        </w:rPr>
        <w:t>*</w:t>
      </w:r>
      <w:r w:rsidRPr="0028077A">
        <w:t xml:space="preserve">partly creditable, the input tax credit is reduced to the extent (expressed as a percentage) to which the acquisition or importation is made for a </w:t>
      </w:r>
      <w:r w:rsidR="0028077A" w:rsidRPr="0028077A">
        <w:rPr>
          <w:position w:val="6"/>
          <w:sz w:val="16"/>
          <w:szCs w:val="16"/>
        </w:rPr>
        <w:t>*</w:t>
      </w:r>
      <w:r w:rsidRPr="0028077A">
        <w:t>creditable purpose.</w:t>
      </w:r>
    </w:p>
    <w:p w:rsidR="00300522" w:rsidRPr="0028077A" w:rsidRDefault="00300522" w:rsidP="00300522">
      <w:pPr>
        <w:pStyle w:val="subsection"/>
      </w:pPr>
      <w:r w:rsidRPr="0028077A">
        <w:tab/>
        <w:t>(4)</w:t>
      </w:r>
      <w:r w:rsidRPr="0028077A">
        <w:tab/>
        <w:t>This section does not apply in relation to:</w:t>
      </w:r>
    </w:p>
    <w:p w:rsidR="00300522" w:rsidRPr="0028077A" w:rsidRDefault="00300522" w:rsidP="00300522">
      <w:pPr>
        <w:pStyle w:val="paragraph"/>
      </w:pPr>
      <w:r w:rsidRPr="0028077A">
        <w:tab/>
        <w:t>(a)</w:t>
      </w:r>
      <w:r w:rsidRPr="0028077A">
        <w:tab/>
        <w:t xml:space="preserve">the acquisition or importation of a </w:t>
      </w:r>
      <w:r w:rsidR="0028077A" w:rsidRPr="0028077A">
        <w:rPr>
          <w:position w:val="6"/>
          <w:sz w:val="16"/>
          <w:szCs w:val="16"/>
        </w:rPr>
        <w:t>*</w:t>
      </w:r>
      <w:r w:rsidRPr="0028077A">
        <w:t xml:space="preserve">car that is not a </w:t>
      </w:r>
      <w:r w:rsidR="0028077A" w:rsidRPr="0028077A">
        <w:rPr>
          <w:position w:val="6"/>
          <w:sz w:val="16"/>
          <w:szCs w:val="16"/>
        </w:rPr>
        <w:t>*</w:t>
      </w:r>
      <w:r w:rsidRPr="0028077A">
        <w:t>luxury car because of subsection</w:t>
      </w:r>
      <w:r w:rsidR="0028077A">
        <w:t> </w:t>
      </w:r>
      <w:r w:rsidRPr="0028077A">
        <w:t>25</w:t>
      </w:r>
      <w:r w:rsidR="0028077A">
        <w:noBreakHyphen/>
      </w:r>
      <w:r w:rsidRPr="0028077A">
        <w:t xml:space="preserve">1(2) of the </w:t>
      </w:r>
      <w:r w:rsidRPr="0028077A">
        <w:rPr>
          <w:i/>
          <w:iCs/>
        </w:rPr>
        <w:t>A New Tax System (Luxury Car Tax) Act 1999</w:t>
      </w:r>
      <w:r w:rsidRPr="0028077A">
        <w:t>; or</w:t>
      </w:r>
    </w:p>
    <w:p w:rsidR="00300522" w:rsidRPr="0028077A" w:rsidRDefault="00300522" w:rsidP="00AE0C49">
      <w:pPr>
        <w:pStyle w:val="noteToPara"/>
      </w:pPr>
      <w:r w:rsidRPr="0028077A">
        <w:t>Note:</w:t>
      </w:r>
      <w:r w:rsidRPr="0028077A">
        <w:tab/>
        <w:t>Emergency vehicles, cars fitted to transport disabled people, non</w:t>
      </w:r>
      <w:r w:rsidR="0028077A">
        <w:noBreakHyphen/>
      </w:r>
      <w:r w:rsidRPr="0028077A">
        <w:t>passenger commercial vehicles, motor homes and campervans are not luxury cars under that subsection.</w:t>
      </w:r>
    </w:p>
    <w:p w:rsidR="00300522" w:rsidRPr="0028077A" w:rsidRDefault="00300522" w:rsidP="00300522">
      <w:pPr>
        <w:pStyle w:val="paragraph"/>
      </w:pPr>
      <w:r w:rsidRPr="0028077A">
        <w:tab/>
        <w:t>(b)</w:t>
      </w:r>
      <w:r w:rsidRPr="0028077A">
        <w:tab/>
        <w:t>the acquisition of a car by lease or hire.</w:t>
      </w:r>
    </w:p>
    <w:p w:rsidR="00300522" w:rsidRPr="0028077A" w:rsidRDefault="00300522" w:rsidP="00300522">
      <w:pPr>
        <w:pStyle w:val="subsection"/>
      </w:pPr>
      <w:r w:rsidRPr="0028077A">
        <w:tab/>
        <w:t>(5)</w:t>
      </w:r>
      <w:r w:rsidRPr="0028077A">
        <w:tab/>
        <w:t>This section has effect despite sections</w:t>
      </w:r>
      <w:r w:rsidR="0028077A">
        <w:t> </w:t>
      </w:r>
      <w:r w:rsidRPr="0028077A">
        <w:t>11</w:t>
      </w:r>
      <w:r w:rsidR="0028077A">
        <w:noBreakHyphen/>
      </w:r>
      <w:r w:rsidRPr="0028077A">
        <w:t>25 and 15</w:t>
      </w:r>
      <w:r w:rsidR="0028077A">
        <w:noBreakHyphen/>
      </w:r>
      <w:r w:rsidRPr="0028077A">
        <w:t>20 (which are about the amount of input tax credits on creditable acquisitions and creditable importations).</w:t>
      </w:r>
    </w:p>
    <w:p w:rsidR="00300522" w:rsidRPr="0028077A" w:rsidRDefault="00300522" w:rsidP="007C2D30">
      <w:pPr>
        <w:pStyle w:val="ActHead4"/>
      </w:pPr>
      <w:bookmarkStart w:id="520" w:name="_Toc19612678"/>
      <w:r w:rsidRPr="00822583">
        <w:rPr>
          <w:rStyle w:val="CharSubdNo"/>
        </w:rPr>
        <w:lastRenderedPageBreak/>
        <w:t>Subdivision</w:t>
      </w:r>
      <w:r w:rsidR="0028077A" w:rsidRPr="00822583">
        <w:rPr>
          <w:rStyle w:val="CharSubdNo"/>
        </w:rPr>
        <w:t> </w:t>
      </w:r>
      <w:r w:rsidRPr="00822583">
        <w:rPr>
          <w:rStyle w:val="CharSubdNo"/>
        </w:rPr>
        <w:t>69</w:t>
      </w:r>
      <w:r w:rsidR="0028077A" w:rsidRPr="00822583">
        <w:rPr>
          <w:rStyle w:val="CharSubdNo"/>
        </w:rPr>
        <w:noBreakHyphen/>
      </w:r>
      <w:r w:rsidRPr="00822583">
        <w:rPr>
          <w:rStyle w:val="CharSubdNo"/>
        </w:rPr>
        <w:t>B</w:t>
      </w:r>
      <w:r w:rsidRPr="0028077A">
        <w:t>—</w:t>
      </w:r>
      <w:r w:rsidRPr="00822583">
        <w:rPr>
          <w:rStyle w:val="CharSubdText"/>
        </w:rPr>
        <w:t>Elections for GST purposes relating to meal entertainment and entertainment facilities</w:t>
      </w:r>
      <w:bookmarkEnd w:id="520"/>
    </w:p>
    <w:p w:rsidR="00300522" w:rsidRPr="0028077A" w:rsidRDefault="00300522" w:rsidP="007C2D30">
      <w:pPr>
        <w:pStyle w:val="ActHead5"/>
      </w:pPr>
      <w:bookmarkStart w:id="521" w:name="_Toc19612679"/>
      <w:r w:rsidRPr="00822583">
        <w:rPr>
          <w:rStyle w:val="CharSectno"/>
        </w:rPr>
        <w:t>69</w:t>
      </w:r>
      <w:r w:rsidR="0028077A" w:rsidRPr="00822583">
        <w:rPr>
          <w:rStyle w:val="CharSectno"/>
        </w:rPr>
        <w:noBreakHyphen/>
      </w:r>
      <w:r w:rsidRPr="00822583">
        <w:rPr>
          <w:rStyle w:val="CharSectno"/>
        </w:rPr>
        <w:t>15</w:t>
      </w:r>
      <w:r w:rsidRPr="0028077A">
        <w:t xml:space="preserve">  What this </w:t>
      </w:r>
      <w:r w:rsidR="00A53099" w:rsidRPr="0028077A">
        <w:t>Subdivision</w:t>
      </w:r>
      <w:r w:rsidR="00A36DB5" w:rsidRPr="0028077A">
        <w:t xml:space="preserve"> </w:t>
      </w:r>
      <w:r w:rsidRPr="0028077A">
        <w:t>is about</w:t>
      </w:r>
      <w:bookmarkEnd w:id="521"/>
    </w:p>
    <w:p w:rsidR="00300522" w:rsidRPr="0028077A" w:rsidRDefault="00300522" w:rsidP="007C2D30">
      <w:pPr>
        <w:pStyle w:val="BoxText"/>
        <w:keepNext/>
        <w:keepLines/>
      </w:pPr>
      <w:r w:rsidRPr="0028077A">
        <w:t>The GST consequences of incurring certain expenses for the provision of meal entertainment and entertainment facilities depend on elections made under fringe benefits tax law. These elections might not be made until after GST returns are due.</w:t>
      </w:r>
    </w:p>
    <w:p w:rsidR="00300522" w:rsidRPr="0028077A" w:rsidRDefault="00300522" w:rsidP="00300522">
      <w:pPr>
        <w:pStyle w:val="BoxText"/>
      </w:pPr>
      <w:r w:rsidRPr="0028077A">
        <w:t xml:space="preserve">This </w:t>
      </w:r>
      <w:r w:rsidR="00A53099" w:rsidRPr="0028077A">
        <w:t>Subdivision</w:t>
      </w:r>
      <w:r w:rsidR="00A36DB5" w:rsidRPr="0028077A">
        <w:t xml:space="preserve"> </w:t>
      </w:r>
      <w:r w:rsidRPr="0028077A">
        <w:t>allows elections to be made for GST purposes so that GST returns can take into account the likely application of subsection</w:t>
      </w:r>
      <w:r w:rsidR="0028077A">
        <w:t> </w:t>
      </w:r>
      <w:r w:rsidRPr="0028077A">
        <w:t>69</w:t>
      </w:r>
      <w:r w:rsidR="0028077A">
        <w:noBreakHyphen/>
      </w:r>
      <w:r w:rsidRPr="0028077A">
        <w:t>5(3A) to those expenses, before the fringe benefits tax elections are made.</w:t>
      </w:r>
    </w:p>
    <w:p w:rsidR="00300522" w:rsidRPr="0028077A" w:rsidRDefault="00300522" w:rsidP="00300522">
      <w:pPr>
        <w:pStyle w:val="ActHead5"/>
      </w:pPr>
      <w:bookmarkStart w:id="522" w:name="_Toc19612680"/>
      <w:r w:rsidRPr="00822583">
        <w:rPr>
          <w:rStyle w:val="CharSectno"/>
        </w:rPr>
        <w:t>69</w:t>
      </w:r>
      <w:r w:rsidR="0028077A" w:rsidRPr="00822583">
        <w:rPr>
          <w:rStyle w:val="CharSectno"/>
        </w:rPr>
        <w:noBreakHyphen/>
      </w:r>
      <w:r w:rsidRPr="00822583">
        <w:rPr>
          <w:rStyle w:val="CharSectno"/>
        </w:rPr>
        <w:t>20</w:t>
      </w:r>
      <w:r w:rsidRPr="0028077A">
        <w:t xml:space="preserve">  Effect of elections on net amounts</w:t>
      </w:r>
      <w:bookmarkEnd w:id="522"/>
    </w:p>
    <w:p w:rsidR="00300522" w:rsidRPr="0028077A" w:rsidRDefault="00300522" w:rsidP="00300522">
      <w:pPr>
        <w:pStyle w:val="subsection"/>
      </w:pPr>
      <w:r w:rsidRPr="0028077A">
        <w:tab/>
        <w:t>(1)</w:t>
      </w:r>
      <w:r w:rsidRPr="0028077A">
        <w:tab/>
        <w:t xml:space="preserve">If you make an election under this </w:t>
      </w:r>
      <w:r w:rsidR="00A53099" w:rsidRPr="0028077A">
        <w:t>Subdivision</w:t>
      </w:r>
      <w:r w:rsidR="00A36DB5" w:rsidRPr="0028077A">
        <w:t xml:space="preserve"> </w:t>
      </w:r>
      <w:r w:rsidRPr="0028077A">
        <w:t xml:space="preserve">that has effect during a particular tax period, your </w:t>
      </w:r>
      <w:r w:rsidR="0028077A" w:rsidRPr="0028077A">
        <w:rPr>
          <w:position w:val="6"/>
          <w:sz w:val="16"/>
          <w:szCs w:val="16"/>
        </w:rPr>
        <w:t>*</w:t>
      </w:r>
      <w:r w:rsidRPr="0028077A">
        <w:t>net amount for the tax period must be worked out on the basis of that election.</w:t>
      </w:r>
    </w:p>
    <w:p w:rsidR="00300522" w:rsidRPr="0028077A" w:rsidRDefault="00300522" w:rsidP="00300522">
      <w:pPr>
        <w:pStyle w:val="subsection"/>
      </w:pPr>
      <w:r w:rsidRPr="0028077A">
        <w:tab/>
        <w:t>(2)</w:t>
      </w:r>
      <w:r w:rsidRPr="0028077A">
        <w:tab/>
        <w:t>This section has effect despite section</w:t>
      </w:r>
      <w:r w:rsidR="0028077A">
        <w:t> </w:t>
      </w:r>
      <w:r w:rsidRPr="0028077A">
        <w:t>17</w:t>
      </w:r>
      <w:r w:rsidR="0028077A">
        <w:noBreakHyphen/>
      </w:r>
      <w:r w:rsidRPr="0028077A">
        <w:t>5 (which is about working out your net amount).</w:t>
      </w:r>
    </w:p>
    <w:p w:rsidR="00300522" w:rsidRPr="0028077A" w:rsidRDefault="00300522" w:rsidP="00300522">
      <w:pPr>
        <w:pStyle w:val="ActHead5"/>
      </w:pPr>
      <w:bookmarkStart w:id="523" w:name="_Toc19612681"/>
      <w:r w:rsidRPr="00822583">
        <w:rPr>
          <w:rStyle w:val="CharSectno"/>
        </w:rPr>
        <w:t>69</w:t>
      </w:r>
      <w:r w:rsidR="0028077A" w:rsidRPr="00822583">
        <w:rPr>
          <w:rStyle w:val="CharSectno"/>
        </w:rPr>
        <w:noBreakHyphen/>
      </w:r>
      <w:r w:rsidRPr="00822583">
        <w:rPr>
          <w:rStyle w:val="CharSectno"/>
        </w:rPr>
        <w:t>25</w:t>
      </w:r>
      <w:r w:rsidRPr="0028077A">
        <w:t xml:space="preserve">  Election to use the 50/50 split method for meal entertainment</w:t>
      </w:r>
      <w:bookmarkEnd w:id="523"/>
    </w:p>
    <w:p w:rsidR="00300522" w:rsidRPr="0028077A" w:rsidRDefault="00300522" w:rsidP="00300522">
      <w:pPr>
        <w:pStyle w:val="subsection"/>
      </w:pPr>
      <w:r w:rsidRPr="0028077A">
        <w:tab/>
      </w:r>
      <w:r w:rsidRPr="0028077A">
        <w:tab/>
        <w:t xml:space="preserve">You may elect to have acquisitions or importations treated, for the purposes of this Subdivision, as </w:t>
      </w:r>
      <w:r w:rsidR="0028077A" w:rsidRPr="0028077A">
        <w:rPr>
          <w:position w:val="6"/>
          <w:sz w:val="16"/>
          <w:szCs w:val="16"/>
        </w:rPr>
        <w:t>*</w:t>
      </w:r>
      <w:r w:rsidRPr="0028077A">
        <w:t>non</w:t>
      </w:r>
      <w:r w:rsidR="0028077A">
        <w:noBreakHyphen/>
      </w:r>
      <w:r w:rsidRPr="0028077A">
        <w:t>deductible expenses because of paragraph</w:t>
      </w:r>
      <w:r w:rsidR="0028077A">
        <w:t> </w:t>
      </w:r>
      <w:r w:rsidRPr="0028077A">
        <w:t>69</w:t>
      </w:r>
      <w:r w:rsidR="0028077A">
        <w:noBreakHyphen/>
      </w:r>
      <w:r w:rsidRPr="0028077A">
        <w:t>5(3A)(a), to the extent that the acquisitions or importations would be non</w:t>
      </w:r>
      <w:r w:rsidR="0028077A">
        <w:noBreakHyphen/>
      </w:r>
      <w:r w:rsidRPr="0028077A">
        <w:t>deductible expenses because of that paragraph if:</w:t>
      </w:r>
    </w:p>
    <w:p w:rsidR="00300522" w:rsidRPr="0028077A" w:rsidRDefault="00300522" w:rsidP="00300522">
      <w:pPr>
        <w:pStyle w:val="paragraph"/>
      </w:pPr>
      <w:r w:rsidRPr="0028077A">
        <w:tab/>
        <w:t>(a)</w:t>
      </w:r>
      <w:r w:rsidRPr="0028077A">
        <w:tab/>
        <w:t>an election were in force under section</w:t>
      </w:r>
      <w:r w:rsidR="0028077A">
        <w:t> </w:t>
      </w:r>
      <w:r w:rsidRPr="0028077A">
        <w:t xml:space="preserve">37AA of the </w:t>
      </w:r>
      <w:r w:rsidRPr="0028077A">
        <w:rPr>
          <w:i/>
          <w:iCs/>
        </w:rPr>
        <w:t>Fringe Benefits Tax Assessment Act 1986</w:t>
      </w:r>
      <w:r w:rsidRPr="0028077A">
        <w:t xml:space="preserve"> (but no further election were in force under section</w:t>
      </w:r>
      <w:r w:rsidR="0028077A">
        <w:t> </w:t>
      </w:r>
      <w:r w:rsidRPr="0028077A">
        <w:t>37CA of that Act); and</w:t>
      </w:r>
    </w:p>
    <w:p w:rsidR="00300522" w:rsidRPr="0028077A" w:rsidRDefault="00300522" w:rsidP="00300522">
      <w:pPr>
        <w:pStyle w:val="paragraph"/>
      </w:pPr>
      <w:r w:rsidRPr="0028077A">
        <w:lastRenderedPageBreak/>
        <w:tab/>
        <w:t>(b)</w:t>
      </w:r>
      <w:r w:rsidRPr="0028077A">
        <w:tab/>
        <w:t>section</w:t>
      </w:r>
      <w:r w:rsidR="0028077A">
        <w:t> </w:t>
      </w:r>
      <w:r w:rsidRPr="0028077A">
        <w:t xml:space="preserve">51AEA of the </w:t>
      </w:r>
      <w:r w:rsidR="0028077A" w:rsidRPr="0028077A">
        <w:rPr>
          <w:position w:val="6"/>
          <w:sz w:val="16"/>
          <w:szCs w:val="16"/>
        </w:rPr>
        <w:t>*</w:t>
      </w:r>
      <w:r w:rsidRPr="0028077A">
        <w:t>ITAA 1936 were to apply, because of that election, to expenses relating to the acquisitions or importations.</w:t>
      </w:r>
    </w:p>
    <w:p w:rsidR="00300522" w:rsidRPr="0028077A" w:rsidRDefault="00300522" w:rsidP="00300522">
      <w:pPr>
        <w:pStyle w:val="ActHead5"/>
      </w:pPr>
      <w:bookmarkStart w:id="524" w:name="_Toc19612682"/>
      <w:r w:rsidRPr="00822583">
        <w:rPr>
          <w:rStyle w:val="CharSectno"/>
        </w:rPr>
        <w:t>69</w:t>
      </w:r>
      <w:r w:rsidR="0028077A" w:rsidRPr="00822583">
        <w:rPr>
          <w:rStyle w:val="CharSectno"/>
        </w:rPr>
        <w:noBreakHyphen/>
      </w:r>
      <w:r w:rsidRPr="00822583">
        <w:rPr>
          <w:rStyle w:val="CharSectno"/>
        </w:rPr>
        <w:t>30</w:t>
      </w:r>
      <w:r w:rsidRPr="0028077A">
        <w:t xml:space="preserve">  Election to use the 12 week register method for meal entertainment</w:t>
      </w:r>
      <w:bookmarkEnd w:id="524"/>
    </w:p>
    <w:p w:rsidR="00300522" w:rsidRPr="0028077A" w:rsidRDefault="00300522" w:rsidP="00300522">
      <w:pPr>
        <w:pStyle w:val="subsection"/>
      </w:pPr>
      <w:r w:rsidRPr="0028077A">
        <w:tab/>
        <w:t>(1)</w:t>
      </w:r>
      <w:r w:rsidRPr="0028077A">
        <w:tab/>
        <w:t xml:space="preserve">You may elect to have acquisitions or importations treated, for the purposes of this Subdivision, as </w:t>
      </w:r>
      <w:r w:rsidR="0028077A" w:rsidRPr="0028077A">
        <w:rPr>
          <w:position w:val="6"/>
          <w:sz w:val="16"/>
          <w:szCs w:val="16"/>
        </w:rPr>
        <w:t>*</w:t>
      </w:r>
      <w:r w:rsidRPr="0028077A">
        <w:t>non</w:t>
      </w:r>
      <w:r w:rsidR="0028077A">
        <w:noBreakHyphen/>
      </w:r>
      <w:r w:rsidRPr="0028077A">
        <w:t>deductible expenses because of paragraph</w:t>
      </w:r>
      <w:r w:rsidR="0028077A">
        <w:t> </w:t>
      </w:r>
      <w:r w:rsidRPr="0028077A">
        <w:t>69</w:t>
      </w:r>
      <w:r w:rsidR="0028077A">
        <w:noBreakHyphen/>
      </w:r>
      <w:r w:rsidRPr="0028077A">
        <w:t>5(3A)(b), to the extent that the acquisitions or importations would be non</w:t>
      </w:r>
      <w:r w:rsidR="0028077A">
        <w:noBreakHyphen/>
      </w:r>
      <w:r w:rsidRPr="0028077A">
        <w:t>deductible expenses because of that paragraph if:</w:t>
      </w:r>
    </w:p>
    <w:p w:rsidR="00300522" w:rsidRPr="0028077A" w:rsidRDefault="00300522" w:rsidP="00300522">
      <w:pPr>
        <w:pStyle w:val="paragraph"/>
      </w:pPr>
      <w:r w:rsidRPr="0028077A">
        <w:tab/>
        <w:t>(a)</w:t>
      </w:r>
      <w:r w:rsidRPr="0028077A">
        <w:tab/>
        <w:t>an election were in force under section</w:t>
      </w:r>
      <w:r w:rsidR="0028077A">
        <w:t> </w:t>
      </w:r>
      <w:r w:rsidRPr="0028077A">
        <w:t xml:space="preserve">37CA of the </w:t>
      </w:r>
      <w:r w:rsidRPr="0028077A">
        <w:rPr>
          <w:i/>
          <w:iCs/>
        </w:rPr>
        <w:t>Fringe Benefits Tax Assessment Act 1986</w:t>
      </w:r>
      <w:r w:rsidRPr="0028077A">
        <w:t>; and</w:t>
      </w:r>
    </w:p>
    <w:p w:rsidR="00300522" w:rsidRPr="0028077A" w:rsidRDefault="00300522" w:rsidP="00300522">
      <w:pPr>
        <w:pStyle w:val="paragraph"/>
      </w:pPr>
      <w:r w:rsidRPr="0028077A">
        <w:tab/>
        <w:t>(b)</w:t>
      </w:r>
      <w:r w:rsidRPr="0028077A">
        <w:tab/>
        <w:t>section</w:t>
      </w:r>
      <w:r w:rsidR="0028077A">
        <w:t> </w:t>
      </w:r>
      <w:r w:rsidRPr="0028077A">
        <w:t xml:space="preserve">51AEB of the </w:t>
      </w:r>
      <w:r w:rsidR="0028077A" w:rsidRPr="0028077A">
        <w:rPr>
          <w:position w:val="6"/>
          <w:sz w:val="16"/>
          <w:szCs w:val="16"/>
        </w:rPr>
        <w:t>*</w:t>
      </w:r>
      <w:r w:rsidRPr="0028077A">
        <w:t>ITAA 1936 were to apply, because of that election, to expenses relating to the acquisitions or importations.</w:t>
      </w:r>
    </w:p>
    <w:p w:rsidR="00300522" w:rsidRPr="0028077A" w:rsidRDefault="00300522" w:rsidP="00300522">
      <w:pPr>
        <w:pStyle w:val="subsection"/>
      </w:pPr>
      <w:r w:rsidRPr="0028077A">
        <w:tab/>
        <w:t>(2)</w:t>
      </w:r>
      <w:r w:rsidRPr="0028077A">
        <w:tab/>
        <w:t xml:space="preserve">However, you cannot make the election unless you have a </w:t>
      </w:r>
      <w:r w:rsidR="0028077A" w:rsidRPr="0028077A">
        <w:rPr>
          <w:position w:val="6"/>
          <w:sz w:val="16"/>
          <w:szCs w:val="16"/>
        </w:rPr>
        <w:t>*</w:t>
      </w:r>
      <w:r w:rsidRPr="0028077A">
        <w:t>valid meal entertainment register.</w:t>
      </w:r>
    </w:p>
    <w:p w:rsidR="00300522" w:rsidRPr="0028077A" w:rsidRDefault="00300522" w:rsidP="00300522">
      <w:pPr>
        <w:pStyle w:val="ActHead5"/>
      </w:pPr>
      <w:bookmarkStart w:id="525" w:name="_Toc19612683"/>
      <w:r w:rsidRPr="00822583">
        <w:rPr>
          <w:rStyle w:val="CharSectno"/>
        </w:rPr>
        <w:t>69</w:t>
      </w:r>
      <w:r w:rsidR="0028077A" w:rsidRPr="00822583">
        <w:rPr>
          <w:rStyle w:val="CharSectno"/>
        </w:rPr>
        <w:noBreakHyphen/>
      </w:r>
      <w:r w:rsidRPr="00822583">
        <w:rPr>
          <w:rStyle w:val="CharSectno"/>
        </w:rPr>
        <w:t>35</w:t>
      </w:r>
      <w:r w:rsidRPr="0028077A">
        <w:t xml:space="preserve">  Election to use the 50/50 split method for entertainment facilities</w:t>
      </w:r>
      <w:bookmarkEnd w:id="525"/>
    </w:p>
    <w:p w:rsidR="00300522" w:rsidRPr="0028077A" w:rsidRDefault="00300522" w:rsidP="00300522">
      <w:pPr>
        <w:pStyle w:val="subsection"/>
      </w:pPr>
      <w:r w:rsidRPr="0028077A">
        <w:tab/>
      </w:r>
      <w:r w:rsidRPr="0028077A">
        <w:tab/>
        <w:t xml:space="preserve">You may elect to have acquisitions or importations treated, for the purposes of this Subdivision, as </w:t>
      </w:r>
      <w:r w:rsidR="0028077A" w:rsidRPr="0028077A">
        <w:rPr>
          <w:position w:val="6"/>
          <w:sz w:val="16"/>
          <w:szCs w:val="16"/>
        </w:rPr>
        <w:t>*</w:t>
      </w:r>
      <w:r w:rsidRPr="0028077A">
        <w:t>non</w:t>
      </w:r>
      <w:r w:rsidR="0028077A">
        <w:noBreakHyphen/>
      </w:r>
      <w:r w:rsidRPr="0028077A">
        <w:t>deductible expenses because of paragraph</w:t>
      </w:r>
      <w:r w:rsidR="0028077A">
        <w:t> </w:t>
      </w:r>
      <w:r w:rsidRPr="0028077A">
        <w:t>69</w:t>
      </w:r>
      <w:r w:rsidR="0028077A">
        <w:noBreakHyphen/>
      </w:r>
      <w:r w:rsidRPr="0028077A">
        <w:t>5(3A)(c), to the extent that the acquisitions or importations would be non</w:t>
      </w:r>
      <w:r w:rsidR="0028077A">
        <w:noBreakHyphen/>
      </w:r>
      <w:r w:rsidRPr="0028077A">
        <w:t>deductible expenses because of that paragraph if:</w:t>
      </w:r>
    </w:p>
    <w:p w:rsidR="00300522" w:rsidRPr="0028077A" w:rsidRDefault="00300522" w:rsidP="00300522">
      <w:pPr>
        <w:pStyle w:val="paragraph"/>
      </w:pPr>
      <w:r w:rsidRPr="0028077A">
        <w:tab/>
        <w:t>(a)</w:t>
      </w:r>
      <w:r w:rsidRPr="0028077A">
        <w:tab/>
        <w:t>an election were in force under section</w:t>
      </w:r>
      <w:r w:rsidR="0028077A">
        <w:t> </w:t>
      </w:r>
      <w:r w:rsidRPr="0028077A">
        <w:t xml:space="preserve">152B of the </w:t>
      </w:r>
      <w:r w:rsidRPr="0028077A">
        <w:rPr>
          <w:i/>
          <w:iCs/>
        </w:rPr>
        <w:t>Fringe Benefits Tax Assessment Act 1986</w:t>
      </w:r>
      <w:r w:rsidRPr="0028077A">
        <w:t>; and</w:t>
      </w:r>
    </w:p>
    <w:p w:rsidR="00300522" w:rsidRPr="0028077A" w:rsidRDefault="00300522" w:rsidP="00300522">
      <w:pPr>
        <w:pStyle w:val="paragraph"/>
      </w:pPr>
      <w:r w:rsidRPr="0028077A">
        <w:tab/>
        <w:t>(b)</w:t>
      </w:r>
      <w:r w:rsidRPr="0028077A">
        <w:tab/>
        <w:t>section</w:t>
      </w:r>
      <w:r w:rsidR="0028077A">
        <w:t> </w:t>
      </w:r>
      <w:r w:rsidRPr="0028077A">
        <w:t xml:space="preserve">51AEC of the </w:t>
      </w:r>
      <w:r w:rsidR="0028077A" w:rsidRPr="0028077A">
        <w:rPr>
          <w:position w:val="6"/>
          <w:sz w:val="16"/>
          <w:szCs w:val="16"/>
        </w:rPr>
        <w:t>*</w:t>
      </w:r>
      <w:r w:rsidRPr="0028077A">
        <w:t>ITAA 1936 were to apply, because of that election, to expenses relating to the acquisitions or importations.</w:t>
      </w:r>
    </w:p>
    <w:p w:rsidR="00300522" w:rsidRPr="0028077A" w:rsidRDefault="00300522" w:rsidP="00300522">
      <w:pPr>
        <w:pStyle w:val="ActHead5"/>
      </w:pPr>
      <w:bookmarkStart w:id="526" w:name="_Toc19612684"/>
      <w:r w:rsidRPr="00822583">
        <w:rPr>
          <w:rStyle w:val="CharSectno"/>
        </w:rPr>
        <w:lastRenderedPageBreak/>
        <w:t>69</w:t>
      </w:r>
      <w:r w:rsidR="0028077A" w:rsidRPr="00822583">
        <w:rPr>
          <w:rStyle w:val="CharSectno"/>
        </w:rPr>
        <w:noBreakHyphen/>
      </w:r>
      <w:r w:rsidRPr="00822583">
        <w:rPr>
          <w:rStyle w:val="CharSectno"/>
        </w:rPr>
        <w:t>40</w:t>
      </w:r>
      <w:r w:rsidRPr="0028077A">
        <w:t xml:space="preserve">  When elections take effect</w:t>
      </w:r>
      <w:bookmarkEnd w:id="526"/>
    </w:p>
    <w:p w:rsidR="00300522" w:rsidRPr="0028077A" w:rsidRDefault="00300522" w:rsidP="00300522">
      <w:pPr>
        <w:pStyle w:val="subsection"/>
      </w:pPr>
      <w:r w:rsidRPr="0028077A">
        <w:tab/>
        <w:t>(1)</w:t>
      </w:r>
      <w:r w:rsidRPr="0028077A">
        <w:tab/>
        <w:t xml:space="preserve">An election under this </w:t>
      </w:r>
      <w:r w:rsidR="00A53099" w:rsidRPr="0028077A">
        <w:t>Subdivision</w:t>
      </w:r>
      <w:r w:rsidR="00A36DB5" w:rsidRPr="0028077A">
        <w:t xml:space="preserve"> </w:t>
      </w:r>
      <w:r w:rsidRPr="0028077A">
        <w:t>is taken to have effect, or to have had effect, from the start of the tax period specified in the election.</w:t>
      </w:r>
    </w:p>
    <w:p w:rsidR="00300522" w:rsidRPr="0028077A" w:rsidRDefault="00300522" w:rsidP="00300522">
      <w:pPr>
        <w:pStyle w:val="subsection"/>
      </w:pPr>
      <w:r w:rsidRPr="0028077A">
        <w:tab/>
        <w:t>(2)</w:t>
      </w:r>
      <w:r w:rsidRPr="0028077A">
        <w:tab/>
        <w:t>The tax period may be a future tax period or the current tax period. It cannot be a tax period that has already come to an end.</w:t>
      </w:r>
    </w:p>
    <w:p w:rsidR="00300522" w:rsidRPr="0028077A" w:rsidRDefault="00300522" w:rsidP="00300522">
      <w:pPr>
        <w:pStyle w:val="ActHead5"/>
      </w:pPr>
      <w:bookmarkStart w:id="527" w:name="_Toc19612685"/>
      <w:r w:rsidRPr="00822583">
        <w:rPr>
          <w:rStyle w:val="CharSectno"/>
        </w:rPr>
        <w:t>69</w:t>
      </w:r>
      <w:r w:rsidR="0028077A" w:rsidRPr="00822583">
        <w:rPr>
          <w:rStyle w:val="CharSectno"/>
        </w:rPr>
        <w:noBreakHyphen/>
      </w:r>
      <w:r w:rsidRPr="00822583">
        <w:rPr>
          <w:rStyle w:val="CharSectno"/>
        </w:rPr>
        <w:t>45</w:t>
      </w:r>
      <w:r w:rsidRPr="0028077A">
        <w:t xml:space="preserve">  When elections cease to have effect</w:t>
      </w:r>
      <w:bookmarkEnd w:id="527"/>
    </w:p>
    <w:p w:rsidR="00300522" w:rsidRPr="0028077A" w:rsidRDefault="00300522" w:rsidP="00300522">
      <w:pPr>
        <w:pStyle w:val="subsection"/>
      </w:pPr>
      <w:r w:rsidRPr="0028077A">
        <w:tab/>
      </w:r>
      <w:r w:rsidRPr="0028077A">
        <w:tab/>
        <w:t>If a circumstance specified in the second column of the following table occurs, the election ceases to have effect from the start of the tax period specified in the third column:</w:t>
      </w:r>
    </w:p>
    <w:p w:rsidR="00300522" w:rsidRPr="0028077A" w:rsidRDefault="00300522" w:rsidP="00F5734B">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701"/>
        <w:gridCol w:w="2268"/>
        <w:gridCol w:w="2410"/>
      </w:tblGrid>
      <w:tr w:rsidR="00300522" w:rsidRPr="0028077A" w:rsidTr="00A53099">
        <w:trPr>
          <w:tblHeader/>
        </w:trPr>
        <w:tc>
          <w:tcPr>
            <w:tcW w:w="7088" w:type="dxa"/>
            <w:gridSpan w:val="4"/>
            <w:tcBorders>
              <w:top w:val="single" w:sz="12" w:space="0" w:color="auto"/>
              <w:bottom w:val="single" w:sz="6" w:space="0" w:color="auto"/>
            </w:tcBorders>
            <w:shd w:val="clear" w:color="auto" w:fill="auto"/>
          </w:tcPr>
          <w:p w:rsidR="00300522" w:rsidRPr="0028077A" w:rsidRDefault="00300522" w:rsidP="00F5734B">
            <w:pPr>
              <w:pStyle w:val="Tabletext"/>
              <w:keepNext/>
              <w:keepLines/>
              <w:rPr>
                <w:b/>
              </w:rPr>
            </w:pPr>
            <w:r w:rsidRPr="0028077A">
              <w:rPr>
                <w:b/>
                <w:bCs/>
              </w:rPr>
              <w:t>When elections cease to have effect</w:t>
            </w:r>
          </w:p>
        </w:tc>
      </w:tr>
      <w:tr w:rsidR="00300522" w:rsidRPr="0028077A" w:rsidTr="00A53099">
        <w:trPr>
          <w:tblHeader/>
        </w:trPr>
        <w:tc>
          <w:tcPr>
            <w:tcW w:w="709" w:type="dxa"/>
            <w:tcBorders>
              <w:top w:val="single" w:sz="6" w:space="0" w:color="auto"/>
              <w:bottom w:val="single" w:sz="12" w:space="0" w:color="auto"/>
            </w:tcBorders>
            <w:shd w:val="clear" w:color="auto" w:fill="auto"/>
          </w:tcPr>
          <w:p w:rsidR="00300522" w:rsidRPr="0028077A" w:rsidRDefault="00300522" w:rsidP="00F5734B">
            <w:pPr>
              <w:pStyle w:val="Tabletext"/>
              <w:keepNext/>
              <w:keepLines/>
              <w:rPr>
                <w:b/>
              </w:rPr>
            </w:pPr>
            <w:r w:rsidRPr="0028077A">
              <w:rPr>
                <w:b/>
                <w:bCs/>
              </w:rPr>
              <w:t>Item</w:t>
            </w:r>
          </w:p>
        </w:tc>
        <w:tc>
          <w:tcPr>
            <w:tcW w:w="1701" w:type="dxa"/>
            <w:tcBorders>
              <w:top w:val="single" w:sz="6" w:space="0" w:color="auto"/>
              <w:bottom w:val="single" w:sz="12" w:space="0" w:color="auto"/>
            </w:tcBorders>
            <w:shd w:val="clear" w:color="auto" w:fill="auto"/>
          </w:tcPr>
          <w:p w:rsidR="00300522" w:rsidRPr="0028077A" w:rsidRDefault="00300522" w:rsidP="00F5734B">
            <w:pPr>
              <w:pStyle w:val="Tabletext"/>
              <w:keepNext/>
              <w:keepLines/>
              <w:rPr>
                <w:b/>
              </w:rPr>
            </w:pPr>
            <w:r w:rsidRPr="0028077A">
              <w:rPr>
                <w:b/>
                <w:bCs/>
              </w:rPr>
              <w:t>Kind of election</w:t>
            </w:r>
          </w:p>
        </w:tc>
        <w:tc>
          <w:tcPr>
            <w:tcW w:w="2268" w:type="dxa"/>
            <w:tcBorders>
              <w:top w:val="single" w:sz="6" w:space="0" w:color="auto"/>
              <w:bottom w:val="single" w:sz="12" w:space="0" w:color="auto"/>
            </w:tcBorders>
            <w:shd w:val="clear" w:color="auto" w:fill="auto"/>
          </w:tcPr>
          <w:p w:rsidR="00300522" w:rsidRPr="0028077A" w:rsidRDefault="00300522" w:rsidP="00F5734B">
            <w:pPr>
              <w:pStyle w:val="Tabletext"/>
              <w:keepNext/>
              <w:keepLines/>
              <w:rPr>
                <w:b/>
              </w:rPr>
            </w:pPr>
            <w:r w:rsidRPr="0028077A">
              <w:rPr>
                <w:b/>
                <w:bCs/>
              </w:rPr>
              <w:t>Circumstance</w:t>
            </w:r>
          </w:p>
        </w:tc>
        <w:tc>
          <w:tcPr>
            <w:tcW w:w="2410" w:type="dxa"/>
            <w:tcBorders>
              <w:top w:val="single" w:sz="6" w:space="0" w:color="auto"/>
              <w:bottom w:val="single" w:sz="12" w:space="0" w:color="auto"/>
            </w:tcBorders>
            <w:shd w:val="clear" w:color="auto" w:fill="auto"/>
          </w:tcPr>
          <w:p w:rsidR="00300522" w:rsidRPr="0028077A" w:rsidRDefault="00300522" w:rsidP="00F5734B">
            <w:pPr>
              <w:pStyle w:val="Tabletext"/>
              <w:keepNext/>
              <w:keepLines/>
              <w:rPr>
                <w:b/>
              </w:rPr>
            </w:pPr>
            <w:r w:rsidRPr="0028077A">
              <w:rPr>
                <w:b/>
                <w:bCs/>
              </w:rPr>
              <w:t>Tax period</w:t>
            </w:r>
          </w:p>
        </w:tc>
      </w:tr>
      <w:tr w:rsidR="00300522" w:rsidRPr="0028077A" w:rsidTr="00A53099">
        <w:tc>
          <w:tcPr>
            <w:tcW w:w="709" w:type="dxa"/>
            <w:tcBorders>
              <w:top w:val="single" w:sz="12" w:space="0" w:color="auto"/>
            </w:tcBorders>
            <w:shd w:val="clear" w:color="auto" w:fill="auto"/>
          </w:tcPr>
          <w:p w:rsidR="00300522" w:rsidRPr="0028077A" w:rsidRDefault="00300522" w:rsidP="00F5734B">
            <w:pPr>
              <w:pStyle w:val="Tabletext"/>
              <w:keepNext/>
              <w:keepLines/>
            </w:pPr>
            <w:r w:rsidRPr="0028077A">
              <w:t>1</w:t>
            </w:r>
          </w:p>
        </w:tc>
        <w:tc>
          <w:tcPr>
            <w:tcW w:w="1701" w:type="dxa"/>
            <w:tcBorders>
              <w:top w:val="single" w:sz="12" w:space="0" w:color="auto"/>
            </w:tcBorders>
            <w:shd w:val="clear" w:color="auto" w:fill="auto"/>
          </w:tcPr>
          <w:p w:rsidR="00300522" w:rsidRPr="0028077A" w:rsidRDefault="00300522" w:rsidP="00F5734B">
            <w:pPr>
              <w:pStyle w:val="Tabletext"/>
              <w:keepNext/>
              <w:keepLines/>
            </w:pPr>
            <w:r w:rsidRPr="0028077A">
              <w:t>Any election under this Subdivision</w:t>
            </w:r>
          </w:p>
        </w:tc>
        <w:tc>
          <w:tcPr>
            <w:tcW w:w="2268" w:type="dxa"/>
            <w:tcBorders>
              <w:top w:val="single" w:sz="12" w:space="0" w:color="auto"/>
            </w:tcBorders>
            <w:shd w:val="clear" w:color="auto" w:fill="auto"/>
          </w:tcPr>
          <w:p w:rsidR="00300522" w:rsidRPr="0028077A" w:rsidRDefault="00300522" w:rsidP="00F5734B">
            <w:pPr>
              <w:pStyle w:val="Tabletext"/>
              <w:keepNext/>
              <w:keepLines/>
            </w:pPr>
            <w:r w:rsidRPr="0028077A">
              <w:t>You withdraw the election</w:t>
            </w:r>
          </w:p>
        </w:tc>
        <w:tc>
          <w:tcPr>
            <w:tcW w:w="2410" w:type="dxa"/>
            <w:tcBorders>
              <w:top w:val="single" w:sz="12" w:space="0" w:color="auto"/>
            </w:tcBorders>
            <w:shd w:val="clear" w:color="auto" w:fill="auto"/>
          </w:tcPr>
          <w:p w:rsidR="00300522" w:rsidRPr="0028077A" w:rsidRDefault="00300522" w:rsidP="00F5734B">
            <w:pPr>
              <w:pStyle w:val="Tabletext"/>
              <w:keepNext/>
              <w:keepLines/>
            </w:pPr>
            <w:r w:rsidRPr="0028077A">
              <w:t>The tax period (which must not be a past tax period) specified in the withdrawal</w:t>
            </w:r>
          </w:p>
        </w:tc>
      </w:tr>
      <w:tr w:rsidR="00300522" w:rsidRPr="0028077A" w:rsidTr="00A53099">
        <w:tc>
          <w:tcPr>
            <w:tcW w:w="709" w:type="dxa"/>
            <w:shd w:val="clear" w:color="auto" w:fill="auto"/>
          </w:tcPr>
          <w:p w:rsidR="00300522" w:rsidRPr="0028077A" w:rsidRDefault="00300522" w:rsidP="00300522">
            <w:pPr>
              <w:pStyle w:val="Tabletext"/>
            </w:pPr>
            <w:r w:rsidRPr="0028077A">
              <w:t>2</w:t>
            </w:r>
          </w:p>
        </w:tc>
        <w:tc>
          <w:tcPr>
            <w:tcW w:w="1701" w:type="dxa"/>
            <w:shd w:val="clear" w:color="auto" w:fill="auto"/>
          </w:tcPr>
          <w:p w:rsidR="00300522" w:rsidRPr="0028077A" w:rsidRDefault="00300522" w:rsidP="00300522">
            <w:pPr>
              <w:pStyle w:val="Tabletext"/>
            </w:pPr>
            <w:r w:rsidRPr="0028077A">
              <w:t>An election under section</w:t>
            </w:r>
            <w:r w:rsidR="0028077A">
              <w:t> </w:t>
            </w:r>
            <w:r w:rsidRPr="0028077A">
              <w:t>69</w:t>
            </w:r>
            <w:r w:rsidR="0028077A">
              <w:noBreakHyphen/>
            </w:r>
            <w:r w:rsidRPr="0028077A">
              <w:t>25</w:t>
            </w:r>
          </w:p>
        </w:tc>
        <w:tc>
          <w:tcPr>
            <w:tcW w:w="2268" w:type="dxa"/>
            <w:shd w:val="clear" w:color="auto" w:fill="auto"/>
          </w:tcPr>
          <w:p w:rsidR="00300522" w:rsidRPr="0028077A" w:rsidRDefault="00300522" w:rsidP="00300522">
            <w:pPr>
              <w:pStyle w:val="Tabletext"/>
            </w:pPr>
            <w:r w:rsidRPr="0028077A">
              <w:t>You make an election under section</w:t>
            </w:r>
            <w:r w:rsidR="0028077A">
              <w:t> </w:t>
            </w:r>
            <w:r w:rsidRPr="0028077A">
              <w:t>69</w:t>
            </w:r>
            <w:r w:rsidR="0028077A">
              <w:noBreakHyphen/>
            </w:r>
            <w:r w:rsidRPr="0028077A">
              <w:t>30</w:t>
            </w:r>
          </w:p>
        </w:tc>
        <w:tc>
          <w:tcPr>
            <w:tcW w:w="2410" w:type="dxa"/>
            <w:shd w:val="clear" w:color="auto" w:fill="auto"/>
          </w:tcPr>
          <w:p w:rsidR="00300522" w:rsidRPr="0028077A" w:rsidRDefault="00300522" w:rsidP="00300522">
            <w:pPr>
              <w:pStyle w:val="Tabletext"/>
            </w:pPr>
            <w:r w:rsidRPr="0028077A">
              <w:t>The tax period at the start of which the election under section</w:t>
            </w:r>
            <w:r w:rsidR="0028077A">
              <w:t> </w:t>
            </w:r>
            <w:r w:rsidRPr="0028077A">
              <w:t>69</w:t>
            </w:r>
            <w:r w:rsidR="0028077A">
              <w:noBreakHyphen/>
            </w:r>
            <w:r w:rsidRPr="0028077A">
              <w:t>30 takes effect</w:t>
            </w:r>
          </w:p>
        </w:tc>
      </w:tr>
      <w:tr w:rsidR="00300522" w:rsidRPr="0028077A" w:rsidTr="00A53099">
        <w:tc>
          <w:tcPr>
            <w:tcW w:w="709" w:type="dxa"/>
            <w:shd w:val="clear" w:color="auto" w:fill="auto"/>
          </w:tcPr>
          <w:p w:rsidR="00300522" w:rsidRPr="0028077A" w:rsidRDefault="00300522" w:rsidP="00300522">
            <w:pPr>
              <w:pStyle w:val="Tabletext"/>
            </w:pPr>
            <w:r w:rsidRPr="0028077A">
              <w:t>3</w:t>
            </w:r>
          </w:p>
        </w:tc>
        <w:tc>
          <w:tcPr>
            <w:tcW w:w="1701" w:type="dxa"/>
            <w:shd w:val="clear" w:color="auto" w:fill="auto"/>
          </w:tcPr>
          <w:p w:rsidR="00300522" w:rsidRPr="0028077A" w:rsidRDefault="00300522" w:rsidP="00300522">
            <w:pPr>
              <w:pStyle w:val="Tabletext"/>
            </w:pPr>
            <w:r w:rsidRPr="0028077A">
              <w:t>An election under section</w:t>
            </w:r>
            <w:r w:rsidR="0028077A">
              <w:t> </w:t>
            </w:r>
            <w:r w:rsidRPr="0028077A">
              <w:t>69</w:t>
            </w:r>
            <w:r w:rsidR="0028077A">
              <w:noBreakHyphen/>
            </w:r>
            <w:r w:rsidRPr="0028077A">
              <w:t>30</w:t>
            </w:r>
          </w:p>
        </w:tc>
        <w:tc>
          <w:tcPr>
            <w:tcW w:w="2268" w:type="dxa"/>
            <w:shd w:val="clear" w:color="auto" w:fill="auto"/>
          </w:tcPr>
          <w:p w:rsidR="00300522" w:rsidRPr="0028077A" w:rsidRDefault="00300522" w:rsidP="00300522">
            <w:pPr>
              <w:pStyle w:val="Tabletext"/>
            </w:pPr>
            <w:r w:rsidRPr="0028077A">
              <w:t>You make an election under section</w:t>
            </w:r>
            <w:r w:rsidR="0028077A">
              <w:t> </w:t>
            </w:r>
            <w:r w:rsidRPr="0028077A">
              <w:t>69</w:t>
            </w:r>
            <w:r w:rsidR="0028077A">
              <w:noBreakHyphen/>
            </w:r>
            <w:r w:rsidRPr="0028077A">
              <w:t>25</w:t>
            </w:r>
          </w:p>
        </w:tc>
        <w:tc>
          <w:tcPr>
            <w:tcW w:w="2410" w:type="dxa"/>
            <w:shd w:val="clear" w:color="auto" w:fill="auto"/>
          </w:tcPr>
          <w:p w:rsidR="00300522" w:rsidRPr="0028077A" w:rsidRDefault="00300522" w:rsidP="00300522">
            <w:pPr>
              <w:pStyle w:val="Tabletext"/>
            </w:pPr>
            <w:r w:rsidRPr="0028077A">
              <w:t>The tax period at the start of which the election under section</w:t>
            </w:r>
            <w:r w:rsidR="0028077A">
              <w:t> </w:t>
            </w:r>
            <w:r w:rsidRPr="0028077A">
              <w:t>69</w:t>
            </w:r>
            <w:r w:rsidR="0028077A">
              <w:noBreakHyphen/>
            </w:r>
            <w:r w:rsidRPr="0028077A">
              <w:t>25 takes effect</w:t>
            </w:r>
          </w:p>
        </w:tc>
      </w:tr>
      <w:tr w:rsidR="00300522" w:rsidRPr="0028077A" w:rsidTr="00A53099">
        <w:tc>
          <w:tcPr>
            <w:tcW w:w="709" w:type="dxa"/>
            <w:shd w:val="clear" w:color="auto" w:fill="auto"/>
          </w:tcPr>
          <w:p w:rsidR="00300522" w:rsidRPr="0028077A" w:rsidRDefault="00300522" w:rsidP="00300522">
            <w:pPr>
              <w:pStyle w:val="Tabletext"/>
            </w:pPr>
            <w:r w:rsidRPr="0028077A">
              <w:t>4</w:t>
            </w:r>
          </w:p>
        </w:tc>
        <w:tc>
          <w:tcPr>
            <w:tcW w:w="1701" w:type="dxa"/>
            <w:shd w:val="clear" w:color="auto" w:fill="auto"/>
          </w:tcPr>
          <w:p w:rsidR="00300522" w:rsidRPr="0028077A" w:rsidRDefault="00300522" w:rsidP="00300522">
            <w:pPr>
              <w:pStyle w:val="Tabletext"/>
            </w:pPr>
            <w:r w:rsidRPr="0028077A">
              <w:t>An election under section</w:t>
            </w:r>
            <w:r w:rsidR="0028077A">
              <w:t> </w:t>
            </w:r>
            <w:r w:rsidRPr="0028077A">
              <w:t>69</w:t>
            </w:r>
            <w:r w:rsidR="0028077A">
              <w:noBreakHyphen/>
            </w:r>
            <w:r w:rsidRPr="0028077A">
              <w:t>30</w:t>
            </w:r>
          </w:p>
        </w:tc>
        <w:tc>
          <w:tcPr>
            <w:tcW w:w="2268" w:type="dxa"/>
            <w:shd w:val="clear" w:color="auto" w:fill="auto"/>
          </w:tcPr>
          <w:p w:rsidR="00300522" w:rsidRPr="0028077A" w:rsidRDefault="00300522" w:rsidP="00300522">
            <w:pPr>
              <w:pStyle w:val="Tabletext"/>
            </w:pPr>
            <w:r w:rsidRPr="0028077A">
              <w:t xml:space="preserve">You cease to have a </w:t>
            </w:r>
            <w:r w:rsidR="0028077A" w:rsidRPr="0028077A">
              <w:rPr>
                <w:position w:val="6"/>
                <w:sz w:val="16"/>
                <w:szCs w:val="16"/>
              </w:rPr>
              <w:t>*</w:t>
            </w:r>
            <w:r w:rsidRPr="0028077A">
              <w:t>valid meal entertainment register</w:t>
            </w:r>
          </w:p>
        </w:tc>
        <w:tc>
          <w:tcPr>
            <w:tcW w:w="2410" w:type="dxa"/>
            <w:shd w:val="clear" w:color="auto" w:fill="auto"/>
          </w:tcPr>
          <w:p w:rsidR="00300522" w:rsidRPr="0028077A" w:rsidRDefault="00300522" w:rsidP="00300522">
            <w:pPr>
              <w:pStyle w:val="Tabletext"/>
            </w:pPr>
            <w:r w:rsidRPr="0028077A">
              <w:t>The tax period during which you cease to have such a register</w:t>
            </w:r>
          </w:p>
        </w:tc>
      </w:tr>
      <w:tr w:rsidR="00300522" w:rsidRPr="0028077A" w:rsidTr="00A53099">
        <w:tc>
          <w:tcPr>
            <w:tcW w:w="709" w:type="dxa"/>
            <w:tcBorders>
              <w:bottom w:val="single" w:sz="4" w:space="0" w:color="auto"/>
            </w:tcBorders>
            <w:shd w:val="clear" w:color="auto" w:fill="auto"/>
          </w:tcPr>
          <w:p w:rsidR="00300522" w:rsidRPr="0028077A" w:rsidRDefault="00300522" w:rsidP="00300522">
            <w:pPr>
              <w:pStyle w:val="Tabletext"/>
            </w:pPr>
            <w:r w:rsidRPr="0028077A">
              <w:t>5</w:t>
            </w:r>
          </w:p>
        </w:tc>
        <w:tc>
          <w:tcPr>
            <w:tcW w:w="1701" w:type="dxa"/>
            <w:tcBorders>
              <w:bottom w:val="single" w:sz="4" w:space="0" w:color="auto"/>
            </w:tcBorders>
            <w:shd w:val="clear" w:color="auto" w:fill="auto"/>
          </w:tcPr>
          <w:p w:rsidR="00300522" w:rsidRPr="0028077A" w:rsidRDefault="00300522" w:rsidP="00300522">
            <w:pPr>
              <w:pStyle w:val="Tabletext"/>
            </w:pPr>
            <w:r w:rsidRPr="0028077A">
              <w:t>An election under section</w:t>
            </w:r>
            <w:r w:rsidR="0028077A">
              <w:t> </w:t>
            </w:r>
            <w:r w:rsidRPr="0028077A">
              <w:t>69</w:t>
            </w:r>
            <w:r w:rsidR="0028077A">
              <w:noBreakHyphen/>
            </w:r>
            <w:r w:rsidRPr="0028077A">
              <w:t>25 or 69</w:t>
            </w:r>
            <w:r w:rsidR="0028077A">
              <w:noBreakHyphen/>
            </w:r>
            <w:r w:rsidRPr="0028077A">
              <w:t>30</w:t>
            </w:r>
          </w:p>
        </w:tc>
        <w:tc>
          <w:tcPr>
            <w:tcW w:w="2268" w:type="dxa"/>
            <w:tcBorders>
              <w:bottom w:val="single" w:sz="4" w:space="0" w:color="auto"/>
            </w:tcBorders>
            <w:shd w:val="clear" w:color="auto" w:fill="auto"/>
          </w:tcPr>
          <w:p w:rsidR="00300522" w:rsidRPr="0028077A" w:rsidRDefault="00300522" w:rsidP="00300522">
            <w:pPr>
              <w:pStyle w:val="Tabletext"/>
            </w:pPr>
            <w:r w:rsidRPr="0028077A">
              <w:t>You make an election under section</w:t>
            </w:r>
            <w:r w:rsidR="0028077A">
              <w:t> </w:t>
            </w:r>
            <w:r w:rsidRPr="0028077A">
              <w:t xml:space="preserve">37AA or 37CA of the </w:t>
            </w:r>
            <w:r w:rsidRPr="0028077A">
              <w:rPr>
                <w:i/>
                <w:iCs/>
              </w:rPr>
              <w:t>Fringe Benefits Tax Assessment Act 1986</w:t>
            </w:r>
          </w:p>
        </w:tc>
        <w:tc>
          <w:tcPr>
            <w:tcW w:w="2410" w:type="dxa"/>
            <w:tcBorders>
              <w:bottom w:val="single" w:sz="4" w:space="0" w:color="auto"/>
            </w:tcBorders>
            <w:shd w:val="clear" w:color="auto" w:fill="auto"/>
          </w:tcPr>
          <w:p w:rsidR="00300522" w:rsidRPr="0028077A" w:rsidRDefault="00300522" w:rsidP="00300522">
            <w:pPr>
              <w:pStyle w:val="Tabletext"/>
            </w:pPr>
            <w:r w:rsidRPr="0028077A">
              <w:t>The tax period during which the election is made</w:t>
            </w:r>
          </w:p>
        </w:tc>
      </w:tr>
      <w:tr w:rsidR="00300522" w:rsidRPr="0028077A" w:rsidTr="007C2D30">
        <w:trPr>
          <w:cantSplit/>
        </w:trPr>
        <w:tc>
          <w:tcPr>
            <w:tcW w:w="709" w:type="dxa"/>
            <w:tcBorders>
              <w:bottom w:val="single" w:sz="12" w:space="0" w:color="auto"/>
            </w:tcBorders>
            <w:shd w:val="clear" w:color="auto" w:fill="auto"/>
          </w:tcPr>
          <w:p w:rsidR="00300522" w:rsidRPr="0028077A" w:rsidRDefault="00300522" w:rsidP="00300522">
            <w:pPr>
              <w:pStyle w:val="Tabletext"/>
            </w:pPr>
            <w:r w:rsidRPr="0028077A">
              <w:lastRenderedPageBreak/>
              <w:t>6</w:t>
            </w:r>
          </w:p>
        </w:tc>
        <w:tc>
          <w:tcPr>
            <w:tcW w:w="1701" w:type="dxa"/>
            <w:tcBorders>
              <w:bottom w:val="single" w:sz="12" w:space="0" w:color="auto"/>
            </w:tcBorders>
            <w:shd w:val="clear" w:color="auto" w:fill="auto"/>
          </w:tcPr>
          <w:p w:rsidR="00300522" w:rsidRPr="0028077A" w:rsidRDefault="00300522" w:rsidP="00300522">
            <w:pPr>
              <w:pStyle w:val="Tabletext"/>
            </w:pPr>
            <w:r w:rsidRPr="0028077A">
              <w:t>An election under section</w:t>
            </w:r>
            <w:r w:rsidR="0028077A">
              <w:t> </w:t>
            </w:r>
            <w:r w:rsidRPr="0028077A">
              <w:t>69</w:t>
            </w:r>
            <w:r w:rsidR="0028077A">
              <w:noBreakHyphen/>
            </w:r>
            <w:r w:rsidRPr="0028077A">
              <w:t>35</w:t>
            </w:r>
          </w:p>
        </w:tc>
        <w:tc>
          <w:tcPr>
            <w:tcW w:w="2268" w:type="dxa"/>
            <w:tcBorders>
              <w:bottom w:val="single" w:sz="12" w:space="0" w:color="auto"/>
            </w:tcBorders>
            <w:shd w:val="clear" w:color="auto" w:fill="auto"/>
          </w:tcPr>
          <w:p w:rsidR="00300522" w:rsidRPr="0028077A" w:rsidRDefault="00300522" w:rsidP="00300522">
            <w:pPr>
              <w:pStyle w:val="Tabletext"/>
            </w:pPr>
            <w:r w:rsidRPr="0028077A">
              <w:t>You make an election under section</w:t>
            </w:r>
            <w:r w:rsidR="0028077A">
              <w:t> </w:t>
            </w:r>
            <w:r w:rsidRPr="0028077A">
              <w:t>152B of that Act</w:t>
            </w:r>
          </w:p>
        </w:tc>
        <w:tc>
          <w:tcPr>
            <w:tcW w:w="2410" w:type="dxa"/>
            <w:tcBorders>
              <w:bottom w:val="single" w:sz="12" w:space="0" w:color="auto"/>
            </w:tcBorders>
            <w:shd w:val="clear" w:color="auto" w:fill="auto"/>
          </w:tcPr>
          <w:p w:rsidR="00300522" w:rsidRPr="0028077A" w:rsidRDefault="00300522" w:rsidP="00300522">
            <w:pPr>
              <w:pStyle w:val="Tabletext"/>
            </w:pPr>
            <w:r w:rsidRPr="0028077A">
              <w:t>The tax period during which the election is made</w:t>
            </w:r>
          </w:p>
        </w:tc>
      </w:tr>
    </w:tbl>
    <w:p w:rsidR="00300522" w:rsidRPr="0028077A" w:rsidRDefault="00300522" w:rsidP="00300522">
      <w:pPr>
        <w:pStyle w:val="ActHead5"/>
      </w:pPr>
      <w:bookmarkStart w:id="528" w:name="_Toc19612686"/>
      <w:r w:rsidRPr="00822583">
        <w:rPr>
          <w:rStyle w:val="CharSectno"/>
        </w:rPr>
        <w:t>69</w:t>
      </w:r>
      <w:r w:rsidR="0028077A" w:rsidRPr="00822583">
        <w:rPr>
          <w:rStyle w:val="CharSectno"/>
        </w:rPr>
        <w:noBreakHyphen/>
      </w:r>
      <w:r w:rsidRPr="00822583">
        <w:rPr>
          <w:rStyle w:val="CharSectno"/>
        </w:rPr>
        <w:t>50</w:t>
      </w:r>
      <w:r w:rsidRPr="0028077A">
        <w:t xml:space="preserve">  Adjustment events relating to elections</w:t>
      </w:r>
      <w:bookmarkEnd w:id="528"/>
    </w:p>
    <w:p w:rsidR="00300522" w:rsidRPr="0028077A" w:rsidRDefault="00300522" w:rsidP="00300522">
      <w:pPr>
        <w:pStyle w:val="subsection"/>
      </w:pPr>
      <w:r w:rsidRPr="0028077A">
        <w:tab/>
        <w:t>(1)</w:t>
      </w:r>
      <w:r w:rsidRPr="0028077A">
        <w:tab/>
        <w:t xml:space="preserve">The following are </w:t>
      </w:r>
      <w:r w:rsidRPr="0028077A">
        <w:rPr>
          <w:b/>
          <w:bCs/>
          <w:i/>
          <w:iCs/>
        </w:rPr>
        <w:t>adjustment events</w:t>
      </w:r>
      <w:r w:rsidRPr="0028077A">
        <w:t xml:space="preserve"> if they have the effect of changing the extent to which an acquisition you made is a </w:t>
      </w:r>
      <w:r w:rsidR="0028077A" w:rsidRPr="0028077A">
        <w:rPr>
          <w:position w:val="6"/>
          <w:sz w:val="16"/>
          <w:szCs w:val="16"/>
        </w:rPr>
        <w:t>*</w:t>
      </w:r>
      <w:r w:rsidRPr="0028077A">
        <w:t>creditable acquisition:</w:t>
      </w:r>
    </w:p>
    <w:p w:rsidR="00300522" w:rsidRPr="0028077A" w:rsidRDefault="00300522" w:rsidP="00300522">
      <w:pPr>
        <w:pStyle w:val="paragraph"/>
      </w:pPr>
      <w:r w:rsidRPr="0028077A">
        <w:tab/>
        <w:t>(a)</w:t>
      </w:r>
      <w:r w:rsidRPr="0028077A">
        <w:tab/>
        <w:t xml:space="preserve">an election you make under this </w:t>
      </w:r>
      <w:r w:rsidR="00A53099" w:rsidRPr="0028077A">
        <w:t>Subdivision</w:t>
      </w:r>
      <w:r w:rsidR="00A36DB5" w:rsidRPr="0028077A">
        <w:t xml:space="preserve"> </w:t>
      </w:r>
      <w:r w:rsidRPr="0028077A">
        <w:t xml:space="preserve">ceases to have effect at a time other than the start of an </w:t>
      </w:r>
      <w:r w:rsidR="0028077A" w:rsidRPr="0028077A">
        <w:rPr>
          <w:position w:val="6"/>
          <w:sz w:val="16"/>
          <w:szCs w:val="16"/>
        </w:rPr>
        <w:t>*</w:t>
      </w:r>
      <w:r w:rsidRPr="0028077A">
        <w:t>FBT year;</w:t>
      </w:r>
    </w:p>
    <w:p w:rsidR="00300522" w:rsidRPr="0028077A" w:rsidRDefault="00300522" w:rsidP="00300522">
      <w:pPr>
        <w:pStyle w:val="paragraph"/>
      </w:pPr>
      <w:r w:rsidRPr="0028077A">
        <w:tab/>
        <w:t>(b)</w:t>
      </w:r>
      <w:r w:rsidRPr="0028077A">
        <w:tab/>
        <w:t>an election is made under section</w:t>
      </w:r>
      <w:r w:rsidR="0028077A">
        <w:t> </w:t>
      </w:r>
      <w:r w:rsidRPr="0028077A">
        <w:t xml:space="preserve">37AA, 37CA or 152B of the </w:t>
      </w:r>
      <w:r w:rsidRPr="0028077A">
        <w:rPr>
          <w:i/>
          <w:iCs/>
        </w:rPr>
        <w:t>Fringe Benefits Tax Assessment Act 1986</w:t>
      </w:r>
      <w:r w:rsidRPr="0028077A">
        <w:t xml:space="preserve"> for an FBT year, without one or more corresponding elections under this </w:t>
      </w:r>
      <w:r w:rsidR="00A53099" w:rsidRPr="0028077A">
        <w:t>Subdivision</w:t>
      </w:r>
      <w:r w:rsidR="00A36DB5" w:rsidRPr="0028077A">
        <w:t xml:space="preserve"> </w:t>
      </w:r>
      <w:r w:rsidRPr="0028077A">
        <w:t>having been made covering all the tax periods in that year;</w:t>
      </w:r>
    </w:p>
    <w:p w:rsidR="00300522" w:rsidRPr="0028077A" w:rsidRDefault="00300522" w:rsidP="00F5734B">
      <w:pPr>
        <w:pStyle w:val="paragraph"/>
        <w:keepNext/>
        <w:keepLines/>
      </w:pPr>
      <w:r w:rsidRPr="0028077A">
        <w:tab/>
        <w:t>(c)</w:t>
      </w:r>
      <w:r w:rsidRPr="0028077A">
        <w:tab/>
        <w:t>an election is not made under section</w:t>
      </w:r>
      <w:r w:rsidR="0028077A">
        <w:t> </w:t>
      </w:r>
      <w:r w:rsidRPr="0028077A">
        <w:t xml:space="preserve">37AA, 37CA or 152B of that Act for an FBT year, but one or more corresponding elections have been made under this </w:t>
      </w:r>
      <w:r w:rsidR="00A53099" w:rsidRPr="0028077A">
        <w:t>Subdivision</w:t>
      </w:r>
      <w:r w:rsidR="00A36DB5" w:rsidRPr="0028077A">
        <w:t xml:space="preserve"> </w:t>
      </w:r>
      <w:r w:rsidRPr="0028077A">
        <w:t>covering one or more of the tax periods in that year.</w:t>
      </w:r>
    </w:p>
    <w:p w:rsidR="00300522" w:rsidRPr="0028077A" w:rsidRDefault="00300522" w:rsidP="00300522">
      <w:pPr>
        <w:pStyle w:val="subsection"/>
      </w:pPr>
      <w:r w:rsidRPr="0028077A">
        <w:tab/>
        <w:t>(2)</w:t>
      </w:r>
      <w:r w:rsidRPr="0028077A">
        <w:tab/>
        <w:t xml:space="preserve">However, an </w:t>
      </w:r>
      <w:r w:rsidR="0028077A" w:rsidRPr="0028077A">
        <w:rPr>
          <w:position w:val="6"/>
          <w:sz w:val="16"/>
          <w:szCs w:val="16"/>
        </w:rPr>
        <w:t>*</w:t>
      </w:r>
      <w:r w:rsidRPr="0028077A">
        <w:t>adjustment event under this section arises only in respect of a tax period in which:</w:t>
      </w:r>
    </w:p>
    <w:p w:rsidR="00300522" w:rsidRPr="0028077A" w:rsidRDefault="00300522" w:rsidP="00300522">
      <w:pPr>
        <w:pStyle w:val="paragraph"/>
      </w:pPr>
      <w:r w:rsidRPr="0028077A">
        <w:tab/>
        <w:t>(a)</w:t>
      </w:r>
      <w:r w:rsidRPr="0028077A">
        <w:tab/>
        <w:t>the day occurs by which you are required, under section</w:t>
      </w:r>
      <w:r w:rsidR="0028077A">
        <w:t> </w:t>
      </w:r>
      <w:r w:rsidRPr="0028077A">
        <w:t xml:space="preserve">68 of the </w:t>
      </w:r>
      <w:r w:rsidRPr="0028077A">
        <w:rPr>
          <w:i/>
          <w:iCs/>
        </w:rPr>
        <w:t>Fringe Benefits Tax Assessment Act 1986</w:t>
      </w:r>
      <w:r w:rsidRPr="0028077A">
        <w:t xml:space="preserve">, to furnish a return to the Commissioner relating to an </w:t>
      </w:r>
      <w:r w:rsidR="0028077A" w:rsidRPr="0028077A">
        <w:rPr>
          <w:position w:val="6"/>
          <w:sz w:val="16"/>
          <w:szCs w:val="16"/>
        </w:rPr>
        <w:t>*</w:t>
      </w:r>
      <w:r w:rsidRPr="0028077A">
        <w:t>FBT year; or</w:t>
      </w:r>
    </w:p>
    <w:p w:rsidR="00300522" w:rsidRPr="0028077A" w:rsidRDefault="00300522" w:rsidP="00300522">
      <w:pPr>
        <w:pStyle w:val="paragraph"/>
      </w:pPr>
      <w:r w:rsidRPr="0028077A">
        <w:tab/>
        <w:t>(b)</w:t>
      </w:r>
      <w:r w:rsidRPr="0028077A">
        <w:tab/>
        <w:t>if you are not required under that section to lodge a return relating to that FBT year—the day occurs by which you would have been required under that section to lodge a return relating to that FBT year, if you were required to lodge the return.</w:t>
      </w:r>
    </w:p>
    <w:p w:rsidR="00300522" w:rsidRPr="0028077A" w:rsidRDefault="00300522" w:rsidP="00300522">
      <w:pPr>
        <w:pStyle w:val="subsection"/>
      </w:pPr>
      <w:r w:rsidRPr="0028077A">
        <w:tab/>
        <w:t>(3)</w:t>
      </w:r>
      <w:r w:rsidRPr="0028077A">
        <w:tab/>
        <w:t>Subdivision</w:t>
      </w:r>
      <w:r w:rsidR="0028077A">
        <w:t> </w:t>
      </w:r>
      <w:r w:rsidRPr="0028077A">
        <w:t>19</w:t>
      </w:r>
      <w:r w:rsidR="0028077A">
        <w:noBreakHyphen/>
      </w:r>
      <w:r w:rsidRPr="0028077A">
        <w:t xml:space="preserve">C applies to the acquisition in question as if every </w:t>
      </w:r>
      <w:r w:rsidR="0028077A" w:rsidRPr="0028077A">
        <w:rPr>
          <w:position w:val="6"/>
          <w:sz w:val="16"/>
          <w:szCs w:val="16"/>
        </w:rPr>
        <w:t>*</w:t>
      </w:r>
      <w:r w:rsidRPr="0028077A">
        <w:t xml:space="preserve">adjustment event under this section that occurred during the </w:t>
      </w:r>
      <w:r w:rsidR="0028077A" w:rsidRPr="0028077A">
        <w:rPr>
          <w:position w:val="6"/>
          <w:sz w:val="16"/>
          <w:szCs w:val="16"/>
        </w:rPr>
        <w:t>*</w:t>
      </w:r>
      <w:r w:rsidRPr="0028077A">
        <w:t xml:space="preserve">FBT </w:t>
      </w:r>
      <w:r w:rsidRPr="0028077A">
        <w:lastRenderedPageBreak/>
        <w:t>year, and that relates to the acquisition, occurred during the tax period referred to in paragraph</w:t>
      </w:r>
      <w:r w:rsidR="0028077A">
        <w:t> </w:t>
      </w:r>
      <w:r w:rsidRPr="0028077A">
        <w:t>19</w:t>
      </w:r>
      <w:r w:rsidR="0028077A">
        <w:noBreakHyphen/>
      </w:r>
      <w:r w:rsidRPr="0028077A">
        <w:t>70(a).</w:t>
      </w:r>
    </w:p>
    <w:p w:rsidR="00300522" w:rsidRPr="0028077A" w:rsidRDefault="00300522" w:rsidP="00300522">
      <w:pPr>
        <w:pStyle w:val="subsection"/>
      </w:pPr>
      <w:r w:rsidRPr="0028077A">
        <w:tab/>
        <w:t>(4)</w:t>
      </w:r>
      <w:r w:rsidRPr="0028077A">
        <w:tab/>
        <w:t>This table sets out when elections that you make or fail to make under section</w:t>
      </w:r>
      <w:r w:rsidR="0028077A">
        <w:t> </w:t>
      </w:r>
      <w:r w:rsidRPr="0028077A">
        <w:t xml:space="preserve">37AA, 37CA or 152B of the </w:t>
      </w:r>
      <w:r w:rsidRPr="0028077A">
        <w:rPr>
          <w:i/>
          <w:iCs/>
        </w:rPr>
        <w:t>Fringe Benefits Tax Assessment Act 1986</w:t>
      </w:r>
      <w:r w:rsidRPr="0028077A">
        <w:t xml:space="preserve"> correspond to elections under this Subdivision:</w:t>
      </w:r>
    </w:p>
    <w:p w:rsidR="00300522" w:rsidRPr="0028077A" w:rsidRDefault="00300522" w:rsidP="00300522">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2835"/>
        <w:gridCol w:w="2433"/>
      </w:tblGrid>
      <w:tr w:rsidR="00300522" w:rsidRPr="0028077A" w:rsidTr="00A53099">
        <w:trPr>
          <w:tblHeader/>
        </w:trPr>
        <w:tc>
          <w:tcPr>
            <w:tcW w:w="5977" w:type="dxa"/>
            <w:gridSpan w:val="3"/>
            <w:tcBorders>
              <w:top w:val="single" w:sz="12" w:space="0" w:color="auto"/>
              <w:bottom w:val="single" w:sz="6" w:space="0" w:color="auto"/>
            </w:tcBorders>
            <w:shd w:val="clear" w:color="auto" w:fill="auto"/>
          </w:tcPr>
          <w:p w:rsidR="00300522" w:rsidRPr="0028077A" w:rsidRDefault="00300522" w:rsidP="00CA2831">
            <w:pPr>
              <w:pStyle w:val="Tabletext"/>
              <w:keepNext/>
              <w:keepLines/>
              <w:rPr>
                <w:b/>
              </w:rPr>
            </w:pPr>
            <w:r w:rsidRPr="0028077A">
              <w:rPr>
                <w:b/>
                <w:bCs/>
              </w:rPr>
              <w:t>Corresponding elections</w:t>
            </w:r>
          </w:p>
        </w:tc>
      </w:tr>
      <w:tr w:rsidR="00300522" w:rsidRPr="0028077A" w:rsidTr="00F5734B">
        <w:trPr>
          <w:tblHeader/>
        </w:trPr>
        <w:tc>
          <w:tcPr>
            <w:tcW w:w="709" w:type="dxa"/>
            <w:tcBorders>
              <w:top w:val="single" w:sz="6" w:space="0" w:color="auto"/>
              <w:bottom w:val="single" w:sz="12" w:space="0" w:color="auto"/>
            </w:tcBorders>
            <w:shd w:val="clear" w:color="auto" w:fill="auto"/>
          </w:tcPr>
          <w:p w:rsidR="00300522" w:rsidRPr="0028077A" w:rsidRDefault="00300522" w:rsidP="00CA2831">
            <w:pPr>
              <w:pStyle w:val="Tabletext"/>
              <w:keepNext/>
              <w:keepLines/>
              <w:rPr>
                <w:b/>
              </w:rPr>
            </w:pPr>
            <w:r w:rsidRPr="0028077A">
              <w:rPr>
                <w:b/>
                <w:bCs/>
              </w:rPr>
              <w:t>Item</w:t>
            </w:r>
          </w:p>
        </w:tc>
        <w:tc>
          <w:tcPr>
            <w:tcW w:w="2835" w:type="dxa"/>
            <w:tcBorders>
              <w:top w:val="single" w:sz="6" w:space="0" w:color="auto"/>
              <w:bottom w:val="single" w:sz="12" w:space="0" w:color="auto"/>
            </w:tcBorders>
            <w:shd w:val="clear" w:color="auto" w:fill="auto"/>
          </w:tcPr>
          <w:p w:rsidR="00300522" w:rsidRPr="0028077A" w:rsidRDefault="00300522" w:rsidP="00CA2831">
            <w:pPr>
              <w:pStyle w:val="Tabletext"/>
              <w:keepNext/>
              <w:keepLines/>
              <w:rPr>
                <w:b/>
              </w:rPr>
            </w:pPr>
            <w:r w:rsidRPr="0028077A">
              <w:rPr>
                <w:b/>
                <w:bCs/>
              </w:rPr>
              <w:t xml:space="preserve">These elections under the </w:t>
            </w:r>
            <w:r w:rsidRPr="0028077A">
              <w:rPr>
                <w:b/>
                <w:bCs/>
                <w:i/>
                <w:iCs/>
              </w:rPr>
              <w:t>Fringe Benefits Tax Assessment Act 1986</w:t>
            </w:r>
            <w:r w:rsidRPr="0028077A">
              <w:rPr>
                <w:b/>
                <w:bCs/>
              </w:rPr>
              <w:t>.</w:t>
            </w:r>
            <w:r w:rsidRPr="0028077A">
              <w:rPr>
                <w:b/>
                <w:bCs/>
                <w:i/>
                <w:iCs/>
              </w:rPr>
              <w:t>..</w:t>
            </w:r>
          </w:p>
        </w:tc>
        <w:tc>
          <w:tcPr>
            <w:tcW w:w="2433" w:type="dxa"/>
            <w:tcBorders>
              <w:top w:val="single" w:sz="6" w:space="0" w:color="auto"/>
              <w:bottom w:val="single" w:sz="12" w:space="0" w:color="auto"/>
            </w:tcBorders>
            <w:shd w:val="clear" w:color="auto" w:fill="auto"/>
          </w:tcPr>
          <w:p w:rsidR="00300522" w:rsidRPr="0028077A" w:rsidRDefault="00300522" w:rsidP="00CA2831">
            <w:pPr>
              <w:pStyle w:val="Tabletext"/>
              <w:keepNext/>
              <w:keepLines/>
              <w:rPr>
                <w:b/>
              </w:rPr>
            </w:pPr>
            <w:r w:rsidRPr="0028077A">
              <w:rPr>
                <w:b/>
                <w:bCs/>
              </w:rPr>
              <w:t>correspond to these elections under this Subdivision...</w:t>
            </w:r>
          </w:p>
        </w:tc>
      </w:tr>
      <w:tr w:rsidR="00300522" w:rsidRPr="0028077A" w:rsidTr="00F5734B">
        <w:tc>
          <w:tcPr>
            <w:tcW w:w="709" w:type="dxa"/>
            <w:tcBorders>
              <w:top w:val="single" w:sz="12" w:space="0" w:color="auto"/>
            </w:tcBorders>
            <w:shd w:val="clear" w:color="auto" w:fill="auto"/>
          </w:tcPr>
          <w:p w:rsidR="00300522" w:rsidRPr="0028077A" w:rsidRDefault="00300522" w:rsidP="00300522">
            <w:pPr>
              <w:pStyle w:val="Tabletext"/>
            </w:pPr>
            <w:r w:rsidRPr="0028077A">
              <w:t>1</w:t>
            </w:r>
          </w:p>
        </w:tc>
        <w:tc>
          <w:tcPr>
            <w:tcW w:w="2835" w:type="dxa"/>
            <w:tcBorders>
              <w:top w:val="single" w:sz="12" w:space="0" w:color="auto"/>
            </w:tcBorders>
            <w:shd w:val="clear" w:color="auto" w:fill="auto"/>
          </w:tcPr>
          <w:p w:rsidR="00300522" w:rsidRPr="0028077A" w:rsidRDefault="00300522" w:rsidP="00300522">
            <w:pPr>
              <w:pStyle w:val="Tabletext"/>
            </w:pPr>
            <w:r w:rsidRPr="0028077A">
              <w:t>an election under section</w:t>
            </w:r>
            <w:r w:rsidR="0028077A">
              <w:t> </w:t>
            </w:r>
            <w:r w:rsidRPr="0028077A">
              <w:t>37AA, but without a further election under section</w:t>
            </w:r>
            <w:r w:rsidR="0028077A">
              <w:t> </w:t>
            </w:r>
            <w:r w:rsidRPr="0028077A">
              <w:t>37CA</w:t>
            </w:r>
          </w:p>
        </w:tc>
        <w:tc>
          <w:tcPr>
            <w:tcW w:w="2433" w:type="dxa"/>
            <w:tcBorders>
              <w:top w:val="single" w:sz="12" w:space="0" w:color="auto"/>
            </w:tcBorders>
            <w:shd w:val="clear" w:color="auto" w:fill="auto"/>
          </w:tcPr>
          <w:p w:rsidR="00300522" w:rsidRPr="0028077A" w:rsidRDefault="00300522" w:rsidP="00300522">
            <w:pPr>
              <w:pStyle w:val="Tabletext"/>
            </w:pPr>
            <w:r w:rsidRPr="0028077A">
              <w:t>an election under section</w:t>
            </w:r>
            <w:r w:rsidR="0028077A">
              <w:t> </w:t>
            </w:r>
            <w:r w:rsidRPr="0028077A">
              <w:t>69</w:t>
            </w:r>
            <w:r w:rsidR="0028077A">
              <w:noBreakHyphen/>
            </w:r>
            <w:r w:rsidRPr="0028077A">
              <w:t>25</w:t>
            </w:r>
          </w:p>
        </w:tc>
      </w:tr>
      <w:tr w:rsidR="00300522" w:rsidRPr="0028077A" w:rsidTr="00F5734B">
        <w:tc>
          <w:tcPr>
            <w:tcW w:w="709" w:type="dxa"/>
            <w:tcBorders>
              <w:bottom w:val="single" w:sz="4" w:space="0" w:color="auto"/>
            </w:tcBorders>
            <w:shd w:val="clear" w:color="auto" w:fill="auto"/>
          </w:tcPr>
          <w:p w:rsidR="00300522" w:rsidRPr="0028077A" w:rsidRDefault="00300522" w:rsidP="00300522">
            <w:pPr>
              <w:pStyle w:val="Tabletext"/>
            </w:pPr>
            <w:r w:rsidRPr="0028077A">
              <w:t>2</w:t>
            </w:r>
          </w:p>
        </w:tc>
        <w:tc>
          <w:tcPr>
            <w:tcW w:w="2835" w:type="dxa"/>
            <w:tcBorders>
              <w:bottom w:val="single" w:sz="4" w:space="0" w:color="auto"/>
            </w:tcBorders>
            <w:shd w:val="clear" w:color="auto" w:fill="auto"/>
          </w:tcPr>
          <w:p w:rsidR="00300522" w:rsidRPr="0028077A" w:rsidRDefault="00300522" w:rsidP="00300522">
            <w:pPr>
              <w:pStyle w:val="Tabletext"/>
            </w:pPr>
            <w:r w:rsidRPr="0028077A">
              <w:t>an election under section</w:t>
            </w:r>
            <w:r w:rsidR="0028077A">
              <w:t> </w:t>
            </w:r>
            <w:r w:rsidRPr="0028077A">
              <w:t>37AA, together with a further election under section</w:t>
            </w:r>
            <w:r w:rsidR="0028077A">
              <w:t> </w:t>
            </w:r>
            <w:r w:rsidRPr="0028077A">
              <w:t>37CA</w:t>
            </w:r>
          </w:p>
        </w:tc>
        <w:tc>
          <w:tcPr>
            <w:tcW w:w="2433" w:type="dxa"/>
            <w:tcBorders>
              <w:bottom w:val="single" w:sz="4" w:space="0" w:color="auto"/>
            </w:tcBorders>
            <w:shd w:val="clear" w:color="auto" w:fill="auto"/>
          </w:tcPr>
          <w:p w:rsidR="00300522" w:rsidRPr="0028077A" w:rsidRDefault="00300522" w:rsidP="00300522">
            <w:pPr>
              <w:pStyle w:val="Tabletext"/>
            </w:pPr>
            <w:r w:rsidRPr="0028077A">
              <w:t>an election under section</w:t>
            </w:r>
            <w:r w:rsidR="0028077A">
              <w:t> </w:t>
            </w:r>
            <w:r w:rsidRPr="0028077A">
              <w:t>69</w:t>
            </w:r>
            <w:r w:rsidR="0028077A">
              <w:noBreakHyphen/>
            </w:r>
            <w:r w:rsidRPr="0028077A">
              <w:t>30</w:t>
            </w:r>
          </w:p>
        </w:tc>
      </w:tr>
      <w:tr w:rsidR="00300522" w:rsidRPr="0028077A" w:rsidTr="00F5734B">
        <w:tc>
          <w:tcPr>
            <w:tcW w:w="709" w:type="dxa"/>
            <w:tcBorders>
              <w:bottom w:val="single" w:sz="12" w:space="0" w:color="auto"/>
            </w:tcBorders>
            <w:shd w:val="clear" w:color="auto" w:fill="auto"/>
          </w:tcPr>
          <w:p w:rsidR="00300522" w:rsidRPr="0028077A" w:rsidRDefault="00300522" w:rsidP="00F5734B">
            <w:pPr>
              <w:pStyle w:val="Tabletext"/>
            </w:pPr>
            <w:r w:rsidRPr="0028077A">
              <w:t>3</w:t>
            </w:r>
          </w:p>
        </w:tc>
        <w:tc>
          <w:tcPr>
            <w:tcW w:w="2835" w:type="dxa"/>
            <w:tcBorders>
              <w:bottom w:val="single" w:sz="12" w:space="0" w:color="auto"/>
            </w:tcBorders>
            <w:shd w:val="clear" w:color="auto" w:fill="auto"/>
          </w:tcPr>
          <w:p w:rsidR="00300522" w:rsidRPr="0028077A" w:rsidRDefault="00300522" w:rsidP="00F5734B">
            <w:pPr>
              <w:pStyle w:val="Tabletext"/>
            </w:pPr>
            <w:r w:rsidRPr="0028077A">
              <w:t>an election under section</w:t>
            </w:r>
            <w:r w:rsidR="0028077A">
              <w:t> </w:t>
            </w:r>
            <w:r w:rsidRPr="0028077A">
              <w:t>152B</w:t>
            </w:r>
          </w:p>
        </w:tc>
        <w:tc>
          <w:tcPr>
            <w:tcW w:w="2433" w:type="dxa"/>
            <w:tcBorders>
              <w:bottom w:val="single" w:sz="12" w:space="0" w:color="auto"/>
            </w:tcBorders>
            <w:shd w:val="clear" w:color="auto" w:fill="auto"/>
          </w:tcPr>
          <w:p w:rsidR="00300522" w:rsidRPr="0028077A" w:rsidRDefault="00300522" w:rsidP="00F5734B">
            <w:pPr>
              <w:pStyle w:val="Tabletext"/>
            </w:pPr>
            <w:r w:rsidRPr="0028077A">
              <w:t>an election under section</w:t>
            </w:r>
            <w:r w:rsidR="0028077A">
              <w:t> </w:t>
            </w:r>
            <w:r w:rsidRPr="0028077A">
              <w:t>69</w:t>
            </w:r>
            <w:r w:rsidR="0028077A">
              <w:noBreakHyphen/>
            </w:r>
            <w:r w:rsidRPr="0028077A">
              <w:t>35</w:t>
            </w:r>
          </w:p>
        </w:tc>
      </w:tr>
    </w:tbl>
    <w:p w:rsidR="00300522" w:rsidRPr="0028077A" w:rsidRDefault="00300522" w:rsidP="00300522">
      <w:pPr>
        <w:pStyle w:val="ActHead5"/>
      </w:pPr>
      <w:bookmarkStart w:id="529" w:name="_Toc19612687"/>
      <w:r w:rsidRPr="00822583">
        <w:rPr>
          <w:rStyle w:val="CharSectno"/>
        </w:rPr>
        <w:t>69</w:t>
      </w:r>
      <w:r w:rsidR="0028077A" w:rsidRPr="00822583">
        <w:rPr>
          <w:rStyle w:val="CharSectno"/>
        </w:rPr>
        <w:noBreakHyphen/>
      </w:r>
      <w:r w:rsidRPr="00822583">
        <w:rPr>
          <w:rStyle w:val="CharSectno"/>
        </w:rPr>
        <w:t>55</w:t>
      </w:r>
      <w:r w:rsidRPr="0028077A">
        <w:t xml:space="preserve">  Adjustment notes not required</w:t>
      </w:r>
      <w:bookmarkEnd w:id="529"/>
    </w:p>
    <w:p w:rsidR="00300522" w:rsidRPr="0028077A" w:rsidRDefault="00300522" w:rsidP="00300522">
      <w:pPr>
        <w:pStyle w:val="subsection"/>
      </w:pPr>
      <w:r w:rsidRPr="0028077A">
        <w:tab/>
      </w:r>
      <w:r w:rsidRPr="0028077A">
        <w:tab/>
        <w:t>Subsection</w:t>
      </w:r>
      <w:r w:rsidR="0028077A">
        <w:t> </w:t>
      </w:r>
      <w:r w:rsidRPr="0028077A">
        <w:t>29</w:t>
      </w:r>
      <w:r w:rsidR="0028077A">
        <w:noBreakHyphen/>
      </w:r>
      <w:r w:rsidRPr="0028077A">
        <w:t xml:space="preserve">20(3) does not apply to a </w:t>
      </w:r>
      <w:r w:rsidR="0028077A" w:rsidRPr="0028077A">
        <w:rPr>
          <w:position w:val="6"/>
          <w:sz w:val="16"/>
          <w:szCs w:val="16"/>
        </w:rPr>
        <w:t>*</w:t>
      </w:r>
      <w:r w:rsidRPr="0028077A">
        <w:t xml:space="preserve">decreasing adjustment arising from an </w:t>
      </w:r>
      <w:r w:rsidR="0028077A" w:rsidRPr="0028077A">
        <w:rPr>
          <w:position w:val="6"/>
          <w:sz w:val="16"/>
          <w:szCs w:val="16"/>
        </w:rPr>
        <w:t>*</w:t>
      </w:r>
      <w:r w:rsidRPr="0028077A">
        <w:t>adjustment event of a kind referred to in section</w:t>
      </w:r>
      <w:r w:rsidR="0028077A">
        <w:t> </w:t>
      </w:r>
      <w:r w:rsidRPr="0028077A">
        <w:t>69</w:t>
      </w:r>
      <w:r w:rsidR="0028077A">
        <w:noBreakHyphen/>
      </w:r>
      <w:r w:rsidRPr="0028077A">
        <w:t>50.</w:t>
      </w:r>
    </w:p>
    <w:p w:rsidR="00300522" w:rsidRPr="0028077A" w:rsidRDefault="00300522" w:rsidP="00A36DB5">
      <w:pPr>
        <w:pStyle w:val="ActHead3"/>
        <w:pageBreakBefore/>
      </w:pPr>
      <w:bookmarkStart w:id="530" w:name="_Toc19612688"/>
      <w:r w:rsidRPr="00822583">
        <w:rPr>
          <w:rStyle w:val="CharDivNo"/>
        </w:rPr>
        <w:lastRenderedPageBreak/>
        <w:t>Division</w:t>
      </w:r>
      <w:r w:rsidR="0028077A" w:rsidRPr="00822583">
        <w:rPr>
          <w:rStyle w:val="CharDivNo"/>
        </w:rPr>
        <w:t> </w:t>
      </w:r>
      <w:r w:rsidRPr="00822583">
        <w:rPr>
          <w:rStyle w:val="CharDivNo"/>
        </w:rPr>
        <w:t>70</w:t>
      </w:r>
      <w:r w:rsidRPr="0028077A">
        <w:t>—</w:t>
      </w:r>
      <w:r w:rsidRPr="00822583">
        <w:rPr>
          <w:rStyle w:val="CharDivText"/>
        </w:rPr>
        <w:t>Financial supplies (reduced credit acquisitions)</w:t>
      </w:r>
      <w:bookmarkEnd w:id="530"/>
    </w:p>
    <w:p w:rsidR="00300522" w:rsidRPr="0028077A" w:rsidRDefault="00300522" w:rsidP="00300522">
      <w:pPr>
        <w:pStyle w:val="ActHead5"/>
      </w:pPr>
      <w:bookmarkStart w:id="531" w:name="_Toc19612689"/>
      <w:r w:rsidRPr="00822583">
        <w:rPr>
          <w:rStyle w:val="CharSectno"/>
        </w:rPr>
        <w:t>70</w:t>
      </w:r>
      <w:r w:rsidR="0028077A" w:rsidRPr="00822583">
        <w:rPr>
          <w:rStyle w:val="CharSectno"/>
        </w:rPr>
        <w:noBreakHyphen/>
      </w:r>
      <w:r w:rsidRPr="00822583">
        <w:rPr>
          <w:rStyle w:val="CharSectno"/>
        </w:rPr>
        <w:t>1</w:t>
      </w:r>
      <w:r w:rsidRPr="0028077A">
        <w:t xml:space="preserve">  What this </w:t>
      </w:r>
      <w:r w:rsidR="00A53099" w:rsidRPr="0028077A">
        <w:t>Division</w:t>
      </w:r>
      <w:r w:rsidR="00A36DB5" w:rsidRPr="0028077A">
        <w:t xml:space="preserve"> </w:t>
      </w:r>
      <w:r w:rsidRPr="0028077A">
        <w:t>is about</w:t>
      </w:r>
      <w:bookmarkEnd w:id="531"/>
    </w:p>
    <w:p w:rsidR="00300522" w:rsidRPr="0028077A" w:rsidRDefault="00300522" w:rsidP="00300522">
      <w:pPr>
        <w:pStyle w:val="BoxText"/>
      </w:pPr>
      <w:r w:rsidRPr="0028077A">
        <w:t>In some cases, acquisitions relating to financial supplies can attract a reduced input tax credit, even though no input tax credit could arise under the basic rules.</w:t>
      </w:r>
    </w:p>
    <w:p w:rsidR="00300522" w:rsidRPr="0028077A" w:rsidRDefault="00300522" w:rsidP="00300522">
      <w:pPr>
        <w:pStyle w:val="ActHead5"/>
      </w:pPr>
      <w:bookmarkStart w:id="532" w:name="_Toc19612690"/>
      <w:r w:rsidRPr="00822583">
        <w:rPr>
          <w:rStyle w:val="CharSectno"/>
        </w:rPr>
        <w:t>70</w:t>
      </w:r>
      <w:r w:rsidR="0028077A" w:rsidRPr="00822583">
        <w:rPr>
          <w:rStyle w:val="CharSectno"/>
        </w:rPr>
        <w:noBreakHyphen/>
      </w:r>
      <w:r w:rsidRPr="00822583">
        <w:rPr>
          <w:rStyle w:val="CharSectno"/>
        </w:rPr>
        <w:t>5</w:t>
      </w:r>
      <w:r w:rsidRPr="0028077A">
        <w:t xml:space="preserve">  Acquisitions that attract the reduced credit</w:t>
      </w:r>
      <w:bookmarkEnd w:id="532"/>
    </w:p>
    <w:p w:rsidR="00300522" w:rsidRPr="0028077A" w:rsidRDefault="00300522" w:rsidP="00300522">
      <w:pPr>
        <w:pStyle w:val="subsection"/>
      </w:pPr>
      <w:r w:rsidRPr="0028077A">
        <w:tab/>
        <w:t>(1)</w:t>
      </w:r>
      <w:r w:rsidRPr="0028077A">
        <w:tab/>
        <w:t xml:space="preserve">The regulations may provide that acquisitions of a specified kind that relate to making </w:t>
      </w:r>
      <w:r w:rsidR="0028077A" w:rsidRPr="0028077A">
        <w:rPr>
          <w:position w:val="6"/>
          <w:sz w:val="16"/>
          <w:szCs w:val="16"/>
        </w:rPr>
        <w:t>*</w:t>
      </w:r>
      <w:r w:rsidRPr="0028077A">
        <w:t xml:space="preserve">financial supplies can give rise to an entitlement to a reduced input tax credit. These are </w:t>
      </w:r>
      <w:r w:rsidRPr="0028077A">
        <w:rPr>
          <w:b/>
          <w:bCs/>
          <w:i/>
          <w:iCs/>
        </w:rPr>
        <w:t>reduced credit acquisitions</w:t>
      </w:r>
      <w:r w:rsidRPr="0028077A">
        <w:t>.</w:t>
      </w:r>
    </w:p>
    <w:p w:rsidR="00300522" w:rsidRPr="0028077A" w:rsidRDefault="00300522" w:rsidP="00300522">
      <w:pPr>
        <w:pStyle w:val="subsection"/>
      </w:pPr>
      <w:r w:rsidRPr="0028077A">
        <w:tab/>
        <w:t>(1A)</w:t>
      </w:r>
      <w:r w:rsidRPr="0028077A">
        <w:tab/>
        <w:t xml:space="preserve">However, an acquisition is not a reduced credit acquisition to the extent (if any) that, without this </w:t>
      </w:r>
      <w:r w:rsidR="00A53099" w:rsidRPr="0028077A">
        <w:t>Division</w:t>
      </w:r>
      <w:r w:rsidR="00A36DB5" w:rsidRPr="0028077A">
        <w:t xml:space="preserve"> </w:t>
      </w:r>
      <w:r w:rsidRPr="0028077A">
        <w:t xml:space="preserve">applying, an entity is entitled to an input tax credit for the acquisition. </w:t>
      </w:r>
    </w:p>
    <w:p w:rsidR="00300522" w:rsidRPr="0028077A" w:rsidRDefault="00300522" w:rsidP="00300522">
      <w:pPr>
        <w:pStyle w:val="notetext"/>
      </w:pPr>
      <w:r w:rsidRPr="0028077A">
        <w:t>Note:</w:t>
      </w:r>
      <w:r w:rsidRPr="0028077A">
        <w:tab/>
        <w:t>Acquisitions relating to financial supplies can give rise to input tax credits: see subsections</w:t>
      </w:r>
      <w:r w:rsidR="0028077A">
        <w:t> </w:t>
      </w:r>
      <w:r w:rsidRPr="0028077A">
        <w:t>11</w:t>
      </w:r>
      <w:r w:rsidR="0028077A">
        <w:noBreakHyphen/>
      </w:r>
      <w:r w:rsidRPr="0028077A">
        <w:t xml:space="preserve">15(4) and (5). </w:t>
      </w:r>
    </w:p>
    <w:p w:rsidR="00300522" w:rsidRPr="0028077A" w:rsidRDefault="00300522" w:rsidP="00300522">
      <w:pPr>
        <w:pStyle w:val="subsection"/>
      </w:pPr>
      <w:r w:rsidRPr="0028077A">
        <w:tab/>
        <w:t>(2)</w:t>
      </w:r>
      <w:r w:rsidRPr="0028077A">
        <w:tab/>
        <w:t xml:space="preserve">For each kind of </w:t>
      </w:r>
      <w:r w:rsidR="0028077A" w:rsidRPr="0028077A">
        <w:rPr>
          <w:position w:val="6"/>
          <w:sz w:val="16"/>
          <w:szCs w:val="16"/>
        </w:rPr>
        <w:t>*</w:t>
      </w:r>
      <w:r w:rsidRPr="0028077A">
        <w:t>reduced credit acquisition specified, the regulations must specify a percentage to which the input tax credit is reduced.</w:t>
      </w:r>
    </w:p>
    <w:p w:rsidR="00300522" w:rsidRPr="0028077A" w:rsidRDefault="00300522" w:rsidP="00300522">
      <w:pPr>
        <w:pStyle w:val="ActHead5"/>
      </w:pPr>
      <w:bookmarkStart w:id="533" w:name="_Toc19612691"/>
      <w:r w:rsidRPr="00822583">
        <w:rPr>
          <w:rStyle w:val="CharSectno"/>
        </w:rPr>
        <w:t>70</w:t>
      </w:r>
      <w:r w:rsidR="0028077A" w:rsidRPr="00822583">
        <w:rPr>
          <w:rStyle w:val="CharSectno"/>
        </w:rPr>
        <w:noBreakHyphen/>
      </w:r>
      <w:r w:rsidRPr="00822583">
        <w:rPr>
          <w:rStyle w:val="CharSectno"/>
        </w:rPr>
        <w:t>10</w:t>
      </w:r>
      <w:r w:rsidRPr="0028077A">
        <w:t xml:space="preserve">  Extended meaning of </w:t>
      </w:r>
      <w:r w:rsidRPr="0028077A">
        <w:rPr>
          <w:i/>
          <w:iCs/>
        </w:rPr>
        <w:t>creditable purpose</w:t>
      </w:r>
      <w:bookmarkEnd w:id="533"/>
    </w:p>
    <w:p w:rsidR="00300522" w:rsidRPr="0028077A" w:rsidRDefault="00300522" w:rsidP="00300522">
      <w:pPr>
        <w:pStyle w:val="subsection"/>
      </w:pPr>
      <w:r w:rsidRPr="0028077A">
        <w:tab/>
        <w:t>(1)</w:t>
      </w:r>
      <w:r w:rsidRPr="0028077A">
        <w:tab/>
        <w:t xml:space="preserve">The fact that a </w:t>
      </w:r>
      <w:r w:rsidR="0028077A" w:rsidRPr="0028077A">
        <w:rPr>
          <w:position w:val="6"/>
          <w:sz w:val="16"/>
          <w:szCs w:val="16"/>
        </w:rPr>
        <w:t>*</w:t>
      </w:r>
      <w:r w:rsidRPr="0028077A">
        <w:t xml:space="preserve">reduced credit acquisition relates to making </w:t>
      </w:r>
      <w:r w:rsidR="0028077A" w:rsidRPr="0028077A">
        <w:rPr>
          <w:position w:val="6"/>
          <w:sz w:val="16"/>
          <w:szCs w:val="16"/>
        </w:rPr>
        <w:t>*</w:t>
      </w:r>
      <w:r w:rsidRPr="0028077A">
        <w:t xml:space="preserve">financial supplies does not stop it being for a </w:t>
      </w:r>
      <w:r w:rsidR="0028077A" w:rsidRPr="0028077A">
        <w:rPr>
          <w:position w:val="6"/>
          <w:sz w:val="16"/>
          <w:szCs w:val="16"/>
        </w:rPr>
        <w:t>*</w:t>
      </w:r>
      <w:r w:rsidRPr="0028077A">
        <w:t>creditable purpose, to the extent that it relates to making financial supplies.</w:t>
      </w:r>
    </w:p>
    <w:p w:rsidR="00300522" w:rsidRPr="0028077A" w:rsidRDefault="00300522" w:rsidP="00300522">
      <w:pPr>
        <w:pStyle w:val="subsection"/>
      </w:pPr>
      <w:r w:rsidRPr="0028077A">
        <w:tab/>
        <w:t>(2)</w:t>
      </w:r>
      <w:r w:rsidRPr="0028077A">
        <w:tab/>
        <w:t xml:space="preserve">The fact that you </w:t>
      </w:r>
      <w:r w:rsidR="0028077A" w:rsidRPr="0028077A">
        <w:rPr>
          <w:position w:val="6"/>
          <w:sz w:val="16"/>
          <w:szCs w:val="16"/>
        </w:rPr>
        <w:t>*</w:t>
      </w:r>
      <w:r w:rsidRPr="0028077A">
        <w:t xml:space="preserve">apply a </w:t>
      </w:r>
      <w:r w:rsidR="0028077A" w:rsidRPr="0028077A">
        <w:rPr>
          <w:position w:val="6"/>
          <w:sz w:val="16"/>
          <w:szCs w:val="16"/>
        </w:rPr>
        <w:t>*</w:t>
      </w:r>
      <w:r w:rsidRPr="0028077A">
        <w:t xml:space="preserve">reduced credit acquisition in making </w:t>
      </w:r>
      <w:r w:rsidR="0028077A" w:rsidRPr="0028077A">
        <w:rPr>
          <w:position w:val="6"/>
          <w:sz w:val="16"/>
          <w:szCs w:val="16"/>
        </w:rPr>
        <w:t>*</w:t>
      </w:r>
      <w:r w:rsidRPr="0028077A">
        <w:t xml:space="preserve">financial supplies does not stop it being applied for a </w:t>
      </w:r>
      <w:r w:rsidR="0028077A" w:rsidRPr="0028077A">
        <w:rPr>
          <w:position w:val="6"/>
          <w:sz w:val="16"/>
          <w:szCs w:val="16"/>
        </w:rPr>
        <w:t>*</w:t>
      </w:r>
      <w:r w:rsidRPr="0028077A">
        <w:t>creditable purpose, to the extent that it relates to making financial supplies.</w:t>
      </w:r>
    </w:p>
    <w:p w:rsidR="00300522" w:rsidRPr="0028077A" w:rsidRDefault="00300522" w:rsidP="00300522">
      <w:pPr>
        <w:pStyle w:val="subsection"/>
      </w:pPr>
      <w:r w:rsidRPr="0028077A">
        <w:lastRenderedPageBreak/>
        <w:tab/>
        <w:t>(3)</w:t>
      </w:r>
      <w:r w:rsidRPr="0028077A">
        <w:tab/>
        <w:t>This section has effect despite sections</w:t>
      </w:r>
      <w:r w:rsidR="0028077A">
        <w:t> </w:t>
      </w:r>
      <w:r w:rsidRPr="0028077A">
        <w:t>11</w:t>
      </w:r>
      <w:r w:rsidR="0028077A">
        <w:noBreakHyphen/>
      </w:r>
      <w:r w:rsidRPr="0028077A">
        <w:t>15 and 129</w:t>
      </w:r>
      <w:r w:rsidR="0028077A">
        <w:noBreakHyphen/>
      </w:r>
      <w:r w:rsidRPr="0028077A">
        <w:t>50 (which are about the meaning of creditable purpose).</w:t>
      </w:r>
    </w:p>
    <w:p w:rsidR="00300522" w:rsidRPr="0028077A" w:rsidRDefault="00300522" w:rsidP="00300522">
      <w:pPr>
        <w:pStyle w:val="ActHead5"/>
      </w:pPr>
      <w:bookmarkStart w:id="534" w:name="_Toc19612692"/>
      <w:r w:rsidRPr="00822583">
        <w:rPr>
          <w:rStyle w:val="CharSectno"/>
        </w:rPr>
        <w:t>70</w:t>
      </w:r>
      <w:r w:rsidR="0028077A" w:rsidRPr="00822583">
        <w:rPr>
          <w:rStyle w:val="CharSectno"/>
        </w:rPr>
        <w:noBreakHyphen/>
      </w:r>
      <w:r w:rsidRPr="00822583">
        <w:rPr>
          <w:rStyle w:val="CharSectno"/>
        </w:rPr>
        <w:t>15</w:t>
      </w:r>
      <w:r w:rsidRPr="0028077A">
        <w:t xml:space="preserve">  How much are the reduced input tax credits?</w:t>
      </w:r>
      <w:bookmarkEnd w:id="534"/>
    </w:p>
    <w:p w:rsidR="00300522" w:rsidRPr="0028077A" w:rsidRDefault="00300522" w:rsidP="00300522">
      <w:pPr>
        <w:pStyle w:val="subsection"/>
      </w:pPr>
      <w:r w:rsidRPr="0028077A">
        <w:tab/>
        <w:t>(1)</w:t>
      </w:r>
      <w:r w:rsidRPr="0028077A">
        <w:tab/>
        <w:t xml:space="preserve">The amount of an input tax credit for a </w:t>
      </w:r>
      <w:r w:rsidR="0028077A" w:rsidRPr="0028077A">
        <w:rPr>
          <w:position w:val="6"/>
          <w:sz w:val="16"/>
          <w:szCs w:val="16"/>
        </w:rPr>
        <w:t>*</w:t>
      </w:r>
      <w:r w:rsidRPr="0028077A">
        <w:t xml:space="preserve">creditable acquisition of a </w:t>
      </w:r>
      <w:r w:rsidR="0028077A" w:rsidRPr="0028077A">
        <w:rPr>
          <w:position w:val="6"/>
          <w:sz w:val="16"/>
          <w:szCs w:val="16"/>
        </w:rPr>
        <w:t>*</w:t>
      </w:r>
      <w:r w:rsidRPr="0028077A">
        <w:t>reduced credit acquisition is an amount equal to the GST payable on the supply of the acquisition multiplied by the percentage specified under subsection</w:t>
      </w:r>
      <w:r w:rsidR="0028077A">
        <w:t> </w:t>
      </w:r>
      <w:r w:rsidRPr="0028077A">
        <w:t>70</w:t>
      </w:r>
      <w:r w:rsidR="0028077A">
        <w:noBreakHyphen/>
      </w:r>
      <w:r w:rsidRPr="0028077A">
        <w:t>5(2) for acquisitions of that kind.</w:t>
      </w:r>
    </w:p>
    <w:p w:rsidR="00300522" w:rsidRPr="0028077A" w:rsidRDefault="00300522" w:rsidP="00300522">
      <w:pPr>
        <w:pStyle w:val="subsection"/>
      </w:pPr>
      <w:r w:rsidRPr="0028077A">
        <w:tab/>
        <w:t>(2)</w:t>
      </w:r>
      <w:r w:rsidRPr="0028077A">
        <w:tab/>
        <w:t xml:space="preserve">However, the amount of such an input tax credit is further reduced if the acquisition is only </w:t>
      </w:r>
      <w:r w:rsidR="0028077A" w:rsidRPr="0028077A">
        <w:rPr>
          <w:position w:val="6"/>
          <w:sz w:val="16"/>
          <w:szCs w:val="16"/>
        </w:rPr>
        <w:t>*</w:t>
      </w:r>
      <w:r w:rsidRPr="0028077A">
        <w:t>partly creditable.</w:t>
      </w:r>
    </w:p>
    <w:p w:rsidR="00300522" w:rsidRPr="0028077A" w:rsidRDefault="00300522" w:rsidP="00300522">
      <w:pPr>
        <w:pStyle w:val="subsection"/>
      </w:pPr>
      <w:r w:rsidRPr="0028077A">
        <w:tab/>
        <w:t>(3)</w:t>
      </w:r>
      <w:r w:rsidRPr="0028077A">
        <w:tab/>
        <w:t>This section has effect despite section</w:t>
      </w:r>
      <w:r w:rsidR="0028077A">
        <w:t> </w:t>
      </w:r>
      <w:r w:rsidRPr="0028077A">
        <w:t>11</w:t>
      </w:r>
      <w:r w:rsidR="0028077A">
        <w:noBreakHyphen/>
      </w:r>
      <w:r w:rsidRPr="0028077A">
        <w:t>25 (which is about the amount of input tax credits).</w:t>
      </w:r>
    </w:p>
    <w:p w:rsidR="00300522" w:rsidRPr="0028077A" w:rsidRDefault="00300522" w:rsidP="00300522">
      <w:pPr>
        <w:pStyle w:val="ActHead5"/>
      </w:pPr>
      <w:bookmarkStart w:id="535" w:name="_Toc19612693"/>
      <w:r w:rsidRPr="00822583">
        <w:rPr>
          <w:rStyle w:val="CharSectno"/>
        </w:rPr>
        <w:t>70</w:t>
      </w:r>
      <w:r w:rsidR="0028077A" w:rsidRPr="00822583">
        <w:rPr>
          <w:rStyle w:val="CharSectno"/>
        </w:rPr>
        <w:noBreakHyphen/>
      </w:r>
      <w:r w:rsidRPr="00822583">
        <w:rPr>
          <w:rStyle w:val="CharSectno"/>
        </w:rPr>
        <w:t>20</w:t>
      </w:r>
      <w:r w:rsidRPr="0028077A">
        <w:t xml:space="preserve">  Extent of creditable purpose</w:t>
      </w:r>
      <w:bookmarkEnd w:id="535"/>
    </w:p>
    <w:p w:rsidR="00300522" w:rsidRPr="0028077A" w:rsidRDefault="00300522" w:rsidP="00300522">
      <w:pPr>
        <w:pStyle w:val="subsection"/>
      </w:pPr>
      <w:r w:rsidRPr="0028077A">
        <w:tab/>
        <w:t>(1)</w:t>
      </w:r>
      <w:r w:rsidRPr="0028077A">
        <w:tab/>
        <w:t>If:</w:t>
      </w:r>
    </w:p>
    <w:p w:rsidR="00300522" w:rsidRPr="0028077A" w:rsidRDefault="00300522" w:rsidP="00300522">
      <w:pPr>
        <w:pStyle w:val="paragraph"/>
      </w:pPr>
      <w:r w:rsidRPr="0028077A">
        <w:tab/>
        <w:t>(a)</w:t>
      </w:r>
      <w:r w:rsidRPr="0028077A">
        <w:tab/>
        <w:t xml:space="preserve">a </w:t>
      </w:r>
      <w:r w:rsidR="0028077A" w:rsidRPr="0028077A">
        <w:rPr>
          <w:position w:val="6"/>
          <w:sz w:val="16"/>
          <w:szCs w:val="16"/>
        </w:rPr>
        <w:t>*</w:t>
      </w:r>
      <w:r w:rsidRPr="0028077A">
        <w:t xml:space="preserve">reduced credit acquisition is a </w:t>
      </w:r>
      <w:r w:rsidR="0028077A" w:rsidRPr="0028077A">
        <w:rPr>
          <w:position w:val="6"/>
          <w:sz w:val="16"/>
          <w:szCs w:val="16"/>
        </w:rPr>
        <w:t>*</w:t>
      </w:r>
      <w:r w:rsidRPr="0028077A">
        <w:t>creditable acquisition; and</w:t>
      </w:r>
    </w:p>
    <w:p w:rsidR="00300522" w:rsidRPr="0028077A" w:rsidRDefault="00300522" w:rsidP="00300522">
      <w:pPr>
        <w:pStyle w:val="paragraph"/>
      </w:pPr>
      <w:r w:rsidRPr="0028077A">
        <w:tab/>
        <w:t>(b)</w:t>
      </w:r>
      <w:r w:rsidRPr="0028077A">
        <w:tab/>
        <w:t xml:space="preserve">it is not wholly for a </w:t>
      </w:r>
      <w:r w:rsidR="0028077A" w:rsidRPr="0028077A">
        <w:rPr>
          <w:position w:val="6"/>
          <w:sz w:val="16"/>
          <w:szCs w:val="16"/>
        </w:rPr>
        <w:t>*</w:t>
      </w:r>
      <w:r w:rsidRPr="0028077A">
        <w:t>creditable purpose because of this Division;</w:t>
      </w:r>
    </w:p>
    <w:p w:rsidR="00300522" w:rsidRPr="0028077A" w:rsidRDefault="00300522" w:rsidP="00300522">
      <w:pPr>
        <w:pStyle w:val="subsection2"/>
      </w:pPr>
      <w:r w:rsidRPr="0028077A">
        <w:t xml:space="preserve">it is </w:t>
      </w:r>
      <w:r w:rsidR="0028077A" w:rsidRPr="0028077A">
        <w:rPr>
          <w:position w:val="6"/>
          <w:sz w:val="16"/>
          <w:szCs w:val="16"/>
        </w:rPr>
        <w:t>*</w:t>
      </w:r>
      <w:r w:rsidRPr="0028077A">
        <w:t>partly creditable.</w:t>
      </w:r>
    </w:p>
    <w:p w:rsidR="00300522" w:rsidRPr="0028077A" w:rsidRDefault="00300522" w:rsidP="00300522">
      <w:pPr>
        <w:pStyle w:val="subsection"/>
      </w:pPr>
      <w:r w:rsidRPr="0028077A">
        <w:tab/>
        <w:t>(2)</w:t>
      </w:r>
      <w:r w:rsidRPr="0028077A">
        <w:tab/>
        <w:t xml:space="preserve">The extent to which the acquisition is acquired or applied for a </w:t>
      </w:r>
      <w:r w:rsidR="0028077A" w:rsidRPr="0028077A">
        <w:rPr>
          <w:position w:val="6"/>
          <w:sz w:val="16"/>
          <w:szCs w:val="16"/>
        </w:rPr>
        <w:t>*</w:t>
      </w:r>
      <w:r w:rsidRPr="0028077A">
        <w:t>creditable purpose is worked out using the following formula:</w:t>
      </w:r>
    </w:p>
    <w:p w:rsidR="00300522" w:rsidRPr="0028077A" w:rsidRDefault="00143843" w:rsidP="00A53099">
      <w:pPr>
        <w:pStyle w:val="Formula"/>
        <w:spacing w:before="120" w:after="120"/>
      </w:pPr>
      <w:r w:rsidRPr="0028077A">
        <w:rPr>
          <w:noProof/>
        </w:rPr>
        <w:drawing>
          <wp:inline distT="0" distB="0" distL="0" distR="0" wp14:anchorId="7DF3D2D9" wp14:editId="0DECD508">
            <wp:extent cx="3524250" cy="495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524250" cy="495300"/>
                    </a:xfrm>
                    <a:prstGeom prst="rect">
                      <a:avLst/>
                    </a:prstGeom>
                    <a:noFill/>
                    <a:ln>
                      <a:noFill/>
                    </a:ln>
                  </pic:spPr>
                </pic:pic>
              </a:graphicData>
            </a:graphic>
          </wp:inline>
        </w:drawing>
      </w:r>
    </w:p>
    <w:p w:rsidR="00300522" w:rsidRPr="0028077A" w:rsidRDefault="00300522" w:rsidP="00300522">
      <w:pPr>
        <w:pStyle w:val="subsection2"/>
      </w:pPr>
      <w:r w:rsidRPr="0028077A">
        <w:t>where:</w:t>
      </w:r>
    </w:p>
    <w:p w:rsidR="00300522" w:rsidRPr="0028077A" w:rsidRDefault="00300522" w:rsidP="00300522">
      <w:pPr>
        <w:pStyle w:val="Definition"/>
      </w:pPr>
      <w:r w:rsidRPr="0028077A">
        <w:rPr>
          <w:b/>
          <w:bCs/>
          <w:i/>
          <w:iCs/>
        </w:rPr>
        <w:t>extent of creditable purpose</w:t>
      </w:r>
      <w:r w:rsidRPr="0028077A">
        <w:t xml:space="preserve"> is the extent to which the purpose for which you applied or acquired the acquisition was a </w:t>
      </w:r>
      <w:r w:rsidR="0028077A" w:rsidRPr="0028077A">
        <w:rPr>
          <w:position w:val="6"/>
          <w:sz w:val="16"/>
          <w:szCs w:val="16"/>
        </w:rPr>
        <w:t>*</w:t>
      </w:r>
      <w:r w:rsidRPr="0028077A">
        <w:t>creditable purpose otherwise than because of this Division, expressed as a percentage.</w:t>
      </w:r>
    </w:p>
    <w:p w:rsidR="00300522" w:rsidRPr="0028077A" w:rsidRDefault="00300522" w:rsidP="00300522">
      <w:pPr>
        <w:pStyle w:val="Definition"/>
      </w:pPr>
      <w:r w:rsidRPr="0028077A">
        <w:rPr>
          <w:b/>
          <w:bCs/>
          <w:i/>
          <w:iCs/>
        </w:rPr>
        <w:t>extent of Division</w:t>
      </w:r>
      <w:r w:rsidR="0028077A">
        <w:rPr>
          <w:b/>
          <w:bCs/>
          <w:i/>
          <w:iCs/>
        </w:rPr>
        <w:t> </w:t>
      </w:r>
      <w:r w:rsidRPr="0028077A">
        <w:rPr>
          <w:b/>
          <w:bCs/>
          <w:i/>
          <w:iCs/>
        </w:rPr>
        <w:t>70 creditable purpose</w:t>
      </w:r>
      <w:r w:rsidRPr="0028077A">
        <w:t xml:space="preserve"> is the extent to which the purpose for which you applied or acquired the acquisition was a </w:t>
      </w:r>
      <w:r w:rsidR="0028077A" w:rsidRPr="0028077A">
        <w:rPr>
          <w:position w:val="6"/>
          <w:sz w:val="16"/>
          <w:szCs w:val="16"/>
        </w:rPr>
        <w:lastRenderedPageBreak/>
        <w:t>*</w:t>
      </w:r>
      <w:r w:rsidRPr="0028077A">
        <w:t>creditable purpose because of this Division, expressed as a percentage.</w:t>
      </w:r>
    </w:p>
    <w:p w:rsidR="00300522" w:rsidRPr="0028077A" w:rsidRDefault="00300522" w:rsidP="00300522">
      <w:pPr>
        <w:pStyle w:val="Definition"/>
      </w:pPr>
      <w:r w:rsidRPr="0028077A">
        <w:rPr>
          <w:b/>
          <w:bCs/>
          <w:i/>
          <w:iCs/>
        </w:rPr>
        <w:t>percentage credit reduction</w:t>
      </w:r>
      <w:r w:rsidRPr="0028077A">
        <w:t xml:space="preserve"> is the reduced input tax credit percentage prescribed for the purposes of subsection</w:t>
      </w:r>
      <w:r w:rsidR="0028077A">
        <w:t> </w:t>
      </w:r>
      <w:r w:rsidRPr="0028077A">
        <w:t>70</w:t>
      </w:r>
      <w:r w:rsidR="0028077A">
        <w:noBreakHyphen/>
      </w:r>
      <w:r w:rsidRPr="0028077A">
        <w:t>5(2) for an acquisition of that kind.</w:t>
      </w:r>
    </w:p>
    <w:p w:rsidR="00300522" w:rsidRPr="0028077A" w:rsidRDefault="00300522" w:rsidP="00300522">
      <w:pPr>
        <w:pStyle w:val="notetext"/>
      </w:pPr>
      <w:r w:rsidRPr="0028077A">
        <w:t>Note:</w:t>
      </w:r>
      <w:r w:rsidRPr="0028077A">
        <w:tab/>
        <w:t>This section affects sections</w:t>
      </w:r>
      <w:r w:rsidR="0028077A">
        <w:t> </w:t>
      </w:r>
      <w:r w:rsidRPr="0028077A">
        <w:t>11</w:t>
      </w:r>
      <w:r w:rsidR="0028077A">
        <w:noBreakHyphen/>
      </w:r>
      <w:r w:rsidRPr="0028077A">
        <w:t>30 and 129</w:t>
      </w:r>
      <w:r w:rsidR="0028077A">
        <w:noBreakHyphen/>
      </w:r>
      <w:r w:rsidRPr="0028077A">
        <w:t>40. It is used even if the reduced credit acquisition is used wholly in carrying on your enterprise (unless the acquisition was wholly for a creditable purpose because of this Division, then section</w:t>
      </w:r>
      <w:r w:rsidR="0028077A">
        <w:t> </w:t>
      </w:r>
      <w:r w:rsidRPr="0028077A">
        <w:t>70</w:t>
      </w:r>
      <w:r w:rsidR="0028077A">
        <w:noBreakHyphen/>
      </w:r>
      <w:r w:rsidRPr="0028077A">
        <w:t>15 applies).</w:t>
      </w:r>
    </w:p>
    <w:p w:rsidR="00300522" w:rsidRPr="0028077A" w:rsidRDefault="00300522" w:rsidP="00300522">
      <w:pPr>
        <w:pStyle w:val="notetext"/>
      </w:pPr>
      <w:r w:rsidRPr="0028077A">
        <w:t>Example 1:</w:t>
      </w:r>
      <w:r w:rsidRPr="0028077A">
        <w:tab/>
        <w:t>You make a reduced credit acquisition of $110,000, wholly for the purposes of carrying on your enterprise, partly for the purpose of making financial supplies (40%) and partly for the purpose of making taxable supplies (60%). Assume the percentage credit reduction to be 50%. The extent to which you make the acquisition for a creditable purpose is:</w:t>
      </w:r>
    </w:p>
    <w:p w:rsidR="00300522" w:rsidRPr="0028077A" w:rsidRDefault="00143843" w:rsidP="00A53099">
      <w:pPr>
        <w:pStyle w:val="Formula"/>
        <w:spacing w:before="120" w:after="120"/>
        <w:ind w:left="1985"/>
      </w:pPr>
      <w:r w:rsidRPr="0028077A">
        <w:rPr>
          <w:noProof/>
        </w:rPr>
        <w:drawing>
          <wp:inline distT="0" distB="0" distL="0" distR="0" wp14:anchorId="0CB2BDC8" wp14:editId="40275402">
            <wp:extent cx="1676400" cy="361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28077A" w:rsidRDefault="00300522" w:rsidP="00300522">
      <w:pPr>
        <w:pStyle w:val="notetext"/>
      </w:pPr>
      <w:r w:rsidRPr="0028077A">
        <w:tab/>
        <w:t>Applying section</w:t>
      </w:r>
      <w:r w:rsidR="0028077A">
        <w:t> </w:t>
      </w:r>
      <w:r w:rsidRPr="0028077A">
        <w:t>11</w:t>
      </w:r>
      <w:r w:rsidR="0028077A">
        <w:noBreakHyphen/>
      </w:r>
      <w:r w:rsidRPr="0028077A">
        <w:t>30, your input tax credit is $8,000 (assuming you were liable for all the consideration).</w:t>
      </w:r>
    </w:p>
    <w:p w:rsidR="00300522" w:rsidRPr="0028077A" w:rsidRDefault="00300522" w:rsidP="00300522">
      <w:pPr>
        <w:pStyle w:val="notetext"/>
      </w:pPr>
      <w:r w:rsidRPr="0028077A">
        <w:t>Example 2:</w:t>
      </w:r>
      <w:r w:rsidRPr="0028077A">
        <w:tab/>
        <w:t>You subsequently apply the acquisition partly in making financial supplies (40%), partly in making taxable supplies (40%) and partly for private use (20%). The extent to which you made the acquisition for a creditable purpose is:</w:t>
      </w:r>
    </w:p>
    <w:p w:rsidR="00300522" w:rsidRPr="0028077A" w:rsidRDefault="00143843" w:rsidP="00A53099">
      <w:pPr>
        <w:pStyle w:val="Formula"/>
        <w:spacing w:before="120" w:after="120"/>
        <w:ind w:left="1985"/>
      </w:pPr>
      <w:r w:rsidRPr="0028077A">
        <w:rPr>
          <w:noProof/>
        </w:rPr>
        <w:drawing>
          <wp:inline distT="0" distB="0" distL="0" distR="0" wp14:anchorId="3FCEACF7" wp14:editId="76CE4A35">
            <wp:extent cx="1676400" cy="3619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28077A" w:rsidRDefault="00300522" w:rsidP="00300522">
      <w:pPr>
        <w:pStyle w:val="notetext"/>
      </w:pPr>
      <w:r w:rsidRPr="0028077A">
        <w:tab/>
        <w:t>Applying Division</w:t>
      </w:r>
      <w:r w:rsidR="0028077A">
        <w:t> </w:t>
      </w:r>
      <w:r w:rsidRPr="0028077A">
        <w:t>129, your input tax credit is reduced to $6,000, giving you an increasing adjustment of $2,000.</w:t>
      </w:r>
    </w:p>
    <w:p w:rsidR="00300522" w:rsidRPr="0028077A" w:rsidRDefault="00300522" w:rsidP="00300522">
      <w:pPr>
        <w:pStyle w:val="subsection"/>
      </w:pPr>
      <w:r w:rsidRPr="0028077A">
        <w:tab/>
        <w:t>(3)</w:t>
      </w:r>
      <w:r w:rsidRPr="0028077A">
        <w:tab/>
        <w:t xml:space="preserve">The Commissioner may determine, in writing, one or more ways in which to work out, for the purpose of </w:t>
      </w:r>
      <w:r w:rsidR="0028077A">
        <w:t>subsection (</w:t>
      </w:r>
      <w:r w:rsidRPr="0028077A">
        <w:t xml:space="preserve">2), the extent to which an acquisition is for a </w:t>
      </w:r>
      <w:r w:rsidR="0028077A" w:rsidRPr="0028077A">
        <w:rPr>
          <w:position w:val="6"/>
          <w:sz w:val="16"/>
          <w:szCs w:val="16"/>
        </w:rPr>
        <w:t>*</w:t>
      </w:r>
      <w:r w:rsidRPr="0028077A">
        <w:t>creditable purpose.</w:t>
      </w:r>
    </w:p>
    <w:p w:rsidR="00300522" w:rsidRPr="0028077A" w:rsidRDefault="00300522" w:rsidP="00300522">
      <w:pPr>
        <w:pStyle w:val="ActHead5"/>
      </w:pPr>
      <w:bookmarkStart w:id="536" w:name="_Toc19612694"/>
      <w:r w:rsidRPr="00822583">
        <w:rPr>
          <w:rStyle w:val="CharSectno"/>
        </w:rPr>
        <w:t>70</w:t>
      </w:r>
      <w:r w:rsidR="0028077A" w:rsidRPr="00822583">
        <w:rPr>
          <w:rStyle w:val="CharSectno"/>
        </w:rPr>
        <w:noBreakHyphen/>
      </w:r>
      <w:r w:rsidRPr="00822583">
        <w:rPr>
          <w:rStyle w:val="CharSectno"/>
        </w:rPr>
        <w:t>25</w:t>
      </w:r>
      <w:r w:rsidRPr="0028077A">
        <w:t xml:space="preserve">  </w:t>
      </w:r>
      <w:smartTag w:uri="urn:schemas-microsoft-com:office:smarttags" w:element="City">
        <w:smartTag w:uri="urn:schemas-microsoft-com:office:smarttags" w:element="place">
          <w:r w:rsidRPr="0028077A">
            <w:t>Sale</w:t>
          </w:r>
        </w:smartTag>
      </w:smartTag>
      <w:r w:rsidRPr="0028077A">
        <w:t xml:space="preserve"> of reduced credit acquisitions (Division</w:t>
      </w:r>
      <w:r w:rsidR="0028077A">
        <w:t> </w:t>
      </w:r>
      <w:r w:rsidRPr="0028077A">
        <w:t>132)</w:t>
      </w:r>
      <w:bookmarkEnd w:id="536"/>
    </w:p>
    <w:p w:rsidR="00300522" w:rsidRPr="0028077A" w:rsidRDefault="00300522" w:rsidP="00300522">
      <w:pPr>
        <w:pStyle w:val="subsection"/>
      </w:pPr>
      <w:r w:rsidRPr="0028077A">
        <w:tab/>
        <w:t>(1)</w:t>
      </w:r>
      <w:r w:rsidRPr="0028077A">
        <w:tab/>
        <w:t>If:</w:t>
      </w:r>
    </w:p>
    <w:p w:rsidR="00300522" w:rsidRPr="0028077A" w:rsidRDefault="00300522" w:rsidP="00300522">
      <w:pPr>
        <w:pStyle w:val="paragraph"/>
      </w:pPr>
      <w:r w:rsidRPr="0028077A">
        <w:tab/>
        <w:t>(a)</w:t>
      </w:r>
      <w:r w:rsidRPr="0028077A">
        <w:tab/>
        <w:t xml:space="preserve">you supply a </w:t>
      </w:r>
      <w:r w:rsidR="0028077A" w:rsidRPr="0028077A">
        <w:rPr>
          <w:position w:val="6"/>
          <w:sz w:val="16"/>
          <w:szCs w:val="16"/>
        </w:rPr>
        <w:t>*</w:t>
      </w:r>
      <w:r w:rsidRPr="0028077A">
        <w:t>reduced credit acquisition in circumstances to which Division</w:t>
      </w:r>
      <w:r w:rsidR="0028077A">
        <w:t> </w:t>
      </w:r>
      <w:r w:rsidRPr="0028077A">
        <w:t>132 applies; and</w:t>
      </w:r>
    </w:p>
    <w:p w:rsidR="00300522" w:rsidRPr="0028077A" w:rsidRDefault="00300522" w:rsidP="00300522">
      <w:pPr>
        <w:pStyle w:val="paragraph"/>
      </w:pPr>
      <w:r w:rsidRPr="0028077A">
        <w:lastRenderedPageBreak/>
        <w:tab/>
        <w:t>(b)</w:t>
      </w:r>
      <w:r w:rsidRPr="0028077A">
        <w:tab/>
        <w:t xml:space="preserve">you made the acquisition for a </w:t>
      </w:r>
      <w:r w:rsidR="0028077A" w:rsidRPr="0028077A">
        <w:rPr>
          <w:position w:val="6"/>
          <w:sz w:val="16"/>
          <w:szCs w:val="16"/>
        </w:rPr>
        <w:t>*</w:t>
      </w:r>
      <w:r w:rsidRPr="0028077A">
        <w:t xml:space="preserve">creditable purpose because of this Division, or you applied the acquisition for a </w:t>
      </w:r>
      <w:r w:rsidR="0028077A" w:rsidRPr="0028077A">
        <w:rPr>
          <w:position w:val="6"/>
          <w:sz w:val="16"/>
          <w:szCs w:val="16"/>
        </w:rPr>
        <w:t>*</w:t>
      </w:r>
      <w:r w:rsidRPr="0028077A">
        <w:t>creditable purpose because of this Division;</w:t>
      </w:r>
    </w:p>
    <w:p w:rsidR="00300522" w:rsidRPr="0028077A" w:rsidRDefault="00300522" w:rsidP="00300522">
      <w:pPr>
        <w:pStyle w:val="subsection2"/>
      </w:pPr>
      <w:r w:rsidRPr="0028077A">
        <w:t>this section applies for the purposes of Division</w:t>
      </w:r>
      <w:r w:rsidR="0028077A">
        <w:t> </w:t>
      </w:r>
      <w:r w:rsidRPr="0028077A">
        <w:t>132.</w:t>
      </w:r>
    </w:p>
    <w:p w:rsidR="00300522" w:rsidRPr="0028077A" w:rsidRDefault="00300522" w:rsidP="00300522">
      <w:pPr>
        <w:pStyle w:val="subsection"/>
      </w:pPr>
      <w:r w:rsidRPr="0028077A">
        <w:tab/>
        <w:t>(2)</w:t>
      </w:r>
      <w:r w:rsidRPr="0028077A">
        <w:tab/>
        <w:t>In working out the full input tax credit in subsection</w:t>
      </w:r>
      <w:r w:rsidR="0028077A">
        <w:t> </w:t>
      </w:r>
      <w:r w:rsidRPr="0028077A">
        <w:t>132</w:t>
      </w:r>
      <w:r w:rsidR="0028077A">
        <w:noBreakHyphen/>
      </w:r>
      <w:r w:rsidRPr="0028077A">
        <w:t xml:space="preserve">5(2), the reference to a </w:t>
      </w:r>
      <w:r w:rsidR="0028077A" w:rsidRPr="0028077A">
        <w:rPr>
          <w:position w:val="6"/>
          <w:sz w:val="16"/>
          <w:szCs w:val="16"/>
        </w:rPr>
        <w:t>*</w:t>
      </w:r>
      <w:r w:rsidRPr="0028077A">
        <w:t xml:space="preserve">creditable purpose in </w:t>
      </w:r>
      <w:r w:rsidR="0028077A">
        <w:t>paragraph (</w:t>
      </w:r>
      <w:r w:rsidRPr="0028077A">
        <w:t xml:space="preserve">a) of the definition of </w:t>
      </w:r>
      <w:r w:rsidRPr="0028077A">
        <w:rPr>
          <w:b/>
          <w:bCs/>
          <w:i/>
          <w:iCs/>
        </w:rPr>
        <w:t>full input tax credit</w:t>
      </w:r>
      <w:r w:rsidRPr="0028077A">
        <w:t xml:space="preserve"> is to be read as a reference to a </w:t>
      </w:r>
      <w:r w:rsidR="0028077A" w:rsidRPr="0028077A">
        <w:rPr>
          <w:position w:val="6"/>
          <w:sz w:val="16"/>
          <w:szCs w:val="16"/>
        </w:rPr>
        <w:t>*</w:t>
      </w:r>
      <w:r w:rsidRPr="0028077A">
        <w:t>creditable purpose otherwise than because of Division</w:t>
      </w:r>
      <w:r w:rsidR="0028077A">
        <w:t> </w:t>
      </w:r>
      <w:r w:rsidRPr="0028077A">
        <w:t>70.</w:t>
      </w:r>
    </w:p>
    <w:p w:rsidR="00300522" w:rsidRPr="0028077A" w:rsidRDefault="00300522" w:rsidP="00300522">
      <w:pPr>
        <w:pStyle w:val="subsection"/>
      </w:pPr>
      <w:r w:rsidRPr="0028077A">
        <w:tab/>
        <w:t>(3)</w:t>
      </w:r>
      <w:r w:rsidRPr="0028077A">
        <w:tab/>
        <w:t>In working out the adjusted input tax credit in subsection</w:t>
      </w:r>
      <w:r w:rsidR="0028077A">
        <w:t> </w:t>
      </w:r>
      <w:r w:rsidRPr="0028077A">
        <w:t>132</w:t>
      </w:r>
      <w:r w:rsidR="0028077A">
        <w:noBreakHyphen/>
      </w:r>
      <w:r w:rsidRPr="0028077A">
        <w:t xml:space="preserve">5(2), the extent of the </w:t>
      </w:r>
      <w:r w:rsidR="0028077A" w:rsidRPr="0028077A">
        <w:rPr>
          <w:position w:val="6"/>
          <w:sz w:val="16"/>
          <w:szCs w:val="16"/>
        </w:rPr>
        <w:t>*</w:t>
      </w:r>
      <w:r w:rsidRPr="0028077A">
        <w:t>creditable purpose because of subsection</w:t>
      </w:r>
      <w:r w:rsidR="0028077A">
        <w:t> </w:t>
      </w:r>
      <w:r w:rsidRPr="0028077A">
        <w:t>132</w:t>
      </w:r>
      <w:r w:rsidR="0028077A">
        <w:noBreakHyphen/>
      </w:r>
      <w:r w:rsidRPr="0028077A">
        <w:t>5(4) is increased by the following extent:</w:t>
      </w:r>
    </w:p>
    <w:p w:rsidR="00300522" w:rsidRPr="0028077A" w:rsidRDefault="00143843" w:rsidP="00A53099">
      <w:pPr>
        <w:pStyle w:val="Formula"/>
        <w:spacing w:before="120" w:after="120"/>
      </w:pPr>
      <w:r w:rsidRPr="0028077A">
        <w:rPr>
          <w:noProof/>
        </w:rPr>
        <w:drawing>
          <wp:inline distT="0" distB="0" distL="0" distR="0" wp14:anchorId="1BDC27BB" wp14:editId="67ECE3E2">
            <wp:extent cx="2209800" cy="400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209800" cy="400050"/>
                    </a:xfrm>
                    <a:prstGeom prst="rect">
                      <a:avLst/>
                    </a:prstGeom>
                    <a:noFill/>
                    <a:ln>
                      <a:noFill/>
                    </a:ln>
                  </pic:spPr>
                </pic:pic>
              </a:graphicData>
            </a:graphic>
          </wp:inline>
        </w:drawing>
      </w:r>
    </w:p>
    <w:p w:rsidR="00300522" w:rsidRPr="0028077A" w:rsidRDefault="00300522" w:rsidP="00300522">
      <w:pPr>
        <w:pStyle w:val="subsection2"/>
      </w:pPr>
      <w:r w:rsidRPr="0028077A">
        <w:t>where:</w:t>
      </w:r>
    </w:p>
    <w:p w:rsidR="00300522" w:rsidRPr="0028077A" w:rsidRDefault="00300522" w:rsidP="00300522">
      <w:pPr>
        <w:pStyle w:val="Definition"/>
      </w:pPr>
      <w:r w:rsidRPr="0028077A">
        <w:rPr>
          <w:b/>
          <w:bCs/>
          <w:i/>
          <w:iCs/>
        </w:rPr>
        <w:t>extent of Division</w:t>
      </w:r>
      <w:r w:rsidR="0028077A">
        <w:rPr>
          <w:b/>
          <w:bCs/>
          <w:i/>
          <w:iCs/>
        </w:rPr>
        <w:t> </w:t>
      </w:r>
      <w:r w:rsidRPr="0028077A">
        <w:rPr>
          <w:b/>
          <w:bCs/>
          <w:i/>
          <w:iCs/>
        </w:rPr>
        <w:t>70 creditable purpose</w:t>
      </w:r>
      <w:r w:rsidRPr="0028077A">
        <w:t xml:space="preserve"> has the same meaning as in section</w:t>
      </w:r>
      <w:r w:rsidR="0028077A">
        <w:t> </w:t>
      </w:r>
      <w:r w:rsidRPr="0028077A">
        <w:t>70</w:t>
      </w:r>
      <w:r w:rsidR="0028077A">
        <w:noBreakHyphen/>
      </w:r>
      <w:r w:rsidRPr="0028077A">
        <w:t>20.</w:t>
      </w:r>
    </w:p>
    <w:p w:rsidR="00300522" w:rsidRPr="0028077A" w:rsidRDefault="00300522" w:rsidP="00300522">
      <w:pPr>
        <w:pStyle w:val="Definition"/>
      </w:pPr>
      <w:r w:rsidRPr="0028077A">
        <w:rPr>
          <w:b/>
          <w:bCs/>
          <w:i/>
          <w:iCs/>
        </w:rPr>
        <w:t>percentage credit reduction</w:t>
      </w:r>
      <w:r w:rsidRPr="0028077A">
        <w:t xml:space="preserve"> has the same meaning as in section</w:t>
      </w:r>
      <w:r w:rsidR="0028077A">
        <w:t> </w:t>
      </w:r>
      <w:r w:rsidRPr="0028077A">
        <w:t>70</w:t>
      </w:r>
      <w:r w:rsidR="0028077A">
        <w:noBreakHyphen/>
      </w:r>
      <w:r w:rsidRPr="0028077A">
        <w:t>20.</w:t>
      </w:r>
    </w:p>
    <w:p w:rsidR="00300522" w:rsidRPr="0028077A" w:rsidRDefault="00300522" w:rsidP="00A36DB5">
      <w:pPr>
        <w:pStyle w:val="ActHead3"/>
        <w:pageBreakBefore/>
      </w:pPr>
      <w:bookmarkStart w:id="537" w:name="_Toc19612695"/>
      <w:r w:rsidRPr="00822583">
        <w:rPr>
          <w:rStyle w:val="CharDivNo"/>
        </w:rPr>
        <w:lastRenderedPageBreak/>
        <w:t>Division</w:t>
      </w:r>
      <w:r w:rsidR="0028077A" w:rsidRPr="00822583">
        <w:rPr>
          <w:rStyle w:val="CharDivNo"/>
        </w:rPr>
        <w:t> </w:t>
      </w:r>
      <w:r w:rsidRPr="00822583">
        <w:rPr>
          <w:rStyle w:val="CharDivNo"/>
        </w:rPr>
        <w:t>71</w:t>
      </w:r>
      <w:r w:rsidRPr="0028077A">
        <w:t>—</w:t>
      </w:r>
      <w:r w:rsidRPr="00822583">
        <w:rPr>
          <w:rStyle w:val="CharDivText"/>
        </w:rPr>
        <w:t>Fringe benefits provided by input taxed suppliers</w:t>
      </w:r>
      <w:bookmarkEnd w:id="537"/>
    </w:p>
    <w:p w:rsidR="00300522" w:rsidRPr="00822583" w:rsidRDefault="00A53099" w:rsidP="00300522">
      <w:pPr>
        <w:pStyle w:val="Header"/>
      </w:pPr>
      <w:r w:rsidRPr="00822583">
        <w:rPr>
          <w:rStyle w:val="CharSubdNo"/>
        </w:rPr>
        <w:t xml:space="preserve"> </w:t>
      </w:r>
      <w:r w:rsidRPr="00822583">
        <w:rPr>
          <w:rStyle w:val="CharSubdText"/>
        </w:rPr>
        <w:t xml:space="preserve"> </w:t>
      </w:r>
    </w:p>
    <w:p w:rsidR="00300522" w:rsidRPr="0028077A" w:rsidRDefault="00300522" w:rsidP="00300522">
      <w:pPr>
        <w:pStyle w:val="ActHead5"/>
      </w:pPr>
      <w:bookmarkStart w:id="538" w:name="_Toc19612696"/>
      <w:r w:rsidRPr="00822583">
        <w:rPr>
          <w:rStyle w:val="CharSectno"/>
        </w:rPr>
        <w:t>71</w:t>
      </w:r>
      <w:r w:rsidR="0028077A" w:rsidRPr="00822583">
        <w:rPr>
          <w:rStyle w:val="CharSectno"/>
        </w:rPr>
        <w:noBreakHyphen/>
      </w:r>
      <w:r w:rsidRPr="00822583">
        <w:rPr>
          <w:rStyle w:val="CharSectno"/>
        </w:rPr>
        <w:t>1</w:t>
      </w:r>
      <w:r w:rsidRPr="0028077A">
        <w:t xml:space="preserve">  What this </w:t>
      </w:r>
      <w:r w:rsidR="00A53099" w:rsidRPr="0028077A">
        <w:t>Division</w:t>
      </w:r>
      <w:r w:rsidR="00A36DB5" w:rsidRPr="0028077A">
        <w:t xml:space="preserve"> </w:t>
      </w:r>
      <w:r w:rsidRPr="0028077A">
        <w:t>is about</w:t>
      </w:r>
      <w:bookmarkEnd w:id="538"/>
    </w:p>
    <w:p w:rsidR="00300522" w:rsidRPr="0028077A" w:rsidRDefault="00300522" w:rsidP="00300522">
      <w:pPr>
        <w:pStyle w:val="BoxText"/>
      </w:pPr>
      <w:r w:rsidRPr="0028077A">
        <w:t>Suppliers making input taxed supplies may not be entitled to input tax credits for acquisitions or importations they make to provide fringe benefits to their employees.</w:t>
      </w:r>
    </w:p>
    <w:p w:rsidR="00300522" w:rsidRPr="0028077A" w:rsidRDefault="00300522" w:rsidP="00300522">
      <w:pPr>
        <w:pStyle w:val="notetext"/>
      </w:pPr>
      <w:r w:rsidRPr="0028077A">
        <w:t>Note:</w:t>
      </w:r>
      <w:r w:rsidRPr="0028077A">
        <w:tab/>
        <w:t xml:space="preserve">Under the </w:t>
      </w:r>
      <w:r w:rsidRPr="0028077A">
        <w:rPr>
          <w:i/>
          <w:iCs/>
        </w:rPr>
        <w:t>Fringe Benefits Tax Assessment Act 1986</w:t>
      </w:r>
      <w:r w:rsidRPr="0028077A">
        <w:t>, a lower rate of fringe benefits tax is payable for providing fringe benefits without entitlement to input tax credits.</w:t>
      </w:r>
    </w:p>
    <w:p w:rsidR="00300522" w:rsidRPr="0028077A" w:rsidRDefault="00300522" w:rsidP="00300522">
      <w:pPr>
        <w:pStyle w:val="ActHead5"/>
      </w:pPr>
      <w:bookmarkStart w:id="539" w:name="_Toc19612697"/>
      <w:r w:rsidRPr="00822583">
        <w:rPr>
          <w:rStyle w:val="CharSectno"/>
        </w:rPr>
        <w:t>71</w:t>
      </w:r>
      <w:r w:rsidR="0028077A" w:rsidRPr="00822583">
        <w:rPr>
          <w:rStyle w:val="CharSectno"/>
        </w:rPr>
        <w:noBreakHyphen/>
      </w:r>
      <w:r w:rsidRPr="00822583">
        <w:rPr>
          <w:rStyle w:val="CharSectno"/>
        </w:rPr>
        <w:t>5</w:t>
      </w:r>
      <w:r w:rsidRPr="0028077A">
        <w:t xml:space="preserve">  Acquisitions by input taxed suppliers to provide fringe benefits</w:t>
      </w:r>
      <w:bookmarkEnd w:id="539"/>
    </w:p>
    <w:p w:rsidR="00300522" w:rsidRPr="0028077A" w:rsidRDefault="00300522" w:rsidP="00300522">
      <w:pPr>
        <w:pStyle w:val="subsection"/>
      </w:pPr>
      <w:r w:rsidRPr="0028077A">
        <w:tab/>
        <w:t>(1)</w:t>
      </w:r>
      <w:r w:rsidRPr="0028077A">
        <w:tab/>
        <w:t xml:space="preserve">An acquisition that solely or partly relates to making supplies that are </w:t>
      </w:r>
      <w:r w:rsidR="0028077A" w:rsidRPr="0028077A">
        <w:rPr>
          <w:position w:val="6"/>
          <w:sz w:val="16"/>
          <w:szCs w:val="16"/>
        </w:rPr>
        <w:t>*</w:t>
      </w:r>
      <w:r w:rsidRPr="0028077A">
        <w:t xml:space="preserve">input taxed is not a </w:t>
      </w:r>
      <w:r w:rsidR="0028077A" w:rsidRPr="0028077A">
        <w:rPr>
          <w:position w:val="6"/>
          <w:sz w:val="16"/>
          <w:szCs w:val="16"/>
        </w:rPr>
        <w:t>*</w:t>
      </w:r>
      <w:r w:rsidRPr="0028077A">
        <w:t>creditable acquisition if:</w:t>
      </w:r>
    </w:p>
    <w:p w:rsidR="00300522" w:rsidRPr="0028077A" w:rsidRDefault="00300522" w:rsidP="00300522">
      <w:pPr>
        <w:pStyle w:val="paragraph"/>
      </w:pPr>
      <w:r w:rsidRPr="0028077A">
        <w:tab/>
        <w:t>(a)</w:t>
      </w:r>
      <w:r w:rsidRPr="0028077A">
        <w:tab/>
        <w:t>the acquisition would (but for this section) be an acquisition of a kind referred to in paragraph</w:t>
      </w:r>
      <w:r w:rsidR="0028077A">
        <w:t> </w:t>
      </w:r>
      <w:r w:rsidRPr="0028077A">
        <w:t xml:space="preserve">149A(2)(b) of the </w:t>
      </w:r>
      <w:r w:rsidRPr="0028077A">
        <w:rPr>
          <w:i/>
          <w:iCs/>
        </w:rPr>
        <w:t>Fringe Benefits Tax Assessment Act 1986</w:t>
      </w:r>
      <w:r w:rsidRPr="0028077A">
        <w:t>; and</w:t>
      </w:r>
    </w:p>
    <w:p w:rsidR="00300522" w:rsidRPr="0028077A" w:rsidRDefault="00300522" w:rsidP="00300522">
      <w:pPr>
        <w:pStyle w:val="paragraph"/>
      </w:pPr>
      <w:r w:rsidRPr="0028077A">
        <w:tab/>
        <w:t>(b)</w:t>
      </w:r>
      <w:r w:rsidRPr="0028077A">
        <w:tab/>
        <w:t xml:space="preserve">the acquisition specifically relates to the provision of a particular benefit (within the meaning of that Act) in respect of which </w:t>
      </w:r>
      <w:r w:rsidR="0028077A" w:rsidRPr="0028077A">
        <w:rPr>
          <w:position w:val="6"/>
          <w:sz w:val="16"/>
          <w:szCs w:val="16"/>
        </w:rPr>
        <w:t>*</w:t>
      </w:r>
      <w:r w:rsidRPr="0028077A">
        <w:t>fringe benefits tax is or will be payable.</w:t>
      </w:r>
    </w:p>
    <w:p w:rsidR="00300522" w:rsidRPr="0028077A" w:rsidRDefault="00300522" w:rsidP="00300522">
      <w:pPr>
        <w:pStyle w:val="subsection"/>
      </w:pPr>
      <w:r w:rsidRPr="0028077A">
        <w:tab/>
        <w:t>(2)</w:t>
      </w:r>
      <w:r w:rsidRPr="0028077A">
        <w:tab/>
        <w:t>However, this section does not apply to an acquisition if:</w:t>
      </w:r>
    </w:p>
    <w:p w:rsidR="00300522" w:rsidRPr="0028077A" w:rsidRDefault="00300522" w:rsidP="00300522">
      <w:pPr>
        <w:pStyle w:val="paragraph"/>
      </w:pPr>
      <w:r w:rsidRPr="0028077A">
        <w:tab/>
        <w:t>(a)</w:t>
      </w:r>
      <w:r w:rsidRPr="0028077A">
        <w:tab/>
        <w:t xml:space="preserve">the only reason it relates to making supplies that are </w:t>
      </w:r>
      <w:r w:rsidR="0028077A" w:rsidRPr="0028077A">
        <w:rPr>
          <w:position w:val="6"/>
          <w:sz w:val="16"/>
          <w:szCs w:val="16"/>
        </w:rPr>
        <w:t>*</w:t>
      </w:r>
      <w:r w:rsidRPr="0028077A">
        <w:t xml:space="preserve">input taxed is because it relates to making </w:t>
      </w:r>
      <w:r w:rsidR="0028077A" w:rsidRPr="0028077A">
        <w:rPr>
          <w:position w:val="6"/>
          <w:sz w:val="16"/>
          <w:szCs w:val="16"/>
        </w:rPr>
        <w:t>*</w:t>
      </w:r>
      <w:r w:rsidRPr="0028077A">
        <w:t>financial supplies; and</w:t>
      </w:r>
    </w:p>
    <w:p w:rsidR="00300522" w:rsidRPr="0028077A" w:rsidRDefault="00300522" w:rsidP="00300522">
      <w:pPr>
        <w:pStyle w:val="paragraph"/>
      </w:pPr>
      <w:r w:rsidRPr="0028077A">
        <w:tab/>
        <w:t>(b)</w:t>
      </w:r>
      <w:r w:rsidRPr="0028077A">
        <w:tab/>
        <w:t xml:space="preserve">you do not </w:t>
      </w:r>
      <w:r w:rsidR="0028077A" w:rsidRPr="0028077A">
        <w:rPr>
          <w:position w:val="6"/>
          <w:sz w:val="16"/>
          <w:szCs w:val="16"/>
        </w:rPr>
        <w:t>*</w:t>
      </w:r>
      <w:r w:rsidRPr="0028077A">
        <w:t>exceed the financial acquisitions threshold.</w:t>
      </w:r>
    </w:p>
    <w:p w:rsidR="00300522" w:rsidRPr="0028077A" w:rsidRDefault="00300522" w:rsidP="00300522">
      <w:pPr>
        <w:pStyle w:val="subsection"/>
      </w:pPr>
      <w:r w:rsidRPr="0028077A">
        <w:tab/>
        <w:t>(3)</w:t>
      </w:r>
      <w:r w:rsidRPr="0028077A">
        <w:tab/>
        <w:t>This section has effect despite section</w:t>
      </w:r>
      <w:r w:rsidR="0028077A">
        <w:t> </w:t>
      </w:r>
      <w:r w:rsidRPr="0028077A">
        <w:t>11</w:t>
      </w:r>
      <w:r w:rsidR="0028077A">
        <w:noBreakHyphen/>
      </w:r>
      <w:r w:rsidRPr="0028077A">
        <w:t>5 (which is about what is a creditable acquisition).</w:t>
      </w:r>
    </w:p>
    <w:p w:rsidR="00300522" w:rsidRPr="0028077A" w:rsidRDefault="00300522" w:rsidP="00F26F26">
      <w:pPr>
        <w:pStyle w:val="ActHead5"/>
      </w:pPr>
      <w:bookmarkStart w:id="540" w:name="_Toc19612698"/>
      <w:r w:rsidRPr="00822583">
        <w:rPr>
          <w:rStyle w:val="CharSectno"/>
        </w:rPr>
        <w:lastRenderedPageBreak/>
        <w:t>71</w:t>
      </w:r>
      <w:r w:rsidR="0028077A" w:rsidRPr="00822583">
        <w:rPr>
          <w:rStyle w:val="CharSectno"/>
        </w:rPr>
        <w:noBreakHyphen/>
      </w:r>
      <w:r w:rsidRPr="00822583">
        <w:rPr>
          <w:rStyle w:val="CharSectno"/>
        </w:rPr>
        <w:t>10</w:t>
      </w:r>
      <w:r w:rsidRPr="0028077A">
        <w:t xml:space="preserve">  Importations by input taxed suppliers to provide fringe benefits</w:t>
      </w:r>
      <w:bookmarkEnd w:id="540"/>
    </w:p>
    <w:p w:rsidR="00300522" w:rsidRPr="0028077A" w:rsidRDefault="00300522" w:rsidP="00F26F26">
      <w:pPr>
        <w:pStyle w:val="subsection"/>
        <w:keepNext/>
        <w:keepLines/>
      </w:pPr>
      <w:r w:rsidRPr="0028077A">
        <w:tab/>
        <w:t>(1)</w:t>
      </w:r>
      <w:r w:rsidRPr="0028077A">
        <w:tab/>
        <w:t xml:space="preserve">An importation that solely or partly relates to making supplies that are </w:t>
      </w:r>
      <w:r w:rsidR="0028077A" w:rsidRPr="0028077A">
        <w:rPr>
          <w:position w:val="6"/>
          <w:sz w:val="16"/>
          <w:szCs w:val="16"/>
        </w:rPr>
        <w:t>*</w:t>
      </w:r>
      <w:r w:rsidRPr="0028077A">
        <w:t xml:space="preserve">input taxed is not a </w:t>
      </w:r>
      <w:r w:rsidR="0028077A" w:rsidRPr="0028077A">
        <w:rPr>
          <w:position w:val="6"/>
          <w:sz w:val="16"/>
          <w:szCs w:val="16"/>
        </w:rPr>
        <w:t>*</w:t>
      </w:r>
      <w:r w:rsidRPr="0028077A">
        <w:t>creditable importation if:</w:t>
      </w:r>
    </w:p>
    <w:p w:rsidR="00300522" w:rsidRPr="0028077A" w:rsidRDefault="00300522" w:rsidP="00300522">
      <w:pPr>
        <w:pStyle w:val="paragraph"/>
      </w:pPr>
      <w:r w:rsidRPr="0028077A">
        <w:tab/>
        <w:t>(a)</w:t>
      </w:r>
      <w:r w:rsidRPr="0028077A">
        <w:tab/>
        <w:t>the importation would (but for this section) be an importation of a kind referred to in paragraph</w:t>
      </w:r>
      <w:r w:rsidR="0028077A">
        <w:t> </w:t>
      </w:r>
      <w:r w:rsidRPr="0028077A">
        <w:t xml:space="preserve">149A(2)(b) of the </w:t>
      </w:r>
      <w:r w:rsidRPr="0028077A">
        <w:rPr>
          <w:i/>
          <w:iCs/>
        </w:rPr>
        <w:t>Fringe Benefits Tax Assessment Act 1986</w:t>
      </w:r>
      <w:r w:rsidRPr="0028077A">
        <w:t>; and</w:t>
      </w:r>
    </w:p>
    <w:p w:rsidR="00300522" w:rsidRPr="0028077A" w:rsidRDefault="00300522" w:rsidP="00300522">
      <w:pPr>
        <w:pStyle w:val="paragraph"/>
      </w:pPr>
      <w:r w:rsidRPr="0028077A">
        <w:tab/>
        <w:t>(b)</w:t>
      </w:r>
      <w:r w:rsidRPr="0028077A">
        <w:tab/>
        <w:t xml:space="preserve">the importation specifically relates to the provision of a particular benefit (within the meaning of that Act) in respect of which </w:t>
      </w:r>
      <w:r w:rsidR="0028077A" w:rsidRPr="0028077A">
        <w:rPr>
          <w:position w:val="6"/>
          <w:sz w:val="16"/>
          <w:szCs w:val="16"/>
        </w:rPr>
        <w:t>*</w:t>
      </w:r>
      <w:r w:rsidRPr="0028077A">
        <w:t>fringe benefits tax is or will be payable.</w:t>
      </w:r>
    </w:p>
    <w:p w:rsidR="00300522" w:rsidRPr="0028077A" w:rsidRDefault="00300522" w:rsidP="00300522">
      <w:pPr>
        <w:pStyle w:val="subsection"/>
      </w:pPr>
      <w:r w:rsidRPr="0028077A">
        <w:tab/>
        <w:t>(2)</w:t>
      </w:r>
      <w:r w:rsidRPr="0028077A">
        <w:tab/>
        <w:t>However, this section does not apply to an importation if:</w:t>
      </w:r>
    </w:p>
    <w:p w:rsidR="00300522" w:rsidRPr="0028077A" w:rsidRDefault="00300522" w:rsidP="00300522">
      <w:pPr>
        <w:pStyle w:val="paragraph"/>
      </w:pPr>
      <w:r w:rsidRPr="0028077A">
        <w:tab/>
        <w:t>(a)</w:t>
      </w:r>
      <w:r w:rsidRPr="0028077A">
        <w:tab/>
        <w:t xml:space="preserve">the only reason it relates to making supplies that are </w:t>
      </w:r>
      <w:r w:rsidR="0028077A" w:rsidRPr="0028077A">
        <w:rPr>
          <w:position w:val="6"/>
          <w:sz w:val="16"/>
          <w:szCs w:val="16"/>
        </w:rPr>
        <w:t>*</w:t>
      </w:r>
      <w:r w:rsidRPr="0028077A">
        <w:t xml:space="preserve">input taxed is because it relates to making </w:t>
      </w:r>
      <w:r w:rsidR="0028077A" w:rsidRPr="0028077A">
        <w:rPr>
          <w:position w:val="6"/>
          <w:sz w:val="16"/>
          <w:szCs w:val="16"/>
        </w:rPr>
        <w:t>*</w:t>
      </w:r>
      <w:r w:rsidRPr="0028077A">
        <w:t>financial supplies; and</w:t>
      </w:r>
    </w:p>
    <w:p w:rsidR="00300522" w:rsidRPr="0028077A" w:rsidRDefault="00300522" w:rsidP="00300522">
      <w:pPr>
        <w:pStyle w:val="paragraph"/>
      </w:pPr>
      <w:r w:rsidRPr="0028077A">
        <w:tab/>
        <w:t>(b)</w:t>
      </w:r>
      <w:r w:rsidRPr="0028077A">
        <w:tab/>
        <w:t xml:space="preserve">you do not </w:t>
      </w:r>
      <w:r w:rsidR="0028077A" w:rsidRPr="0028077A">
        <w:rPr>
          <w:position w:val="6"/>
          <w:sz w:val="16"/>
          <w:szCs w:val="16"/>
        </w:rPr>
        <w:t>*</w:t>
      </w:r>
      <w:r w:rsidRPr="0028077A">
        <w:t>exceed the financial acquisitions threshold.</w:t>
      </w:r>
    </w:p>
    <w:p w:rsidR="00300522" w:rsidRPr="0028077A" w:rsidRDefault="00300522" w:rsidP="00300522">
      <w:pPr>
        <w:pStyle w:val="subsection"/>
      </w:pPr>
      <w:r w:rsidRPr="0028077A">
        <w:tab/>
        <w:t>(3)</w:t>
      </w:r>
      <w:r w:rsidRPr="0028077A">
        <w:tab/>
        <w:t>This section has effect despite section</w:t>
      </w:r>
      <w:r w:rsidR="0028077A">
        <w:t> </w:t>
      </w:r>
      <w:r w:rsidRPr="0028077A">
        <w:t>15</w:t>
      </w:r>
      <w:r w:rsidR="0028077A">
        <w:noBreakHyphen/>
      </w:r>
      <w:r w:rsidRPr="0028077A">
        <w:t>5 (which is about what is a creditable importation).</w:t>
      </w:r>
    </w:p>
    <w:p w:rsidR="00300522" w:rsidRPr="0028077A" w:rsidRDefault="00300522" w:rsidP="00A36DB5">
      <w:pPr>
        <w:pStyle w:val="ActHead3"/>
        <w:pageBreakBefore/>
      </w:pPr>
      <w:bookmarkStart w:id="541" w:name="_Toc19612699"/>
      <w:r w:rsidRPr="00822583">
        <w:rPr>
          <w:rStyle w:val="CharDivNo"/>
        </w:rPr>
        <w:lastRenderedPageBreak/>
        <w:t>Division</w:t>
      </w:r>
      <w:r w:rsidR="0028077A" w:rsidRPr="00822583">
        <w:rPr>
          <w:rStyle w:val="CharDivNo"/>
        </w:rPr>
        <w:t> </w:t>
      </w:r>
      <w:r w:rsidRPr="00822583">
        <w:rPr>
          <w:rStyle w:val="CharDivNo"/>
        </w:rPr>
        <w:t>72</w:t>
      </w:r>
      <w:r w:rsidRPr="0028077A">
        <w:t>—</w:t>
      </w:r>
      <w:r w:rsidRPr="00822583">
        <w:rPr>
          <w:rStyle w:val="CharDivText"/>
        </w:rPr>
        <w:t>Associates</w:t>
      </w:r>
      <w:bookmarkEnd w:id="541"/>
    </w:p>
    <w:p w:rsidR="00300522" w:rsidRPr="0028077A" w:rsidRDefault="00300522" w:rsidP="00300522">
      <w:pPr>
        <w:pStyle w:val="TofSectsHeading"/>
      </w:pPr>
      <w:r w:rsidRPr="0028077A">
        <w:t>Table of Subdivisions</w:t>
      </w:r>
    </w:p>
    <w:p w:rsidR="00300522" w:rsidRPr="0028077A" w:rsidRDefault="00300522" w:rsidP="00300522">
      <w:pPr>
        <w:pStyle w:val="TofSectsSubdiv"/>
      </w:pPr>
      <w:r w:rsidRPr="0028077A">
        <w:t>72</w:t>
      </w:r>
      <w:r w:rsidR="0028077A">
        <w:noBreakHyphen/>
      </w:r>
      <w:r w:rsidRPr="0028077A">
        <w:t>A</w:t>
      </w:r>
      <w:r w:rsidRPr="0028077A">
        <w:tab/>
        <w:t>Supplies without consideration</w:t>
      </w:r>
    </w:p>
    <w:p w:rsidR="00300522" w:rsidRPr="0028077A" w:rsidRDefault="00300522" w:rsidP="00300522">
      <w:pPr>
        <w:pStyle w:val="TofSectsSubdiv"/>
      </w:pPr>
      <w:r w:rsidRPr="0028077A">
        <w:t>72</w:t>
      </w:r>
      <w:r w:rsidR="0028077A">
        <w:noBreakHyphen/>
      </w:r>
      <w:r w:rsidRPr="0028077A">
        <w:t>B</w:t>
      </w:r>
      <w:r w:rsidRPr="0028077A">
        <w:tab/>
        <w:t>Acquisitions without consideration</w:t>
      </w:r>
    </w:p>
    <w:p w:rsidR="00300522" w:rsidRPr="0028077A" w:rsidRDefault="00300522" w:rsidP="00300522">
      <w:pPr>
        <w:pStyle w:val="TofSectsSubdiv"/>
      </w:pPr>
      <w:r w:rsidRPr="0028077A">
        <w:t>72</w:t>
      </w:r>
      <w:r w:rsidR="0028077A">
        <w:noBreakHyphen/>
      </w:r>
      <w:r w:rsidRPr="0028077A">
        <w:t>C</w:t>
      </w:r>
      <w:r w:rsidRPr="0028077A">
        <w:tab/>
        <w:t>Supplies for inadequate consideration</w:t>
      </w:r>
    </w:p>
    <w:p w:rsidR="00300522" w:rsidRPr="0028077A" w:rsidRDefault="00300522" w:rsidP="00300522">
      <w:pPr>
        <w:pStyle w:val="TofSectsSubdiv"/>
      </w:pPr>
      <w:r w:rsidRPr="0028077A">
        <w:t>72</w:t>
      </w:r>
      <w:r w:rsidR="0028077A">
        <w:noBreakHyphen/>
      </w:r>
      <w:r w:rsidRPr="0028077A">
        <w:t>D</w:t>
      </w:r>
      <w:r w:rsidRPr="0028077A">
        <w:tab/>
        <w:t xml:space="preserve">Application of this </w:t>
      </w:r>
      <w:r w:rsidR="00A53099" w:rsidRPr="0028077A">
        <w:t>Division</w:t>
      </w:r>
      <w:r w:rsidR="00A36DB5" w:rsidRPr="0028077A">
        <w:t xml:space="preserve"> </w:t>
      </w:r>
      <w:r w:rsidRPr="0028077A">
        <w:t>to certain sub</w:t>
      </w:r>
      <w:r w:rsidR="0028077A">
        <w:noBreakHyphen/>
      </w:r>
      <w:r w:rsidRPr="0028077A">
        <w:t>entities</w:t>
      </w:r>
    </w:p>
    <w:p w:rsidR="00300522" w:rsidRPr="0028077A" w:rsidRDefault="00300522" w:rsidP="00300522">
      <w:pPr>
        <w:pStyle w:val="ActHead5"/>
      </w:pPr>
      <w:bookmarkStart w:id="542" w:name="_Toc19612700"/>
      <w:r w:rsidRPr="00822583">
        <w:rPr>
          <w:rStyle w:val="CharSectno"/>
        </w:rPr>
        <w:t>72</w:t>
      </w:r>
      <w:r w:rsidR="0028077A" w:rsidRPr="00822583">
        <w:rPr>
          <w:rStyle w:val="CharSectno"/>
        </w:rPr>
        <w:noBreakHyphen/>
      </w:r>
      <w:r w:rsidRPr="00822583">
        <w:rPr>
          <w:rStyle w:val="CharSectno"/>
        </w:rPr>
        <w:t>1</w:t>
      </w:r>
      <w:r w:rsidRPr="0028077A">
        <w:t xml:space="preserve">  What this </w:t>
      </w:r>
      <w:r w:rsidR="00A53099" w:rsidRPr="0028077A">
        <w:t>Division</w:t>
      </w:r>
      <w:r w:rsidR="00A36DB5" w:rsidRPr="0028077A">
        <w:t xml:space="preserve"> </w:t>
      </w:r>
      <w:r w:rsidRPr="0028077A">
        <w:t>is about</w:t>
      </w:r>
      <w:bookmarkEnd w:id="542"/>
    </w:p>
    <w:p w:rsidR="00300522" w:rsidRPr="0028077A" w:rsidRDefault="00300522" w:rsidP="00300522">
      <w:pPr>
        <w:pStyle w:val="BoxText"/>
      </w:pPr>
      <w:r w:rsidRPr="0028077A">
        <w:t xml:space="preserve">This </w:t>
      </w:r>
      <w:r w:rsidR="00A53099" w:rsidRPr="0028077A">
        <w:t>Division</w:t>
      </w:r>
      <w:r w:rsidR="00A36DB5" w:rsidRPr="0028077A">
        <w:t xml:space="preserve"> </w:t>
      </w:r>
      <w:r w:rsidRPr="0028077A">
        <w:t xml:space="preserve">ensures that supplies to, and acquisitions from, your associates </w:t>
      </w:r>
      <w:r w:rsidRPr="0028077A">
        <w:rPr>
          <w:i/>
          <w:iCs/>
        </w:rPr>
        <w:t>without</w:t>
      </w:r>
      <w:r w:rsidRPr="0028077A">
        <w:t xml:space="preserve"> consideration are brought within the GST system, and that supplies to your associates for inadequate consideration are properly valued for GST purposes.</w:t>
      </w:r>
    </w:p>
    <w:p w:rsidR="00300522" w:rsidRPr="0028077A" w:rsidRDefault="00300522" w:rsidP="00300522">
      <w:pPr>
        <w:pStyle w:val="ActHead4"/>
      </w:pPr>
      <w:bookmarkStart w:id="543" w:name="_Toc19612701"/>
      <w:r w:rsidRPr="00822583">
        <w:rPr>
          <w:rStyle w:val="CharSubdNo"/>
        </w:rPr>
        <w:t>Subdivision</w:t>
      </w:r>
      <w:r w:rsidR="0028077A" w:rsidRPr="00822583">
        <w:rPr>
          <w:rStyle w:val="CharSubdNo"/>
        </w:rPr>
        <w:t> </w:t>
      </w:r>
      <w:r w:rsidRPr="00822583">
        <w:rPr>
          <w:rStyle w:val="CharSubdNo"/>
        </w:rPr>
        <w:t>72</w:t>
      </w:r>
      <w:r w:rsidR="0028077A" w:rsidRPr="00822583">
        <w:rPr>
          <w:rStyle w:val="CharSubdNo"/>
        </w:rPr>
        <w:noBreakHyphen/>
      </w:r>
      <w:r w:rsidRPr="00822583">
        <w:rPr>
          <w:rStyle w:val="CharSubdNo"/>
        </w:rPr>
        <w:t>A</w:t>
      </w:r>
      <w:r w:rsidRPr="0028077A">
        <w:t>—</w:t>
      </w:r>
      <w:r w:rsidRPr="00822583">
        <w:rPr>
          <w:rStyle w:val="CharSubdText"/>
        </w:rPr>
        <w:t>Supplies without consideration</w:t>
      </w:r>
      <w:bookmarkEnd w:id="543"/>
    </w:p>
    <w:p w:rsidR="00300522" w:rsidRPr="0028077A" w:rsidRDefault="00300522" w:rsidP="00300522">
      <w:pPr>
        <w:pStyle w:val="ActHead5"/>
      </w:pPr>
      <w:bookmarkStart w:id="544" w:name="_Toc19612702"/>
      <w:r w:rsidRPr="00822583">
        <w:rPr>
          <w:rStyle w:val="CharSectno"/>
        </w:rPr>
        <w:t>72</w:t>
      </w:r>
      <w:r w:rsidR="0028077A" w:rsidRPr="00822583">
        <w:rPr>
          <w:rStyle w:val="CharSectno"/>
        </w:rPr>
        <w:noBreakHyphen/>
      </w:r>
      <w:r w:rsidRPr="00822583">
        <w:rPr>
          <w:rStyle w:val="CharSectno"/>
        </w:rPr>
        <w:t>5</w:t>
      </w:r>
      <w:r w:rsidRPr="0028077A">
        <w:t xml:space="preserve">  Taxable supplies without consideration</w:t>
      </w:r>
      <w:bookmarkEnd w:id="544"/>
    </w:p>
    <w:p w:rsidR="00300522" w:rsidRPr="0028077A" w:rsidRDefault="00300522" w:rsidP="00300522">
      <w:pPr>
        <w:pStyle w:val="subsection"/>
      </w:pPr>
      <w:r w:rsidRPr="0028077A">
        <w:tab/>
        <w:t>(1)</w:t>
      </w:r>
      <w:r w:rsidRPr="0028077A">
        <w:tab/>
        <w:t xml:space="preserve">The fact that a supply to your </w:t>
      </w:r>
      <w:r w:rsidR="0028077A" w:rsidRPr="0028077A">
        <w:rPr>
          <w:position w:val="6"/>
          <w:sz w:val="16"/>
          <w:szCs w:val="16"/>
        </w:rPr>
        <w:t>*</w:t>
      </w:r>
      <w:r w:rsidRPr="0028077A">
        <w:t xml:space="preserve">associate is without </w:t>
      </w:r>
      <w:r w:rsidR="0028077A" w:rsidRPr="0028077A">
        <w:rPr>
          <w:position w:val="6"/>
          <w:sz w:val="16"/>
          <w:szCs w:val="16"/>
        </w:rPr>
        <w:t>*</w:t>
      </w:r>
      <w:r w:rsidRPr="0028077A">
        <w:t xml:space="preserve">consideration, does not stop the supply being a </w:t>
      </w:r>
      <w:r w:rsidR="0028077A" w:rsidRPr="0028077A">
        <w:rPr>
          <w:position w:val="6"/>
          <w:sz w:val="16"/>
          <w:szCs w:val="16"/>
        </w:rPr>
        <w:t>*</w:t>
      </w:r>
      <w:r w:rsidRPr="0028077A">
        <w:t>taxable supply if:</w:t>
      </w:r>
    </w:p>
    <w:p w:rsidR="00300522" w:rsidRPr="0028077A" w:rsidRDefault="00300522" w:rsidP="00300522">
      <w:pPr>
        <w:pStyle w:val="paragraph"/>
      </w:pPr>
      <w:r w:rsidRPr="0028077A">
        <w:tab/>
        <w:t>(a)</w:t>
      </w:r>
      <w:r w:rsidRPr="0028077A">
        <w:tab/>
        <w:t xml:space="preserve">your associate is not </w:t>
      </w:r>
      <w:r w:rsidR="0028077A" w:rsidRPr="0028077A">
        <w:rPr>
          <w:position w:val="6"/>
          <w:sz w:val="16"/>
          <w:szCs w:val="16"/>
        </w:rPr>
        <w:t>*</w:t>
      </w:r>
      <w:r w:rsidRPr="0028077A">
        <w:t xml:space="preserve">registered or </w:t>
      </w:r>
      <w:r w:rsidR="0028077A" w:rsidRPr="0028077A">
        <w:rPr>
          <w:position w:val="6"/>
          <w:sz w:val="16"/>
          <w:szCs w:val="16"/>
        </w:rPr>
        <w:t>*</w:t>
      </w:r>
      <w:r w:rsidRPr="0028077A">
        <w:t>required to be registered; or</w:t>
      </w:r>
    </w:p>
    <w:p w:rsidR="00300522" w:rsidRPr="0028077A" w:rsidRDefault="00300522" w:rsidP="00300522">
      <w:pPr>
        <w:pStyle w:val="paragraph"/>
      </w:pPr>
      <w:r w:rsidRPr="0028077A">
        <w:tab/>
        <w:t>(b)</w:t>
      </w:r>
      <w:r w:rsidRPr="0028077A">
        <w:tab/>
        <w:t xml:space="preserve">your associate acquires the thing supplied otherwise than solely for a </w:t>
      </w:r>
      <w:r w:rsidR="0028077A" w:rsidRPr="0028077A">
        <w:rPr>
          <w:position w:val="6"/>
          <w:sz w:val="16"/>
          <w:szCs w:val="16"/>
        </w:rPr>
        <w:t>*</w:t>
      </w:r>
      <w:r w:rsidRPr="0028077A">
        <w:t>creditable purpose.</w:t>
      </w:r>
    </w:p>
    <w:p w:rsidR="001626B8" w:rsidRPr="0028077A" w:rsidRDefault="001626B8" w:rsidP="001626B8">
      <w:pPr>
        <w:pStyle w:val="subsection"/>
      </w:pPr>
      <w:r w:rsidRPr="0028077A">
        <w:tab/>
        <w:t>(2)</w:t>
      </w:r>
      <w:r w:rsidRPr="0028077A">
        <w:tab/>
        <w:t>This section has effect despite paragraphs 9</w:t>
      </w:r>
      <w:r w:rsidR="0028077A">
        <w:noBreakHyphen/>
      </w:r>
      <w:r w:rsidRPr="0028077A">
        <w:t xml:space="preserve">5(a) and </w:t>
      </w:r>
      <w:r w:rsidR="001A4EA7" w:rsidRPr="0028077A">
        <w:t>84</w:t>
      </w:r>
      <w:r w:rsidR="0028077A">
        <w:noBreakHyphen/>
      </w:r>
      <w:r w:rsidR="001A4EA7" w:rsidRPr="0028077A">
        <w:t>5(1)(a)</w:t>
      </w:r>
      <w:r w:rsidRPr="0028077A">
        <w:t xml:space="preserve"> (which would otherwise require a taxable supply to be for consideration).</w:t>
      </w:r>
    </w:p>
    <w:p w:rsidR="00300522" w:rsidRPr="0028077A" w:rsidRDefault="00300522" w:rsidP="00300522">
      <w:pPr>
        <w:pStyle w:val="subsection"/>
      </w:pPr>
      <w:r w:rsidRPr="0028077A">
        <w:tab/>
        <w:t>(3)</w:t>
      </w:r>
      <w:r w:rsidRPr="0028077A">
        <w:tab/>
        <w:t xml:space="preserve">However, this section does not apply to any supply that is constituted by an insured entity settling a claim under an </w:t>
      </w:r>
      <w:r w:rsidR="0028077A" w:rsidRPr="0028077A">
        <w:rPr>
          <w:position w:val="6"/>
          <w:sz w:val="16"/>
          <w:szCs w:val="16"/>
        </w:rPr>
        <w:t>*</w:t>
      </w:r>
      <w:r w:rsidRPr="0028077A">
        <w:t xml:space="preserve">insurance policy or by an entity (other than an </w:t>
      </w:r>
      <w:r w:rsidR="0028077A" w:rsidRPr="0028077A">
        <w:rPr>
          <w:position w:val="6"/>
          <w:sz w:val="16"/>
        </w:rPr>
        <w:t>*</w:t>
      </w:r>
      <w:r w:rsidRPr="0028077A">
        <w:t xml:space="preserve">operator) settling a claim under a </w:t>
      </w:r>
      <w:r w:rsidR="0028077A" w:rsidRPr="0028077A">
        <w:rPr>
          <w:position w:val="6"/>
          <w:sz w:val="16"/>
        </w:rPr>
        <w:t>*</w:t>
      </w:r>
      <w:r w:rsidRPr="0028077A">
        <w:t>compulsory third party scheme.</w:t>
      </w:r>
    </w:p>
    <w:p w:rsidR="00300522" w:rsidRPr="0028077A" w:rsidRDefault="00300522" w:rsidP="00300522">
      <w:pPr>
        <w:pStyle w:val="ActHead5"/>
      </w:pPr>
      <w:bookmarkStart w:id="545" w:name="_Toc19612703"/>
      <w:r w:rsidRPr="00822583">
        <w:rPr>
          <w:rStyle w:val="CharSectno"/>
        </w:rPr>
        <w:lastRenderedPageBreak/>
        <w:t>72</w:t>
      </w:r>
      <w:r w:rsidR="0028077A" w:rsidRPr="00822583">
        <w:rPr>
          <w:rStyle w:val="CharSectno"/>
        </w:rPr>
        <w:noBreakHyphen/>
      </w:r>
      <w:r w:rsidRPr="00822583">
        <w:rPr>
          <w:rStyle w:val="CharSectno"/>
        </w:rPr>
        <w:t>10</w:t>
      </w:r>
      <w:r w:rsidRPr="0028077A">
        <w:t xml:space="preserve">  The value of taxable supplies without consideration</w:t>
      </w:r>
      <w:bookmarkEnd w:id="545"/>
    </w:p>
    <w:p w:rsidR="00300522" w:rsidRPr="0028077A" w:rsidRDefault="00300522" w:rsidP="00300522">
      <w:pPr>
        <w:pStyle w:val="subsection"/>
      </w:pPr>
      <w:r w:rsidRPr="0028077A">
        <w:tab/>
        <w:t>(1)</w:t>
      </w:r>
      <w:r w:rsidRPr="0028077A">
        <w:tab/>
        <w:t xml:space="preserve">If a supply to your </w:t>
      </w:r>
      <w:r w:rsidR="0028077A" w:rsidRPr="0028077A">
        <w:rPr>
          <w:position w:val="6"/>
          <w:sz w:val="16"/>
          <w:szCs w:val="16"/>
        </w:rPr>
        <w:t>*</w:t>
      </w:r>
      <w:r w:rsidRPr="0028077A">
        <w:t xml:space="preserve">associate without </w:t>
      </w:r>
      <w:r w:rsidR="0028077A" w:rsidRPr="0028077A">
        <w:rPr>
          <w:position w:val="6"/>
          <w:sz w:val="16"/>
          <w:szCs w:val="16"/>
        </w:rPr>
        <w:t>*</w:t>
      </w:r>
      <w:r w:rsidRPr="0028077A">
        <w:t xml:space="preserve">consideration is a </w:t>
      </w:r>
      <w:r w:rsidR="0028077A" w:rsidRPr="0028077A">
        <w:rPr>
          <w:position w:val="6"/>
          <w:sz w:val="16"/>
          <w:szCs w:val="16"/>
        </w:rPr>
        <w:t>*</w:t>
      </w:r>
      <w:r w:rsidRPr="0028077A">
        <w:t xml:space="preserve">taxable supply, its </w:t>
      </w:r>
      <w:r w:rsidRPr="0028077A">
        <w:rPr>
          <w:b/>
          <w:bCs/>
          <w:i/>
          <w:iCs/>
        </w:rPr>
        <w:t>value</w:t>
      </w:r>
      <w:r w:rsidRPr="0028077A">
        <w:t xml:space="preserve"> is the </w:t>
      </w:r>
      <w:r w:rsidR="0028077A" w:rsidRPr="0028077A">
        <w:rPr>
          <w:position w:val="6"/>
          <w:sz w:val="16"/>
          <w:szCs w:val="16"/>
        </w:rPr>
        <w:t>*</w:t>
      </w:r>
      <w:r w:rsidRPr="0028077A">
        <w:t>GST exclusive market value of the supply.</w:t>
      </w:r>
    </w:p>
    <w:p w:rsidR="00300522" w:rsidRPr="0028077A" w:rsidRDefault="00300522" w:rsidP="00300522">
      <w:pPr>
        <w:pStyle w:val="subsection"/>
      </w:pPr>
      <w:r w:rsidRPr="0028077A">
        <w:tab/>
        <w:t>(2)</w:t>
      </w:r>
      <w:r w:rsidRPr="0028077A">
        <w:tab/>
        <w:t>This section has effect despite section</w:t>
      </w:r>
      <w:r w:rsidR="0028077A">
        <w:t> </w:t>
      </w:r>
      <w:r w:rsidRPr="0028077A">
        <w:t>9</w:t>
      </w:r>
      <w:r w:rsidR="0028077A">
        <w:noBreakHyphen/>
      </w:r>
      <w:r w:rsidRPr="0028077A">
        <w:t>75 (which is about the value of taxable supplies).</w:t>
      </w:r>
    </w:p>
    <w:p w:rsidR="001626B8" w:rsidRPr="0028077A" w:rsidRDefault="001626B8" w:rsidP="001626B8">
      <w:pPr>
        <w:pStyle w:val="subsection"/>
      </w:pPr>
      <w:r w:rsidRPr="0028077A">
        <w:tab/>
        <w:t>(3)</w:t>
      </w:r>
      <w:r w:rsidRPr="0028077A">
        <w:tab/>
        <w:t xml:space="preserve">This section does not apply to a supply that is a </w:t>
      </w:r>
      <w:r w:rsidR="0028077A" w:rsidRPr="0028077A">
        <w:rPr>
          <w:position w:val="6"/>
          <w:sz w:val="16"/>
        </w:rPr>
        <w:t>*</w:t>
      </w:r>
      <w:r w:rsidRPr="0028077A">
        <w:t>taxable supply because of section</w:t>
      </w:r>
      <w:r w:rsidR="0028077A">
        <w:t> </w:t>
      </w:r>
      <w:r w:rsidRPr="0028077A">
        <w:t>84</w:t>
      </w:r>
      <w:r w:rsidR="0028077A">
        <w:noBreakHyphen/>
      </w:r>
      <w:r w:rsidRPr="0028077A">
        <w:t>5 (which is about offshore supplies).</w:t>
      </w:r>
    </w:p>
    <w:p w:rsidR="00300522" w:rsidRPr="0028077A" w:rsidRDefault="00300522" w:rsidP="00300522">
      <w:pPr>
        <w:pStyle w:val="ActHead5"/>
      </w:pPr>
      <w:bookmarkStart w:id="546" w:name="_Toc19612704"/>
      <w:r w:rsidRPr="00822583">
        <w:rPr>
          <w:rStyle w:val="CharSectno"/>
        </w:rPr>
        <w:t>72</w:t>
      </w:r>
      <w:r w:rsidR="0028077A" w:rsidRPr="00822583">
        <w:rPr>
          <w:rStyle w:val="CharSectno"/>
        </w:rPr>
        <w:noBreakHyphen/>
      </w:r>
      <w:r w:rsidRPr="00822583">
        <w:rPr>
          <w:rStyle w:val="CharSectno"/>
        </w:rPr>
        <w:t>15</w:t>
      </w:r>
      <w:r w:rsidRPr="0028077A">
        <w:t xml:space="preserve">  Attributing the GST to tax periods</w:t>
      </w:r>
      <w:bookmarkEnd w:id="546"/>
    </w:p>
    <w:p w:rsidR="00300522" w:rsidRPr="0028077A" w:rsidRDefault="00300522" w:rsidP="00300522">
      <w:pPr>
        <w:pStyle w:val="subsection"/>
      </w:pPr>
      <w:r w:rsidRPr="0028077A">
        <w:tab/>
        <w:t>(1)</w:t>
      </w:r>
      <w:r w:rsidRPr="0028077A">
        <w:tab/>
        <w:t xml:space="preserve">The tax period to which the GST on a </w:t>
      </w:r>
      <w:r w:rsidR="0028077A" w:rsidRPr="0028077A">
        <w:rPr>
          <w:position w:val="6"/>
          <w:sz w:val="16"/>
          <w:szCs w:val="16"/>
        </w:rPr>
        <w:t>*</w:t>
      </w:r>
      <w:r w:rsidRPr="0028077A">
        <w:t xml:space="preserve">taxable supply to your </w:t>
      </w:r>
      <w:r w:rsidR="0028077A" w:rsidRPr="0028077A">
        <w:rPr>
          <w:position w:val="6"/>
          <w:sz w:val="16"/>
          <w:szCs w:val="16"/>
        </w:rPr>
        <w:t>*</w:t>
      </w:r>
      <w:r w:rsidRPr="0028077A">
        <w:t xml:space="preserve">associate without </w:t>
      </w:r>
      <w:r w:rsidR="0028077A" w:rsidRPr="0028077A">
        <w:rPr>
          <w:position w:val="6"/>
          <w:sz w:val="16"/>
          <w:szCs w:val="16"/>
        </w:rPr>
        <w:t>*</w:t>
      </w:r>
      <w:r w:rsidRPr="0028077A">
        <w:t xml:space="preserve">consideration is attributable is the tax period in which the supply first becomes a supply that is </w:t>
      </w:r>
      <w:r w:rsidR="0028077A" w:rsidRPr="0028077A">
        <w:rPr>
          <w:position w:val="6"/>
          <w:sz w:val="16"/>
          <w:szCs w:val="16"/>
        </w:rPr>
        <w:t>*</w:t>
      </w:r>
      <w:r w:rsidRPr="0028077A">
        <w:t xml:space="preserve">connected with </w:t>
      </w:r>
      <w:r w:rsidR="004B256E" w:rsidRPr="0028077A">
        <w:t>the indirect tax zone</w:t>
      </w:r>
      <w:r w:rsidRPr="0028077A">
        <w:t>.</w:t>
      </w:r>
    </w:p>
    <w:p w:rsidR="00300522" w:rsidRPr="0028077A" w:rsidRDefault="00300522" w:rsidP="00300522">
      <w:pPr>
        <w:pStyle w:val="subsection"/>
      </w:pPr>
      <w:r w:rsidRPr="0028077A">
        <w:tab/>
        <w:t>(2)</w:t>
      </w:r>
      <w:r w:rsidRPr="0028077A">
        <w:tab/>
        <w:t>This section has effect despite section</w:t>
      </w:r>
      <w:r w:rsidR="0028077A">
        <w:t> </w:t>
      </w:r>
      <w:r w:rsidRPr="0028077A">
        <w:t>29</w:t>
      </w:r>
      <w:r w:rsidR="0028077A">
        <w:noBreakHyphen/>
      </w:r>
      <w:r w:rsidRPr="0028077A">
        <w:t>5 (which is about attributing GST on taxable supplies).</w:t>
      </w:r>
    </w:p>
    <w:p w:rsidR="00A3312B" w:rsidRPr="0028077A" w:rsidRDefault="00A3312B" w:rsidP="00A3312B">
      <w:pPr>
        <w:pStyle w:val="ActHead5"/>
      </w:pPr>
      <w:bookmarkStart w:id="547" w:name="_Toc19612705"/>
      <w:r w:rsidRPr="00822583">
        <w:rPr>
          <w:rStyle w:val="CharSectno"/>
        </w:rPr>
        <w:t>72</w:t>
      </w:r>
      <w:r w:rsidR="0028077A" w:rsidRPr="00822583">
        <w:rPr>
          <w:rStyle w:val="CharSectno"/>
        </w:rPr>
        <w:noBreakHyphen/>
      </w:r>
      <w:r w:rsidRPr="00822583">
        <w:rPr>
          <w:rStyle w:val="CharSectno"/>
        </w:rPr>
        <w:t>20</w:t>
      </w:r>
      <w:r w:rsidRPr="0028077A">
        <w:t xml:space="preserve">  Supplies and acquisitions that would otherwise be sales etc.</w:t>
      </w:r>
      <w:bookmarkEnd w:id="547"/>
    </w:p>
    <w:p w:rsidR="00A3312B" w:rsidRPr="0028077A" w:rsidRDefault="00A3312B" w:rsidP="00A3312B">
      <w:pPr>
        <w:pStyle w:val="subsection"/>
      </w:pPr>
      <w:r w:rsidRPr="0028077A">
        <w:tab/>
        <w:t>(1)</w:t>
      </w:r>
      <w:r w:rsidRPr="0028077A">
        <w:tab/>
        <w:t xml:space="preserve">If, apart from a lack of </w:t>
      </w:r>
      <w:r w:rsidR="0028077A" w:rsidRPr="0028077A">
        <w:rPr>
          <w:position w:val="6"/>
          <w:sz w:val="16"/>
        </w:rPr>
        <w:t>*</w:t>
      </w:r>
      <w:r w:rsidRPr="0028077A">
        <w:t>consideration:</w:t>
      </w:r>
    </w:p>
    <w:p w:rsidR="00A3312B" w:rsidRPr="0028077A" w:rsidRDefault="00A3312B" w:rsidP="00A3312B">
      <w:pPr>
        <w:pStyle w:val="paragraph"/>
      </w:pPr>
      <w:r w:rsidRPr="0028077A">
        <w:tab/>
        <w:t>(a)</w:t>
      </w:r>
      <w:r w:rsidRPr="0028077A">
        <w:tab/>
        <w:t xml:space="preserve">a supply to your </w:t>
      </w:r>
      <w:r w:rsidR="0028077A" w:rsidRPr="0028077A">
        <w:rPr>
          <w:position w:val="6"/>
          <w:sz w:val="16"/>
        </w:rPr>
        <w:t>*</w:t>
      </w:r>
      <w:r w:rsidRPr="0028077A">
        <w:t>associate from you; or</w:t>
      </w:r>
    </w:p>
    <w:p w:rsidR="00A3312B" w:rsidRPr="0028077A" w:rsidRDefault="00A3312B" w:rsidP="00A3312B">
      <w:pPr>
        <w:pStyle w:val="paragraph"/>
      </w:pPr>
      <w:r w:rsidRPr="0028077A">
        <w:tab/>
        <w:t>(b)</w:t>
      </w:r>
      <w:r w:rsidRPr="0028077A">
        <w:tab/>
        <w:t>a supply to you from your associate;</w:t>
      </w:r>
    </w:p>
    <w:p w:rsidR="00A3312B" w:rsidRPr="0028077A" w:rsidRDefault="00A3312B" w:rsidP="00A3312B">
      <w:pPr>
        <w:pStyle w:val="subsection2"/>
      </w:pPr>
      <w:r w:rsidRPr="0028077A">
        <w:t xml:space="preserve">would be a sale or some other kind of supply, the supply is taken for the purposes of the </w:t>
      </w:r>
      <w:r w:rsidR="0028077A" w:rsidRPr="0028077A">
        <w:rPr>
          <w:position w:val="6"/>
          <w:sz w:val="16"/>
        </w:rPr>
        <w:t>*</w:t>
      </w:r>
      <w:r w:rsidRPr="0028077A">
        <w:t>GST law to be a supply of that kind.</w:t>
      </w:r>
    </w:p>
    <w:p w:rsidR="00A3312B" w:rsidRPr="0028077A" w:rsidRDefault="00A3312B" w:rsidP="00A3312B">
      <w:pPr>
        <w:pStyle w:val="subsection"/>
      </w:pPr>
      <w:r w:rsidRPr="0028077A">
        <w:tab/>
        <w:t>(2)</w:t>
      </w:r>
      <w:r w:rsidRPr="0028077A">
        <w:tab/>
        <w:t xml:space="preserve">If, apart from a lack of </w:t>
      </w:r>
      <w:r w:rsidR="0028077A" w:rsidRPr="0028077A">
        <w:rPr>
          <w:position w:val="6"/>
          <w:sz w:val="16"/>
        </w:rPr>
        <w:t>*</w:t>
      </w:r>
      <w:r w:rsidRPr="0028077A">
        <w:t>consideration:</w:t>
      </w:r>
    </w:p>
    <w:p w:rsidR="00A3312B" w:rsidRPr="0028077A" w:rsidRDefault="00A3312B" w:rsidP="00A3312B">
      <w:pPr>
        <w:pStyle w:val="paragraph"/>
      </w:pPr>
      <w:r w:rsidRPr="0028077A">
        <w:tab/>
        <w:t>(a)</w:t>
      </w:r>
      <w:r w:rsidRPr="0028077A">
        <w:tab/>
        <w:t xml:space="preserve">an acquisition by your </w:t>
      </w:r>
      <w:r w:rsidR="0028077A" w:rsidRPr="0028077A">
        <w:rPr>
          <w:position w:val="6"/>
          <w:sz w:val="16"/>
        </w:rPr>
        <w:t>*</w:t>
      </w:r>
      <w:r w:rsidRPr="0028077A">
        <w:t>associate from you; or</w:t>
      </w:r>
    </w:p>
    <w:p w:rsidR="00A3312B" w:rsidRPr="0028077A" w:rsidRDefault="00A3312B" w:rsidP="00A3312B">
      <w:pPr>
        <w:pStyle w:val="paragraph"/>
      </w:pPr>
      <w:r w:rsidRPr="0028077A">
        <w:tab/>
        <w:t>(b)</w:t>
      </w:r>
      <w:r w:rsidRPr="0028077A">
        <w:tab/>
        <w:t>an acquisition by you from your associate;</w:t>
      </w:r>
    </w:p>
    <w:p w:rsidR="00A3312B" w:rsidRPr="0028077A" w:rsidRDefault="00A3312B" w:rsidP="00A3312B">
      <w:pPr>
        <w:pStyle w:val="subsection2"/>
      </w:pPr>
      <w:r w:rsidRPr="0028077A">
        <w:t xml:space="preserve">would be by sale or some other means, the acquisition is taken for the purposes of the </w:t>
      </w:r>
      <w:r w:rsidR="0028077A" w:rsidRPr="0028077A">
        <w:rPr>
          <w:position w:val="6"/>
          <w:sz w:val="16"/>
        </w:rPr>
        <w:t>*</w:t>
      </w:r>
      <w:r w:rsidRPr="0028077A">
        <w:t>GST law to be an acquisition by that means.</w:t>
      </w:r>
    </w:p>
    <w:p w:rsidR="00A3312B" w:rsidRPr="0028077A" w:rsidRDefault="00A3312B" w:rsidP="00A3312B">
      <w:pPr>
        <w:pStyle w:val="ActHead5"/>
      </w:pPr>
      <w:bookmarkStart w:id="548" w:name="_Toc19612706"/>
      <w:r w:rsidRPr="00822583">
        <w:rPr>
          <w:rStyle w:val="CharSectno"/>
        </w:rPr>
        <w:lastRenderedPageBreak/>
        <w:t>72</w:t>
      </w:r>
      <w:r w:rsidR="0028077A" w:rsidRPr="00822583">
        <w:rPr>
          <w:rStyle w:val="CharSectno"/>
        </w:rPr>
        <w:noBreakHyphen/>
      </w:r>
      <w:r w:rsidRPr="00822583">
        <w:rPr>
          <w:rStyle w:val="CharSectno"/>
        </w:rPr>
        <w:t>25</w:t>
      </w:r>
      <w:r w:rsidRPr="0028077A">
        <w:t xml:space="preserve">  Supplies that would otherwise be GST</w:t>
      </w:r>
      <w:r w:rsidR="0028077A">
        <w:noBreakHyphen/>
      </w:r>
      <w:r w:rsidRPr="0028077A">
        <w:t>free, input taxed or financial supplies</w:t>
      </w:r>
      <w:bookmarkEnd w:id="548"/>
    </w:p>
    <w:p w:rsidR="00A3312B" w:rsidRPr="0028077A" w:rsidRDefault="00A3312B" w:rsidP="00A3312B">
      <w:pPr>
        <w:pStyle w:val="subsection"/>
      </w:pPr>
      <w:r w:rsidRPr="0028077A">
        <w:tab/>
      </w:r>
      <w:r w:rsidRPr="0028077A">
        <w:tab/>
        <w:t xml:space="preserve">The fact that a supply to or from your </w:t>
      </w:r>
      <w:r w:rsidR="0028077A" w:rsidRPr="0028077A">
        <w:rPr>
          <w:position w:val="6"/>
          <w:sz w:val="16"/>
        </w:rPr>
        <w:t>*</w:t>
      </w:r>
      <w:r w:rsidRPr="0028077A">
        <w:t xml:space="preserve">associate is without </w:t>
      </w:r>
      <w:r w:rsidR="0028077A" w:rsidRPr="0028077A">
        <w:rPr>
          <w:position w:val="6"/>
          <w:sz w:val="16"/>
        </w:rPr>
        <w:t>*</w:t>
      </w:r>
      <w:r w:rsidRPr="0028077A">
        <w:t xml:space="preserve">consideration does not stop the supply from being any of the following for the purposes of the </w:t>
      </w:r>
      <w:r w:rsidR="0028077A" w:rsidRPr="0028077A">
        <w:rPr>
          <w:position w:val="6"/>
          <w:sz w:val="16"/>
        </w:rPr>
        <w:t>*</w:t>
      </w:r>
      <w:r w:rsidRPr="0028077A">
        <w:t>GST law:</w:t>
      </w:r>
    </w:p>
    <w:p w:rsidR="00A3312B" w:rsidRPr="0028077A" w:rsidRDefault="00A3312B" w:rsidP="00A3312B">
      <w:pPr>
        <w:pStyle w:val="paragraph"/>
      </w:pPr>
      <w:r w:rsidRPr="0028077A">
        <w:tab/>
        <w:t>(a)</w:t>
      </w:r>
      <w:r w:rsidRPr="0028077A">
        <w:tab/>
        <w:t xml:space="preserve">a </w:t>
      </w:r>
      <w:r w:rsidR="0028077A" w:rsidRPr="0028077A">
        <w:rPr>
          <w:position w:val="6"/>
          <w:sz w:val="16"/>
        </w:rPr>
        <w:t>*</w:t>
      </w:r>
      <w:r w:rsidRPr="0028077A">
        <w:t>GST</w:t>
      </w:r>
      <w:r w:rsidR="0028077A">
        <w:noBreakHyphen/>
      </w:r>
      <w:r w:rsidRPr="0028077A">
        <w:t>free supply;</w:t>
      </w:r>
    </w:p>
    <w:p w:rsidR="00A3312B" w:rsidRPr="0028077A" w:rsidRDefault="00A3312B" w:rsidP="00F26F26">
      <w:pPr>
        <w:pStyle w:val="paragraph"/>
        <w:keepNext/>
        <w:keepLines/>
      </w:pPr>
      <w:r w:rsidRPr="0028077A">
        <w:tab/>
        <w:t>(b)</w:t>
      </w:r>
      <w:r w:rsidRPr="0028077A">
        <w:tab/>
        <w:t xml:space="preserve">a supply that is </w:t>
      </w:r>
      <w:r w:rsidR="0028077A" w:rsidRPr="0028077A">
        <w:rPr>
          <w:position w:val="6"/>
          <w:sz w:val="16"/>
        </w:rPr>
        <w:t>*</w:t>
      </w:r>
      <w:r w:rsidRPr="0028077A">
        <w:t>input taxed;</w:t>
      </w:r>
    </w:p>
    <w:p w:rsidR="00A3312B" w:rsidRPr="0028077A" w:rsidRDefault="00A3312B" w:rsidP="00A3312B">
      <w:pPr>
        <w:pStyle w:val="paragraph"/>
      </w:pPr>
      <w:r w:rsidRPr="0028077A">
        <w:tab/>
        <w:t>(c)</w:t>
      </w:r>
      <w:r w:rsidRPr="0028077A">
        <w:tab/>
        <w:t xml:space="preserve">a </w:t>
      </w:r>
      <w:r w:rsidR="0028077A" w:rsidRPr="0028077A">
        <w:rPr>
          <w:position w:val="6"/>
          <w:sz w:val="16"/>
        </w:rPr>
        <w:t>*</w:t>
      </w:r>
      <w:r w:rsidRPr="0028077A">
        <w:t>financial supply.</w:t>
      </w:r>
    </w:p>
    <w:p w:rsidR="00300522" w:rsidRPr="0028077A" w:rsidRDefault="00300522" w:rsidP="00300522">
      <w:pPr>
        <w:pStyle w:val="ActHead4"/>
      </w:pPr>
      <w:bookmarkStart w:id="549" w:name="_Toc19612707"/>
      <w:r w:rsidRPr="00822583">
        <w:rPr>
          <w:rStyle w:val="CharSubdNo"/>
        </w:rPr>
        <w:t>Subdivision</w:t>
      </w:r>
      <w:r w:rsidR="0028077A" w:rsidRPr="00822583">
        <w:rPr>
          <w:rStyle w:val="CharSubdNo"/>
        </w:rPr>
        <w:t> </w:t>
      </w:r>
      <w:r w:rsidRPr="00822583">
        <w:rPr>
          <w:rStyle w:val="CharSubdNo"/>
        </w:rPr>
        <w:t>72</w:t>
      </w:r>
      <w:r w:rsidR="0028077A" w:rsidRPr="00822583">
        <w:rPr>
          <w:rStyle w:val="CharSubdNo"/>
        </w:rPr>
        <w:noBreakHyphen/>
      </w:r>
      <w:r w:rsidRPr="00822583">
        <w:rPr>
          <w:rStyle w:val="CharSubdNo"/>
        </w:rPr>
        <w:t>B</w:t>
      </w:r>
      <w:r w:rsidRPr="0028077A">
        <w:t>—</w:t>
      </w:r>
      <w:r w:rsidRPr="00822583">
        <w:rPr>
          <w:rStyle w:val="CharSubdText"/>
        </w:rPr>
        <w:t>Acquisitions without consideration</w:t>
      </w:r>
      <w:bookmarkEnd w:id="549"/>
    </w:p>
    <w:p w:rsidR="00300522" w:rsidRPr="0028077A" w:rsidRDefault="00300522" w:rsidP="00300522">
      <w:pPr>
        <w:pStyle w:val="ActHead5"/>
      </w:pPr>
      <w:bookmarkStart w:id="550" w:name="_Toc19612708"/>
      <w:r w:rsidRPr="00822583">
        <w:rPr>
          <w:rStyle w:val="CharSectno"/>
        </w:rPr>
        <w:t>72</w:t>
      </w:r>
      <w:r w:rsidR="0028077A" w:rsidRPr="00822583">
        <w:rPr>
          <w:rStyle w:val="CharSectno"/>
        </w:rPr>
        <w:noBreakHyphen/>
      </w:r>
      <w:r w:rsidRPr="00822583">
        <w:rPr>
          <w:rStyle w:val="CharSectno"/>
        </w:rPr>
        <w:t>40</w:t>
      </w:r>
      <w:r w:rsidRPr="0028077A">
        <w:t xml:space="preserve">  Creditable acquisitions without consideration</w:t>
      </w:r>
      <w:bookmarkEnd w:id="550"/>
    </w:p>
    <w:p w:rsidR="00300522" w:rsidRPr="0028077A" w:rsidRDefault="00300522" w:rsidP="00300522">
      <w:pPr>
        <w:pStyle w:val="subsection"/>
        <w:rPr>
          <w:i/>
          <w:iCs/>
        </w:rPr>
      </w:pPr>
      <w:r w:rsidRPr="0028077A">
        <w:tab/>
        <w:t>(1)</w:t>
      </w:r>
      <w:r w:rsidRPr="0028077A">
        <w:tab/>
        <w:t xml:space="preserve">The fact that an acquisition from your </w:t>
      </w:r>
      <w:r w:rsidR="0028077A" w:rsidRPr="0028077A">
        <w:rPr>
          <w:position w:val="6"/>
          <w:sz w:val="16"/>
          <w:szCs w:val="16"/>
        </w:rPr>
        <w:t>*</w:t>
      </w:r>
      <w:r w:rsidRPr="0028077A">
        <w:t xml:space="preserve">associate is without </w:t>
      </w:r>
      <w:r w:rsidR="0028077A" w:rsidRPr="0028077A">
        <w:rPr>
          <w:position w:val="6"/>
          <w:sz w:val="16"/>
          <w:szCs w:val="16"/>
        </w:rPr>
        <w:t>*</w:t>
      </w:r>
      <w:r w:rsidRPr="0028077A">
        <w:t xml:space="preserve">consideration does not stop the acquisition being a </w:t>
      </w:r>
      <w:r w:rsidR="0028077A" w:rsidRPr="0028077A">
        <w:rPr>
          <w:position w:val="6"/>
          <w:sz w:val="16"/>
          <w:szCs w:val="16"/>
        </w:rPr>
        <w:t>*</w:t>
      </w:r>
      <w:r w:rsidRPr="0028077A">
        <w:t xml:space="preserve">creditable acquisition if you acquire the thing supplied otherwise than solely for a </w:t>
      </w:r>
      <w:r w:rsidR="0028077A" w:rsidRPr="0028077A">
        <w:rPr>
          <w:position w:val="6"/>
          <w:sz w:val="16"/>
          <w:szCs w:val="16"/>
        </w:rPr>
        <w:t>*</w:t>
      </w:r>
      <w:r w:rsidRPr="0028077A">
        <w:t>creditable purpose.</w:t>
      </w:r>
    </w:p>
    <w:p w:rsidR="00300522" w:rsidRPr="0028077A" w:rsidRDefault="00300522" w:rsidP="00300522">
      <w:pPr>
        <w:pStyle w:val="subsection"/>
      </w:pPr>
      <w:r w:rsidRPr="0028077A">
        <w:tab/>
        <w:t>(2)</w:t>
      </w:r>
      <w:r w:rsidRPr="0028077A">
        <w:tab/>
        <w:t>This section has effect despite paragraph</w:t>
      </w:r>
      <w:r w:rsidR="0028077A">
        <w:t> </w:t>
      </w:r>
      <w:r w:rsidRPr="0028077A">
        <w:t>11</w:t>
      </w:r>
      <w:r w:rsidR="0028077A">
        <w:noBreakHyphen/>
      </w:r>
      <w:r w:rsidRPr="0028077A">
        <w:t>5(c</w:t>
      </w:r>
      <w:r w:rsidR="00A53099" w:rsidRPr="0028077A">
        <w:t>) (w</w:t>
      </w:r>
      <w:r w:rsidRPr="0028077A">
        <w:t>hich would otherwise require a creditable acquisition to be for consideration).</w:t>
      </w:r>
    </w:p>
    <w:p w:rsidR="00300522" w:rsidRPr="0028077A" w:rsidRDefault="00300522" w:rsidP="00300522">
      <w:pPr>
        <w:pStyle w:val="subsection"/>
      </w:pPr>
      <w:r w:rsidRPr="0028077A">
        <w:tab/>
        <w:t>(3)</w:t>
      </w:r>
      <w:r w:rsidRPr="0028077A">
        <w:tab/>
        <w:t xml:space="preserve">However, this section does not apply to any acquisition that is constituted by an insurer settling a claim under an </w:t>
      </w:r>
      <w:r w:rsidR="0028077A" w:rsidRPr="0028077A">
        <w:rPr>
          <w:position w:val="6"/>
          <w:sz w:val="16"/>
          <w:szCs w:val="16"/>
        </w:rPr>
        <w:t>*</w:t>
      </w:r>
      <w:r w:rsidRPr="0028077A">
        <w:t xml:space="preserve">insurance policy or by an </w:t>
      </w:r>
      <w:r w:rsidR="0028077A" w:rsidRPr="0028077A">
        <w:rPr>
          <w:position w:val="6"/>
          <w:sz w:val="16"/>
        </w:rPr>
        <w:t>*</w:t>
      </w:r>
      <w:r w:rsidRPr="0028077A">
        <w:t xml:space="preserve">operator settling a claim under a </w:t>
      </w:r>
      <w:r w:rsidR="0028077A" w:rsidRPr="0028077A">
        <w:rPr>
          <w:position w:val="6"/>
          <w:sz w:val="16"/>
        </w:rPr>
        <w:t>*</w:t>
      </w:r>
      <w:r w:rsidRPr="0028077A">
        <w:t>compulsory third party scheme.</w:t>
      </w:r>
    </w:p>
    <w:p w:rsidR="00300522" w:rsidRPr="0028077A" w:rsidRDefault="00300522" w:rsidP="00300522">
      <w:pPr>
        <w:pStyle w:val="ActHead5"/>
      </w:pPr>
      <w:bookmarkStart w:id="551" w:name="_Toc19612709"/>
      <w:r w:rsidRPr="00822583">
        <w:rPr>
          <w:rStyle w:val="CharSectno"/>
        </w:rPr>
        <w:t>72</w:t>
      </w:r>
      <w:r w:rsidR="0028077A" w:rsidRPr="00822583">
        <w:rPr>
          <w:rStyle w:val="CharSectno"/>
        </w:rPr>
        <w:noBreakHyphen/>
      </w:r>
      <w:r w:rsidRPr="00822583">
        <w:rPr>
          <w:rStyle w:val="CharSectno"/>
        </w:rPr>
        <w:t>45</w:t>
      </w:r>
      <w:r w:rsidRPr="0028077A">
        <w:t xml:space="preserve">  The amount of the input tax credit</w:t>
      </w:r>
      <w:bookmarkEnd w:id="551"/>
    </w:p>
    <w:p w:rsidR="00300522" w:rsidRPr="0028077A" w:rsidRDefault="00300522" w:rsidP="00300522">
      <w:pPr>
        <w:pStyle w:val="subsection"/>
      </w:pPr>
      <w:r w:rsidRPr="0028077A">
        <w:tab/>
        <w:t>(1)</w:t>
      </w:r>
      <w:r w:rsidRPr="0028077A">
        <w:tab/>
        <w:t xml:space="preserve">The amount of the input tax credit on an acquisition from your </w:t>
      </w:r>
      <w:r w:rsidR="0028077A" w:rsidRPr="0028077A">
        <w:rPr>
          <w:position w:val="6"/>
          <w:sz w:val="16"/>
          <w:szCs w:val="16"/>
        </w:rPr>
        <w:t>*</w:t>
      </w:r>
      <w:r w:rsidRPr="0028077A">
        <w:t xml:space="preserve">associate that is without </w:t>
      </w:r>
      <w:r w:rsidR="0028077A" w:rsidRPr="0028077A">
        <w:rPr>
          <w:position w:val="6"/>
          <w:sz w:val="16"/>
          <w:szCs w:val="16"/>
        </w:rPr>
        <w:t>*</w:t>
      </w:r>
      <w:r w:rsidRPr="0028077A">
        <w:t>consideration is as follows:</w:t>
      </w:r>
    </w:p>
    <w:p w:rsidR="00300522" w:rsidRPr="0028077A" w:rsidRDefault="00143843" w:rsidP="00A53099">
      <w:pPr>
        <w:pStyle w:val="Formula"/>
        <w:spacing w:before="120" w:after="120"/>
      </w:pPr>
      <w:r w:rsidRPr="0028077A">
        <w:rPr>
          <w:noProof/>
        </w:rPr>
        <w:drawing>
          <wp:inline distT="0" distB="0" distL="0" distR="0" wp14:anchorId="5BEC6478" wp14:editId="16D745FC">
            <wp:extent cx="2743200" cy="266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743200" cy="266700"/>
                    </a:xfrm>
                    <a:prstGeom prst="rect">
                      <a:avLst/>
                    </a:prstGeom>
                    <a:noFill/>
                    <a:ln>
                      <a:noFill/>
                    </a:ln>
                  </pic:spPr>
                </pic:pic>
              </a:graphicData>
            </a:graphic>
          </wp:inline>
        </w:drawing>
      </w:r>
    </w:p>
    <w:p w:rsidR="00300522" w:rsidRPr="0028077A" w:rsidRDefault="00300522" w:rsidP="00300522">
      <w:pPr>
        <w:pStyle w:val="subsection2"/>
      </w:pPr>
      <w:r w:rsidRPr="0028077A">
        <w:t>where:</w:t>
      </w:r>
    </w:p>
    <w:p w:rsidR="00300522" w:rsidRPr="0028077A" w:rsidRDefault="00300522" w:rsidP="00300522">
      <w:pPr>
        <w:pStyle w:val="Definition"/>
      </w:pPr>
      <w:r w:rsidRPr="0028077A">
        <w:rPr>
          <w:b/>
          <w:bCs/>
          <w:i/>
          <w:iCs/>
        </w:rPr>
        <w:t>extent of creditable purpose</w:t>
      </w:r>
      <w:r w:rsidRPr="0028077A">
        <w:t xml:space="preserve"> is the extent to which the creditable acquisition is for a </w:t>
      </w:r>
      <w:r w:rsidR="0028077A" w:rsidRPr="0028077A">
        <w:rPr>
          <w:position w:val="6"/>
          <w:sz w:val="16"/>
          <w:szCs w:val="16"/>
        </w:rPr>
        <w:t>*</w:t>
      </w:r>
      <w:r w:rsidRPr="0028077A">
        <w:t>creditable purpose, expressed as a percentage of the total purpose of the acquisition.</w:t>
      </w:r>
    </w:p>
    <w:p w:rsidR="00300522" w:rsidRPr="0028077A" w:rsidRDefault="00300522" w:rsidP="00300522">
      <w:pPr>
        <w:pStyle w:val="Definition"/>
      </w:pPr>
      <w:r w:rsidRPr="0028077A">
        <w:rPr>
          <w:b/>
          <w:bCs/>
          <w:i/>
          <w:iCs/>
        </w:rPr>
        <w:lastRenderedPageBreak/>
        <w:t>full input tax credit</w:t>
      </w:r>
      <w:r w:rsidRPr="0028077A">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28077A" w:rsidRDefault="00300522" w:rsidP="00300522">
      <w:pPr>
        <w:pStyle w:val="subsection"/>
      </w:pPr>
      <w:r w:rsidRPr="0028077A">
        <w:tab/>
        <w:t>(1A)</w:t>
      </w:r>
      <w:r w:rsidRPr="0028077A">
        <w:tab/>
        <w:t>However, if:</w:t>
      </w:r>
    </w:p>
    <w:p w:rsidR="00300522" w:rsidRPr="0028077A" w:rsidRDefault="00300522" w:rsidP="00300522">
      <w:pPr>
        <w:pStyle w:val="paragraph"/>
      </w:pPr>
      <w:r w:rsidRPr="0028077A">
        <w:tab/>
        <w:t>(a)</w:t>
      </w:r>
      <w:r w:rsidRPr="0028077A">
        <w:tab/>
        <w:t xml:space="preserve">an </w:t>
      </w:r>
      <w:r w:rsidR="0028077A" w:rsidRPr="0028077A">
        <w:rPr>
          <w:position w:val="6"/>
          <w:sz w:val="16"/>
        </w:rPr>
        <w:t>*</w:t>
      </w:r>
      <w:r w:rsidRPr="0028077A">
        <w:t>annual apportionment election that you have made has effect at the end of the tax period to which the input tax credit is attributable; and</w:t>
      </w:r>
    </w:p>
    <w:p w:rsidR="00300522" w:rsidRPr="0028077A" w:rsidRDefault="00300522" w:rsidP="00300522">
      <w:pPr>
        <w:pStyle w:val="paragraph"/>
      </w:pPr>
      <w:r w:rsidRPr="0028077A">
        <w:tab/>
        <w:t>(b)</w:t>
      </w:r>
      <w:r w:rsidRPr="0028077A">
        <w:tab/>
        <w:t>the acquisition is not an acquisition of a kind specified in the regulations made for the purposes of paragraph</w:t>
      </w:r>
      <w:r w:rsidR="0028077A">
        <w:t> </w:t>
      </w:r>
      <w:r w:rsidRPr="0028077A">
        <w:t>131</w:t>
      </w:r>
      <w:r w:rsidR="0028077A">
        <w:noBreakHyphen/>
      </w:r>
      <w:r w:rsidRPr="0028077A">
        <w:t>40(1)(b);</w:t>
      </w:r>
    </w:p>
    <w:p w:rsidR="00300522" w:rsidRPr="0028077A" w:rsidRDefault="00300522" w:rsidP="00300522">
      <w:pPr>
        <w:pStyle w:val="subsection2"/>
      </w:pPr>
      <w:r w:rsidRPr="0028077A">
        <w:t>the amount of the input tax credit on the acquisition is worked out under section</w:t>
      </w:r>
      <w:r w:rsidR="0028077A">
        <w:t> </w:t>
      </w:r>
      <w:r w:rsidRPr="0028077A">
        <w:t>131</w:t>
      </w:r>
      <w:r w:rsidR="0028077A">
        <w:noBreakHyphen/>
      </w:r>
      <w:r w:rsidRPr="0028077A">
        <w:t xml:space="preserve">40 as if you had provided, or had been liable to provide, all of the </w:t>
      </w:r>
      <w:r w:rsidR="0028077A" w:rsidRPr="0028077A">
        <w:rPr>
          <w:position w:val="6"/>
          <w:sz w:val="16"/>
        </w:rPr>
        <w:t>*</w:t>
      </w:r>
      <w:r w:rsidRPr="0028077A">
        <w:t>consideration for the acquisition.</w:t>
      </w:r>
    </w:p>
    <w:p w:rsidR="00300522" w:rsidRPr="0028077A" w:rsidRDefault="00300522" w:rsidP="00300522">
      <w:pPr>
        <w:pStyle w:val="subsection"/>
      </w:pPr>
      <w:r w:rsidRPr="0028077A">
        <w:tab/>
        <w:t>(2)</w:t>
      </w:r>
      <w:r w:rsidRPr="0028077A">
        <w:tab/>
        <w:t>This section has effect despite subsection</w:t>
      </w:r>
      <w:r w:rsidR="0028077A">
        <w:t> </w:t>
      </w:r>
      <w:r w:rsidRPr="0028077A">
        <w:t>11</w:t>
      </w:r>
      <w:r w:rsidR="0028077A">
        <w:noBreakHyphen/>
      </w:r>
      <w:r w:rsidRPr="0028077A">
        <w:t>30(3</w:t>
      </w:r>
      <w:r w:rsidR="00A53099" w:rsidRPr="0028077A">
        <w:t>) (w</w:t>
      </w:r>
      <w:r w:rsidRPr="0028077A">
        <w:t>hich is about the amount of input tax credits on partly creditable acquisitions).</w:t>
      </w:r>
    </w:p>
    <w:p w:rsidR="00300522" w:rsidRPr="0028077A" w:rsidRDefault="00300522" w:rsidP="00300522">
      <w:pPr>
        <w:pStyle w:val="ActHead5"/>
      </w:pPr>
      <w:bookmarkStart w:id="552" w:name="_Toc19612710"/>
      <w:r w:rsidRPr="00822583">
        <w:rPr>
          <w:rStyle w:val="CharSectno"/>
        </w:rPr>
        <w:t>72</w:t>
      </w:r>
      <w:r w:rsidR="0028077A" w:rsidRPr="00822583">
        <w:rPr>
          <w:rStyle w:val="CharSectno"/>
        </w:rPr>
        <w:noBreakHyphen/>
      </w:r>
      <w:r w:rsidRPr="00822583">
        <w:rPr>
          <w:rStyle w:val="CharSectno"/>
        </w:rPr>
        <w:t>50</w:t>
      </w:r>
      <w:r w:rsidRPr="0028077A">
        <w:t xml:space="preserve">  Attributing the input tax credit to tax periods</w:t>
      </w:r>
      <w:bookmarkEnd w:id="552"/>
    </w:p>
    <w:p w:rsidR="00300522" w:rsidRPr="0028077A" w:rsidRDefault="00300522" w:rsidP="00300522">
      <w:pPr>
        <w:pStyle w:val="subsection"/>
      </w:pPr>
      <w:r w:rsidRPr="0028077A">
        <w:tab/>
        <w:t>(1)</w:t>
      </w:r>
      <w:r w:rsidRPr="0028077A">
        <w:tab/>
        <w:t xml:space="preserve">The tax period to which the input tax credit for a </w:t>
      </w:r>
      <w:r w:rsidR="0028077A" w:rsidRPr="0028077A">
        <w:rPr>
          <w:position w:val="6"/>
          <w:sz w:val="16"/>
          <w:szCs w:val="16"/>
        </w:rPr>
        <w:t>*</w:t>
      </w:r>
      <w:r w:rsidRPr="0028077A">
        <w:t xml:space="preserve">creditable acquisition from your </w:t>
      </w:r>
      <w:r w:rsidR="0028077A" w:rsidRPr="0028077A">
        <w:rPr>
          <w:position w:val="6"/>
          <w:sz w:val="16"/>
          <w:szCs w:val="16"/>
        </w:rPr>
        <w:t>*</w:t>
      </w:r>
      <w:r w:rsidRPr="0028077A">
        <w:t xml:space="preserve">associate without </w:t>
      </w:r>
      <w:r w:rsidR="0028077A" w:rsidRPr="0028077A">
        <w:rPr>
          <w:position w:val="6"/>
          <w:sz w:val="16"/>
          <w:szCs w:val="16"/>
        </w:rPr>
        <w:t>*</w:t>
      </w:r>
      <w:r w:rsidRPr="0028077A">
        <w:t xml:space="preserve">consideration is attributable is the tax period in which the supply to which the acquisition relates first becomes a supply that is </w:t>
      </w:r>
      <w:r w:rsidR="0028077A" w:rsidRPr="0028077A">
        <w:rPr>
          <w:position w:val="6"/>
          <w:sz w:val="16"/>
          <w:szCs w:val="16"/>
        </w:rPr>
        <w:t>*</w:t>
      </w:r>
      <w:r w:rsidRPr="0028077A">
        <w:t xml:space="preserve">connected with </w:t>
      </w:r>
      <w:r w:rsidR="004B256E" w:rsidRPr="0028077A">
        <w:t>the indirect tax zone</w:t>
      </w:r>
      <w:r w:rsidRPr="0028077A">
        <w:t>.</w:t>
      </w:r>
    </w:p>
    <w:p w:rsidR="00300522" w:rsidRPr="0028077A" w:rsidRDefault="00300522" w:rsidP="00300522">
      <w:pPr>
        <w:pStyle w:val="subsection"/>
      </w:pPr>
      <w:r w:rsidRPr="0028077A">
        <w:tab/>
        <w:t>(2)</w:t>
      </w:r>
      <w:r w:rsidRPr="0028077A">
        <w:tab/>
        <w:t>This section has effect despite section</w:t>
      </w:r>
      <w:r w:rsidR="0028077A">
        <w:t> </w:t>
      </w:r>
      <w:r w:rsidRPr="0028077A">
        <w:t>29</w:t>
      </w:r>
      <w:r w:rsidR="0028077A">
        <w:noBreakHyphen/>
      </w:r>
      <w:r w:rsidRPr="0028077A">
        <w:t>10 (which is about attributing input tax credits for creditable acquisitions).</w:t>
      </w:r>
    </w:p>
    <w:p w:rsidR="00300522" w:rsidRPr="0028077A" w:rsidRDefault="00300522" w:rsidP="00300522">
      <w:pPr>
        <w:pStyle w:val="ActHead4"/>
      </w:pPr>
      <w:bookmarkStart w:id="553" w:name="_Toc19612711"/>
      <w:r w:rsidRPr="00822583">
        <w:rPr>
          <w:rStyle w:val="CharSubdNo"/>
        </w:rPr>
        <w:t>Subdivision</w:t>
      </w:r>
      <w:r w:rsidR="0028077A" w:rsidRPr="00822583">
        <w:rPr>
          <w:rStyle w:val="CharSubdNo"/>
        </w:rPr>
        <w:t> </w:t>
      </w:r>
      <w:r w:rsidRPr="00822583">
        <w:rPr>
          <w:rStyle w:val="CharSubdNo"/>
        </w:rPr>
        <w:t>72</w:t>
      </w:r>
      <w:r w:rsidR="0028077A" w:rsidRPr="00822583">
        <w:rPr>
          <w:rStyle w:val="CharSubdNo"/>
        </w:rPr>
        <w:noBreakHyphen/>
      </w:r>
      <w:r w:rsidRPr="00822583">
        <w:rPr>
          <w:rStyle w:val="CharSubdNo"/>
        </w:rPr>
        <w:t>C</w:t>
      </w:r>
      <w:r w:rsidRPr="0028077A">
        <w:t>—</w:t>
      </w:r>
      <w:r w:rsidRPr="00822583">
        <w:rPr>
          <w:rStyle w:val="CharSubdText"/>
        </w:rPr>
        <w:t>Supplies for inadequate consideration</w:t>
      </w:r>
      <w:bookmarkEnd w:id="553"/>
    </w:p>
    <w:p w:rsidR="00300522" w:rsidRPr="0028077A" w:rsidRDefault="00300522" w:rsidP="00300522">
      <w:pPr>
        <w:pStyle w:val="ActHead5"/>
      </w:pPr>
      <w:bookmarkStart w:id="554" w:name="_Toc19612712"/>
      <w:r w:rsidRPr="00822583">
        <w:rPr>
          <w:rStyle w:val="CharSectno"/>
        </w:rPr>
        <w:t>72</w:t>
      </w:r>
      <w:r w:rsidR="0028077A" w:rsidRPr="00822583">
        <w:rPr>
          <w:rStyle w:val="CharSectno"/>
        </w:rPr>
        <w:noBreakHyphen/>
      </w:r>
      <w:r w:rsidRPr="00822583">
        <w:rPr>
          <w:rStyle w:val="CharSectno"/>
        </w:rPr>
        <w:t>70</w:t>
      </w:r>
      <w:r w:rsidRPr="0028077A">
        <w:t xml:space="preserve">  The value of taxable supplies for inadequate consideration</w:t>
      </w:r>
      <w:bookmarkEnd w:id="554"/>
    </w:p>
    <w:p w:rsidR="00300522" w:rsidRPr="0028077A" w:rsidRDefault="00300522" w:rsidP="00300522">
      <w:pPr>
        <w:pStyle w:val="subsection"/>
      </w:pPr>
      <w:r w:rsidRPr="0028077A">
        <w:tab/>
        <w:t>(1)</w:t>
      </w:r>
      <w:r w:rsidRPr="0028077A">
        <w:tab/>
        <w:t xml:space="preserve">If a supply to your </w:t>
      </w:r>
      <w:r w:rsidR="0028077A" w:rsidRPr="0028077A">
        <w:rPr>
          <w:position w:val="6"/>
          <w:sz w:val="16"/>
          <w:szCs w:val="16"/>
        </w:rPr>
        <w:t>*</w:t>
      </w:r>
      <w:r w:rsidRPr="0028077A">
        <w:t xml:space="preserve">associate for </w:t>
      </w:r>
      <w:r w:rsidR="0028077A" w:rsidRPr="0028077A">
        <w:rPr>
          <w:position w:val="6"/>
          <w:sz w:val="16"/>
          <w:szCs w:val="16"/>
        </w:rPr>
        <w:t>*</w:t>
      </w:r>
      <w:r w:rsidRPr="0028077A">
        <w:t xml:space="preserve">consideration that is </w:t>
      </w:r>
      <w:r w:rsidRPr="0028077A">
        <w:rPr>
          <w:i/>
          <w:iCs/>
        </w:rPr>
        <w:t>less</w:t>
      </w:r>
      <w:r w:rsidRPr="0028077A">
        <w:t xml:space="preserve"> than the </w:t>
      </w:r>
      <w:r w:rsidR="0028077A" w:rsidRPr="0028077A">
        <w:rPr>
          <w:position w:val="6"/>
          <w:sz w:val="16"/>
          <w:szCs w:val="16"/>
        </w:rPr>
        <w:t>*</w:t>
      </w:r>
      <w:r w:rsidRPr="0028077A">
        <w:t xml:space="preserve">GST inclusive market value is a </w:t>
      </w:r>
      <w:r w:rsidR="0028077A" w:rsidRPr="0028077A">
        <w:rPr>
          <w:position w:val="6"/>
          <w:sz w:val="16"/>
          <w:szCs w:val="16"/>
        </w:rPr>
        <w:t>*</w:t>
      </w:r>
      <w:r w:rsidRPr="0028077A">
        <w:t xml:space="preserve">taxable supply, its </w:t>
      </w:r>
      <w:r w:rsidRPr="0028077A">
        <w:rPr>
          <w:b/>
          <w:bCs/>
          <w:i/>
          <w:iCs/>
        </w:rPr>
        <w:t>value</w:t>
      </w:r>
      <w:r w:rsidRPr="0028077A">
        <w:t xml:space="preserve"> is the </w:t>
      </w:r>
      <w:r w:rsidR="0028077A" w:rsidRPr="0028077A">
        <w:rPr>
          <w:position w:val="6"/>
          <w:sz w:val="16"/>
          <w:szCs w:val="16"/>
        </w:rPr>
        <w:t>*</w:t>
      </w:r>
      <w:r w:rsidRPr="0028077A">
        <w:t>GST exclusive market value of the supply.</w:t>
      </w:r>
    </w:p>
    <w:p w:rsidR="00300522" w:rsidRPr="0028077A" w:rsidRDefault="00300522" w:rsidP="00300522">
      <w:pPr>
        <w:pStyle w:val="subsection"/>
      </w:pPr>
      <w:r w:rsidRPr="0028077A">
        <w:tab/>
        <w:t>(2)</w:t>
      </w:r>
      <w:r w:rsidRPr="0028077A">
        <w:tab/>
      </w:r>
      <w:r w:rsidR="0028077A">
        <w:t>Subsection (</w:t>
      </w:r>
      <w:r w:rsidRPr="0028077A">
        <w:t>1) does not apply if:</w:t>
      </w:r>
    </w:p>
    <w:p w:rsidR="00300522" w:rsidRPr="0028077A" w:rsidRDefault="00300522" w:rsidP="00300522">
      <w:pPr>
        <w:pStyle w:val="paragraph"/>
      </w:pPr>
      <w:r w:rsidRPr="0028077A">
        <w:lastRenderedPageBreak/>
        <w:tab/>
        <w:t>(a)</w:t>
      </w:r>
      <w:r w:rsidRPr="0028077A">
        <w:tab/>
        <w:t xml:space="preserve">your associate is </w:t>
      </w:r>
      <w:r w:rsidR="0028077A" w:rsidRPr="0028077A">
        <w:rPr>
          <w:position w:val="6"/>
          <w:sz w:val="16"/>
          <w:szCs w:val="16"/>
        </w:rPr>
        <w:t>*</w:t>
      </w:r>
      <w:r w:rsidRPr="0028077A">
        <w:t xml:space="preserve">registered or </w:t>
      </w:r>
      <w:r w:rsidR="0028077A" w:rsidRPr="0028077A">
        <w:rPr>
          <w:position w:val="6"/>
          <w:sz w:val="16"/>
          <w:szCs w:val="16"/>
        </w:rPr>
        <w:t>*</w:t>
      </w:r>
      <w:r w:rsidRPr="0028077A">
        <w:t>required to be registered; and</w:t>
      </w:r>
    </w:p>
    <w:p w:rsidR="00300522" w:rsidRPr="0028077A" w:rsidRDefault="00300522" w:rsidP="00300522">
      <w:pPr>
        <w:pStyle w:val="paragraph"/>
      </w:pPr>
      <w:r w:rsidRPr="0028077A">
        <w:tab/>
        <w:t>(b)</w:t>
      </w:r>
      <w:r w:rsidRPr="0028077A">
        <w:tab/>
        <w:t xml:space="preserve">your associate acquires the thing supplied </w:t>
      </w:r>
      <w:r w:rsidRPr="0028077A">
        <w:rPr>
          <w:i/>
          <w:iCs/>
        </w:rPr>
        <w:t>solely</w:t>
      </w:r>
      <w:r w:rsidRPr="0028077A">
        <w:t xml:space="preserve"> for a </w:t>
      </w:r>
      <w:r w:rsidR="0028077A" w:rsidRPr="0028077A">
        <w:rPr>
          <w:position w:val="6"/>
          <w:sz w:val="16"/>
          <w:szCs w:val="16"/>
        </w:rPr>
        <w:t>*</w:t>
      </w:r>
      <w:r w:rsidRPr="0028077A">
        <w:t>creditable purpose.</w:t>
      </w:r>
    </w:p>
    <w:p w:rsidR="00300522" w:rsidRPr="0028077A" w:rsidRDefault="00300522" w:rsidP="00300522">
      <w:pPr>
        <w:pStyle w:val="subsection"/>
      </w:pPr>
      <w:r w:rsidRPr="0028077A">
        <w:tab/>
        <w:t>(3)</w:t>
      </w:r>
      <w:r w:rsidRPr="0028077A">
        <w:tab/>
        <w:t>This section has effect despite section</w:t>
      </w:r>
      <w:r w:rsidR="0028077A">
        <w:t> </w:t>
      </w:r>
      <w:r w:rsidRPr="0028077A">
        <w:t>9</w:t>
      </w:r>
      <w:r w:rsidR="0028077A">
        <w:noBreakHyphen/>
      </w:r>
      <w:r w:rsidRPr="0028077A">
        <w:t>75 (which is about the value of taxable supplies).</w:t>
      </w:r>
    </w:p>
    <w:p w:rsidR="001626B8" w:rsidRPr="0028077A" w:rsidRDefault="001626B8" w:rsidP="001626B8">
      <w:pPr>
        <w:pStyle w:val="subsection"/>
      </w:pPr>
      <w:r w:rsidRPr="0028077A">
        <w:tab/>
        <w:t>(4)</w:t>
      </w:r>
      <w:r w:rsidRPr="0028077A">
        <w:tab/>
        <w:t xml:space="preserve">This section does not apply to a supply that is a </w:t>
      </w:r>
      <w:r w:rsidR="0028077A" w:rsidRPr="0028077A">
        <w:rPr>
          <w:position w:val="6"/>
          <w:sz w:val="16"/>
        </w:rPr>
        <w:t>*</w:t>
      </w:r>
      <w:r w:rsidRPr="0028077A">
        <w:t>taxable supply because of section</w:t>
      </w:r>
      <w:r w:rsidR="0028077A">
        <w:t> </w:t>
      </w:r>
      <w:r w:rsidRPr="0028077A">
        <w:t>84</w:t>
      </w:r>
      <w:r w:rsidR="0028077A">
        <w:noBreakHyphen/>
      </w:r>
      <w:r w:rsidRPr="0028077A">
        <w:t>5 (which is about offshore supplies).</w:t>
      </w:r>
    </w:p>
    <w:p w:rsidR="00300522" w:rsidRPr="0028077A" w:rsidRDefault="00300522" w:rsidP="00300522">
      <w:pPr>
        <w:pStyle w:val="ActHead4"/>
      </w:pPr>
      <w:bookmarkStart w:id="555" w:name="_Toc19612713"/>
      <w:r w:rsidRPr="00822583">
        <w:rPr>
          <w:rStyle w:val="CharSubdNo"/>
        </w:rPr>
        <w:t>Subdivision</w:t>
      </w:r>
      <w:r w:rsidR="0028077A" w:rsidRPr="00822583">
        <w:rPr>
          <w:rStyle w:val="CharSubdNo"/>
        </w:rPr>
        <w:t> </w:t>
      </w:r>
      <w:r w:rsidRPr="00822583">
        <w:rPr>
          <w:rStyle w:val="CharSubdNo"/>
        </w:rPr>
        <w:t>72</w:t>
      </w:r>
      <w:r w:rsidR="0028077A" w:rsidRPr="00822583">
        <w:rPr>
          <w:rStyle w:val="CharSubdNo"/>
        </w:rPr>
        <w:noBreakHyphen/>
      </w:r>
      <w:r w:rsidRPr="00822583">
        <w:rPr>
          <w:rStyle w:val="CharSubdNo"/>
        </w:rPr>
        <w:t>D</w:t>
      </w:r>
      <w:r w:rsidRPr="0028077A">
        <w:t>—</w:t>
      </w:r>
      <w:r w:rsidRPr="00822583">
        <w:rPr>
          <w:rStyle w:val="CharSubdText"/>
        </w:rPr>
        <w:t xml:space="preserve">Application of this </w:t>
      </w:r>
      <w:r w:rsidR="00A53099" w:rsidRPr="00822583">
        <w:rPr>
          <w:rStyle w:val="CharSubdText"/>
        </w:rPr>
        <w:t>Division</w:t>
      </w:r>
      <w:r w:rsidR="00A36DB5" w:rsidRPr="00822583">
        <w:rPr>
          <w:rStyle w:val="CharSubdText"/>
        </w:rPr>
        <w:t xml:space="preserve"> </w:t>
      </w:r>
      <w:r w:rsidRPr="00822583">
        <w:rPr>
          <w:rStyle w:val="CharSubdText"/>
        </w:rPr>
        <w:t>to certain sub</w:t>
      </w:r>
      <w:r w:rsidR="0028077A" w:rsidRPr="00822583">
        <w:rPr>
          <w:rStyle w:val="CharSubdText"/>
        </w:rPr>
        <w:noBreakHyphen/>
      </w:r>
      <w:r w:rsidRPr="00822583">
        <w:rPr>
          <w:rStyle w:val="CharSubdText"/>
        </w:rPr>
        <w:t>entities</w:t>
      </w:r>
      <w:bookmarkEnd w:id="555"/>
      <w:r w:rsidRPr="00822583">
        <w:rPr>
          <w:rStyle w:val="CharSubdText"/>
        </w:rPr>
        <w:t xml:space="preserve"> </w:t>
      </w:r>
    </w:p>
    <w:p w:rsidR="00300522" w:rsidRPr="0028077A" w:rsidRDefault="00300522" w:rsidP="00300522">
      <w:pPr>
        <w:pStyle w:val="ActHead5"/>
      </w:pPr>
      <w:bookmarkStart w:id="556" w:name="_Toc19612714"/>
      <w:r w:rsidRPr="00822583">
        <w:rPr>
          <w:rStyle w:val="CharSectno"/>
        </w:rPr>
        <w:t>72</w:t>
      </w:r>
      <w:r w:rsidR="0028077A" w:rsidRPr="00822583">
        <w:rPr>
          <w:rStyle w:val="CharSectno"/>
        </w:rPr>
        <w:noBreakHyphen/>
      </w:r>
      <w:r w:rsidRPr="00822583">
        <w:rPr>
          <w:rStyle w:val="CharSectno"/>
        </w:rPr>
        <w:t>90</w:t>
      </w:r>
      <w:r w:rsidRPr="0028077A">
        <w:t xml:space="preserve">  GST branches</w:t>
      </w:r>
      <w:bookmarkEnd w:id="556"/>
      <w:r w:rsidRPr="0028077A">
        <w:t xml:space="preserve"> </w:t>
      </w:r>
    </w:p>
    <w:p w:rsidR="00300522" w:rsidRPr="0028077A" w:rsidRDefault="00300522" w:rsidP="00300522">
      <w:pPr>
        <w:pStyle w:val="subsection"/>
      </w:pPr>
      <w:r w:rsidRPr="0028077A">
        <w:tab/>
      </w:r>
      <w:r w:rsidRPr="0028077A">
        <w:tab/>
        <w:t xml:space="preserve">This </w:t>
      </w:r>
      <w:r w:rsidR="00A53099" w:rsidRPr="0028077A">
        <w:t>Division</w:t>
      </w:r>
      <w:r w:rsidR="00A36DB5" w:rsidRPr="0028077A">
        <w:t xml:space="preserve"> </w:t>
      </w:r>
      <w:r w:rsidRPr="0028077A">
        <w:t xml:space="preserve">applies to a </w:t>
      </w:r>
      <w:r w:rsidR="0028077A" w:rsidRPr="0028077A">
        <w:rPr>
          <w:position w:val="6"/>
          <w:sz w:val="16"/>
          <w:szCs w:val="16"/>
        </w:rPr>
        <w:t>*</w:t>
      </w:r>
      <w:r w:rsidRPr="0028077A">
        <w:t xml:space="preserve">GST branch of an entity as if the GST branch were an </w:t>
      </w:r>
      <w:r w:rsidR="0028077A" w:rsidRPr="0028077A">
        <w:rPr>
          <w:position w:val="6"/>
          <w:sz w:val="16"/>
          <w:szCs w:val="16"/>
        </w:rPr>
        <w:t>*</w:t>
      </w:r>
      <w:r w:rsidRPr="0028077A">
        <w:t xml:space="preserve">associate of: </w:t>
      </w:r>
    </w:p>
    <w:p w:rsidR="00300522" w:rsidRPr="0028077A" w:rsidRDefault="00300522" w:rsidP="00300522">
      <w:pPr>
        <w:pStyle w:val="paragraph"/>
      </w:pPr>
      <w:r w:rsidRPr="0028077A">
        <w:tab/>
        <w:t>(a)</w:t>
      </w:r>
      <w:r w:rsidRPr="0028077A">
        <w:tab/>
        <w:t xml:space="preserve">that entity; and </w:t>
      </w:r>
    </w:p>
    <w:p w:rsidR="00300522" w:rsidRPr="0028077A" w:rsidRDefault="00300522" w:rsidP="00300522">
      <w:pPr>
        <w:pStyle w:val="paragraph"/>
      </w:pPr>
      <w:r w:rsidRPr="0028077A">
        <w:tab/>
        <w:t>(b)</w:t>
      </w:r>
      <w:r w:rsidRPr="0028077A">
        <w:tab/>
        <w:t xml:space="preserve">every other GST branch of that entity; and </w:t>
      </w:r>
    </w:p>
    <w:p w:rsidR="00300522" w:rsidRPr="0028077A" w:rsidRDefault="00300522" w:rsidP="00300522">
      <w:pPr>
        <w:pStyle w:val="paragraph"/>
      </w:pPr>
      <w:r w:rsidRPr="0028077A">
        <w:tab/>
        <w:t>(c)</w:t>
      </w:r>
      <w:r w:rsidRPr="0028077A">
        <w:tab/>
        <w:t xml:space="preserve">any other associate of that entity. </w:t>
      </w:r>
    </w:p>
    <w:p w:rsidR="00300522" w:rsidRPr="0028077A" w:rsidRDefault="00300522" w:rsidP="00300522">
      <w:pPr>
        <w:pStyle w:val="ActHead5"/>
      </w:pPr>
      <w:bookmarkStart w:id="557" w:name="_Toc19612715"/>
      <w:r w:rsidRPr="00822583">
        <w:rPr>
          <w:rStyle w:val="CharSectno"/>
        </w:rPr>
        <w:t>72</w:t>
      </w:r>
      <w:r w:rsidR="0028077A" w:rsidRPr="00822583">
        <w:rPr>
          <w:rStyle w:val="CharSectno"/>
        </w:rPr>
        <w:noBreakHyphen/>
      </w:r>
      <w:r w:rsidRPr="00822583">
        <w:rPr>
          <w:rStyle w:val="CharSectno"/>
        </w:rPr>
        <w:t>92</w:t>
      </w:r>
      <w:r w:rsidRPr="0028077A">
        <w:t xml:space="preserve">  Non</w:t>
      </w:r>
      <w:r w:rsidR="0028077A">
        <w:noBreakHyphen/>
      </w:r>
      <w:r w:rsidRPr="0028077A">
        <w:t>profit sub</w:t>
      </w:r>
      <w:r w:rsidR="0028077A">
        <w:noBreakHyphen/>
      </w:r>
      <w:r w:rsidRPr="0028077A">
        <w:t>entities</w:t>
      </w:r>
      <w:bookmarkEnd w:id="557"/>
    </w:p>
    <w:p w:rsidR="00300522" w:rsidRPr="0028077A" w:rsidRDefault="00300522" w:rsidP="00300522">
      <w:pPr>
        <w:pStyle w:val="subsection"/>
      </w:pPr>
      <w:r w:rsidRPr="0028077A">
        <w:tab/>
      </w:r>
      <w:r w:rsidRPr="0028077A">
        <w:tab/>
        <w:t xml:space="preserve">This </w:t>
      </w:r>
      <w:r w:rsidR="00A53099" w:rsidRPr="0028077A">
        <w:t>Division</w:t>
      </w:r>
      <w:r w:rsidR="00A36DB5" w:rsidRPr="0028077A">
        <w:t xml:space="preserve"> </w:t>
      </w:r>
      <w:r w:rsidRPr="0028077A">
        <w:t xml:space="preserve">applies to a </w:t>
      </w:r>
      <w:r w:rsidR="0028077A" w:rsidRPr="0028077A">
        <w:rPr>
          <w:position w:val="6"/>
          <w:sz w:val="16"/>
          <w:szCs w:val="16"/>
        </w:rPr>
        <w:t>*</w:t>
      </w:r>
      <w:r w:rsidRPr="0028077A">
        <w:t>non</w:t>
      </w:r>
      <w:r w:rsidR="0028077A">
        <w:noBreakHyphen/>
      </w:r>
      <w:r w:rsidRPr="0028077A">
        <w:t>profit sub</w:t>
      </w:r>
      <w:r w:rsidR="0028077A">
        <w:noBreakHyphen/>
      </w:r>
      <w:r w:rsidRPr="0028077A">
        <w:t>entity of an entity as if the non</w:t>
      </w:r>
      <w:r w:rsidR="0028077A">
        <w:noBreakHyphen/>
      </w:r>
      <w:r w:rsidRPr="0028077A">
        <w:t>profit sub</w:t>
      </w:r>
      <w:r w:rsidR="0028077A">
        <w:noBreakHyphen/>
      </w:r>
      <w:r w:rsidRPr="0028077A">
        <w:t xml:space="preserve">entity were an </w:t>
      </w:r>
      <w:r w:rsidR="0028077A" w:rsidRPr="0028077A">
        <w:rPr>
          <w:position w:val="6"/>
          <w:sz w:val="16"/>
          <w:szCs w:val="16"/>
        </w:rPr>
        <w:t>*</w:t>
      </w:r>
      <w:r w:rsidRPr="0028077A">
        <w:t>associate of:</w:t>
      </w:r>
    </w:p>
    <w:p w:rsidR="00300522" w:rsidRPr="0028077A" w:rsidRDefault="00300522" w:rsidP="00300522">
      <w:pPr>
        <w:pStyle w:val="paragraph"/>
      </w:pPr>
      <w:r w:rsidRPr="0028077A">
        <w:tab/>
        <w:t>(a)</w:t>
      </w:r>
      <w:r w:rsidRPr="0028077A">
        <w:tab/>
        <w:t>that entity; and</w:t>
      </w:r>
    </w:p>
    <w:p w:rsidR="00300522" w:rsidRPr="0028077A" w:rsidRDefault="00300522" w:rsidP="00300522">
      <w:pPr>
        <w:pStyle w:val="paragraph"/>
      </w:pPr>
      <w:r w:rsidRPr="0028077A">
        <w:tab/>
        <w:t>(b)</w:t>
      </w:r>
      <w:r w:rsidRPr="0028077A">
        <w:tab/>
        <w:t>every other non</w:t>
      </w:r>
      <w:r w:rsidR="0028077A">
        <w:noBreakHyphen/>
      </w:r>
      <w:r w:rsidRPr="0028077A">
        <w:t>profit sub</w:t>
      </w:r>
      <w:r w:rsidR="0028077A">
        <w:noBreakHyphen/>
      </w:r>
      <w:r w:rsidRPr="0028077A">
        <w:t>entity of that entity; and</w:t>
      </w:r>
    </w:p>
    <w:p w:rsidR="00300522" w:rsidRPr="0028077A" w:rsidRDefault="00300522" w:rsidP="00300522">
      <w:pPr>
        <w:pStyle w:val="paragraph"/>
      </w:pPr>
      <w:r w:rsidRPr="0028077A">
        <w:tab/>
        <w:t>(c)</w:t>
      </w:r>
      <w:r w:rsidRPr="0028077A">
        <w:tab/>
        <w:t>any other associate of that entity.</w:t>
      </w:r>
    </w:p>
    <w:p w:rsidR="00300522" w:rsidRPr="0028077A" w:rsidRDefault="00300522" w:rsidP="00300522">
      <w:pPr>
        <w:pStyle w:val="ActHead5"/>
      </w:pPr>
      <w:bookmarkStart w:id="558" w:name="_Toc19612716"/>
      <w:r w:rsidRPr="00822583">
        <w:rPr>
          <w:rStyle w:val="CharSectno"/>
        </w:rPr>
        <w:t>72</w:t>
      </w:r>
      <w:r w:rsidR="0028077A" w:rsidRPr="00822583">
        <w:rPr>
          <w:rStyle w:val="CharSectno"/>
        </w:rPr>
        <w:noBreakHyphen/>
      </w:r>
      <w:r w:rsidRPr="00822583">
        <w:rPr>
          <w:rStyle w:val="CharSectno"/>
        </w:rPr>
        <w:t>95</w:t>
      </w:r>
      <w:r w:rsidRPr="0028077A">
        <w:t xml:space="preserve">  </w:t>
      </w:r>
      <w:smartTag w:uri="urn:schemas-microsoft-com:office:smarttags" w:element="PlaceType">
        <w:r w:rsidRPr="0028077A">
          <w:t>Commonwealth</w:t>
        </w:r>
      </w:smartTag>
      <w:r w:rsidRPr="0028077A">
        <w:t xml:space="preserve"> government entities</w:t>
      </w:r>
      <w:bookmarkEnd w:id="558"/>
      <w:r w:rsidRPr="0028077A">
        <w:t xml:space="preserve"> </w:t>
      </w:r>
    </w:p>
    <w:p w:rsidR="00300522" w:rsidRPr="0028077A" w:rsidRDefault="00300522" w:rsidP="00300522">
      <w:pPr>
        <w:pStyle w:val="subsection"/>
      </w:pPr>
      <w:r w:rsidRPr="0028077A">
        <w:tab/>
      </w:r>
      <w:r w:rsidR="00680286" w:rsidRPr="0028077A">
        <w:t>(1)</w:t>
      </w:r>
      <w:r w:rsidRPr="0028077A">
        <w:tab/>
        <w:t xml:space="preserve">This </w:t>
      </w:r>
      <w:r w:rsidR="00A53099" w:rsidRPr="0028077A">
        <w:t>Division</w:t>
      </w:r>
      <w:r w:rsidR="00A36DB5" w:rsidRPr="0028077A">
        <w:t xml:space="preserve"> </w:t>
      </w:r>
      <w:r w:rsidRPr="0028077A">
        <w:t xml:space="preserve">applies to a </w:t>
      </w:r>
      <w:r w:rsidR="0028077A" w:rsidRPr="0028077A">
        <w:rPr>
          <w:position w:val="6"/>
          <w:sz w:val="16"/>
          <w:szCs w:val="16"/>
        </w:rPr>
        <w:t>*</w:t>
      </w:r>
      <w:r w:rsidRPr="0028077A">
        <w:t xml:space="preserve">government entity that is: </w:t>
      </w:r>
    </w:p>
    <w:p w:rsidR="00300522" w:rsidRPr="0028077A" w:rsidRDefault="00300522" w:rsidP="00300522">
      <w:pPr>
        <w:pStyle w:val="paragraph"/>
      </w:pPr>
      <w:r w:rsidRPr="0028077A">
        <w:tab/>
        <w:t>(a)</w:t>
      </w:r>
      <w:r w:rsidRPr="0028077A">
        <w:tab/>
        <w:t xml:space="preserve">a Department of State of the Commonwealth; or </w:t>
      </w:r>
    </w:p>
    <w:p w:rsidR="00300522" w:rsidRPr="0028077A" w:rsidRDefault="00300522" w:rsidP="00300522">
      <w:pPr>
        <w:pStyle w:val="paragraph"/>
      </w:pPr>
      <w:r w:rsidRPr="0028077A">
        <w:tab/>
        <w:t>(b)</w:t>
      </w:r>
      <w:r w:rsidRPr="0028077A">
        <w:tab/>
        <w:t>a Department of the Parliament</w:t>
      </w:r>
      <w:r w:rsidR="00E957F5" w:rsidRPr="0028077A">
        <w:t xml:space="preserve"> established under the </w:t>
      </w:r>
      <w:r w:rsidR="00E957F5" w:rsidRPr="0028077A">
        <w:rPr>
          <w:i/>
        </w:rPr>
        <w:t>Parliamentary Service Act 1999</w:t>
      </w:r>
      <w:r w:rsidRPr="0028077A">
        <w:t xml:space="preserve">; or </w:t>
      </w:r>
    </w:p>
    <w:p w:rsidR="00300522" w:rsidRPr="0028077A" w:rsidRDefault="00300522" w:rsidP="00300522">
      <w:pPr>
        <w:pStyle w:val="paragraph"/>
      </w:pPr>
      <w:r w:rsidRPr="0028077A">
        <w:tab/>
        <w:t>(c)</w:t>
      </w:r>
      <w:r w:rsidRPr="0028077A">
        <w:tab/>
        <w:t xml:space="preserve">an Executive Agency, or Statutory Agency, within the meaning of the </w:t>
      </w:r>
      <w:r w:rsidRPr="0028077A">
        <w:rPr>
          <w:i/>
          <w:iCs/>
        </w:rPr>
        <w:t>Public Service Act 1999</w:t>
      </w:r>
      <w:r w:rsidRPr="0028077A">
        <w:t xml:space="preserve">; or </w:t>
      </w:r>
    </w:p>
    <w:p w:rsidR="00300522" w:rsidRPr="0028077A" w:rsidRDefault="00300522" w:rsidP="00300522">
      <w:pPr>
        <w:pStyle w:val="paragraph"/>
      </w:pPr>
      <w:r w:rsidRPr="0028077A">
        <w:lastRenderedPageBreak/>
        <w:tab/>
        <w:t>(d)</w:t>
      </w:r>
      <w:r w:rsidRPr="0028077A">
        <w:tab/>
        <w:t xml:space="preserve">an organisation, established by the Commonwealth, of a kind referred to in </w:t>
      </w:r>
      <w:r w:rsidR="0028077A">
        <w:t>paragraph (</w:t>
      </w:r>
      <w:r w:rsidRPr="0028077A">
        <w:t xml:space="preserve">e) of the definition of </w:t>
      </w:r>
      <w:r w:rsidRPr="0028077A">
        <w:rPr>
          <w:b/>
          <w:bCs/>
          <w:i/>
          <w:iCs/>
        </w:rPr>
        <w:t>government entity</w:t>
      </w:r>
      <w:r w:rsidRPr="0028077A">
        <w:t xml:space="preserve"> in section</w:t>
      </w:r>
      <w:r w:rsidR="0028077A">
        <w:t> </w:t>
      </w:r>
      <w:r w:rsidRPr="0028077A">
        <w:t xml:space="preserve">41 of the </w:t>
      </w:r>
      <w:r w:rsidRPr="0028077A">
        <w:rPr>
          <w:i/>
          <w:iCs/>
        </w:rPr>
        <w:t>A New Tax System (Australian Business Number) Act 1999</w:t>
      </w:r>
      <w:r w:rsidRPr="0028077A">
        <w:t xml:space="preserve">; </w:t>
      </w:r>
    </w:p>
    <w:p w:rsidR="00300522" w:rsidRPr="0028077A" w:rsidRDefault="00300522" w:rsidP="00300522">
      <w:pPr>
        <w:pStyle w:val="subsection2"/>
      </w:pPr>
      <w:r w:rsidRPr="0028077A">
        <w:t xml:space="preserve">as if the government entity were an </w:t>
      </w:r>
      <w:r w:rsidR="0028077A" w:rsidRPr="0028077A">
        <w:rPr>
          <w:position w:val="6"/>
          <w:sz w:val="16"/>
          <w:szCs w:val="16"/>
        </w:rPr>
        <w:t>*</w:t>
      </w:r>
      <w:r w:rsidRPr="0028077A">
        <w:t xml:space="preserve">associate of the Commonwealth, of every other government entity of a kind referred to in </w:t>
      </w:r>
      <w:r w:rsidR="0028077A">
        <w:t>paragraph (</w:t>
      </w:r>
      <w:r w:rsidRPr="0028077A">
        <w:t xml:space="preserve">a), (b), (c) or (d) and of any other associate of the Commonwealth. </w:t>
      </w:r>
    </w:p>
    <w:p w:rsidR="001B0D62" w:rsidRPr="0028077A" w:rsidRDefault="001B0D62" w:rsidP="001B0D62">
      <w:pPr>
        <w:pStyle w:val="subsection"/>
      </w:pPr>
      <w:r w:rsidRPr="0028077A">
        <w:tab/>
        <w:t>(2)</w:t>
      </w:r>
      <w:r w:rsidRPr="0028077A">
        <w:tab/>
        <w:t xml:space="preserve">However, this </w:t>
      </w:r>
      <w:r w:rsidR="00A53099" w:rsidRPr="0028077A">
        <w:t>Division</w:t>
      </w:r>
      <w:r w:rsidR="00A36DB5" w:rsidRPr="0028077A">
        <w:t xml:space="preserve"> </w:t>
      </w:r>
      <w:r w:rsidRPr="0028077A">
        <w:t>does not apply to a supply or acquisition if a payment for the supply or acquisition is covered by subsection</w:t>
      </w:r>
      <w:r w:rsidR="0028077A">
        <w:t> </w:t>
      </w:r>
      <w:r w:rsidRPr="0028077A">
        <w:t>9</w:t>
      </w:r>
      <w:r w:rsidR="0028077A">
        <w:noBreakHyphen/>
      </w:r>
      <w:r w:rsidRPr="0028077A">
        <w:t>17(3) or (4).</w:t>
      </w:r>
    </w:p>
    <w:p w:rsidR="00300522" w:rsidRPr="0028077A" w:rsidRDefault="00300522" w:rsidP="00CF5A0B">
      <w:pPr>
        <w:pStyle w:val="ActHead5"/>
      </w:pPr>
      <w:bookmarkStart w:id="559" w:name="_Toc19612717"/>
      <w:r w:rsidRPr="00822583">
        <w:rPr>
          <w:rStyle w:val="CharSectno"/>
        </w:rPr>
        <w:t>72</w:t>
      </w:r>
      <w:r w:rsidR="0028077A" w:rsidRPr="00822583">
        <w:rPr>
          <w:rStyle w:val="CharSectno"/>
        </w:rPr>
        <w:noBreakHyphen/>
      </w:r>
      <w:r w:rsidRPr="00822583">
        <w:rPr>
          <w:rStyle w:val="CharSectno"/>
        </w:rPr>
        <w:t>100</w:t>
      </w:r>
      <w:r w:rsidRPr="0028077A">
        <w:t xml:space="preserve">  </w:t>
      </w:r>
      <w:smartTag w:uri="urn:schemas-microsoft-com:office:smarttags" w:element="PlaceType">
        <w:r w:rsidRPr="0028077A">
          <w:t>State</w:t>
        </w:r>
      </w:smartTag>
      <w:r w:rsidRPr="0028077A">
        <w:t xml:space="preserve"> or Territory government entities</w:t>
      </w:r>
      <w:bookmarkEnd w:id="559"/>
      <w:r w:rsidRPr="0028077A">
        <w:t xml:space="preserve"> </w:t>
      </w:r>
    </w:p>
    <w:p w:rsidR="00300522" w:rsidRPr="0028077A" w:rsidRDefault="00300522" w:rsidP="00CF5A0B">
      <w:pPr>
        <w:pStyle w:val="subsection"/>
        <w:keepNext/>
      </w:pPr>
      <w:r w:rsidRPr="0028077A">
        <w:tab/>
      </w:r>
      <w:r w:rsidR="00DC17AA" w:rsidRPr="0028077A">
        <w:t>(1)</w:t>
      </w:r>
      <w:r w:rsidRPr="0028077A">
        <w:tab/>
        <w:t xml:space="preserve">This </w:t>
      </w:r>
      <w:r w:rsidR="00A53099" w:rsidRPr="0028077A">
        <w:t>Division</w:t>
      </w:r>
      <w:r w:rsidR="00A36DB5" w:rsidRPr="0028077A">
        <w:t xml:space="preserve"> </w:t>
      </w:r>
      <w:r w:rsidRPr="0028077A">
        <w:t xml:space="preserve">applies to a </w:t>
      </w:r>
      <w:r w:rsidR="0028077A" w:rsidRPr="0028077A">
        <w:rPr>
          <w:position w:val="6"/>
          <w:sz w:val="16"/>
          <w:szCs w:val="16"/>
        </w:rPr>
        <w:t>*</w:t>
      </w:r>
      <w:r w:rsidRPr="0028077A">
        <w:t xml:space="preserve">government entity that is: </w:t>
      </w:r>
    </w:p>
    <w:p w:rsidR="00300522" w:rsidRPr="0028077A" w:rsidRDefault="00300522" w:rsidP="00300522">
      <w:pPr>
        <w:pStyle w:val="paragraph"/>
      </w:pPr>
      <w:r w:rsidRPr="0028077A">
        <w:tab/>
        <w:t>(a)</w:t>
      </w:r>
      <w:r w:rsidRPr="0028077A">
        <w:tab/>
        <w:t xml:space="preserve">a Department of State of a State or Territory; or </w:t>
      </w:r>
    </w:p>
    <w:p w:rsidR="00300522" w:rsidRPr="0028077A" w:rsidRDefault="00300522" w:rsidP="00300522">
      <w:pPr>
        <w:pStyle w:val="paragraph"/>
      </w:pPr>
      <w:r w:rsidRPr="0028077A">
        <w:tab/>
        <w:t>(b)</w:t>
      </w:r>
      <w:r w:rsidRPr="0028077A">
        <w:tab/>
        <w:t xml:space="preserve">an organisation, established by a State or Territory, of a kind referred to in </w:t>
      </w:r>
      <w:r w:rsidR="0028077A">
        <w:t>paragraph (</w:t>
      </w:r>
      <w:r w:rsidRPr="0028077A">
        <w:t xml:space="preserve">e) of the definition of </w:t>
      </w:r>
      <w:r w:rsidRPr="0028077A">
        <w:rPr>
          <w:b/>
          <w:bCs/>
          <w:i/>
          <w:iCs/>
        </w:rPr>
        <w:t>government entity</w:t>
      </w:r>
      <w:r w:rsidRPr="0028077A">
        <w:t xml:space="preserve"> in section</w:t>
      </w:r>
      <w:r w:rsidR="0028077A">
        <w:t> </w:t>
      </w:r>
      <w:r w:rsidRPr="0028077A">
        <w:t xml:space="preserve">41 of the </w:t>
      </w:r>
      <w:r w:rsidRPr="0028077A">
        <w:rPr>
          <w:i/>
          <w:iCs/>
        </w:rPr>
        <w:t>A New Tax System (Australian Business Number) Act 1999</w:t>
      </w:r>
      <w:r w:rsidRPr="0028077A">
        <w:t xml:space="preserve">; </w:t>
      </w:r>
    </w:p>
    <w:p w:rsidR="00300522" w:rsidRPr="0028077A" w:rsidRDefault="00300522" w:rsidP="00300522">
      <w:pPr>
        <w:pStyle w:val="subsection2"/>
      </w:pPr>
      <w:r w:rsidRPr="0028077A">
        <w:t xml:space="preserve">as if the government entity were an </w:t>
      </w:r>
      <w:r w:rsidR="0028077A" w:rsidRPr="0028077A">
        <w:rPr>
          <w:position w:val="6"/>
          <w:sz w:val="16"/>
          <w:szCs w:val="16"/>
        </w:rPr>
        <w:t>*</w:t>
      </w:r>
      <w:r w:rsidRPr="0028077A">
        <w:t xml:space="preserve">associate of: </w:t>
      </w:r>
    </w:p>
    <w:p w:rsidR="00300522" w:rsidRPr="0028077A" w:rsidRDefault="00300522" w:rsidP="00300522">
      <w:pPr>
        <w:pStyle w:val="paragraph"/>
      </w:pPr>
      <w:r w:rsidRPr="0028077A">
        <w:tab/>
        <w:t>(c)</w:t>
      </w:r>
      <w:r w:rsidRPr="0028077A">
        <w:tab/>
        <w:t xml:space="preserve">that State or Territory; and </w:t>
      </w:r>
    </w:p>
    <w:p w:rsidR="00300522" w:rsidRPr="0028077A" w:rsidRDefault="00300522" w:rsidP="00300522">
      <w:pPr>
        <w:pStyle w:val="paragraph"/>
      </w:pPr>
      <w:r w:rsidRPr="0028077A">
        <w:tab/>
        <w:t>(d)</w:t>
      </w:r>
      <w:r w:rsidRPr="0028077A">
        <w:tab/>
        <w:t xml:space="preserve">every other Department of State of that State or Territory, or organisation, established by that State or Territory, of a kind referred to in </w:t>
      </w:r>
      <w:r w:rsidR="0028077A">
        <w:t>paragraph (</w:t>
      </w:r>
      <w:r w:rsidRPr="0028077A">
        <w:t xml:space="preserve">e) of that definition; and </w:t>
      </w:r>
    </w:p>
    <w:p w:rsidR="00300522" w:rsidRPr="0028077A" w:rsidRDefault="00300522" w:rsidP="00300522">
      <w:pPr>
        <w:pStyle w:val="paragraph"/>
      </w:pPr>
      <w:r w:rsidRPr="0028077A">
        <w:tab/>
        <w:t>(e)</w:t>
      </w:r>
      <w:r w:rsidRPr="0028077A">
        <w:tab/>
        <w:t xml:space="preserve">any other associate of that State or Territory. </w:t>
      </w:r>
    </w:p>
    <w:p w:rsidR="008259C5" w:rsidRPr="0028077A" w:rsidRDefault="008259C5" w:rsidP="008259C5">
      <w:pPr>
        <w:pStyle w:val="subsection"/>
      </w:pPr>
      <w:r w:rsidRPr="0028077A">
        <w:tab/>
        <w:t>(2)</w:t>
      </w:r>
      <w:r w:rsidRPr="0028077A">
        <w:tab/>
        <w:t xml:space="preserve">However, this </w:t>
      </w:r>
      <w:r w:rsidR="00A53099" w:rsidRPr="0028077A">
        <w:t>Division</w:t>
      </w:r>
      <w:r w:rsidR="00A36DB5" w:rsidRPr="0028077A">
        <w:t xml:space="preserve"> </w:t>
      </w:r>
      <w:r w:rsidRPr="0028077A">
        <w:t>does not apply to a supply or acquisition if a payment for the supply or acquisition is covered by subsection</w:t>
      </w:r>
      <w:r w:rsidR="0028077A">
        <w:t> </w:t>
      </w:r>
      <w:r w:rsidRPr="0028077A">
        <w:t>9</w:t>
      </w:r>
      <w:r w:rsidR="0028077A">
        <w:noBreakHyphen/>
      </w:r>
      <w:r w:rsidRPr="0028077A">
        <w:t>17(3) or (4).</w:t>
      </w:r>
    </w:p>
    <w:p w:rsidR="00300522" w:rsidRPr="0028077A" w:rsidRDefault="00300522" w:rsidP="00A36DB5">
      <w:pPr>
        <w:pStyle w:val="ActHead3"/>
        <w:pageBreakBefore/>
      </w:pPr>
      <w:bookmarkStart w:id="560" w:name="_Toc19612718"/>
      <w:r w:rsidRPr="00822583">
        <w:rPr>
          <w:rStyle w:val="CharDivNo"/>
        </w:rPr>
        <w:lastRenderedPageBreak/>
        <w:t>Division</w:t>
      </w:r>
      <w:r w:rsidR="0028077A" w:rsidRPr="00822583">
        <w:rPr>
          <w:rStyle w:val="CharDivNo"/>
        </w:rPr>
        <w:t> </w:t>
      </w:r>
      <w:r w:rsidRPr="00822583">
        <w:rPr>
          <w:rStyle w:val="CharDivNo"/>
        </w:rPr>
        <w:t>75</w:t>
      </w:r>
      <w:r w:rsidRPr="0028077A">
        <w:t>—</w:t>
      </w:r>
      <w:smartTag w:uri="urn:schemas-microsoft-com:office:smarttags" w:element="City">
        <w:smartTag w:uri="urn:schemas-microsoft-com:office:smarttags" w:element="place">
          <w:r w:rsidRPr="00822583">
            <w:rPr>
              <w:rStyle w:val="CharDivText"/>
            </w:rPr>
            <w:t>Sale</w:t>
          </w:r>
        </w:smartTag>
      </w:smartTag>
      <w:r w:rsidRPr="00822583">
        <w:rPr>
          <w:rStyle w:val="CharDivText"/>
        </w:rPr>
        <w:t xml:space="preserve"> of freehold interests etc.</w:t>
      </w:r>
      <w:bookmarkEnd w:id="560"/>
    </w:p>
    <w:p w:rsidR="00300522" w:rsidRPr="0028077A" w:rsidRDefault="00300522" w:rsidP="00300522">
      <w:pPr>
        <w:pStyle w:val="ActHead5"/>
      </w:pPr>
      <w:bookmarkStart w:id="561" w:name="_Toc19612719"/>
      <w:r w:rsidRPr="00822583">
        <w:rPr>
          <w:rStyle w:val="CharSectno"/>
        </w:rPr>
        <w:t>75</w:t>
      </w:r>
      <w:r w:rsidR="0028077A" w:rsidRPr="00822583">
        <w:rPr>
          <w:rStyle w:val="CharSectno"/>
        </w:rPr>
        <w:noBreakHyphen/>
      </w:r>
      <w:r w:rsidRPr="00822583">
        <w:rPr>
          <w:rStyle w:val="CharSectno"/>
        </w:rPr>
        <w:t>1</w:t>
      </w:r>
      <w:r w:rsidRPr="0028077A">
        <w:t xml:space="preserve">  What this </w:t>
      </w:r>
      <w:r w:rsidR="00A53099" w:rsidRPr="0028077A">
        <w:t>Division</w:t>
      </w:r>
      <w:r w:rsidR="00A36DB5" w:rsidRPr="0028077A">
        <w:t xml:space="preserve"> </w:t>
      </w:r>
      <w:r w:rsidRPr="0028077A">
        <w:t>is about</w:t>
      </w:r>
      <w:bookmarkEnd w:id="561"/>
    </w:p>
    <w:p w:rsidR="00300522" w:rsidRPr="0028077A" w:rsidRDefault="00300522" w:rsidP="00300522">
      <w:pPr>
        <w:pStyle w:val="BoxText"/>
      </w:pPr>
      <w:r w:rsidRPr="0028077A">
        <w:t xml:space="preserve">This </w:t>
      </w:r>
      <w:r w:rsidR="00A53099" w:rsidRPr="0028077A">
        <w:t>Division</w:t>
      </w:r>
      <w:r w:rsidR="00A36DB5" w:rsidRPr="0028077A">
        <w:t xml:space="preserve"> </w:t>
      </w:r>
      <w:r w:rsidRPr="0028077A">
        <w:t>allows you to use a margin scheme to bring within the GST system your taxable supplies of freehold interests in land, of stratum units and of long</w:t>
      </w:r>
      <w:r w:rsidR="0028077A">
        <w:noBreakHyphen/>
      </w:r>
      <w:r w:rsidRPr="0028077A">
        <w:t>term leases.</w:t>
      </w:r>
    </w:p>
    <w:p w:rsidR="00300522" w:rsidRPr="0028077A" w:rsidRDefault="00300522" w:rsidP="00300522">
      <w:pPr>
        <w:pStyle w:val="ActHead5"/>
      </w:pPr>
      <w:bookmarkStart w:id="562" w:name="_Toc19612720"/>
      <w:r w:rsidRPr="00822583">
        <w:rPr>
          <w:rStyle w:val="CharSectno"/>
        </w:rPr>
        <w:t>75</w:t>
      </w:r>
      <w:r w:rsidR="0028077A" w:rsidRPr="00822583">
        <w:rPr>
          <w:rStyle w:val="CharSectno"/>
        </w:rPr>
        <w:noBreakHyphen/>
      </w:r>
      <w:r w:rsidRPr="00822583">
        <w:rPr>
          <w:rStyle w:val="CharSectno"/>
        </w:rPr>
        <w:t>5</w:t>
      </w:r>
      <w:r w:rsidRPr="0028077A">
        <w:t xml:space="preserve">  Applying the margin scheme</w:t>
      </w:r>
      <w:bookmarkEnd w:id="562"/>
    </w:p>
    <w:p w:rsidR="00300522" w:rsidRPr="0028077A" w:rsidRDefault="00300522" w:rsidP="00300522">
      <w:pPr>
        <w:pStyle w:val="subsection"/>
      </w:pPr>
      <w:r w:rsidRPr="0028077A">
        <w:tab/>
        <w:t>(1)</w:t>
      </w:r>
      <w:r w:rsidRPr="0028077A">
        <w:tab/>
        <w:t xml:space="preserve">The </w:t>
      </w:r>
      <w:r w:rsidR="0028077A" w:rsidRPr="0028077A">
        <w:rPr>
          <w:position w:val="6"/>
          <w:sz w:val="16"/>
        </w:rPr>
        <w:t>*</w:t>
      </w:r>
      <w:r w:rsidRPr="0028077A">
        <w:t xml:space="preserve">margin scheme applies in working out the amount of GST on a </w:t>
      </w:r>
      <w:r w:rsidR="0028077A" w:rsidRPr="0028077A">
        <w:rPr>
          <w:position w:val="6"/>
          <w:sz w:val="16"/>
        </w:rPr>
        <w:t>*</w:t>
      </w:r>
      <w:r w:rsidRPr="0028077A">
        <w:t xml:space="preserve">taxable supply of </w:t>
      </w:r>
      <w:r w:rsidR="0028077A" w:rsidRPr="0028077A">
        <w:rPr>
          <w:position w:val="6"/>
          <w:sz w:val="16"/>
        </w:rPr>
        <w:t>*</w:t>
      </w:r>
      <w:r w:rsidRPr="0028077A">
        <w:t>real property that you make by:</w:t>
      </w:r>
    </w:p>
    <w:p w:rsidR="00300522" w:rsidRPr="0028077A" w:rsidRDefault="00300522" w:rsidP="00300522">
      <w:pPr>
        <w:pStyle w:val="paragraph"/>
      </w:pPr>
      <w:r w:rsidRPr="0028077A">
        <w:tab/>
        <w:t>(a)</w:t>
      </w:r>
      <w:r w:rsidRPr="0028077A">
        <w:tab/>
        <w:t>selling a freehold interest in land; or</w:t>
      </w:r>
    </w:p>
    <w:p w:rsidR="00300522" w:rsidRPr="0028077A" w:rsidRDefault="00300522" w:rsidP="00300522">
      <w:pPr>
        <w:pStyle w:val="paragraph"/>
      </w:pPr>
      <w:r w:rsidRPr="0028077A">
        <w:tab/>
        <w:t>(b)</w:t>
      </w:r>
      <w:r w:rsidRPr="0028077A">
        <w:tab/>
        <w:t xml:space="preserve">selling a </w:t>
      </w:r>
      <w:r w:rsidR="0028077A" w:rsidRPr="0028077A">
        <w:rPr>
          <w:position w:val="6"/>
          <w:sz w:val="16"/>
        </w:rPr>
        <w:t>*</w:t>
      </w:r>
      <w:r w:rsidRPr="0028077A">
        <w:t>stratum unit; or</w:t>
      </w:r>
    </w:p>
    <w:p w:rsidR="00300522" w:rsidRPr="0028077A" w:rsidRDefault="00300522" w:rsidP="00300522">
      <w:pPr>
        <w:pStyle w:val="paragraph"/>
      </w:pPr>
      <w:r w:rsidRPr="0028077A">
        <w:tab/>
        <w:t>(c)</w:t>
      </w:r>
      <w:r w:rsidRPr="0028077A">
        <w:tab/>
        <w:t xml:space="preserve">granting or selling a </w:t>
      </w:r>
      <w:r w:rsidR="0028077A" w:rsidRPr="0028077A">
        <w:rPr>
          <w:position w:val="6"/>
          <w:sz w:val="16"/>
        </w:rPr>
        <w:t>*</w:t>
      </w:r>
      <w:r w:rsidRPr="0028077A">
        <w:t>long</w:t>
      </w:r>
      <w:r w:rsidR="0028077A">
        <w:noBreakHyphen/>
      </w:r>
      <w:r w:rsidRPr="0028077A">
        <w:t>term lease;</w:t>
      </w:r>
    </w:p>
    <w:p w:rsidR="00300522" w:rsidRPr="0028077A" w:rsidRDefault="00300522" w:rsidP="00300522">
      <w:pPr>
        <w:pStyle w:val="subsection2"/>
      </w:pPr>
      <w:r w:rsidRPr="0028077A">
        <w:t xml:space="preserve">if you and the </w:t>
      </w:r>
      <w:r w:rsidR="0028077A" w:rsidRPr="0028077A">
        <w:rPr>
          <w:position w:val="6"/>
          <w:sz w:val="16"/>
        </w:rPr>
        <w:t>*</w:t>
      </w:r>
      <w:r w:rsidRPr="0028077A">
        <w:t>recipient of the supply have agreed in writing that the margin scheme is to apply.</w:t>
      </w:r>
    </w:p>
    <w:p w:rsidR="00300522" w:rsidRPr="0028077A" w:rsidRDefault="00300522" w:rsidP="00300522">
      <w:pPr>
        <w:pStyle w:val="subsection"/>
      </w:pPr>
      <w:r w:rsidRPr="0028077A">
        <w:tab/>
        <w:t>(1A)</w:t>
      </w:r>
      <w:r w:rsidRPr="0028077A">
        <w:tab/>
        <w:t>The agreement must be made:</w:t>
      </w:r>
    </w:p>
    <w:p w:rsidR="00300522" w:rsidRPr="0028077A" w:rsidRDefault="00300522" w:rsidP="00300522">
      <w:pPr>
        <w:pStyle w:val="paragraph"/>
      </w:pPr>
      <w:r w:rsidRPr="0028077A">
        <w:tab/>
        <w:t>(a)</w:t>
      </w:r>
      <w:r w:rsidRPr="0028077A">
        <w:tab/>
        <w:t>on or before the making of the supply; or</w:t>
      </w:r>
    </w:p>
    <w:p w:rsidR="00300522" w:rsidRPr="0028077A" w:rsidRDefault="00300522" w:rsidP="00300522">
      <w:pPr>
        <w:pStyle w:val="paragraph"/>
      </w:pPr>
      <w:r w:rsidRPr="0028077A">
        <w:tab/>
        <w:t>(b)</w:t>
      </w:r>
      <w:r w:rsidRPr="0028077A">
        <w:tab/>
        <w:t>within such further period as the Commissioner allows.</w:t>
      </w:r>
    </w:p>
    <w:p w:rsidR="00300522" w:rsidRPr="0028077A" w:rsidRDefault="00300522" w:rsidP="00300522">
      <w:pPr>
        <w:pStyle w:val="notetext"/>
      </w:pPr>
      <w:r w:rsidRPr="0028077A">
        <w:t>Note:</w:t>
      </w:r>
      <w:r w:rsidRPr="0028077A">
        <w:tab/>
        <w:t>Refusing to allow, or allowing, a further period within which to make an agreement is a reviewable GST decision (see Subdivision</w:t>
      </w:r>
      <w:r w:rsidR="0028077A">
        <w:t> </w:t>
      </w:r>
      <w:r w:rsidRPr="0028077A">
        <w:t>110</w:t>
      </w:r>
      <w:r w:rsidR="0028077A">
        <w:noBreakHyphen/>
      </w:r>
      <w:r w:rsidRPr="0028077A">
        <w:t>F in Schedule</w:t>
      </w:r>
      <w:r w:rsidR="0028077A">
        <w:t> </w:t>
      </w:r>
      <w:r w:rsidRPr="0028077A">
        <w:t xml:space="preserve">1 to the </w:t>
      </w:r>
      <w:r w:rsidRPr="0028077A">
        <w:rPr>
          <w:i/>
        </w:rPr>
        <w:t>Taxation Administration Act 1953</w:t>
      </w:r>
      <w:r w:rsidRPr="0028077A">
        <w:t>).</w:t>
      </w:r>
    </w:p>
    <w:p w:rsidR="003B2CC2" w:rsidRPr="0028077A" w:rsidRDefault="003B2CC2" w:rsidP="003B2CC2">
      <w:pPr>
        <w:pStyle w:val="subsection"/>
      </w:pPr>
      <w:r w:rsidRPr="0028077A">
        <w:tab/>
        <w:t>(1B)</w:t>
      </w:r>
      <w:r w:rsidRPr="0028077A">
        <w:tab/>
        <w:t xml:space="preserve">A supply that you make to your </w:t>
      </w:r>
      <w:r w:rsidR="0028077A" w:rsidRPr="0028077A">
        <w:rPr>
          <w:position w:val="6"/>
          <w:sz w:val="16"/>
        </w:rPr>
        <w:t>*</w:t>
      </w:r>
      <w:r w:rsidRPr="0028077A">
        <w:t xml:space="preserve">associate is taken for the purposes of </w:t>
      </w:r>
      <w:r w:rsidR="0028077A">
        <w:t>subsection (</w:t>
      </w:r>
      <w:r w:rsidRPr="0028077A">
        <w:t xml:space="preserve">1) to be a sale to your associate whether or not the supply is for </w:t>
      </w:r>
      <w:r w:rsidR="0028077A" w:rsidRPr="0028077A">
        <w:rPr>
          <w:position w:val="6"/>
          <w:sz w:val="16"/>
        </w:rPr>
        <w:t>*</w:t>
      </w:r>
      <w:r w:rsidRPr="0028077A">
        <w:t>consideration.</w:t>
      </w:r>
    </w:p>
    <w:p w:rsidR="00300522" w:rsidRPr="0028077A" w:rsidRDefault="00300522" w:rsidP="00300522">
      <w:pPr>
        <w:pStyle w:val="subsection"/>
      </w:pPr>
      <w:r w:rsidRPr="0028077A">
        <w:tab/>
        <w:t>(2)</w:t>
      </w:r>
      <w:r w:rsidRPr="0028077A">
        <w:tab/>
        <w:t xml:space="preserve">However, the </w:t>
      </w:r>
      <w:r w:rsidR="0028077A" w:rsidRPr="0028077A">
        <w:rPr>
          <w:position w:val="6"/>
          <w:sz w:val="16"/>
        </w:rPr>
        <w:t>*</w:t>
      </w:r>
      <w:r w:rsidRPr="0028077A">
        <w:t xml:space="preserve">margin scheme does not apply if you acquired the entire freehold interest, </w:t>
      </w:r>
      <w:r w:rsidR="0028077A" w:rsidRPr="0028077A">
        <w:rPr>
          <w:position w:val="6"/>
          <w:sz w:val="16"/>
        </w:rPr>
        <w:t>*</w:t>
      </w:r>
      <w:r w:rsidRPr="0028077A">
        <w:t xml:space="preserve">stratum unit or </w:t>
      </w:r>
      <w:r w:rsidR="0028077A" w:rsidRPr="0028077A">
        <w:rPr>
          <w:position w:val="6"/>
          <w:sz w:val="16"/>
        </w:rPr>
        <w:t>*</w:t>
      </w:r>
      <w:r w:rsidRPr="0028077A">
        <w:t>long</w:t>
      </w:r>
      <w:r w:rsidR="0028077A">
        <w:noBreakHyphen/>
      </w:r>
      <w:r w:rsidRPr="0028077A">
        <w:t xml:space="preserve">term lease through a supply that was </w:t>
      </w:r>
      <w:r w:rsidR="0028077A" w:rsidRPr="0028077A">
        <w:rPr>
          <w:position w:val="6"/>
          <w:sz w:val="16"/>
        </w:rPr>
        <w:t>*</w:t>
      </w:r>
      <w:r w:rsidRPr="0028077A">
        <w:t>ineligible for the margin scheme.</w:t>
      </w:r>
    </w:p>
    <w:p w:rsidR="00300522" w:rsidRPr="0028077A" w:rsidRDefault="00300522" w:rsidP="00300522">
      <w:pPr>
        <w:pStyle w:val="notetext"/>
      </w:pPr>
      <w:r w:rsidRPr="0028077A">
        <w:t>Note:</w:t>
      </w:r>
      <w:r w:rsidRPr="0028077A">
        <w:tab/>
        <w:t>If you acquired part of the interest, unit or lease through a supply that was ineligible for the margin scheme, you may have an increasing adjustment: see section</w:t>
      </w:r>
      <w:r w:rsidR="0028077A">
        <w:t> </w:t>
      </w:r>
      <w:r w:rsidRPr="0028077A">
        <w:t>75</w:t>
      </w:r>
      <w:r w:rsidR="0028077A">
        <w:noBreakHyphen/>
      </w:r>
      <w:r w:rsidRPr="0028077A">
        <w:t>22.</w:t>
      </w:r>
    </w:p>
    <w:p w:rsidR="00300522" w:rsidRPr="0028077A" w:rsidRDefault="00300522" w:rsidP="00F6332C">
      <w:pPr>
        <w:pStyle w:val="subsection"/>
        <w:keepNext/>
        <w:keepLines/>
      </w:pPr>
      <w:r w:rsidRPr="0028077A">
        <w:lastRenderedPageBreak/>
        <w:tab/>
        <w:t>(3)</w:t>
      </w:r>
      <w:r w:rsidRPr="0028077A">
        <w:tab/>
        <w:t xml:space="preserve">A supply is </w:t>
      </w:r>
      <w:r w:rsidRPr="0028077A">
        <w:rPr>
          <w:b/>
          <w:i/>
        </w:rPr>
        <w:t>ineligible for the margin scheme</w:t>
      </w:r>
      <w:r w:rsidRPr="0028077A">
        <w:t xml:space="preserve"> if:</w:t>
      </w:r>
    </w:p>
    <w:p w:rsidR="00300522" w:rsidRPr="0028077A" w:rsidRDefault="00300522" w:rsidP="00300522">
      <w:pPr>
        <w:pStyle w:val="paragraph"/>
      </w:pPr>
      <w:r w:rsidRPr="0028077A">
        <w:tab/>
        <w:t>(a)</w:t>
      </w:r>
      <w:r w:rsidRPr="0028077A">
        <w:tab/>
        <w:t xml:space="preserve">it is a </w:t>
      </w:r>
      <w:r w:rsidR="0028077A" w:rsidRPr="0028077A">
        <w:rPr>
          <w:position w:val="6"/>
          <w:sz w:val="16"/>
        </w:rPr>
        <w:t>*</w:t>
      </w:r>
      <w:r w:rsidRPr="0028077A">
        <w:t xml:space="preserve">taxable supply on which the GST was worked out without applying the </w:t>
      </w:r>
      <w:r w:rsidR="0028077A" w:rsidRPr="0028077A">
        <w:rPr>
          <w:position w:val="6"/>
          <w:sz w:val="16"/>
        </w:rPr>
        <w:t>*</w:t>
      </w:r>
      <w:r w:rsidRPr="0028077A">
        <w:t>margin scheme; or</w:t>
      </w:r>
    </w:p>
    <w:p w:rsidR="00300522" w:rsidRPr="0028077A" w:rsidRDefault="00300522" w:rsidP="00300522">
      <w:pPr>
        <w:pStyle w:val="paragraph"/>
      </w:pPr>
      <w:r w:rsidRPr="0028077A">
        <w:tab/>
        <w:t>(b)</w:t>
      </w:r>
      <w:r w:rsidRPr="0028077A">
        <w:tab/>
        <w:t xml:space="preserve">it is a supply of a thing you acquired by </w:t>
      </w:r>
      <w:r w:rsidR="0028077A" w:rsidRPr="0028077A">
        <w:rPr>
          <w:position w:val="6"/>
          <w:sz w:val="16"/>
        </w:rPr>
        <w:t>*</w:t>
      </w:r>
      <w:r w:rsidRPr="0028077A">
        <w:t>inheriting it from a deceased person, and the deceased person had acquired all of it through a supply that was ineligible for the margin scheme; or</w:t>
      </w:r>
    </w:p>
    <w:p w:rsidR="00300522" w:rsidRPr="0028077A" w:rsidRDefault="00300522" w:rsidP="00300522">
      <w:pPr>
        <w:pStyle w:val="paragraph"/>
      </w:pPr>
      <w:r w:rsidRPr="0028077A">
        <w:tab/>
        <w:t>(c)</w:t>
      </w:r>
      <w:r w:rsidRPr="0028077A">
        <w:tab/>
        <w:t>it is a supply in relation to which all of the following apply:</w:t>
      </w:r>
    </w:p>
    <w:p w:rsidR="00300522" w:rsidRPr="0028077A" w:rsidRDefault="00300522" w:rsidP="00300522">
      <w:pPr>
        <w:pStyle w:val="paragraphsub"/>
      </w:pPr>
      <w:r w:rsidRPr="0028077A">
        <w:tab/>
        <w:t>(i)</w:t>
      </w:r>
      <w:r w:rsidRPr="0028077A">
        <w:tab/>
        <w:t xml:space="preserve">you were a </w:t>
      </w:r>
      <w:r w:rsidR="0028077A" w:rsidRPr="0028077A">
        <w:rPr>
          <w:position w:val="6"/>
          <w:sz w:val="16"/>
        </w:rPr>
        <w:t>*</w:t>
      </w:r>
      <w:r w:rsidRPr="0028077A">
        <w:t xml:space="preserve">member of a </w:t>
      </w:r>
      <w:r w:rsidR="0028077A" w:rsidRPr="0028077A">
        <w:rPr>
          <w:position w:val="6"/>
          <w:sz w:val="16"/>
        </w:rPr>
        <w:t>*</w:t>
      </w:r>
      <w:r w:rsidRPr="0028077A">
        <w:t>GST group at the time you acquired the interest, unit or lease in question;</w:t>
      </w:r>
    </w:p>
    <w:p w:rsidR="00300522" w:rsidRPr="0028077A" w:rsidRDefault="00300522" w:rsidP="00300522">
      <w:pPr>
        <w:pStyle w:val="paragraphsub"/>
      </w:pPr>
      <w:r w:rsidRPr="0028077A">
        <w:tab/>
        <w:t>(ii)</w:t>
      </w:r>
      <w:r w:rsidRPr="0028077A">
        <w:tab/>
        <w:t>the entity from whom you acquired it was a member of the GST group at that time;</w:t>
      </w:r>
    </w:p>
    <w:p w:rsidR="00300522" w:rsidRPr="0028077A" w:rsidRDefault="00300522" w:rsidP="00300522">
      <w:pPr>
        <w:pStyle w:val="paragraphsub"/>
      </w:pPr>
      <w:r w:rsidRPr="0028077A">
        <w:tab/>
        <w:t>(iii)</w:t>
      </w:r>
      <w:r w:rsidRPr="0028077A">
        <w:tab/>
        <w:t>the last supply of the interest, unit or lease by an entity who was not (at the time of that supply) a member of the GST group to an entity who was (at that time) such a member was a supply that was ineligible for the margin scheme; or</w:t>
      </w:r>
    </w:p>
    <w:p w:rsidR="00300522" w:rsidRPr="0028077A" w:rsidRDefault="00300522" w:rsidP="00300522">
      <w:pPr>
        <w:pStyle w:val="paragraph"/>
      </w:pPr>
      <w:r w:rsidRPr="0028077A">
        <w:tab/>
        <w:t>(d)</w:t>
      </w:r>
      <w:r w:rsidRPr="0028077A">
        <w:tab/>
        <w:t>it is a supply in relation to which both of the following apply:</w:t>
      </w:r>
    </w:p>
    <w:p w:rsidR="00300522" w:rsidRPr="0028077A" w:rsidRDefault="00300522" w:rsidP="00300522">
      <w:pPr>
        <w:pStyle w:val="paragraphsub"/>
      </w:pPr>
      <w:r w:rsidRPr="0028077A">
        <w:tab/>
        <w:t>(i)</w:t>
      </w:r>
      <w:r w:rsidRPr="0028077A">
        <w:tab/>
        <w:t xml:space="preserve">you acquired the interest, unit or lease from the </w:t>
      </w:r>
      <w:r w:rsidR="0028077A" w:rsidRPr="0028077A">
        <w:rPr>
          <w:position w:val="6"/>
          <w:sz w:val="16"/>
        </w:rPr>
        <w:t>*</w:t>
      </w:r>
      <w:r w:rsidRPr="0028077A">
        <w:t xml:space="preserve">joint venture operator of a </w:t>
      </w:r>
      <w:r w:rsidR="0028077A" w:rsidRPr="0028077A">
        <w:rPr>
          <w:position w:val="6"/>
          <w:sz w:val="16"/>
        </w:rPr>
        <w:t>*</w:t>
      </w:r>
      <w:r w:rsidRPr="0028077A">
        <w:t xml:space="preserve">GST joint venture at a time when you were a </w:t>
      </w:r>
      <w:r w:rsidR="0028077A" w:rsidRPr="0028077A">
        <w:rPr>
          <w:position w:val="6"/>
          <w:sz w:val="16"/>
        </w:rPr>
        <w:t>*</w:t>
      </w:r>
      <w:r w:rsidRPr="0028077A">
        <w:t>participant in the joint venture;</w:t>
      </w:r>
    </w:p>
    <w:p w:rsidR="00300522" w:rsidRPr="0028077A" w:rsidRDefault="00300522" w:rsidP="00300522">
      <w:pPr>
        <w:pStyle w:val="paragraphsub"/>
      </w:pPr>
      <w:r w:rsidRPr="0028077A">
        <w:tab/>
        <w:t>(ii)</w:t>
      </w:r>
      <w:r w:rsidRPr="0028077A">
        <w:tab/>
        <w:t>the joint venture operator had acquired the interest, unit or lease through a supply that was ineligible for the margin scheme</w:t>
      </w:r>
      <w:r w:rsidR="003B2CC2" w:rsidRPr="0028077A">
        <w:t>; or</w:t>
      </w:r>
    </w:p>
    <w:p w:rsidR="003B2CC2" w:rsidRPr="0028077A" w:rsidRDefault="003B2CC2" w:rsidP="003B2CC2">
      <w:pPr>
        <w:pStyle w:val="paragraph"/>
      </w:pPr>
      <w:r w:rsidRPr="0028077A">
        <w:tab/>
        <w:t>(e)</w:t>
      </w:r>
      <w:r w:rsidRPr="0028077A">
        <w:tab/>
        <w:t>it is a supply in relation to which all of the following apply:</w:t>
      </w:r>
    </w:p>
    <w:p w:rsidR="003B2CC2" w:rsidRPr="0028077A" w:rsidRDefault="003B2CC2" w:rsidP="003B2CC2">
      <w:pPr>
        <w:pStyle w:val="paragraphsub"/>
      </w:pPr>
      <w:r w:rsidRPr="0028077A">
        <w:tab/>
        <w:t>(i)</w:t>
      </w:r>
      <w:r w:rsidRPr="0028077A">
        <w:tab/>
        <w:t xml:space="preserve">you acquired the interest, unit or lease from an entity as, or as part of, a </w:t>
      </w:r>
      <w:r w:rsidR="0028077A" w:rsidRPr="0028077A">
        <w:rPr>
          <w:position w:val="6"/>
          <w:sz w:val="16"/>
        </w:rPr>
        <w:t>*</w:t>
      </w:r>
      <w:r w:rsidRPr="0028077A">
        <w:t xml:space="preserve">supply of a going concern to you that was </w:t>
      </w:r>
      <w:r w:rsidR="0028077A" w:rsidRPr="0028077A">
        <w:rPr>
          <w:position w:val="6"/>
          <w:sz w:val="16"/>
        </w:rPr>
        <w:t>*</w:t>
      </w:r>
      <w:r w:rsidRPr="0028077A">
        <w:t>GST</w:t>
      </w:r>
      <w:r w:rsidR="0028077A">
        <w:noBreakHyphen/>
      </w:r>
      <w:r w:rsidRPr="0028077A">
        <w:t>free under Subdivision</w:t>
      </w:r>
      <w:r w:rsidR="0028077A">
        <w:t> </w:t>
      </w:r>
      <w:r w:rsidRPr="0028077A">
        <w:t>38</w:t>
      </w:r>
      <w:r w:rsidR="0028077A">
        <w:noBreakHyphen/>
      </w:r>
      <w:r w:rsidRPr="0028077A">
        <w:t>J;</w:t>
      </w:r>
    </w:p>
    <w:p w:rsidR="003B2CC2" w:rsidRPr="0028077A" w:rsidRDefault="003B2CC2" w:rsidP="003B2CC2">
      <w:pPr>
        <w:pStyle w:val="paragraphsub"/>
      </w:pPr>
      <w:r w:rsidRPr="0028077A">
        <w:tab/>
        <w:t>(ii)</w:t>
      </w:r>
      <w:r w:rsidRPr="0028077A">
        <w:tab/>
        <w:t xml:space="preserve">the entity was </w:t>
      </w:r>
      <w:r w:rsidR="0028077A" w:rsidRPr="0028077A">
        <w:rPr>
          <w:position w:val="6"/>
          <w:sz w:val="16"/>
        </w:rPr>
        <w:t>*</w:t>
      </w:r>
      <w:r w:rsidRPr="0028077A">
        <w:t xml:space="preserve">registered or </w:t>
      </w:r>
      <w:r w:rsidR="0028077A" w:rsidRPr="0028077A">
        <w:rPr>
          <w:position w:val="6"/>
          <w:sz w:val="16"/>
        </w:rPr>
        <w:t>*</w:t>
      </w:r>
      <w:r w:rsidRPr="0028077A">
        <w:t>required to be registered, at the time of the acquisition;</w:t>
      </w:r>
    </w:p>
    <w:p w:rsidR="003B2CC2" w:rsidRPr="0028077A" w:rsidRDefault="003B2CC2" w:rsidP="003B2CC2">
      <w:pPr>
        <w:pStyle w:val="paragraphsub"/>
      </w:pPr>
      <w:r w:rsidRPr="0028077A">
        <w:tab/>
        <w:t>(iii)</w:t>
      </w:r>
      <w:r w:rsidRPr="0028077A">
        <w:tab/>
        <w:t>the entity had acquired the entire interest, unit or lease through a taxable supply on which the GST was worked out without applying the margin scheme; or</w:t>
      </w:r>
    </w:p>
    <w:p w:rsidR="003B2CC2" w:rsidRPr="0028077A" w:rsidRDefault="003B2CC2" w:rsidP="003B2CC2">
      <w:pPr>
        <w:pStyle w:val="paragraph"/>
      </w:pPr>
      <w:r w:rsidRPr="0028077A">
        <w:tab/>
        <w:t>(f)</w:t>
      </w:r>
      <w:r w:rsidRPr="0028077A">
        <w:tab/>
        <w:t>it is a supply in relation to which all of the following apply:</w:t>
      </w:r>
    </w:p>
    <w:p w:rsidR="003B2CC2" w:rsidRPr="0028077A" w:rsidRDefault="003B2CC2" w:rsidP="003B2CC2">
      <w:pPr>
        <w:pStyle w:val="paragraphsub"/>
      </w:pPr>
      <w:r w:rsidRPr="0028077A">
        <w:lastRenderedPageBreak/>
        <w:tab/>
        <w:t>(i)</w:t>
      </w:r>
      <w:r w:rsidRPr="0028077A">
        <w:tab/>
        <w:t>you acquired the interest, unit or lease from an entity as, or as part of, a supply to you that was GST</w:t>
      </w:r>
      <w:r w:rsidR="0028077A">
        <w:noBreakHyphen/>
      </w:r>
      <w:r w:rsidRPr="0028077A">
        <w:t>free under Subdivision</w:t>
      </w:r>
      <w:r w:rsidR="0028077A">
        <w:t> </w:t>
      </w:r>
      <w:r w:rsidRPr="0028077A">
        <w:t>38</w:t>
      </w:r>
      <w:r w:rsidR="0028077A">
        <w:noBreakHyphen/>
      </w:r>
      <w:r w:rsidRPr="0028077A">
        <w:t>O;</w:t>
      </w:r>
    </w:p>
    <w:p w:rsidR="003B2CC2" w:rsidRPr="0028077A" w:rsidRDefault="003B2CC2" w:rsidP="003B2CC2">
      <w:pPr>
        <w:pStyle w:val="paragraphsub"/>
      </w:pPr>
      <w:r w:rsidRPr="0028077A">
        <w:tab/>
        <w:t>(ii)</w:t>
      </w:r>
      <w:r w:rsidRPr="0028077A">
        <w:tab/>
        <w:t>the entity was registered or required to be registered, at the time of the acquisition;</w:t>
      </w:r>
    </w:p>
    <w:p w:rsidR="003B2CC2" w:rsidRPr="0028077A" w:rsidRDefault="003B2CC2" w:rsidP="003B2CC2">
      <w:pPr>
        <w:pStyle w:val="paragraphsub"/>
      </w:pPr>
      <w:r w:rsidRPr="0028077A">
        <w:tab/>
        <w:t>(iii)</w:t>
      </w:r>
      <w:r w:rsidRPr="0028077A">
        <w:tab/>
        <w:t>the entity had acquired the entire interest, unit or lease through a taxable supply on which the GST was worked out without applying the margin scheme; or</w:t>
      </w:r>
    </w:p>
    <w:p w:rsidR="003B2CC2" w:rsidRPr="0028077A" w:rsidRDefault="003B2CC2" w:rsidP="003B2CC2">
      <w:pPr>
        <w:pStyle w:val="paragraph"/>
      </w:pPr>
      <w:r w:rsidRPr="0028077A">
        <w:tab/>
        <w:t>(g)</w:t>
      </w:r>
      <w:r w:rsidRPr="0028077A">
        <w:tab/>
        <w:t>it is a supply in relation to which all of the following apply:</w:t>
      </w:r>
    </w:p>
    <w:p w:rsidR="003B2CC2" w:rsidRPr="0028077A" w:rsidRDefault="003B2CC2" w:rsidP="003B2CC2">
      <w:pPr>
        <w:pStyle w:val="paragraphsub"/>
      </w:pPr>
      <w:r w:rsidRPr="0028077A">
        <w:tab/>
        <w:t>(i)</w:t>
      </w:r>
      <w:r w:rsidRPr="0028077A">
        <w:tab/>
        <w:t xml:space="preserve">you acquired the interest, unit or lease from an entity who was your </w:t>
      </w:r>
      <w:r w:rsidR="0028077A" w:rsidRPr="0028077A">
        <w:rPr>
          <w:position w:val="6"/>
          <w:sz w:val="16"/>
        </w:rPr>
        <w:t>*</w:t>
      </w:r>
      <w:r w:rsidRPr="0028077A">
        <w:t>associate, and who was registered or required to be registered, at the time of the acquisition;</w:t>
      </w:r>
    </w:p>
    <w:p w:rsidR="003B2CC2" w:rsidRPr="0028077A" w:rsidRDefault="003B2CC2" w:rsidP="003B2CC2">
      <w:pPr>
        <w:pStyle w:val="paragraphsub"/>
      </w:pPr>
      <w:r w:rsidRPr="0028077A">
        <w:tab/>
        <w:t>(ii)</w:t>
      </w:r>
      <w:r w:rsidRPr="0028077A">
        <w:tab/>
        <w:t xml:space="preserve">the acquisition from your associate was without </w:t>
      </w:r>
      <w:r w:rsidR="0028077A" w:rsidRPr="0028077A">
        <w:rPr>
          <w:position w:val="6"/>
          <w:sz w:val="16"/>
        </w:rPr>
        <w:t>*</w:t>
      </w:r>
      <w:r w:rsidRPr="0028077A">
        <w:t>consideration;</w:t>
      </w:r>
    </w:p>
    <w:p w:rsidR="003B2CC2" w:rsidRPr="0028077A" w:rsidRDefault="003B2CC2" w:rsidP="003B2CC2">
      <w:pPr>
        <w:pStyle w:val="paragraphsub"/>
      </w:pPr>
      <w:r w:rsidRPr="0028077A">
        <w:tab/>
        <w:t>(iii)</w:t>
      </w:r>
      <w:r w:rsidRPr="0028077A">
        <w:tab/>
        <w:t>the supply by your associate was not a taxable supply;</w:t>
      </w:r>
    </w:p>
    <w:p w:rsidR="003B2CC2" w:rsidRPr="0028077A" w:rsidRDefault="003B2CC2" w:rsidP="003B2CC2">
      <w:pPr>
        <w:pStyle w:val="paragraphsub"/>
      </w:pPr>
      <w:r w:rsidRPr="0028077A">
        <w:tab/>
        <w:t>(iv)</w:t>
      </w:r>
      <w:r w:rsidRPr="0028077A">
        <w:tab/>
        <w:t xml:space="preserve">your associate made the supply in the course or furtherance of an </w:t>
      </w:r>
      <w:r w:rsidR="0028077A" w:rsidRPr="0028077A">
        <w:rPr>
          <w:position w:val="6"/>
          <w:sz w:val="16"/>
        </w:rPr>
        <w:t>*</w:t>
      </w:r>
      <w:r w:rsidRPr="0028077A">
        <w:t xml:space="preserve">enterprise that your associate </w:t>
      </w:r>
      <w:r w:rsidR="0028077A" w:rsidRPr="0028077A">
        <w:rPr>
          <w:position w:val="6"/>
          <w:sz w:val="16"/>
        </w:rPr>
        <w:t>*</w:t>
      </w:r>
      <w:r w:rsidRPr="0028077A">
        <w:t>carried on;</w:t>
      </w:r>
    </w:p>
    <w:p w:rsidR="003B2CC2" w:rsidRPr="0028077A" w:rsidRDefault="003B2CC2" w:rsidP="003B2CC2">
      <w:pPr>
        <w:pStyle w:val="paragraphsub"/>
      </w:pPr>
      <w:r w:rsidRPr="0028077A">
        <w:tab/>
        <w:t>(v)</w:t>
      </w:r>
      <w:r w:rsidRPr="0028077A">
        <w:tab/>
        <w:t>your associate had acquired the entire interest, unit or lease through a taxable supply on which the GST was worked out without applying the margin scheme.</w:t>
      </w:r>
    </w:p>
    <w:p w:rsidR="003A7A7B" w:rsidRPr="0028077A" w:rsidRDefault="003A7A7B" w:rsidP="003A7A7B">
      <w:pPr>
        <w:pStyle w:val="subsection"/>
      </w:pPr>
      <w:r w:rsidRPr="0028077A">
        <w:tab/>
        <w:t>(3A)</w:t>
      </w:r>
      <w:r w:rsidRPr="0028077A">
        <w:tab/>
      </w:r>
      <w:r w:rsidR="0028077A">
        <w:t>Subparagraphs (</w:t>
      </w:r>
      <w:r w:rsidRPr="0028077A">
        <w:t xml:space="preserve">3)(g)(iii) and (iv) do not apply if the acquisition from your </w:t>
      </w:r>
      <w:r w:rsidR="0028077A" w:rsidRPr="0028077A">
        <w:rPr>
          <w:position w:val="6"/>
          <w:sz w:val="16"/>
        </w:rPr>
        <w:t>*</w:t>
      </w:r>
      <w:r w:rsidRPr="0028077A">
        <w:t>associate was not by means of a supply by your associate.</w:t>
      </w:r>
    </w:p>
    <w:p w:rsidR="00300522" w:rsidRPr="0028077A" w:rsidRDefault="00300522" w:rsidP="00300522">
      <w:pPr>
        <w:pStyle w:val="subsection"/>
      </w:pPr>
      <w:r w:rsidRPr="0028077A">
        <w:tab/>
        <w:t>(4)</w:t>
      </w:r>
      <w:r w:rsidRPr="0028077A">
        <w:tab/>
        <w:t xml:space="preserve">A reference in </w:t>
      </w:r>
      <w:r w:rsidR="0028077A">
        <w:t>paragraph (</w:t>
      </w:r>
      <w:r w:rsidRPr="0028077A">
        <w:t>3)(b), (c) or (d) to a supply that was ineligible for the margin scheme is a reference to a supply:</w:t>
      </w:r>
    </w:p>
    <w:p w:rsidR="00300522" w:rsidRPr="0028077A" w:rsidRDefault="00300522" w:rsidP="00300522">
      <w:pPr>
        <w:pStyle w:val="paragraph"/>
      </w:pPr>
      <w:r w:rsidRPr="0028077A">
        <w:tab/>
        <w:t>(a)</w:t>
      </w:r>
      <w:r w:rsidRPr="0028077A">
        <w:tab/>
        <w:t xml:space="preserve">that was ineligible for the margin scheme because of one or more previous applications of </w:t>
      </w:r>
      <w:r w:rsidR="0028077A">
        <w:t>subsection (</w:t>
      </w:r>
      <w:r w:rsidRPr="0028077A">
        <w:t>3); or</w:t>
      </w:r>
    </w:p>
    <w:p w:rsidR="00300522" w:rsidRPr="0028077A" w:rsidRDefault="00300522" w:rsidP="00300522">
      <w:pPr>
        <w:pStyle w:val="paragraph"/>
      </w:pPr>
      <w:r w:rsidRPr="0028077A">
        <w:tab/>
        <w:t>(b)</w:t>
      </w:r>
      <w:r w:rsidRPr="0028077A">
        <w:tab/>
        <w:t xml:space="preserve">that would have been ineligible for the margin scheme for that reason if </w:t>
      </w:r>
      <w:r w:rsidR="0028077A">
        <w:t>subsection (</w:t>
      </w:r>
      <w:r w:rsidRPr="0028077A">
        <w:t>3) had been in force at all relevant times.</w:t>
      </w:r>
    </w:p>
    <w:p w:rsidR="00300522" w:rsidRPr="0028077A" w:rsidRDefault="00300522" w:rsidP="007E75BA">
      <w:pPr>
        <w:pStyle w:val="ActHead5"/>
      </w:pPr>
      <w:bookmarkStart w:id="563" w:name="_Toc19612721"/>
      <w:r w:rsidRPr="00822583">
        <w:rPr>
          <w:rStyle w:val="CharSectno"/>
        </w:rPr>
        <w:lastRenderedPageBreak/>
        <w:t>75</w:t>
      </w:r>
      <w:r w:rsidR="0028077A" w:rsidRPr="00822583">
        <w:rPr>
          <w:rStyle w:val="CharSectno"/>
        </w:rPr>
        <w:noBreakHyphen/>
      </w:r>
      <w:r w:rsidRPr="00822583">
        <w:rPr>
          <w:rStyle w:val="CharSectno"/>
        </w:rPr>
        <w:t>10</w:t>
      </w:r>
      <w:r w:rsidRPr="0028077A">
        <w:t xml:space="preserve">  The amount of GST on taxable supplies</w:t>
      </w:r>
      <w:bookmarkEnd w:id="563"/>
    </w:p>
    <w:p w:rsidR="00300522" w:rsidRPr="0028077A" w:rsidRDefault="00300522" w:rsidP="007E75BA">
      <w:pPr>
        <w:pStyle w:val="subsection"/>
        <w:keepNext/>
        <w:keepLines/>
      </w:pPr>
      <w:r w:rsidRPr="0028077A">
        <w:tab/>
        <w:t>(1)</w:t>
      </w:r>
      <w:r w:rsidRPr="0028077A">
        <w:tab/>
        <w:t xml:space="preserve">If a </w:t>
      </w:r>
      <w:r w:rsidR="0028077A" w:rsidRPr="0028077A">
        <w:rPr>
          <w:position w:val="6"/>
          <w:sz w:val="16"/>
          <w:szCs w:val="16"/>
        </w:rPr>
        <w:t>*</w:t>
      </w:r>
      <w:r w:rsidRPr="0028077A">
        <w:t xml:space="preserve">taxable supply of </w:t>
      </w:r>
      <w:r w:rsidR="0028077A" w:rsidRPr="0028077A">
        <w:rPr>
          <w:position w:val="6"/>
          <w:sz w:val="16"/>
          <w:szCs w:val="16"/>
        </w:rPr>
        <w:t>*</w:t>
      </w:r>
      <w:r w:rsidRPr="0028077A">
        <w:t xml:space="preserve">real property is under the </w:t>
      </w:r>
      <w:r w:rsidR="0028077A" w:rsidRPr="0028077A">
        <w:rPr>
          <w:position w:val="6"/>
          <w:sz w:val="16"/>
          <w:szCs w:val="16"/>
        </w:rPr>
        <w:t>*</w:t>
      </w:r>
      <w:r w:rsidRPr="0028077A">
        <w:t>margin scheme, the amount of GST on the supply i</w:t>
      </w:r>
      <w:smartTag w:uri="urn:schemas-microsoft-com:office:smarttags" w:element="PersonName">
        <w:r w:rsidRPr="0028077A">
          <w:t xml:space="preserve">s </w:t>
        </w:r>
        <w:r w:rsidRPr="0028077A">
          <w:rPr>
            <w:position w:val="6"/>
            <w:sz w:val="16"/>
            <w:szCs w:val="16"/>
          </w:rPr>
          <w:t>1</w:t>
        </w:r>
      </w:smartTag>
      <w:r w:rsidRPr="0028077A">
        <w:t>/</w:t>
      </w:r>
      <w:r w:rsidRPr="0028077A">
        <w:rPr>
          <w:sz w:val="16"/>
          <w:szCs w:val="16"/>
        </w:rPr>
        <w:t>11</w:t>
      </w:r>
      <w:r w:rsidRPr="0028077A">
        <w:t xml:space="preserve"> of the </w:t>
      </w:r>
      <w:r w:rsidR="0028077A" w:rsidRPr="0028077A">
        <w:rPr>
          <w:position w:val="6"/>
          <w:sz w:val="16"/>
          <w:szCs w:val="16"/>
        </w:rPr>
        <w:t>*</w:t>
      </w:r>
      <w:r w:rsidRPr="0028077A">
        <w:t>margin for the supply.</w:t>
      </w:r>
    </w:p>
    <w:p w:rsidR="00300522" w:rsidRPr="0028077A" w:rsidRDefault="00300522" w:rsidP="007E75BA">
      <w:pPr>
        <w:pStyle w:val="subsection"/>
      </w:pPr>
      <w:r w:rsidRPr="0028077A">
        <w:tab/>
        <w:t>(2)</w:t>
      </w:r>
      <w:r w:rsidRPr="0028077A">
        <w:tab/>
        <w:t xml:space="preserve">Subject to </w:t>
      </w:r>
      <w:r w:rsidR="0028077A">
        <w:t>subsection (</w:t>
      </w:r>
      <w:r w:rsidRPr="0028077A">
        <w:t>3) and section</w:t>
      </w:r>
      <w:r w:rsidR="0028077A">
        <w:t> </w:t>
      </w:r>
      <w:r w:rsidRPr="0028077A">
        <w:t>75</w:t>
      </w:r>
      <w:r w:rsidR="0028077A">
        <w:noBreakHyphen/>
      </w:r>
      <w:r w:rsidRPr="0028077A">
        <w:t xml:space="preserve">11, the </w:t>
      </w:r>
      <w:r w:rsidRPr="0028077A">
        <w:rPr>
          <w:b/>
          <w:i/>
        </w:rPr>
        <w:t>margin</w:t>
      </w:r>
      <w:r w:rsidRPr="0028077A">
        <w:t xml:space="preserve"> for the supply is the amount by which the </w:t>
      </w:r>
      <w:r w:rsidR="0028077A" w:rsidRPr="0028077A">
        <w:rPr>
          <w:position w:val="6"/>
          <w:sz w:val="16"/>
          <w:szCs w:val="16"/>
        </w:rPr>
        <w:t>*</w:t>
      </w:r>
      <w:r w:rsidRPr="0028077A">
        <w:t>consideration for the supply exceeds the consideration for your acquisition of the interest, unit or lease in question.</w:t>
      </w:r>
    </w:p>
    <w:p w:rsidR="00300522" w:rsidRPr="0028077A" w:rsidRDefault="00300522" w:rsidP="007E75BA">
      <w:pPr>
        <w:pStyle w:val="subsection"/>
      </w:pPr>
      <w:r w:rsidRPr="0028077A">
        <w:tab/>
        <w:t>(3)</w:t>
      </w:r>
      <w:r w:rsidRPr="0028077A">
        <w:tab/>
        <w:t>Subject to section</w:t>
      </w:r>
      <w:r w:rsidR="0028077A">
        <w:t> </w:t>
      </w:r>
      <w:r w:rsidRPr="0028077A">
        <w:t>75</w:t>
      </w:r>
      <w:r w:rsidR="0028077A">
        <w:noBreakHyphen/>
      </w:r>
      <w:r w:rsidRPr="0028077A">
        <w:t>11, if:</w:t>
      </w:r>
    </w:p>
    <w:p w:rsidR="00300522" w:rsidRPr="0028077A" w:rsidRDefault="00300522" w:rsidP="007E75BA">
      <w:pPr>
        <w:pStyle w:val="paragraph"/>
      </w:pPr>
      <w:r w:rsidRPr="0028077A">
        <w:tab/>
        <w:t>(a)</w:t>
      </w:r>
      <w:r w:rsidRPr="0028077A">
        <w:tab/>
        <w:t>the circumstances specified in an item in the second column of the table in this subsection apply to the supply; and</w:t>
      </w:r>
    </w:p>
    <w:p w:rsidR="00300522" w:rsidRPr="0028077A" w:rsidRDefault="00300522" w:rsidP="007E75BA">
      <w:pPr>
        <w:pStyle w:val="paragraph"/>
      </w:pPr>
      <w:r w:rsidRPr="0028077A">
        <w:tab/>
        <w:t>(b)</w:t>
      </w:r>
      <w:r w:rsidRPr="0028077A">
        <w:tab/>
        <w:t xml:space="preserve">an </w:t>
      </w:r>
      <w:r w:rsidR="0028077A" w:rsidRPr="0028077A">
        <w:rPr>
          <w:position w:val="6"/>
          <w:sz w:val="16"/>
        </w:rPr>
        <w:t>*</w:t>
      </w:r>
      <w:r w:rsidRPr="0028077A">
        <w:t xml:space="preserve">approved valuation of the freehold interest, </w:t>
      </w:r>
      <w:r w:rsidR="0028077A" w:rsidRPr="0028077A">
        <w:rPr>
          <w:position w:val="6"/>
          <w:sz w:val="16"/>
          <w:szCs w:val="16"/>
        </w:rPr>
        <w:t>*</w:t>
      </w:r>
      <w:r w:rsidRPr="0028077A">
        <w:t xml:space="preserve">stratum unit or </w:t>
      </w:r>
      <w:r w:rsidR="0028077A" w:rsidRPr="0028077A">
        <w:rPr>
          <w:position w:val="6"/>
          <w:sz w:val="16"/>
          <w:szCs w:val="16"/>
        </w:rPr>
        <w:t>*</w:t>
      </w:r>
      <w:r w:rsidRPr="0028077A">
        <w:t>long</w:t>
      </w:r>
      <w:r w:rsidR="0028077A">
        <w:noBreakHyphen/>
      </w:r>
      <w:r w:rsidRPr="0028077A">
        <w:t>term lease, as at the day specified in the corresponding item in the third column of the table, has been made;</w:t>
      </w:r>
    </w:p>
    <w:p w:rsidR="00300522" w:rsidRPr="0028077A" w:rsidRDefault="00300522" w:rsidP="00300522">
      <w:pPr>
        <w:pStyle w:val="subsection2"/>
      </w:pPr>
      <w:r w:rsidRPr="0028077A">
        <w:t xml:space="preserve">the </w:t>
      </w:r>
      <w:r w:rsidRPr="0028077A">
        <w:rPr>
          <w:b/>
          <w:bCs/>
          <w:i/>
          <w:iCs/>
        </w:rPr>
        <w:t>margin</w:t>
      </w:r>
      <w:r w:rsidRPr="0028077A">
        <w:t xml:space="preserve"> for the supply is the amount by which the </w:t>
      </w:r>
      <w:r w:rsidR="0028077A" w:rsidRPr="0028077A">
        <w:rPr>
          <w:position w:val="6"/>
          <w:sz w:val="16"/>
          <w:szCs w:val="16"/>
        </w:rPr>
        <w:t>*</w:t>
      </w:r>
      <w:r w:rsidRPr="0028077A">
        <w:t>consideration for the supply exceeds that valuation of the interest, unit or lease.</w:t>
      </w:r>
    </w:p>
    <w:p w:rsidR="00300522" w:rsidRPr="0028077A" w:rsidRDefault="00300522" w:rsidP="00300522">
      <w:pPr>
        <w:pStyle w:val="Tabletext"/>
      </w:pPr>
    </w:p>
    <w:tbl>
      <w:tblPr>
        <w:tblW w:w="0" w:type="auto"/>
        <w:tblInd w:w="1227"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978"/>
        <w:gridCol w:w="3494"/>
        <w:gridCol w:w="1559"/>
      </w:tblGrid>
      <w:tr w:rsidR="00300522" w:rsidRPr="0028077A" w:rsidTr="00A53099">
        <w:trPr>
          <w:tblHeader/>
        </w:trPr>
        <w:tc>
          <w:tcPr>
            <w:tcW w:w="6031" w:type="dxa"/>
            <w:gridSpan w:val="3"/>
            <w:tcBorders>
              <w:top w:val="single" w:sz="12" w:space="0" w:color="auto"/>
              <w:bottom w:val="single" w:sz="6" w:space="0" w:color="auto"/>
            </w:tcBorders>
            <w:shd w:val="clear" w:color="auto" w:fill="auto"/>
          </w:tcPr>
          <w:p w:rsidR="00300522" w:rsidRPr="0028077A" w:rsidRDefault="00300522" w:rsidP="00CA2831">
            <w:pPr>
              <w:pStyle w:val="Tabletext"/>
              <w:keepNext/>
              <w:keepLines/>
              <w:rPr>
                <w:b/>
              </w:rPr>
            </w:pPr>
            <w:r w:rsidRPr="0028077A">
              <w:rPr>
                <w:b/>
                <w:bCs/>
              </w:rPr>
              <w:t>Use of valuations to work out margins</w:t>
            </w:r>
          </w:p>
        </w:tc>
      </w:tr>
      <w:tr w:rsidR="00300522" w:rsidRPr="0028077A" w:rsidTr="00A53099">
        <w:tblPrEx>
          <w:tblCellMar>
            <w:left w:w="107" w:type="dxa"/>
            <w:right w:w="107" w:type="dxa"/>
          </w:tblCellMar>
        </w:tblPrEx>
        <w:trPr>
          <w:tblHeader/>
        </w:trPr>
        <w:tc>
          <w:tcPr>
            <w:tcW w:w="978" w:type="dxa"/>
            <w:tcBorders>
              <w:top w:val="single" w:sz="6" w:space="0" w:color="auto"/>
              <w:bottom w:val="single" w:sz="12" w:space="0" w:color="auto"/>
            </w:tcBorders>
            <w:shd w:val="clear" w:color="auto" w:fill="auto"/>
          </w:tcPr>
          <w:p w:rsidR="00300522" w:rsidRPr="0028077A" w:rsidRDefault="00300522" w:rsidP="00CA2831">
            <w:pPr>
              <w:pStyle w:val="Tabletext"/>
              <w:keepNext/>
              <w:keepLines/>
              <w:rPr>
                <w:b/>
              </w:rPr>
            </w:pPr>
            <w:r w:rsidRPr="0028077A">
              <w:rPr>
                <w:b/>
                <w:bCs/>
              </w:rPr>
              <w:t>Item</w:t>
            </w:r>
          </w:p>
        </w:tc>
        <w:tc>
          <w:tcPr>
            <w:tcW w:w="3494" w:type="dxa"/>
            <w:tcBorders>
              <w:top w:val="single" w:sz="6" w:space="0" w:color="auto"/>
              <w:bottom w:val="single" w:sz="12" w:space="0" w:color="auto"/>
            </w:tcBorders>
            <w:shd w:val="clear" w:color="auto" w:fill="auto"/>
          </w:tcPr>
          <w:p w:rsidR="00300522" w:rsidRPr="0028077A" w:rsidRDefault="00300522" w:rsidP="00CA2831">
            <w:pPr>
              <w:pStyle w:val="Tabletext"/>
              <w:keepNext/>
              <w:keepLines/>
              <w:rPr>
                <w:b/>
              </w:rPr>
            </w:pPr>
            <w:r w:rsidRPr="0028077A">
              <w:rPr>
                <w:b/>
                <w:bCs/>
              </w:rPr>
              <w:t>When valuations may be used</w:t>
            </w:r>
          </w:p>
        </w:tc>
        <w:tc>
          <w:tcPr>
            <w:tcW w:w="1559" w:type="dxa"/>
            <w:tcBorders>
              <w:top w:val="single" w:sz="6" w:space="0" w:color="auto"/>
              <w:bottom w:val="single" w:sz="12" w:space="0" w:color="auto"/>
            </w:tcBorders>
            <w:shd w:val="clear" w:color="auto" w:fill="auto"/>
          </w:tcPr>
          <w:p w:rsidR="00300522" w:rsidRPr="0028077A" w:rsidRDefault="00300522" w:rsidP="00CA2831">
            <w:pPr>
              <w:pStyle w:val="Tabletext"/>
              <w:keepNext/>
              <w:keepLines/>
              <w:rPr>
                <w:b/>
              </w:rPr>
            </w:pPr>
            <w:r w:rsidRPr="0028077A">
              <w:rPr>
                <w:b/>
                <w:bCs/>
              </w:rPr>
              <w:t>Days when valuations are to be made</w:t>
            </w:r>
          </w:p>
        </w:tc>
      </w:tr>
      <w:tr w:rsidR="00300522" w:rsidRPr="0028077A" w:rsidTr="00A53099">
        <w:tblPrEx>
          <w:tblCellMar>
            <w:left w:w="107" w:type="dxa"/>
            <w:right w:w="107" w:type="dxa"/>
          </w:tblCellMar>
        </w:tblPrEx>
        <w:tc>
          <w:tcPr>
            <w:tcW w:w="978" w:type="dxa"/>
            <w:tcBorders>
              <w:top w:val="single" w:sz="12" w:space="0" w:color="auto"/>
            </w:tcBorders>
            <w:shd w:val="clear" w:color="auto" w:fill="auto"/>
          </w:tcPr>
          <w:p w:rsidR="00300522" w:rsidRPr="0028077A" w:rsidRDefault="00300522" w:rsidP="00300522">
            <w:pPr>
              <w:pStyle w:val="Tabletext"/>
            </w:pPr>
            <w:r w:rsidRPr="0028077A">
              <w:t>1</w:t>
            </w:r>
          </w:p>
        </w:tc>
        <w:tc>
          <w:tcPr>
            <w:tcW w:w="3494" w:type="dxa"/>
            <w:tcBorders>
              <w:top w:val="single" w:sz="12" w:space="0" w:color="auto"/>
            </w:tcBorders>
            <w:shd w:val="clear" w:color="auto" w:fill="auto"/>
          </w:tcPr>
          <w:p w:rsidR="00300522" w:rsidRPr="0028077A" w:rsidRDefault="00300522" w:rsidP="00300522">
            <w:pPr>
              <w:pStyle w:val="Tabletext"/>
            </w:pPr>
            <w:r w:rsidRPr="0028077A">
              <w:t>The supplier acquired the interest, unit or lease before 1</w:t>
            </w:r>
            <w:r w:rsidR="0028077A">
              <w:t> </w:t>
            </w:r>
            <w:r w:rsidRPr="0028077A">
              <w:t>July 2000, and items</w:t>
            </w:r>
            <w:r w:rsidR="0028077A">
              <w:t> </w:t>
            </w:r>
            <w:r w:rsidRPr="0028077A">
              <w:t>2, 3 and 4 do not apply.</w:t>
            </w:r>
          </w:p>
        </w:tc>
        <w:tc>
          <w:tcPr>
            <w:tcW w:w="1559" w:type="dxa"/>
            <w:tcBorders>
              <w:top w:val="single" w:sz="12" w:space="0" w:color="auto"/>
            </w:tcBorders>
            <w:shd w:val="clear" w:color="auto" w:fill="auto"/>
          </w:tcPr>
          <w:p w:rsidR="00300522" w:rsidRPr="0028077A" w:rsidRDefault="00300522" w:rsidP="00300522">
            <w:pPr>
              <w:pStyle w:val="Tabletext"/>
            </w:pPr>
            <w:r w:rsidRPr="0028077A">
              <w:t>1</w:t>
            </w:r>
            <w:r w:rsidR="0028077A">
              <w:t> </w:t>
            </w:r>
            <w:r w:rsidRPr="0028077A">
              <w:t>July 2000</w:t>
            </w:r>
          </w:p>
        </w:tc>
      </w:tr>
      <w:tr w:rsidR="00300522" w:rsidRPr="0028077A" w:rsidTr="00BA274F">
        <w:tblPrEx>
          <w:tblCellMar>
            <w:left w:w="107" w:type="dxa"/>
            <w:right w:w="107" w:type="dxa"/>
          </w:tblCellMar>
        </w:tblPrEx>
        <w:tc>
          <w:tcPr>
            <w:tcW w:w="978" w:type="dxa"/>
            <w:tcBorders>
              <w:bottom w:val="single" w:sz="4" w:space="0" w:color="auto"/>
            </w:tcBorders>
            <w:shd w:val="clear" w:color="auto" w:fill="auto"/>
          </w:tcPr>
          <w:p w:rsidR="00300522" w:rsidRPr="0028077A" w:rsidRDefault="00300522" w:rsidP="00300522">
            <w:pPr>
              <w:pStyle w:val="Tabletext"/>
            </w:pPr>
            <w:r w:rsidRPr="0028077A">
              <w:t>2</w:t>
            </w:r>
          </w:p>
        </w:tc>
        <w:tc>
          <w:tcPr>
            <w:tcW w:w="3494" w:type="dxa"/>
            <w:tcBorders>
              <w:bottom w:val="single" w:sz="4" w:space="0" w:color="auto"/>
            </w:tcBorders>
            <w:shd w:val="clear" w:color="auto" w:fill="auto"/>
          </w:tcPr>
          <w:p w:rsidR="00300522" w:rsidRPr="0028077A" w:rsidRDefault="00300522" w:rsidP="00300522">
            <w:pPr>
              <w:pStyle w:val="Tabletext"/>
            </w:pPr>
            <w:r w:rsidRPr="0028077A">
              <w:t>The supplier acquired the interest, unit or lease before 1</w:t>
            </w:r>
            <w:r w:rsidR="0028077A">
              <w:t> </w:t>
            </w:r>
            <w:r w:rsidRPr="0028077A">
              <w:t xml:space="preserve">July 2000, but does not become </w:t>
            </w:r>
            <w:r w:rsidR="0028077A" w:rsidRPr="0028077A">
              <w:rPr>
                <w:position w:val="6"/>
                <w:sz w:val="16"/>
                <w:szCs w:val="16"/>
              </w:rPr>
              <w:t>*</w:t>
            </w:r>
            <w:r w:rsidRPr="0028077A">
              <w:t xml:space="preserve">registered or </w:t>
            </w:r>
            <w:r w:rsidR="0028077A" w:rsidRPr="0028077A">
              <w:rPr>
                <w:position w:val="6"/>
                <w:sz w:val="16"/>
                <w:szCs w:val="16"/>
              </w:rPr>
              <w:t>*</w:t>
            </w:r>
            <w:r w:rsidRPr="0028077A">
              <w:t>required to be registered until after 1</w:t>
            </w:r>
            <w:r w:rsidR="0028077A">
              <w:t> </w:t>
            </w:r>
            <w:r w:rsidRPr="0028077A">
              <w:t>July 2000.</w:t>
            </w:r>
          </w:p>
        </w:tc>
        <w:tc>
          <w:tcPr>
            <w:tcW w:w="1559" w:type="dxa"/>
            <w:tcBorders>
              <w:bottom w:val="single" w:sz="4" w:space="0" w:color="auto"/>
            </w:tcBorders>
            <w:shd w:val="clear" w:color="auto" w:fill="auto"/>
          </w:tcPr>
          <w:p w:rsidR="00300522" w:rsidRPr="0028077A" w:rsidRDefault="00300522" w:rsidP="00300522">
            <w:pPr>
              <w:pStyle w:val="Tabletext"/>
            </w:pPr>
            <w:r w:rsidRPr="0028077A">
              <w:t>The date of effect of your registration, or the day on which you applied for registration (if it is earlier)</w:t>
            </w:r>
          </w:p>
        </w:tc>
      </w:tr>
      <w:tr w:rsidR="00300522" w:rsidRPr="0028077A" w:rsidTr="00BA274F">
        <w:tblPrEx>
          <w:tblCellMar>
            <w:left w:w="107" w:type="dxa"/>
            <w:right w:w="107" w:type="dxa"/>
          </w:tblCellMar>
        </w:tblPrEx>
        <w:trPr>
          <w:trHeight w:val="1170"/>
        </w:trPr>
        <w:tc>
          <w:tcPr>
            <w:tcW w:w="978" w:type="dxa"/>
            <w:tcBorders>
              <w:bottom w:val="nil"/>
            </w:tcBorders>
            <w:shd w:val="clear" w:color="auto" w:fill="auto"/>
          </w:tcPr>
          <w:p w:rsidR="00300522" w:rsidRPr="0028077A" w:rsidRDefault="00300522" w:rsidP="00300522">
            <w:pPr>
              <w:pStyle w:val="Tabletext"/>
            </w:pPr>
            <w:r w:rsidRPr="0028077A">
              <w:lastRenderedPageBreak/>
              <w:t>2A</w:t>
            </w:r>
          </w:p>
        </w:tc>
        <w:tc>
          <w:tcPr>
            <w:tcW w:w="3494" w:type="dxa"/>
            <w:tcBorders>
              <w:bottom w:val="nil"/>
            </w:tcBorders>
            <w:shd w:val="clear" w:color="auto" w:fill="auto"/>
          </w:tcPr>
          <w:p w:rsidR="00300522" w:rsidRPr="0028077A" w:rsidRDefault="00300522" w:rsidP="00300522">
            <w:pPr>
              <w:pStyle w:val="Tabletext"/>
            </w:pPr>
            <w:r w:rsidRPr="0028077A">
              <w:t>The supplier acquired the interest, unit or lease on or after 1</w:t>
            </w:r>
            <w:r w:rsidR="0028077A">
              <w:t> </w:t>
            </w:r>
            <w:r w:rsidRPr="0028077A">
              <w:t>July 2000, but the supply to the supplier:</w:t>
            </w:r>
          </w:p>
          <w:p w:rsidR="00300522" w:rsidRPr="0028077A" w:rsidRDefault="00300522" w:rsidP="00300522">
            <w:pPr>
              <w:pStyle w:val="Tablea"/>
            </w:pPr>
            <w:r w:rsidRPr="0028077A">
              <w:t xml:space="preserve">(a) was </w:t>
            </w:r>
            <w:r w:rsidR="0028077A" w:rsidRPr="0028077A">
              <w:rPr>
                <w:position w:val="6"/>
                <w:sz w:val="16"/>
                <w:szCs w:val="16"/>
              </w:rPr>
              <w:t>*</w:t>
            </w:r>
            <w:r w:rsidRPr="0028077A">
              <w:t>GST</w:t>
            </w:r>
            <w:r w:rsidR="0028077A">
              <w:noBreakHyphen/>
            </w:r>
            <w:r w:rsidRPr="0028077A">
              <w:t>free under subsection</w:t>
            </w:r>
            <w:r w:rsidR="0028077A">
              <w:t> </w:t>
            </w:r>
            <w:r w:rsidRPr="0028077A">
              <w:t>38</w:t>
            </w:r>
            <w:r w:rsidR="0028077A">
              <w:noBreakHyphen/>
            </w:r>
            <w:r w:rsidRPr="0028077A">
              <w:t>445(1A); and</w:t>
            </w:r>
          </w:p>
        </w:tc>
        <w:tc>
          <w:tcPr>
            <w:tcW w:w="1559" w:type="dxa"/>
            <w:tcBorders>
              <w:bottom w:val="nil"/>
            </w:tcBorders>
            <w:shd w:val="clear" w:color="auto" w:fill="auto"/>
          </w:tcPr>
          <w:p w:rsidR="00300522" w:rsidRPr="0028077A" w:rsidRDefault="00300522" w:rsidP="00300522">
            <w:pPr>
              <w:pStyle w:val="Tabletext"/>
            </w:pPr>
            <w:r w:rsidRPr="0028077A">
              <w:t>1</w:t>
            </w:r>
            <w:r w:rsidR="0028077A">
              <w:t> </w:t>
            </w:r>
            <w:r w:rsidRPr="0028077A">
              <w:t>July 2000</w:t>
            </w:r>
          </w:p>
        </w:tc>
      </w:tr>
      <w:tr w:rsidR="00F5734B" w:rsidRPr="0028077A" w:rsidTr="00BA274F">
        <w:tblPrEx>
          <w:tblCellMar>
            <w:left w:w="107" w:type="dxa"/>
            <w:right w:w="107" w:type="dxa"/>
          </w:tblCellMar>
        </w:tblPrEx>
        <w:trPr>
          <w:trHeight w:val="900"/>
        </w:trPr>
        <w:tc>
          <w:tcPr>
            <w:tcW w:w="978" w:type="dxa"/>
            <w:tcBorders>
              <w:top w:val="nil"/>
            </w:tcBorders>
            <w:shd w:val="clear" w:color="auto" w:fill="auto"/>
          </w:tcPr>
          <w:p w:rsidR="00F5734B" w:rsidRPr="0028077A" w:rsidRDefault="00F5734B" w:rsidP="00300522">
            <w:pPr>
              <w:pStyle w:val="Tabletext"/>
            </w:pPr>
          </w:p>
        </w:tc>
        <w:tc>
          <w:tcPr>
            <w:tcW w:w="3494" w:type="dxa"/>
            <w:tcBorders>
              <w:top w:val="nil"/>
            </w:tcBorders>
            <w:shd w:val="clear" w:color="auto" w:fill="auto"/>
          </w:tcPr>
          <w:p w:rsidR="00F5734B" w:rsidRPr="0028077A" w:rsidRDefault="00F5734B" w:rsidP="00300522">
            <w:pPr>
              <w:pStyle w:val="Tablea"/>
            </w:pPr>
            <w:r w:rsidRPr="0028077A">
              <w:t>(b) related to a supply before 1</w:t>
            </w:r>
            <w:r w:rsidR="0028077A">
              <w:t> </w:t>
            </w:r>
            <w:r w:rsidRPr="0028077A">
              <w:t>July 2000, by way of lease, that would have been GST</w:t>
            </w:r>
            <w:r w:rsidR="0028077A">
              <w:noBreakHyphen/>
            </w:r>
            <w:r w:rsidRPr="0028077A">
              <w:t>free under section</w:t>
            </w:r>
            <w:r w:rsidR="0028077A">
              <w:t> </w:t>
            </w:r>
            <w:r w:rsidRPr="0028077A">
              <w:t>38</w:t>
            </w:r>
            <w:r w:rsidR="0028077A">
              <w:noBreakHyphen/>
            </w:r>
            <w:r w:rsidRPr="0028077A">
              <w:t>450 had it been made on or after 1</w:t>
            </w:r>
            <w:r w:rsidR="0028077A">
              <w:t> </w:t>
            </w:r>
            <w:r w:rsidRPr="0028077A">
              <w:t>July 2000.</w:t>
            </w:r>
          </w:p>
        </w:tc>
        <w:tc>
          <w:tcPr>
            <w:tcW w:w="1559" w:type="dxa"/>
            <w:tcBorders>
              <w:top w:val="nil"/>
            </w:tcBorders>
            <w:shd w:val="clear" w:color="auto" w:fill="auto"/>
          </w:tcPr>
          <w:p w:rsidR="00F5734B" w:rsidRPr="0028077A" w:rsidRDefault="00F5734B" w:rsidP="00300522">
            <w:pPr>
              <w:pStyle w:val="Tabletext"/>
            </w:pPr>
          </w:p>
        </w:tc>
      </w:tr>
      <w:tr w:rsidR="00300522" w:rsidRPr="0028077A" w:rsidTr="00A53099">
        <w:tblPrEx>
          <w:tblCellMar>
            <w:left w:w="107" w:type="dxa"/>
            <w:right w:w="107" w:type="dxa"/>
          </w:tblCellMar>
        </w:tblPrEx>
        <w:tc>
          <w:tcPr>
            <w:tcW w:w="978" w:type="dxa"/>
            <w:tcBorders>
              <w:bottom w:val="single" w:sz="4" w:space="0" w:color="auto"/>
            </w:tcBorders>
            <w:shd w:val="clear" w:color="auto" w:fill="auto"/>
          </w:tcPr>
          <w:p w:rsidR="00300522" w:rsidRPr="0028077A" w:rsidRDefault="00300522" w:rsidP="00300522">
            <w:pPr>
              <w:pStyle w:val="Tabletext"/>
            </w:pPr>
            <w:r w:rsidRPr="0028077A">
              <w:t>3</w:t>
            </w:r>
          </w:p>
        </w:tc>
        <w:tc>
          <w:tcPr>
            <w:tcW w:w="3494" w:type="dxa"/>
            <w:tcBorders>
              <w:bottom w:val="single" w:sz="4" w:space="0" w:color="auto"/>
            </w:tcBorders>
            <w:shd w:val="clear" w:color="auto" w:fill="auto"/>
          </w:tcPr>
          <w:p w:rsidR="00300522" w:rsidRPr="0028077A" w:rsidRDefault="00300522" w:rsidP="00300522">
            <w:pPr>
              <w:pStyle w:val="Tabletext"/>
            </w:pPr>
            <w:r w:rsidRPr="0028077A">
              <w:t xml:space="preserve">The supplier is </w:t>
            </w:r>
            <w:r w:rsidR="0028077A" w:rsidRPr="0028077A">
              <w:rPr>
                <w:position w:val="6"/>
                <w:sz w:val="16"/>
                <w:szCs w:val="16"/>
              </w:rPr>
              <w:t>*</w:t>
            </w:r>
            <w:r w:rsidRPr="0028077A">
              <w:t xml:space="preserve">registered or </w:t>
            </w:r>
            <w:r w:rsidR="0028077A" w:rsidRPr="0028077A">
              <w:rPr>
                <w:position w:val="6"/>
                <w:sz w:val="16"/>
                <w:szCs w:val="16"/>
              </w:rPr>
              <w:t>*</w:t>
            </w:r>
            <w:r w:rsidRPr="0028077A">
              <w:t>required to be registered and has held the interest, unit or lease since before 1</w:t>
            </w:r>
            <w:r w:rsidR="0028077A">
              <w:t> </w:t>
            </w:r>
            <w:r w:rsidRPr="0028077A">
              <w:t>July 2000, and there were improvements on the land or premises in question as at 1</w:t>
            </w:r>
            <w:r w:rsidR="0028077A">
              <w:t> </w:t>
            </w:r>
            <w:r w:rsidRPr="0028077A">
              <w:t>July 2000.</w:t>
            </w:r>
          </w:p>
        </w:tc>
        <w:tc>
          <w:tcPr>
            <w:tcW w:w="1559" w:type="dxa"/>
            <w:tcBorders>
              <w:bottom w:val="single" w:sz="4" w:space="0" w:color="auto"/>
            </w:tcBorders>
            <w:shd w:val="clear" w:color="auto" w:fill="auto"/>
          </w:tcPr>
          <w:p w:rsidR="00300522" w:rsidRPr="0028077A" w:rsidRDefault="00300522" w:rsidP="00300522">
            <w:pPr>
              <w:pStyle w:val="Tabletext"/>
            </w:pPr>
            <w:r w:rsidRPr="0028077A">
              <w:t>1</w:t>
            </w:r>
            <w:r w:rsidR="0028077A">
              <w:t> </w:t>
            </w:r>
            <w:r w:rsidRPr="0028077A">
              <w:t>July 2000</w:t>
            </w:r>
          </w:p>
        </w:tc>
      </w:tr>
      <w:tr w:rsidR="00300522" w:rsidRPr="0028077A" w:rsidTr="00A53099">
        <w:tblPrEx>
          <w:tblCellMar>
            <w:left w:w="107" w:type="dxa"/>
            <w:right w:w="107" w:type="dxa"/>
          </w:tblCellMar>
        </w:tblPrEx>
        <w:tc>
          <w:tcPr>
            <w:tcW w:w="978" w:type="dxa"/>
            <w:tcBorders>
              <w:bottom w:val="single" w:sz="12" w:space="0" w:color="auto"/>
            </w:tcBorders>
            <w:shd w:val="clear" w:color="auto" w:fill="auto"/>
          </w:tcPr>
          <w:p w:rsidR="00300522" w:rsidRPr="0028077A" w:rsidRDefault="00300522" w:rsidP="00300522">
            <w:pPr>
              <w:pStyle w:val="Tabletext"/>
            </w:pPr>
            <w:r w:rsidRPr="0028077A">
              <w:t>4</w:t>
            </w:r>
          </w:p>
        </w:tc>
        <w:tc>
          <w:tcPr>
            <w:tcW w:w="3494" w:type="dxa"/>
            <w:tcBorders>
              <w:bottom w:val="single" w:sz="12" w:space="0" w:color="auto"/>
            </w:tcBorders>
            <w:shd w:val="clear" w:color="auto" w:fill="auto"/>
          </w:tcPr>
          <w:p w:rsidR="00300522" w:rsidRPr="0028077A" w:rsidRDefault="00300522" w:rsidP="00300522">
            <w:pPr>
              <w:pStyle w:val="Tabletext"/>
            </w:pPr>
            <w:r w:rsidRPr="0028077A">
              <w:t>The supplier is the Commonwealth, a State or a Territory and has held the interest, unit or lease since before 1</w:t>
            </w:r>
            <w:r w:rsidR="0028077A">
              <w:t> </w:t>
            </w:r>
            <w:r w:rsidRPr="0028077A">
              <w:t>July 2000, and there were no improvements on the land or premises in question as at 1</w:t>
            </w:r>
            <w:r w:rsidR="0028077A">
              <w:t> </w:t>
            </w:r>
            <w:r w:rsidRPr="0028077A">
              <w:t>July 2000.</w:t>
            </w:r>
          </w:p>
        </w:tc>
        <w:tc>
          <w:tcPr>
            <w:tcW w:w="1559" w:type="dxa"/>
            <w:tcBorders>
              <w:bottom w:val="single" w:sz="12" w:space="0" w:color="auto"/>
            </w:tcBorders>
            <w:shd w:val="clear" w:color="auto" w:fill="auto"/>
          </w:tcPr>
          <w:p w:rsidR="00300522" w:rsidRPr="0028077A" w:rsidRDefault="00300522" w:rsidP="00300522">
            <w:pPr>
              <w:pStyle w:val="Tabletext"/>
            </w:pPr>
            <w:r w:rsidRPr="0028077A">
              <w:t xml:space="preserve">The day on which the </w:t>
            </w:r>
            <w:r w:rsidR="0028077A" w:rsidRPr="0028077A">
              <w:rPr>
                <w:position w:val="6"/>
                <w:sz w:val="16"/>
                <w:szCs w:val="16"/>
              </w:rPr>
              <w:t>*</w:t>
            </w:r>
            <w:r w:rsidRPr="0028077A">
              <w:t>taxable supply takes place</w:t>
            </w:r>
          </w:p>
        </w:tc>
      </w:tr>
    </w:tbl>
    <w:p w:rsidR="00300522" w:rsidRPr="0028077A" w:rsidRDefault="00300522" w:rsidP="00300522">
      <w:pPr>
        <w:pStyle w:val="subsection"/>
      </w:pPr>
      <w:r w:rsidRPr="0028077A">
        <w:tab/>
        <w:t>(3A)</w:t>
      </w:r>
      <w:r w:rsidRPr="0028077A">
        <w:tab/>
        <w:t>If:</w:t>
      </w:r>
    </w:p>
    <w:p w:rsidR="00300522" w:rsidRPr="0028077A" w:rsidRDefault="00300522" w:rsidP="00300522">
      <w:pPr>
        <w:pStyle w:val="paragraph"/>
      </w:pPr>
      <w:r w:rsidRPr="0028077A">
        <w:tab/>
        <w:t>(a)</w:t>
      </w:r>
      <w:r w:rsidRPr="0028077A">
        <w:tab/>
        <w:t>the circumstances specified in item</w:t>
      </w:r>
      <w:r w:rsidR="0028077A">
        <w:t> </w:t>
      </w:r>
      <w:r w:rsidRPr="0028077A">
        <w:t xml:space="preserve">4 in the second column of the table in </w:t>
      </w:r>
      <w:r w:rsidR="0028077A">
        <w:t>subsection (</w:t>
      </w:r>
      <w:r w:rsidRPr="0028077A">
        <w:t>3) apply to the supply; and</w:t>
      </w:r>
    </w:p>
    <w:p w:rsidR="00300522" w:rsidRPr="0028077A" w:rsidRDefault="00300522" w:rsidP="00300522">
      <w:pPr>
        <w:pStyle w:val="paragraph"/>
      </w:pPr>
      <w:r w:rsidRPr="0028077A">
        <w:tab/>
        <w:t>(b)</w:t>
      </w:r>
      <w:r w:rsidRPr="0028077A">
        <w:tab/>
        <w:t xml:space="preserve">there are improvements on the land or premises in question on the day on which the </w:t>
      </w:r>
      <w:r w:rsidR="0028077A" w:rsidRPr="0028077A">
        <w:rPr>
          <w:position w:val="6"/>
          <w:sz w:val="16"/>
          <w:szCs w:val="16"/>
        </w:rPr>
        <w:t>*</w:t>
      </w:r>
      <w:r w:rsidRPr="0028077A">
        <w:t>taxable supply takes place;</w:t>
      </w:r>
    </w:p>
    <w:p w:rsidR="00300522" w:rsidRPr="0028077A" w:rsidRDefault="00300522" w:rsidP="00300522">
      <w:pPr>
        <w:pStyle w:val="subsection2"/>
      </w:pPr>
      <w:r w:rsidRPr="0028077A">
        <w:t>the valuation is to be made as if there are no improvements on the land or premises on that day.</w:t>
      </w:r>
    </w:p>
    <w:p w:rsidR="00300522" w:rsidRPr="0028077A" w:rsidRDefault="00300522" w:rsidP="00300522">
      <w:pPr>
        <w:pStyle w:val="subsection"/>
      </w:pPr>
      <w:r w:rsidRPr="0028077A">
        <w:tab/>
        <w:t>(4)</w:t>
      </w:r>
      <w:r w:rsidRPr="0028077A">
        <w:tab/>
        <w:t>This section has effect despite section</w:t>
      </w:r>
      <w:r w:rsidR="0028077A">
        <w:t> </w:t>
      </w:r>
      <w:r w:rsidRPr="0028077A">
        <w:t>9</w:t>
      </w:r>
      <w:r w:rsidR="0028077A">
        <w:noBreakHyphen/>
      </w:r>
      <w:r w:rsidRPr="0028077A">
        <w:t>70 (which is about the amount of GST on taxable supplies).</w:t>
      </w:r>
    </w:p>
    <w:p w:rsidR="00300522" w:rsidRPr="0028077A" w:rsidRDefault="00300522" w:rsidP="00300522">
      <w:pPr>
        <w:pStyle w:val="notetext"/>
      </w:pPr>
      <w:r w:rsidRPr="0028077A">
        <w:lastRenderedPageBreak/>
        <w:t>Note:</w:t>
      </w:r>
      <w:r w:rsidRPr="0028077A">
        <w:tab/>
        <w:t>Section</w:t>
      </w:r>
      <w:r w:rsidR="0028077A">
        <w:t> </w:t>
      </w:r>
      <w:r w:rsidRPr="0028077A">
        <w:t>9</w:t>
      </w:r>
      <w:r w:rsidR="0028077A">
        <w:noBreakHyphen/>
      </w:r>
      <w:r w:rsidRPr="0028077A">
        <w:t xml:space="preserve">90 (rounding of amounts of GST) can apply to amounts of GST worked out using this section. </w:t>
      </w:r>
    </w:p>
    <w:p w:rsidR="00300522" w:rsidRPr="0028077A" w:rsidRDefault="00300522" w:rsidP="0004657D">
      <w:pPr>
        <w:pStyle w:val="ActHead5"/>
      </w:pPr>
      <w:bookmarkStart w:id="564" w:name="_Toc19612722"/>
      <w:r w:rsidRPr="00822583">
        <w:rPr>
          <w:rStyle w:val="CharSectno"/>
        </w:rPr>
        <w:t>75</w:t>
      </w:r>
      <w:r w:rsidR="0028077A" w:rsidRPr="00822583">
        <w:rPr>
          <w:rStyle w:val="CharSectno"/>
        </w:rPr>
        <w:noBreakHyphen/>
      </w:r>
      <w:r w:rsidRPr="00822583">
        <w:rPr>
          <w:rStyle w:val="CharSectno"/>
        </w:rPr>
        <w:t>11</w:t>
      </w:r>
      <w:r w:rsidRPr="0028077A">
        <w:t xml:space="preserve">  Margins for supplies of real property in particular circumstances</w:t>
      </w:r>
      <w:bookmarkEnd w:id="564"/>
    </w:p>
    <w:p w:rsidR="00300522" w:rsidRPr="0028077A" w:rsidRDefault="00300522" w:rsidP="0004657D">
      <w:pPr>
        <w:pStyle w:val="SubsectionHead"/>
      </w:pPr>
      <w:r w:rsidRPr="0028077A">
        <w:t>Margin for supply of real property acquired from fellow member of GST group</w:t>
      </w:r>
    </w:p>
    <w:p w:rsidR="00300522" w:rsidRPr="0028077A" w:rsidRDefault="00300522" w:rsidP="0004657D">
      <w:pPr>
        <w:pStyle w:val="subsection"/>
        <w:keepNext/>
        <w:keepLines/>
      </w:pPr>
      <w:r w:rsidRPr="0028077A">
        <w:tab/>
        <w:t>(1)</w:t>
      </w:r>
      <w:r w:rsidRPr="0028077A">
        <w:tab/>
        <w:t>If:</w:t>
      </w:r>
    </w:p>
    <w:p w:rsidR="00300522" w:rsidRPr="0028077A" w:rsidRDefault="00300522" w:rsidP="0004657D">
      <w:pPr>
        <w:pStyle w:val="paragraph"/>
        <w:keepNext/>
        <w:keepLines/>
      </w:pPr>
      <w:r w:rsidRPr="0028077A">
        <w:tab/>
        <w:t>(a)</w:t>
      </w:r>
      <w:r w:rsidRPr="0028077A">
        <w:tab/>
        <w:t xml:space="preserve">you acquired the interest, unit or lease in question at a time when both you and the entity from whom you acquired it were </w:t>
      </w:r>
      <w:r w:rsidR="0028077A" w:rsidRPr="0028077A">
        <w:rPr>
          <w:position w:val="6"/>
          <w:sz w:val="16"/>
        </w:rPr>
        <w:t>*</w:t>
      </w:r>
      <w:r w:rsidRPr="0028077A">
        <w:t xml:space="preserve">members of the same </w:t>
      </w:r>
      <w:r w:rsidR="0028077A" w:rsidRPr="0028077A">
        <w:rPr>
          <w:position w:val="6"/>
          <w:sz w:val="16"/>
        </w:rPr>
        <w:t>*</w:t>
      </w:r>
      <w:r w:rsidRPr="0028077A">
        <w:t>GST group; and</w:t>
      </w:r>
    </w:p>
    <w:p w:rsidR="00300522" w:rsidRPr="0028077A" w:rsidRDefault="00300522" w:rsidP="0004657D">
      <w:pPr>
        <w:pStyle w:val="paragraph"/>
        <w:keepNext/>
        <w:keepLines/>
      </w:pPr>
      <w:r w:rsidRPr="0028077A">
        <w:tab/>
        <w:t>(b)</w:t>
      </w:r>
      <w:r w:rsidRPr="0028077A">
        <w:tab/>
        <w:t>on or after 1</w:t>
      </w:r>
      <w:r w:rsidR="0028077A">
        <w:t> </w:t>
      </w:r>
      <w:r w:rsidRPr="0028077A">
        <w:t xml:space="preserve">July 2000, there has been a supply (an </w:t>
      </w:r>
      <w:r w:rsidRPr="0028077A">
        <w:rPr>
          <w:b/>
          <w:i/>
        </w:rPr>
        <w:t>earlier supply</w:t>
      </w:r>
      <w:r w:rsidRPr="0028077A">
        <w:t>) of the interest, unit or lease that occurred at a time when the supplier was not a member of the GST group; and</w:t>
      </w:r>
    </w:p>
    <w:p w:rsidR="00300522" w:rsidRPr="0028077A" w:rsidRDefault="00300522" w:rsidP="0004657D">
      <w:pPr>
        <w:pStyle w:val="paragraph"/>
        <w:keepNext/>
        <w:keepLines/>
      </w:pPr>
      <w:r w:rsidRPr="0028077A">
        <w:tab/>
        <w:t>(ba)</w:t>
      </w:r>
      <w:r w:rsidRPr="0028077A">
        <w:tab/>
        <w:t xml:space="preserve">the </w:t>
      </w:r>
      <w:r w:rsidR="0028077A" w:rsidRPr="0028077A">
        <w:rPr>
          <w:position w:val="6"/>
          <w:sz w:val="16"/>
        </w:rPr>
        <w:t>*</w:t>
      </w:r>
      <w:r w:rsidRPr="0028077A">
        <w:t>recipient was at that time, or subsequently became, a member of the GST group;</w:t>
      </w:r>
    </w:p>
    <w:p w:rsidR="00300522" w:rsidRPr="0028077A" w:rsidRDefault="00300522" w:rsidP="00300522">
      <w:pPr>
        <w:pStyle w:val="subsection2"/>
      </w:pPr>
      <w:r w:rsidRPr="0028077A">
        <w:t xml:space="preserve">the </w:t>
      </w:r>
      <w:r w:rsidRPr="0028077A">
        <w:rPr>
          <w:b/>
          <w:i/>
        </w:rPr>
        <w:t>margin</w:t>
      </w:r>
      <w:r w:rsidRPr="0028077A">
        <w:t xml:space="preserve"> for the supply you make is the amount by which the </w:t>
      </w:r>
      <w:r w:rsidR="0028077A" w:rsidRPr="0028077A">
        <w:rPr>
          <w:position w:val="6"/>
          <w:sz w:val="16"/>
        </w:rPr>
        <w:t>*</w:t>
      </w:r>
      <w:r w:rsidRPr="0028077A">
        <w:t>consideration for the supply exceeds:</w:t>
      </w:r>
    </w:p>
    <w:p w:rsidR="00300522" w:rsidRPr="0028077A" w:rsidRDefault="00300522" w:rsidP="00300522">
      <w:pPr>
        <w:pStyle w:val="paragraph"/>
      </w:pPr>
      <w:r w:rsidRPr="0028077A">
        <w:tab/>
        <w:t>(c)</w:t>
      </w:r>
      <w:r w:rsidRPr="0028077A">
        <w:tab/>
        <w:t xml:space="preserve">the consideration for the last such earlier supply, if the supplier and the recipient were not </w:t>
      </w:r>
      <w:r w:rsidR="0028077A" w:rsidRPr="0028077A">
        <w:rPr>
          <w:position w:val="6"/>
          <w:sz w:val="16"/>
        </w:rPr>
        <w:t>*</w:t>
      </w:r>
      <w:r w:rsidRPr="0028077A">
        <w:t>associates at that time; or</w:t>
      </w:r>
    </w:p>
    <w:p w:rsidR="00300522" w:rsidRPr="0028077A" w:rsidRDefault="00300522" w:rsidP="00300522">
      <w:pPr>
        <w:pStyle w:val="paragraph"/>
      </w:pPr>
      <w:r w:rsidRPr="0028077A">
        <w:tab/>
        <w:t>(d)</w:t>
      </w:r>
      <w:r w:rsidRPr="0028077A">
        <w:tab/>
        <w:t xml:space="preserve">the </w:t>
      </w:r>
      <w:r w:rsidR="0028077A" w:rsidRPr="0028077A">
        <w:rPr>
          <w:position w:val="6"/>
          <w:sz w:val="16"/>
        </w:rPr>
        <w:t>*</w:t>
      </w:r>
      <w:r w:rsidRPr="0028077A">
        <w:t>GST inclusive market value of the interest, unit or lease at that time, if the 2 entities were associates at that time.</w:t>
      </w:r>
    </w:p>
    <w:p w:rsidR="00300522" w:rsidRPr="0028077A" w:rsidRDefault="00300522" w:rsidP="00300522">
      <w:pPr>
        <w:pStyle w:val="subsection"/>
      </w:pPr>
      <w:r w:rsidRPr="0028077A">
        <w:tab/>
        <w:t>(2)</w:t>
      </w:r>
      <w:r w:rsidRPr="0028077A">
        <w:tab/>
        <w:t>If:</w:t>
      </w:r>
    </w:p>
    <w:p w:rsidR="00300522" w:rsidRPr="0028077A" w:rsidRDefault="00300522" w:rsidP="00300522">
      <w:pPr>
        <w:pStyle w:val="paragraph"/>
      </w:pPr>
      <w:r w:rsidRPr="0028077A">
        <w:tab/>
        <w:t>(a)</w:t>
      </w:r>
      <w:r w:rsidRPr="0028077A">
        <w:tab/>
        <w:t xml:space="preserve">you acquired the interest, unit or lease in question at a time when both you and the entity from whom you acquired it were </w:t>
      </w:r>
      <w:r w:rsidR="0028077A" w:rsidRPr="0028077A">
        <w:rPr>
          <w:position w:val="6"/>
          <w:sz w:val="16"/>
        </w:rPr>
        <w:t>*</w:t>
      </w:r>
      <w:r w:rsidRPr="0028077A">
        <w:t xml:space="preserve">members of the same </w:t>
      </w:r>
      <w:r w:rsidR="0028077A" w:rsidRPr="0028077A">
        <w:rPr>
          <w:position w:val="6"/>
          <w:sz w:val="16"/>
        </w:rPr>
        <w:t>*</w:t>
      </w:r>
      <w:r w:rsidRPr="0028077A">
        <w:t>GST group; and</w:t>
      </w:r>
    </w:p>
    <w:p w:rsidR="00300522" w:rsidRPr="0028077A" w:rsidRDefault="00300522" w:rsidP="00300522">
      <w:pPr>
        <w:pStyle w:val="paragraph"/>
      </w:pPr>
      <w:r w:rsidRPr="0028077A">
        <w:tab/>
        <w:t>(b)</w:t>
      </w:r>
      <w:r w:rsidRPr="0028077A">
        <w:tab/>
      </w:r>
      <w:r w:rsidR="0028077A">
        <w:t>subsection (</w:t>
      </w:r>
      <w:r w:rsidRPr="0028077A">
        <w:t>1) does not apply;</w:t>
      </w:r>
    </w:p>
    <w:p w:rsidR="00300522" w:rsidRPr="0028077A" w:rsidRDefault="00300522" w:rsidP="00300522">
      <w:pPr>
        <w:pStyle w:val="subsection2"/>
      </w:pPr>
      <w:r w:rsidRPr="0028077A">
        <w:t xml:space="preserve">the </w:t>
      </w:r>
      <w:r w:rsidRPr="0028077A">
        <w:rPr>
          <w:b/>
          <w:i/>
        </w:rPr>
        <w:t>margin</w:t>
      </w:r>
      <w:r w:rsidRPr="0028077A">
        <w:t xml:space="preserve"> for the supply you make is the amount by which the </w:t>
      </w:r>
      <w:r w:rsidR="0028077A" w:rsidRPr="0028077A">
        <w:rPr>
          <w:position w:val="6"/>
          <w:sz w:val="16"/>
        </w:rPr>
        <w:t>*</w:t>
      </w:r>
      <w:r w:rsidRPr="0028077A">
        <w:t xml:space="preserve">consideration for the supply exceeds an </w:t>
      </w:r>
      <w:r w:rsidR="0028077A" w:rsidRPr="0028077A">
        <w:rPr>
          <w:position w:val="6"/>
          <w:sz w:val="16"/>
        </w:rPr>
        <w:t>*</w:t>
      </w:r>
      <w:r w:rsidRPr="0028077A">
        <w:t>approved valuation of the interest, unit or lease as at 1</w:t>
      </w:r>
      <w:r w:rsidR="0028077A">
        <w:t> </w:t>
      </w:r>
      <w:r w:rsidRPr="0028077A">
        <w:t>July 2000.</w:t>
      </w:r>
    </w:p>
    <w:p w:rsidR="00300522" w:rsidRPr="0028077A" w:rsidRDefault="00300522" w:rsidP="00300522">
      <w:pPr>
        <w:pStyle w:val="SubsectionHead"/>
      </w:pPr>
      <w:r w:rsidRPr="0028077A">
        <w:lastRenderedPageBreak/>
        <w:t>Margin for supply of real property acquired from joint venture operator of a GST joint venture</w:t>
      </w:r>
    </w:p>
    <w:p w:rsidR="00300522" w:rsidRPr="0028077A" w:rsidRDefault="00300522" w:rsidP="00300522">
      <w:pPr>
        <w:pStyle w:val="subsection"/>
      </w:pPr>
      <w:r w:rsidRPr="0028077A">
        <w:tab/>
        <w:t>(2A)</w:t>
      </w:r>
      <w:r w:rsidRPr="0028077A">
        <w:tab/>
        <w:t>If:</w:t>
      </w:r>
    </w:p>
    <w:p w:rsidR="00300522" w:rsidRPr="0028077A" w:rsidRDefault="00300522" w:rsidP="00300522">
      <w:pPr>
        <w:pStyle w:val="paragraph"/>
      </w:pPr>
      <w:r w:rsidRPr="0028077A">
        <w:tab/>
        <w:t>(a)</w:t>
      </w:r>
      <w:r w:rsidRPr="0028077A">
        <w:tab/>
        <w:t xml:space="preserve">you acquired the interest, unit or lease in question at a time when you were a </w:t>
      </w:r>
      <w:r w:rsidR="0028077A" w:rsidRPr="0028077A">
        <w:rPr>
          <w:position w:val="6"/>
          <w:sz w:val="16"/>
        </w:rPr>
        <w:t>*</w:t>
      </w:r>
      <w:r w:rsidRPr="0028077A">
        <w:t xml:space="preserve">participant in a </w:t>
      </w:r>
      <w:r w:rsidR="0028077A" w:rsidRPr="0028077A">
        <w:rPr>
          <w:position w:val="6"/>
          <w:sz w:val="16"/>
        </w:rPr>
        <w:t>*</w:t>
      </w:r>
      <w:r w:rsidRPr="0028077A">
        <w:t xml:space="preserve">GST joint venture and the entity from whom you acquired it was the </w:t>
      </w:r>
      <w:r w:rsidR="0028077A" w:rsidRPr="0028077A">
        <w:rPr>
          <w:position w:val="6"/>
          <w:sz w:val="16"/>
        </w:rPr>
        <w:t>*</w:t>
      </w:r>
      <w:r w:rsidRPr="0028077A">
        <w:t>joint venture operator of the joint venture; and</w:t>
      </w:r>
    </w:p>
    <w:p w:rsidR="00300522" w:rsidRPr="0028077A" w:rsidRDefault="00300522" w:rsidP="00300522">
      <w:pPr>
        <w:pStyle w:val="paragraph"/>
      </w:pPr>
      <w:r w:rsidRPr="0028077A">
        <w:tab/>
        <w:t>(b)</w:t>
      </w:r>
      <w:r w:rsidRPr="0028077A">
        <w:tab/>
        <w:t>you acquired the interest, unit or lease for consumption, use or supply in the course of activities for which the joint venture was entered into; and</w:t>
      </w:r>
    </w:p>
    <w:p w:rsidR="00300522" w:rsidRPr="0028077A" w:rsidRDefault="00300522" w:rsidP="00300522">
      <w:pPr>
        <w:pStyle w:val="paragraph"/>
      </w:pPr>
      <w:r w:rsidRPr="0028077A">
        <w:tab/>
        <w:t>(c)</w:t>
      </w:r>
      <w:r w:rsidRPr="0028077A">
        <w:tab/>
        <w:t>on or after 1</w:t>
      </w:r>
      <w:r w:rsidR="0028077A">
        <w:t> </w:t>
      </w:r>
      <w:r w:rsidRPr="0028077A">
        <w:t xml:space="preserve">July 2000, there has been a supply (an </w:t>
      </w:r>
      <w:r w:rsidRPr="0028077A">
        <w:rPr>
          <w:b/>
          <w:i/>
        </w:rPr>
        <w:t>earlier supply</w:t>
      </w:r>
      <w:r w:rsidRPr="0028077A">
        <w:t>) of the interest, unit or lease to the entity from whom you acquired it (whether or not that entity was the joint venture operator of the joint venture at the time of that acquisition);</w:t>
      </w:r>
    </w:p>
    <w:p w:rsidR="00300522" w:rsidRPr="0028077A" w:rsidRDefault="00300522" w:rsidP="00300522">
      <w:pPr>
        <w:pStyle w:val="subsection2"/>
      </w:pPr>
      <w:r w:rsidRPr="0028077A">
        <w:t xml:space="preserve">the </w:t>
      </w:r>
      <w:r w:rsidRPr="0028077A">
        <w:rPr>
          <w:b/>
          <w:i/>
        </w:rPr>
        <w:t>margin</w:t>
      </w:r>
      <w:r w:rsidRPr="0028077A">
        <w:t xml:space="preserve"> for the supply you make is the amount by which the </w:t>
      </w:r>
      <w:r w:rsidR="0028077A" w:rsidRPr="0028077A">
        <w:rPr>
          <w:position w:val="6"/>
          <w:sz w:val="16"/>
        </w:rPr>
        <w:t>*</w:t>
      </w:r>
      <w:r w:rsidRPr="0028077A">
        <w:t>consideration for the supply exceeds:</w:t>
      </w:r>
    </w:p>
    <w:p w:rsidR="00300522" w:rsidRPr="0028077A" w:rsidRDefault="00300522" w:rsidP="00300522">
      <w:pPr>
        <w:pStyle w:val="paragraph"/>
      </w:pPr>
      <w:r w:rsidRPr="0028077A">
        <w:tab/>
        <w:t>(d)</w:t>
      </w:r>
      <w:r w:rsidRPr="0028077A">
        <w:tab/>
        <w:t xml:space="preserve">the consideration for the last such earlier supply, if the supplier and the </w:t>
      </w:r>
      <w:r w:rsidR="0028077A" w:rsidRPr="0028077A">
        <w:rPr>
          <w:position w:val="6"/>
          <w:sz w:val="16"/>
        </w:rPr>
        <w:t>*</w:t>
      </w:r>
      <w:r w:rsidRPr="0028077A">
        <w:t xml:space="preserve">recipient were not </w:t>
      </w:r>
      <w:r w:rsidR="0028077A" w:rsidRPr="0028077A">
        <w:rPr>
          <w:position w:val="6"/>
          <w:sz w:val="16"/>
        </w:rPr>
        <w:t>*</w:t>
      </w:r>
      <w:r w:rsidRPr="0028077A">
        <w:t>associates at the time of the earlier supply; or</w:t>
      </w:r>
    </w:p>
    <w:p w:rsidR="00300522" w:rsidRPr="0028077A" w:rsidRDefault="00300522" w:rsidP="00300522">
      <w:pPr>
        <w:pStyle w:val="paragraph"/>
      </w:pPr>
      <w:r w:rsidRPr="0028077A">
        <w:tab/>
        <w:t>(e)</w:t>
      </w:r>
      <w:r w:rsidRPr="0028077A">
        <w:tab/>
        <w:t xml:space="preserve">the </w:t>
      </w:r>
      <w:r w:rsidR="0028077A" w:rsidRPr="0028077A">
        <w:rPr>
          <w:position w:val="6"/>
          <w:sz w:val="16"/>
        </w:rPr>
        <w:t>*</w:t>
      </w:r>
      <w:r w:rsidRPr="0028077A">
        <w:t>GST inclusive market value of the interest, unit or lease at that time, if the 2 entities were associates at that time.</w:t>
      </w:r>
    </w:p>
    <w:p w:rsidR="00300522" w:rsidRPr="0028077A" w:rsidRDefault="00300522" w:rsidP="00300522">
      <w:pPr>
        <w:pStyle w:val="subsection"/>
      </w:pPr>
      <w:r w:rsidRPr="0028077A">
        <w:tab/>
        <w:t>(2B)</w:t>
      </w:r>
      <w:r w:rsidRPr="0028077A">
        <w:tab/>
        <w:t>If:</w:t>
      </w:r>
    </w:p>
    <w:p w:rsidR="00300522" w:rsidRPr="0028077A" w:rsidRDefault="00300522" w:rsidP="00300522">
      <w:pPr>
        <w:pStyle w:val="paragraph"/>
      </w:pPr>
      <w:r w:rsidRPr="0028077A">
        <w:tab/>
        <w:t>(a)</w:t>
      </w:r>
      <w:r w:rsidRPr="0028077A">
        <w:tab/>
        <w:t xml:space="preserve">you acquired the interest, unit or lease in question at a time when you were a </w:t>
      </w:r>
      <w:r w:rsidR="0028077A" w:rsidRPr="0028077A">
        <w:rPr>
          <w:position w:val="6"/>
          <w:sz w:val="16"/>
        </w:rPr>
        <w:t>*</w:t>
      </w:r>
      <w:r w:rsidRPr="0028077A">
        <w:t xml:space="preserve">participant in a </w:t>
      </w:r>
      <w:r w:rsidR="0028077A" w:rsidRPr="0028077A">
        <w:rPr>
          <w:position w:val="6"/>
          <w:sz w:val="16"/>
        </w:rPr>
        <w:t>*</w:t>
      </w:r>
      <w:r w:rsidRPr="0028077A">
        <w:t xml:space="preserve">GST joint venture and the entity from whom you acquired it was the </w:t>
      </w:r>
      <w:r w:rsidR="0028077A" w:rsidRPr="0028077A">
        <w:rPr>
          <w:position w:val="6"/>
          <w:sz w:val="16"/>
        </w:rPr>
        <w:t>*</w:t>
      </w:r>
      <w:r w:rsidRPr="0028077A">
        <w:t>joint venture operator of the joint venture; and</w:t>
      </w:r>
    </w:p>
    <w:p w:rsidR="00300522" w:rsidRPr="0028077A" w:rsidRDefault="00300522" w:rsidP="00300522">
      <w:pPr>
        <w:pStyle w:val="paragraph"/>
      </w:pPr>
      <w:r w:rsidRPr="0028077A">
        <w:tab/>
        <w:t>(b)</w:t>
      </w:r>
      <w:r w:rsidRPr="0028077A">
        <w:tab/>
        <w:t>you acquired the interest, unit or lease for consumption, use or supply in the course of activities for which the joint venture was entered into; and</w:t>
      </w:r>
    </w:p>
    <w:p w:rsidR="00300522" w:rsidRPr="0028077A" w:rsidRDefault="00300522" w:rsidP="00300522">
      <w:pPr>
        <w:pStyle w:val="paragraph"/>
      </w:pPr>
      <w:r w:rsidRPr="0028077A">
        <w:tab/>
        <w:t>(c)</w:t>
      </w:r>
      <w:r w:rsidRPr="0028077A">
        <w:tab/>
      </w:r>
      <w:r w:rsidR="0028077A">
        <w:t>subsection (</w:t>
      </w:r>
      <w:r w:rsidRPr="0028077A">
        <w:t>2A) does not apply;</w:t>
      </w:r>
    </w:p>
    <w:p w:rsidR="00300522" w:rsidRPr="0028077A" w:rsidRDefault="00300522" w:rsidP="00300522">
      <w:pPr>
        <w:pStyle w:val="subsection2"/>
      </w:pPr>
      <w:r w:rsidRPr="0028077A">
        <w:t xml:space="preserve">the </w:t>
      </w:r>
      <w:r w:rsidRPr="0028077A">
        <w:rPr>
          <w:b/>
          <w:i/>
        </w:rPr>
        <w:t>margin</w:t>
      </w:r>
      <w:r w:rsidRPr="0028077A">
        <w:t xml:space="preserve"> for the supply you make is the amount by which the </w:t>
      </w:r>
      <w:r w:rsidR="0028077A" w:rsidRPr="0028077A">
        <w:rPr>
          <w:position w:val="6"/>
          <w:sz w:val="16"/>
        </w:rPr>
        <w:t>*</w:t>
      </w:r>
      <w:r w:rsidRPr="0028077A">
        <w:t xml:space="preserve">consideration for the supply exceeds an </w:t>
      </w:r>
      <w:r w:rsidR="0028077A" w:rsidRPr="0028077A">
        <w:rPr>
          <w:position w:val="6"/>
          <w:sz w:val="16"/>
        </w:rPr>
        <w:t>*</w:t>
      </w:r>
      <w:r w:rsidRPr="0028077A">
        <w:t>approved valuation of the interest, unit or lease as at 1</w:t>
      </w:r>
      <w:r w:rsidR="0028077A">
        <w:t> </w:t>
      </w:r>
      <w:r w:rsidRPr="0028077A">
        <w:t>July 2000.</w:t>
      </w:r>
    </w:p>
    <w:p w:rsidR="00300522" w:rsidRPr="0028077A" w:rsidRDefault="00300522" w:rsidP="00300522">
      <w:pPr>
        <w:pStyle w:val="SubsectionHead"/>
      </w:pPr>
      <w:r w:rsidRPr="0028077A">
        <w:lastRenderedPageBreak/>
        <w:t>Margin for supply of real property acquired from deceased estate</w:t>
      </w:r>
    </w:p>
    <w:p w:rsidR="00300522" w:rsidRPr="0028077A" w:rsidRDefault="00300522" w:rsidP="00300522">
      <w:pPr>
        <w:pStyle w:val="subsection"/>
      </w:pPr>
      <w:r w:rsidRPr="0028077A">
        <w:tab/>
        <w:t>(3)</w:t>
      </w:r>
      <w:r w:rsidRPr="0028077A">
        <w:tab/>
        <w:t>If:</w:t>
      </w:r>
    </w:p>
    <w:p w:rsidR="00300522" w:rsidRPr="0028077A" w:rsidRDefault="00300522" w:rsidP="00300522">
      <w:pPr>
        <w:pStyle w:val="paragraph"/>
      </w:pPr>
      <w:r w:rsidRPr="0028077A">
        <w:tab/>
        <w:t>(a)</w:t>
      </w:r>
      <w:r w:rsidRPr="0028077A">
        <w:tab/>
        <w:t xml:space="preserve">you acquired the interest, unit or lease in question by </w:t>
      </w:r>
      <w:r w:rsidR="0028077A" w:rsidRPr="0028077A">
        <w:rPr>
          <w:position w:val="6"/>
          <w:sz w:val="16"/>
        </w:rPr>
        <w:t>*</w:t>
      </w:r>
      <w:r w:rsidRPr="0028077A">
        <w:t>inheriting it; and</w:t>
      </w:r>
    </w:p>
    <w:p w:rsidR="00300522" w:rsidRPr="0028077A" w:rsidRDefault="00300522" w:rsidP="00300522">
      <w:pPr>
        <w:pStyle w:val="paragraph"/>
      </w:pPr>
      <w:r w:rsidRPr="0028077A">
        <w:tab/>
        <w:t>(b)</w:t>
      </w:r>
      <w:r w:rsidRPr="0028077A">
        <w:tab/>
        <w:t xml:space="preserve">none of </w:t>
      </w:r>
      <w:r w:rsidR="0028077A">
        <w:t>subsections (</w:t>
      </w:r>
      <w:r w:rsidRPr="0028077A">
        <w:t>1) to (2B) applies; and</w:t>
      </w:r>
    </w:p>
    <w:p w:rsidR="00300522" w:rsidRPr="0028077A" w:rsidRDefault="00300522" w:rsidP="00300522">
      <w:pPr>
        <w:pStyle w:val="paragraph"/>
      </w:pPr>
      <w:r w:rsidRPr="0028077A">
        <w:tab/>
        <w:t>(c)</w:t>
      </w:r>
      <w:r w:rsidRPr="0028077A">
        <w:tab/>
        <w:t xml:space="preserve">the entity from whom you inherited the interest, unit or lease (the </w:t>
      </w:r>
      <w:r w:rsidRPr="0028077A">
        <w:rPr>
          <w:b/>
          <w:i/>
        </w:rPr>
        <w:t>deceased</w:t>
      </w:r>
      <w:r w:rsidRPr="0028077A">
        <w:t>) acquired it before 1</w:t>
      </w:r>
      <w:r w:rsidR="0028077A">
        <w:t> </w:t>
      </w:r>
      <w:r w:rsidRPr="0028077A">
        <w:t>July 2000;</w:t>
      </w:r>
    </w:p>
    <w:p w:rsidR="00300522" w:rsidRPr="0028077A" w:rsidRDefault="00300522" w:rsidP="00300522">
      <w:pPr>
        <w:pStyle w:val="subsection2"/>
      </w:pPr>
      <w:r w:rsidRPr="0028077A">
        <w:t xml:space="preserve">the </w:t>
      </w:r>
      <w:r w:rsidRPr="0028077A">
        <w:rPr>
          <w:b/>
          <w:i/>
        </w:rPr>
        <w:t>margin</w:t>
      </w:r>
      <w:r w:rsidRPr="0028077A">
        <w:t xml:space="preserve"> for the supply you make is the amount by which the </w:t>
      </w:r>
      <w:r w:rsidR="0028077A" w:rsidRPr="0028077A">
        <w:rPr>
          <w:position w:val="6"/>
          <w:sz w:val="16"/>
        </w:rPr>
        <w:t>*</w:t>
      </w:r>
      <w:r w:rsidRPr="0028077A">
        <w:t>consideration for the supply exceeds:</w:t>
      </w:r>
    </w:p>
    <w:p w:rsidR="00300522" w:rsidRPr="0028077A" w:rsidRDefault="00300522" w:rsidP="00300522">
      <w:pPr>
        <w:pStyle w:val="paragraph"/>
      </w:pPr>
      <w:r w:rsidRPr="0028077A">
        <w:tab/>
        <w:t>(ca)</w:t>
      </w:r>
      <w:r w:rsidRPr="0028077A">
        <w:tab/>
        <w:t>if you know what was the consideration for the supply of the interest, unit or lease to the deceased and you choose to use that consideration to work out the margin for the supply—that consideration; or</w:t>
      </w:r>
    </w:p>
    <w:p w:rsidR="00300522" w:rsidRPr="0028077A" w:rsidRDefault="00300522" w:rsidP="00300522">
      <w:pPr>
        <w:pStyle w:val="paragraph"/>
      </w:pPr>
      <w:r w:rsidRPr="0028077A">
        <w:tab/>
        <w:t>(d)</w:t>
      </w:r>
      <w:r w:rsidRPr="0028077A">
        <w:tab/>
        <w:t xml:space="preserve">if </w:t>
      </w:r>
      <w:r w:rsidR="0028077A">
        <w:t>paragraph (</w:t>
      </w:r>
      <w:r w:rsidRPr="0028077A">
        <w:t xml:space="preserve">ca) does not apply and, immediately before the time at which you inherited the interest, unit or lease, the deceased was neither </w:t>
      </w:r>
      <w:r w:rsidR="0028077A" w:rsidRPr="0028077A">
        <w:rPr>
          <w:position w:val="6"/>
          <w:sz w:val="16"/>
        </w:rPr>
        <w:t>*</w:t>
      </w:r>
      <w:r w:rsidRPr="0028077A">
        <w:t xml:space="preserve">registered nor </w:t>
      </w:r>
      <w:r w:rsidR="0028077A" w:rsidRPr="0028077A">
        <w:rPr>
          <w:position w:val="6"/>
          <w:sz w:val="16"/>
        </w:rPr>
        <w:t>*</w:t>
      </w:r>
      <w:r w:rsidRPr="0028077A">
        <w:t xml:space="preserve">required to be registered—an </w:t>
      </w:r>
      <w:r w:rsidR="0028077A" w:rsidRPr="0028077A">
        <w:rPr>
          <w:position w:val="6"/>
          <w:sz w:val="16"/>
        </w:rPr>
        <w:t>*</w:t>
      </w:r>
      <w:r w:rsidRPr="0028077A">
        <w:t>approved valuation of the interest, unit or lease as at the latest of:</w:t>
      </w:r>
    </w:p>
    <w:p w:rsidR="00300522" w:rsidRPr="0028077A" w:rsidRDefault="00300522" w:rsidP="00300522">
      <w:pPr>
        <w:pStyle w:val="paragraphsub"/>
      </w:pPr>
      <w:r w:rsidRPr="0028077A">
        <w:tab/>
        <w:t>(i)</w:t>
      </w:r>
      <w:r w:rsidRPr="0028077A">
        <w:tab/>
        <w:t>1</w:t>
      </w:r>
      <w:r w:rsidR="0028077A">
        <w:t> </w:t>
      </w:r>
      <w:r w:rsidRPr="0028077A">
        <w:t>July 2000; or</w:t>
      </w:r>
    </w:p>
    <w:p w:rsidR="00300522" w:rsidRPr="0028077A" w:rsidRDefault="00300522" w:rsidP="00300522">
      <w:pPr>
        <w:pStyle w:val="paragraphsub"/>
      </w:pPr>
      <w:r w:rsidRPr="0028077A">
        <w:tab/>
        <w:t>(ii)</w:t>
      </w:r>
      <w:r w:rsidRPr="0028077A">
        <w:tab/>
        <w:t>the day on which you inherited the interest, unit or lease; or</w:t>
      </w:r>
    </w:p>
    <w:p w:rsidR="00300522" w:rsidRPr="0028077A" w:rsidRDefault="00300522" w:rsidP="00300522">
      <w:pPr>
        <w:pStyle w:val="paragraphsub"/>
      </w:pPr>
      <w:r w:rsidRPr="0028077A">
        <w:tab/>
        <w:t>(iii)</w:t>
      </w:r>
      <w:r w:rsidRPr="0028077A">
        <w:tab/>
        <w:t>the first day on which you registered or were required to be registered; or</w:t>
      </w:r>
    </w:p>
    <w:p w:rsidR="00300522" w:rsidRPr="0028077A" w:rsidRDefault="00300522" w:rsidP="00300522">
      <w:pPr>
        <w:pStyle w:val="paragraph"/>
      </w:pPr>
      <w:r w:rsidRPr="0028077A">
        <w:tab/>
        <w:t>(e)</w:t>
      </w:r>
      <w:r w:rsidRPr="0028077A">
        <w:tab/>
        <w:t xml:space="preserve">if </w:t>
      </w:r>
      <w:r w:rsidR="0028077A">
        <w:t>paragraph (</w:t>
      </w:r>
      <w:r w:rsidRPr="0028077A">
        <w:t>ca) does not apply and, immediately before the time at which you inherited the interest, unit or lease, the deceased was registered or required to be registered—an approved valuation of the interest, unit or lease as at the later of:</w:t>
      </w:r>
    </w:p>
    <w:p w:rsidR="00300522" w:rsidRPr="0028077A" w:rsidRDefault="00300522" w:rsidP="00300522">
      <w:pPr>
        <w:pStyle w:val="paragraphsub"/>
      </w:pPr>
      <w:r w:rsidRPr="0028077A">
        <w:tab/>
        <w:t>(i)</w:t>
      </w:r>
      <w:r w:rsidRPr="0028077A">
        <w:tab/>
        <w:t>1</w:t>
      </w:r>
      <w:r w:rsidR="0028077A">
        <w:t> </w:t>
      </w:r>
      <w:r w:rsidRPr="0028077A">
        <w:t>July 2000; or</w:t>
      </w:r>
    </w:p>
    <w:p w:rsidR="00300522" w:rsidRPr="0028077A" w:rsidRDefault="00300522" w:rsidP="00300522">
      <w:pPr>
        <w:pStyle w:val="paragraphsub"/>
      </w:pPr>
      <w:r w:rsidRPr="0028077A">
        <w:tab/>
        <w:t>(ii)</w:t>
      </w:r>
      <w:r w:rsidRPr="0028077A">
        <w:tab/>
        <w:t>the first day on which the deceased registered or was required to be registered.</w:t>
      </w:r>
    </w:p>
    <w:p w:rsidR="00300522" w:rsidRPr="0028077A" w:rsidRDefault="00300522" w:rsidP="00300522">
      <w:pPr>
        <w:pStyle w:val="subsection"/>
      </w:pPr>
      <w:r w:rsidRPr="0028077A">
        <w:tab/>
        <w:t>(4)</w:t>
      </w:r>
      <w:r w:rsidRPr="0028077A">
        <w:tab/>
        <w:t>If:</w:t>
      </w:r>
    </w:p>
    <w:p w:rsidR="00300522" w:rsidRPr="0028077A" w:rsidRDefault="00300522" w:rsidP="00300522">
      <w:pPr>
        <w:pStyle w:val="paragraph"/>
      </w:pPr>
      <w:r w:rsidRPr="0028077A">
        <w:tab/>
        <w:t>(a)</w:t>
      </w:r>
      <w:r w:rsidRPr="0028077A">
        <w:tab/>
        <w:t xml:space="preserve">you acquired the interest, unit or lease in question by </w:t>
      </w:r>
      <w:r w:rsidR="0028077A" w:rsidRPr="0028077A">
        <w:rPr>
          <w:position w:val="6"/>
          <w:sz w:val="16"/>
        </w:rPr>
        <w:t>*</w:t>
      </w:r>
      <w:r w:rsidRPr="0028077A">
        <w:t>inheriting it; and</w:t>
      </w:r>
    </w:p>
    <w:p w:rsidR="00300522" w:rsidRPr="0028077A" w:rsidRDefault="00300522" w:rsidP="00300522">
      <w:pPr>
        <w:pStyle w:val="paragraph"/>
      </w:pPr>
      <w:r w:rsidRPr="0028077A">
        <w:lastRenderedPageBreak/>
        <w:tab/>
        <w:t>(b)</w:t>
      </w:r>
      <w:r w:rsidRPr="0028077A">
        <w:tab/>
        <w:t xml:space="preserve">none of </w:t>
      </w:r>
      <w:r w:rsidR="0028077A">
        <w:t>subsections (</w:t>
      </w:r>
      <w:r w:rsidRPr="0028077A">
        <w:t>1) to (2B) applies; and</w:t>
      </w:r>
    </w:p>
    <w:p w:rsidR="00300522" w:rsidRPr="0028077A" w:rsidRDefault="00300522" w:rsidP="00300522">
      <w:pPr>
        <w:pStyle w:val="paragraph"/>
      </w:pPr>
      <w:r w:rsidRPr="0028077A">
        <w:tab/>
        <w:t>(c)</w:t>
      </w:r>
      <w:r w:rsidRPr="0028077A">
        <w:tab/>
        <w:t xml:space="preserve">the entity from whom you inherited the interest, unit or lease (the </w:t>
      </w:r>
      <w:r w:rsidRPr="0028077A">
        <w:rPr>
          <w:b/>
          <w:i/>
        </w:rPr>
        <w:t>deceased</w:t>
      </w:r>
      <w:r w:rsidRPr="0028077A">
        <w:t>) acquired it on or after 1</w:t>
      </w:r>
      <w:r w:rsidR="0028077A">
        <w:t> </w:t>
      </w:r>
      <w:r w:rsidRPr="0028077A">
        <w:t>July 2000;</w:t>
      </w:r>
    </w:p>
    <w:p w:rsidR="00300522" w:rsidRPr="0028077A" w:rsidRDefault="00300522" w:rsidP="00300522">
      <w:pPr>
        <w:pStyle w:val="subsection2"/>
      </w:pPr>
      <w:r w:rsidRPr="0028077A">
        <w:t xml:space="preserve">the </w:t>
      </w:r>
      <w:r w:rsidRPr="0028077A">
        <w:rPr>
          <w:b/>
          <w:i/>
        </w:rPr>
        <w:t>margin</w:t>
      </w:r>
      <w:r w:rsidRPr="0028077A">
        <w:t xml:space="preserve"> for the supply you make is the amount by which the </w:t>
      </w:r>
      <w:r w:rsidR="0028077A" w:rsidRPr="0028077A">
        <w:rPr>
          <w:position w:val="6"/>
          <w:sz w:val="16"/>
        </w:rPr>
        <w:t>*</w:t>
      </w:r>
      <w:r w:rsidRPr="0028077A">
        <w:t>consideration for the supply exceeds:</w:t>
      </w:r>
    </w:p>
    <w:p w:rsidR="00300522" w:rsidRPr="0028077A" w:rsidRDefault="00300522" w:rsidP="00300522">
      <w:pPr>
        <w:pStyle w:val="paragraph"/>
      </w:pPr>
      <w:r w:rsidRPr="0028077A">
        <w:tab/>
        <w:t>(d)</w:t>
      </w:r>
      <w:r w:rsidRPr="0028077A">
        <w:tab/>
        <w:t>if you know what was the consideration for the supply of the interest, unit or lease to the deceased and you choose to use that consideration to work out the margin for the supply—that consideration; or</w:t>
      </w:r>
    </w:p>
    <w:p w:rsidR="00300522" w:rsidRPr="0028077A" w:rsidRDefault="00300522" w:rsidP="00300522">
      <w:pPr>
        <w:pStyle w:val="paragraph"/>
      </w:pPr>
      <w:r w:rsidRPr="0028077A">
        <w:tab/>
        <w:t>(e)</w:t>
      </w:r>
      <w:r w:rsidRPr="0028077A">
        <w:tab/>
        <w:t xml:space="preserve">if </w:t>
      </w:r>
      <w:r w:rsidR="0028077A">
        <w:t>paragraph (</w:t>
      </w:r>
      <w:r w:rsidRPr="0028077A">
        <w:t xml:space="preserve">d) does not apply—an </w:t>
      </w:r>
      <w:r w:rsidR="0028077A" w:rsidRPr="0028077A">
        <w:rPr>
          <w:position w:val="6"/>
          <w:sz w:val="16"/>
        </w:rPr>
        <w:t>*</w:t>
      </w:r>
      <w:r w:rsidRPr="0028077A">
        <w:t>approved valuation of the interest, unit or lease as at the day on which the deceased acquired it.</w:t>
      </w:r>
    </w:p>
    <w:p w:rsidR="003A7A7B" w:rsidRPr="0028077A" w:rsidRDefault="003A7A7B" w:rsidP="003A7A7B">
      <w:pPr>
        <w:pStyle w:val="SubsectionHead"/>
      </w:pPr>
      <w:r w:rsidRPr="0028077A">
        <w:t>Margin for supply of real property acquired as a GST</w:t>
      </w:r>
      <w:r w:rsidR="0028077A">
        <w:noBreakHyphen/>
      </w:r>
      <w:r w:rsidRPr="0028077A">
        <w:t>free going concern or as GST</w:t>
      </w:r>
      <w:r w:rsidR="0028077A">
        <w:noBreakHyphen/>
      </w:r>
      <w:r w:rsidRPr="0028077A">
        <w:t>free farm land</w:t>
      </w:r>
    </w:p>
    <w:p w:rsidR="003A7A7B" w:rsidRPr="0028077A" w:rsidRDefault="003A7A7B" w:rsidP="003A7A7B">
      <w:pPr>
        <w:pStyle w:val="subsection"/>
      </w:pPr>
      <w:r w:rsidRPr="0028077A">
        <w:tab/>
        <w:t>(5)</w:t>
      </w:r>
      <w:r w:rsidRPr="0028077A">
        <w:tab/>
        <w:t>If:</w:t>
      </w:r>
    </w:p>
    <w:p w:rsidR="003A7A7B" w:rsidRPr="0028077A" w:rsidRDefault="003A7A7B" w:rsidP="003A7A7B">
      <w:pPr>
        <w:pStyle w:val="paragraph"/>
      </w:pPr>
      <w:r w:rsidRPr="0028077A">
        <w:tab/>
        <w:t>(a)</w:t>
      </w:r>
      <w:r w:rsidRPr="0028077A">
        <w:tab/>
        <w:t>you acquired the interest, unit or lease in question from an entity as, or as part of:</w:t>
      </w:r>
    </w:p>
    <w:p w:rsidR="003A7A7B" w:rsidRPr="0028077A" w:rsidRDefault="003A7A7B" w:rsidP="003A7A7B">
      <w:pPr>
        <w:pStyle w:val="paragraphsub"/>
      </w:pPr>
      <w:r w:rsidRPr="0028077A">
        <w:tab/>
        <w:t>(i)</w:t>
      </w:r>
      <w:r w:rsidRPr="0028077A">
        <w:tab/>
        <w:t xml:space="preserve">a </w:t>
      </w:r>
      <w:r w:rsidR="0028077A" w:rsidRPr="0028077A">
        <w:rPr>
          <w:position w:val="6"/>
          <w:sz w:val="16"/>
        </w:rPr>
        <w:t>*</w:t>
      </w:r>
      <w:r w:rsidRPr="0028077A">
        <w:t xml:space="preserve">supply of a going concern to you that was </w:t>
      </w:r>
      <w:r w:rsidR="0028077A" w:rsidRPr="0028077A">
        <w:rPr>
          <w:position w:val="6"/>
          <w:sz w:val="16"/>
        </w:rPr>
        <w:t>*</w:t>
      </w:r>
      <w:r w:rsidRPr="0028077A">
        <w:t>GST</w:t>
      </w:r>
      <w:r w:rsidR="0028077A">
        <w:noBreakHyphen/>
      </w:r>
      <w:r w:rsidRPr="0028077A">
        <w:t>free under Subdivision</w:t>
      </w:r>
      <w:r w:rsidR="0028077A">
        <w:t> </w:t>
      </w:r>
      <w:r w:rsidRPr="0028077A">
        <w:t>38</w:t>
      </w:r>
      <w:r w:rsidR="0028077A">
        <w:noBreakHyphen/>
      </w:r>
      <w:r w:rsidRPr="0028077A">
        <w:t>J; or</w:t>
      </w:r>
    </w:p>
    <w:p w:rsidR="003A7A7B" w:rsidRPr="0028077A" w:rsidRDefault="003A7A7B" w:rsidP="003A7A7B">
      <w:pPr>
        <w:pStyle w:val="paragraphsub"/>
      </w:pPr>
      <w:r w:rsidRPr="0028077A">
        <w:tab/>
        <w:t>(ii)</w:t>
      </w:r>
      <w:r w:rsidRPr="0028077A">
        <w:tab/>
        <w:t>a supply to you that was GST</w:t>
      </w:r>
      <w:r w:rsidR="0028077A">
        <w:noBreakHyphen/>
      </w:r>
      <w:r w:rsidRPr="0028077A">
        <w:t>free under Subdivision</w:t>
      </w:r>
      <w:r w:rsidR="0028077A">
        <w:t> </w:t>
      </w:r>
      <w:r w:rsidRPr="0028077A">
        <w:t>38</w:t>
      </w:r>
      <w:r w:rsidR="0028077A">
        <w:noBreakHyphen/>
      </w:r>
      <w:r w:rsidRPr="0028077A">
        <w:t>O; and</w:t>
      </w:r>
    </w:p>
    <w:p w:rsidR="003A7A7B" w:rsidRPr="0028077A" w:rsidRDefault="003A7A7B" w:rsidP="003A7A7B">
      <w:pPr>
        <w:pStyle w:val="paragraph"/>
      </w:pPr>
      <w:r w:rsidRPr="0028077A">
        <w:tab/>
        <w:t>(b)</w:t>
      </w:r>
      <w:r w:rsidRPr="0028077A">
        <w:tab/>
        <w:t xml:space="preserve">the entity was </w:t>
      </w:r>
      <w:r w:rsidR="0028077A" w:rsidRPr="0028077A">
        <w:rPr>
          <w:position w:val="6"/>
          <w:sz w:val="16"/>
        </w:rPr>
        <w:t>*</w:t>
      </w:r>
      <w:r w:rsidRPr="0028077A">
        <w:t xml:space="preserve">registered or </w:t>
      </w:r>
      <w:r w:rsidR="0028077A" w:rsidRPr="0028077A">
        <w:rPr>
          <w:position w:val="6"/>
          <w:sz w:val="16"/>
        </w:rPr>
        <w:t>*</w:t>
      </w:r>
      <w:r w:rsidRPr="0028077A">
        <w:t>required to be registered, at the time of the acquisition; and</w:t>
      </w:r>
    </w:p>
    <w:p w:rsidR="003A7A7B" w:rsidRPr="0028077A" w:rsidRDefault="003A7A7B" w:rsidP="003A7A7B">
      <w:pPr>
        <w:pStyle w:val="paragraph"/>
      </w:pPr>
      <w:r w:rsidRPr="0028077A">
        <w:tab/>
        <w:t>(c)</w:t>
      </w:r>
      <w:r w:rsidRPr="0028077A">
        <w:tab/>
        <w:t xml:space="preserve">none of </w:t>
      </w:r>
      <w:r w:rsidR="0028077A">
        <w:t>subsections (</w:t>
      </w:r>
      <w:r w:rsidRPr="0028077A">
        <w:t>1) to (4) applies;</w:t>
      </w:r>
    </w:p>
    <w:p w:rsidR="003A7A7B" w:rsidRPr="0028077A" w:rsidRDefault="003A7A7B" w:rsidP="003A7A7B">
      <w:pPr>
        <w:pStyle w:val="subsection2"/>
      </w:pPr>
      <w:r w:rsidRPr="0028077A">
        <w:t xml:space="preserve">the </w:t>
      </w:r>
      <w:r w:rsidRPr="0028077A">
        <w:rPr>
          <w:b/>
          <w:i/>
        </w:rPr>
        <w:t>margin</w:t>
      </w:r>
      <w:r w:rsidRPr="0028077A">
        <w:t xml:space="preserve"> for the supply you make is the amount by which the </w:t>
      </w:r>
      <w:r w:rsidR="0028077A" w:rsidRPr="0028077A">
        <w:rPr>
          <w:position w:val="6"/>
          <w:sz w:val="16"/>
        </w:rPr>
        <w:t>*</w:t>
      </w:r>
      <w:r w:rsidRPr="0028077A">
        <w:t>consideration for the supply exceeds:</w:t>
      </w:r>
    </w:p>
    <w:p w:rsidR="003A7A7B" w:rsidRPr="0028077A" w:rsidRDefault="003A7A7B" w:rsidP="003A7A7B">
      <w:pPr>
        <w:pStyle w:val="paragraph"/>
      </w:pPr>
      <w:r w:rsidRPr="0028077A">
        <w:tab/>
        <w:t>(d)</w:t>
      </w:r>
      <w:r w:rsidRPr="0028077A">
        <w:tab/>
        <w:t>if that entity had acquired the interest, unit or lease before 1</w:t>
      </w:r>
      <w:r w:rsidR="0028077A">
        <w:t> </w:t>
      </w:r>
      <w:r w:rsidRPr="0028077A">
        <w:t>July 2000 and on that day was registered or required to be registered:</w:t>
      </w:r>
    </w:p>
    <w:p w:rsidR="003A7A7B" w:rsidRPr="0028077A" w:rsidRDefault="003A7A7B" w:rsidP="003A7A7B">
      <w:pPr>
        <w:pStyle w:val="paragraphsub"/>
      </w:pPr>
      <w:r w:rsidRPr="0028077A">
        <w:tab/>
        <w:t>(i)</w:t>
      </w:r>
      <w:r w:rsidRPr="0028077A">
        <w:tab/>
        <w:t xml:space="preserve">if you choose to apply an </w:t>
      </w:r>
      <w:r w:rsidR="0028077A" w:rsidRPr="0028077A">
        <w:rPr>
          <w:position w:val="6"/>
          <w:sz w:val="16"/>
        </w:rPr>
        <w:t>*</w:t>
      </w:r>
      <w:r w:rsidRPr="0028077A">
        <w:t>approved valuation to work out the margin for the supply—an approved valuation of the interest, unit or lease as at 1</w:t>
      </w:r>
      <w:r w:rsidR="0028077A">
        <w:t> </w:t>
      </w:r>
      <w:r w:rsidRPr="0028077A">
        <w:t>July 2000; or</w:t>
      </w:r>
    </w:p>
    <w:p w:rsidR="003A7A7B" w:rsidRPr="0028077A" w:rsidRDefault="003A7A7B" w:rsidP="003A7A7B">
      <w:pPr>
        <w:pStyle w:val="paragraphsub"/>
      </w:pPr>
      <w:r w:rsidRPr="0028077A">
        <w:lastRenderedPageBreak/>
        <w:tab/>
        <w:t>(ii)</w:t>
      </w:r>
      <w:r w:rsidRPr="0028077A">
        <w:tab/>
        <w:t xml:space="preserve">if </w:t>
      </w:r>
      <w:r w:rsidR="0028077A">
        <w:t>subparagraph (</w:t>
      </w:r>
      <w:r w:rsidRPr="0028077A">
        <w:t xml:space="preserve">i) does not apply—the </w:t>
      </w:r>
      <w:r w:rsidR="0028077A" w:rsidRPr="0028077A">
        <w:rPr>
          <w:position w:val="6"/>
          <w:sz w:val="16"/>
        </w:rPr>
        <w:t>*</w:t>
      </w:r>
      <w:r w:rsidRPr="0028077A">
        <w:t>GST inclusive market value of the interest, unit or lease as at 1</w:t>
      </w:r>
      <w:r w:rsidR="0028077A">
        <w:t> </w:t>
      </w:r>
      <w:r w:rsidRPr="0028077A">
        <w:t>July 2000; or</w:t>
      </w:r>
    </w:p>
    <w:p w:rsidR="003A7A7B" w:rsidRPr="0028077A" w:rsidRDefault="003A7A7B" w:rsidP="003A7A7B">
      <w:pPr>
        <w:pStyle w:val="paragraph"/>
      </w:pPr>
      <w:r w:rsidRPr="0028077A">
        <w:tab/>
        <w:t>(e)</w:t>
      </w:r>
      <w:r w:rsidRPr="0028077A">
        <w:tab/>
        <w:t>if that entity had acquired the interest, unit or lease on or after 1</w:t>
      </w:r>
      <w:r w:rsidR="0028077A">
        <w:t> </w:t>
      </w:r>
      <w:r w:rsidRPr="0028077A">
        <w:t>July 2000 and had been registered or required to be registered at the time of the acquisition:</w:t>
      </w:r>
    </w:p>
    <w:p w:rsidR="003A7A7B" w:rsidRPr="0028077A" w:rsidRDefault="003A7A7B" w:rsidP="003A7A7B">
      <w:pPr>
        <w:pStyle w:val="paragraphsub"/>
      </w:pPr>
      <w:r w:rsidRPr="0028077A">
        <w:tab/>
        <w:t>(i)</w:t>
      </w:r>
      <w:r w:rsidRPr="0028077A">
        <w:tab/>
        <w:t>if the entity’s acquisition was for consideration and you choose to apply an approved valuation to work out the margin for the supply—an approved valuation of the interest, unit or lease as at the day on which the entity had acquired it; or</w:t>
      </w:r>
    </w:p>
    <w:p w:rsidR="003A7A7B" w:rsidRPr="0028077A" w:rsidRDefault="003A7A7B" w:rsidP="003A7A7B">
      <w:pPr>
        <w:pStyle w:val="paragraphsub"/>
      </w:pPr>
      <w:r w:rsidRPr="0028077A">
        <w:tab/>
        <w:t>(ii)</w:t>
      </w:r>
      <w:r w:rsidRPr="0028077A">
        <w:tab/>
        <w:t xml:space="preserve">if the entity’s acquisition was for consideration and </w:t>
      </w:r>
      <w:r w:rsidR="0028077A">
        <w:t>subparagraph (</w:t>
      </w:r>
      <w:r w:rsidRPr="0028077A">
        <w:t>i) does not apply—that consideration; or</w:t>
      </w:r>
    </w:p>
    <w:p w:rsidR="003A7A7B" w:rsidRPr="0028077A" w:rsidRDefault="003A7A7B" w:rsidP="003A7A7B">
      <w:pPr>
        <w:pStyle w:val="paragraphsub"/>
      </w:pPr>
      <w:r w:rsidRPr="0028077A">
        <w:tab/>
        <w:t>(iii)</w:t>
      </w:r>
      <w:r w:rsidRPr="0028077A">
        <w:tab/>
        <w:t>if the entity’s acquisition was without consideration—the GST inclusive market value of the interest, unit or lease as at the time of the acquisition; or</w:t>
      </w:r>
    </w:p>
    <w:p w:rsidR="003A7A7B" w:rsidRPr="0028077A" w:rsidRDefault="003A7A7B" w:rsidP="003A7A7B">
      <w:pPr>
        <w:pStyle w:val="paragraph"/>
      </w:pPr>
      <w:r w:rsidRPr="0028077A">
        <w:tab/>
        <w:t>(f)</w:t>
      </w:r>
      <w:r w:rsidRPr="0028077A">
        <w:tab/>
        <w:t xml:space="preserve">if that entity had not been registered or required to be registered at the time of the entity’s acquisition of the interest, unit or lease (and </w:t>
      </w:r>
      <w:r w:rsidR="0028077A">
        <w:t>paragraph (</w:t>
      </w:r>
      <w:r w:rsidRPr="0028077A">
        <w:t>d) does not apply):</w:t>
      </w:r>
    </w:p>
    <w:p w:rsidR="003A7A7B" w:rsidRPr="0028077A" w:rsidRDefault="003A7A7B" w:rsidP="003A7A7B">
      <w:pPr>
        <w:pStyle w:val="paragraphsub"/>
      </w:pPr>
      <w:r w:rsidRPr="0028077A">
        <w:tab/>
        <w:t>(i)</w:t>
      </w:r>
      <w:r w:rsidRPr="0028077A">
        <w:tab/>
        <w:t>if you choose to apply an approved valuation to work out the margin for the supply—an approved valuation of the interest, unit or lease as at the first day on which the entity was registered or required to be registered; or</w:t>
      </w:r>
    </w:p>
    <w:p w:rsidR="003A7A7B" w:rsidRPr="0028077A" w:rsidRDefault="003A7A7B" w:rsidP="003A7A7B">
      <w:pPr>
        <w:pStyle w:val="paragraphsub"/>
      </w:pPr>
      <w:r w:rsidRPr="0028077A">
        <w:tab/>
        <w:t>(ii)</w:t>
      </w:r>
      <w:r w:rsidRPr="0028077A">
        <w:tab/>
        <w:t xml:space="preserve">if </w:t>
      </w:r>
      <w:r w:rsidR="0028077A">
        <w:t>subparagraph (</w:t>
      </w:r>
      <w:r w:rsidRPr="0028077A">
        <w:t>i) does not apply—the GST inclusive market value of the interest, unit or lease as at that day.</w:t>
      </w:r>
    </w:p>
    <w:p w:rsidR="003A7A7B" w:rsidRPr="0028077A" w:rsidRDefault="003A7A7B" w:rsidP="003A7A7B">
      <w:pPr>
        <w:pStyle w:val="SubsectionHead"/>
      </w:pPr>
      <w:r w:rsidRPr="0028077A">
        <w:t>Margin for supply of real property acquired from associate</w:t>
      </w:r>
    </w:p>
    <w:p w:rsidR="003A7A7B" w:rsidRPr="0028077A" w:rsidRDefault="003A7A7B" w:rsidP="003A7A7B">
      <w:pPr>
        <w:pStyle w:val="subsection"/>
      </w:pPr>
      <w:r w:rsidRPr="0028077A">
        <w:tab/>
        <w:t>(6)</w:t>
      </w:r>
      <w:r w:rsidRPr="0028077A">
        <w:tab/>
        <w:t>If:</w:t>
      </w:r>
    </w:p>
    <w:p w:rsidR="003A7A7B" w:rsidRPr="0028077A" w:rsidRDefault="003A7A7B" w:rsidP="003A7A7B">
      <w:pPr>
        <w:pStyle w:val="paragraph"/>
      </w:pPr>
      <w:r w:rsidRPr="0028077A">
        <w:tab/>
        <w:t>(a)</w:t>
      </w:r>
      <w:r w:rsidRPr="0028077A">
        <w:tab/>
        <w:t xml:space="preserve">you acquired the interest, unit or lease in question from an entity who was your </w:t>
      </w:r>
      <w:r w:rsidR="0028077A" w:rsidRPr="0028077A">
        <w:rPr>
          <w:position w:val="6"/>
          <w:sz w:val="16"/>
        </w:rPr>
        <w:t>*</w:t>
      </w:r>
      <w:r w:rsidRPr="0028077A">
        <w:t xml:space="preserve">associate, and who was </w:t>
      </w:r>
      <w:r w:rsidR="0028077A" w:rsidRPr="0028077A">
        <w:rPr>
          <w:position w:val="6"/>
          <w:sz w:val="16"/>
        </w:rPr>
        <w:t>*</w:t>
      </w:r>
      <w:r w:rsidRPr="0028077A">
        <w:t xml:space="preserve">registered or </w:t>
      </w:r>
      <w:r w:rsidR="0028077A" w:rsidRPr="0028077A">
        <w:rPr>
          <w:position w:val="6"/>
          <w:sz w:val="16"/>
        </w:rPr>
        <w:t>*</w:t>
      </w:r>
      <w:r w:rsidRPr="0028077A">
        <w:t>required to be registered, at the time of the acquisition; and</w:t>
      </w:r>
    </w:p>
    <w:p w:rsidR="003A7A7B" w:rsidRPr="0028077A" w:rsidRDefault="003A7A7B" w:rsidP="003A7A7B">
      <w:pPr>
        <w:pStyle w:val="paragraph"/>
      </w:pPr>
      <w:r w:rsidRPr="0028077A">
        <w:tab/>
        <w:t>(b)</w:t>
      </w:r>
      <w:r w:rsidRPr="0028077A">
        <w:tab/>
        <w:t xml:space="preserve">the acquisition from your associate was without </w:t>
      </w:r>
      <w:r w:rsidR="0028077A" w:rsidRPr="0028077A">
        <w:rPr>
          <w:position w:val="6"/>
          <w:sz w:val="16"/>
        </w:rPr>
        <w:t>*</w:t>
      </w:r>
      <w:r w:rsidRPr="0028077A">
        <w:t>consideration; and</w:t>
      </w:r>
    </w:p>
    <w:p w:rsidR="003A7A7B" w:rsidRPr="0028077A" w:rsidRDefault="003A7A7B" w:rsidP="003A7A7B">
      <w:pPr>
        <w:pStyle w:val="paragraph"/>
      </w:pPr>
      <w:r w:rsidRPr="0028077A">
        <w:tab/>
        <w:t>(c)</w:t>
      </w:r>
      <w:r w:rsidRPr="0028077A">
        <w:tab/>
        <w:t xml:space="preserve">the supply by your associate was not a </w:t>
      </w:r>
      <w:r w:rsidR="0028077A" w:rsidRPr="0028077A">
        <w:rPr>
          <w:position w:val="6"/>
          <w:sz w:val="16"/>
        </w:rPr>
        <w:t>*</w:t>
      </w:r>
      <w:r w:rsidRPr="0028077A">
        <w:t>taxable supply; and</w:t>
      </w:r>
    </w:p>
    <w:p w:rsidR="003A7A7B" w:rsidRPr="0028077A" w:rsidRDefault="003A7A7B" w:rsidP="003A7A7B">
      <w:pPr>
        <w:pStyle w:val="paragraph"/>
      </w:pPr>
      <w:r w:rsidRPr="0028077A">
        <w:lastRenderedPageBreak/>
        <w:tab/>
        <w:t>(d)</w:t>
      </w:r>
      <w:r w:rsidRPr="0028077A">
        <w:tab/>
        <w:t xml:space="preserve">your associate made the supply in the course or furtherance of an </w:t>
      </w:r>
      <w:r w:rsidR="0028077A" w:rsidRPr="0028077A">
        <w:rPr>
          <w:position w:val="6"/>
          <w:sz w:val="16"/>
        </w:rPr>
        <w:t>*</w:t>
      </w:r>
      <w:r w:rsidRPr="0028077A">
        <w:t xml:space="preserve">enterprise that your associate </w:t>
      </w:r>
      <w:r w:rsidR="0028077A" w:rsidRPr="0028077A">
        <w:rPr>
          <w:position w:val="6"/>
          <w:sz w:val="16"/>
        </w:rPr>
        <w:t>*</w:t>
      </w:r>
      <w:r w:rsidRPr="0028077A">
        <w:t>carried on; and</w:t>
      </w:r>
    </w:p>
    <w:p w:rsidR="003A7A7B" w:rsidRPr="0028077A" w:rsidRDefault="003A7A7B" w:rsidP="003A7A7B">
      <w:pPr>
        <w:pStyle w:val="paragraph"/>
      </w:pPr>
      <w:r w:rsidRPr="0028077A">
        <w:tab/>
        <w:t>(e)</w:t>
      </w:r>
      <w:r w:rsidRPr="0028077A">
        <w:tab/>
        <w:t xml:space="preserve">none of </w:t>
      </w:r>
      <w:r w:rsidR="0028077A">
        <w:t>subsections (</w:t>
      </w:r>
      <w:r w:rsidRPr="0028077A">
        <w:t>1) to (5) applies;</w:t>
      </w:r>
    </w:p>
    <w:p w:rsidR="003A7A7B" w:rsidRPr="0028077A" w:rsidRDefault="003A7A7B" w:rsidP="003A7A7B">
      <w:pPr>
        <w:pStyle w:val="subsection2"/>
      </w:pPr>
      <w:r w:rsidRPr="0028077A">
        <w:t xml:space="preserve">the </w:t>
      </w:r>
      <w:r w:rsidRPr="0028077A">
        <w:rPr>
          <w:b/>
          <w:i/>
        </w:rPr>
        <w:t>margin</w:t>
      </w:r>
      <w:r w:rsidRPr="0028077A">
        <w:t xml:space="preserve"> for the supply you make is the amount by which the consideration for the supply exceeds:</w:t>
      </w:r>
    </w:p>
    <w:p w:rsidR="003A7A7B" w:rsidRPr="0028077A" w:rsidRDefault="003A7A7B" w:rsidP="003A7A7B">
      <w:pPr>
        <w:pStyle w:val="paragraph"/>
      </w:pPr>
      <w:r w:rsidRPr="0028077A">
        <w:tab/>
        <w:t>(f)</w:t>
      </w:r>
      <w:r w:rsidRPr="0028077A">
        <w:tab/>
        <w:t>if your associate had acquired the interest, unit or lease before 1</w:t>
      </w:r>
      <w:r w:rsidR="0028077A">
        <w:t> </w:t>
      </w:r>
      <w:r w:rsidRPr="0028077A">
        <w:t>July 2000 and on that day was registered or required to be registered:</w:t>
      </w:r>
    </w:p>
    <w:p w:rsidR="003A7A7B" w:rsidRPr="0028077A" w:rsidRDefault="003A7A7B" w:rsidP="003A7A7B">
      <w:pPr>
        <w:pStyle w:val="paragraphsub"/>
      </w:pPr>
      <w:r w:rsidRPr="0028077A">
        <w:tab/>
        <w:t>(i)</w:t>
      </w:r>
      <w:r w:rsidRPr="0028077A">
        <w:tab/>
        <w:t xml:space="preserve">if you choose to apply an </w:t>
      </w:r>
      <w:r w:rsidR="0028077A" w:rsidRPr="0028077A">
        <w:rPr>
          <w:position w:val="6"/>
          <w:sz w:val="16"/>
        </w:rPr>
        <w:t>*</w:t>
      </w:r>
      <w:r w:rsidRPr="0028077A">
        <w:t>approved valuation to work out the margin for the supply—an approved valuation of the interest, unit or lease as at 1</w:t>
      </w:r>
      <w:r w:rsidR="0028077A">
        <w:t> </w:t>
      </w:r>
      <w:r w:rsidRPr="0028077A">
        <w:t>July 2000; or</w:t>
      </w:r>
    </w:p>
    <w:p w:rsidR="003A7A7B" w:rsidRPr="0028077A" w:rsidRDefault="003A7A7B" w:rsidP="003A7A7B">
      <w:pPr>
        <w:pStyle w:val="paragraphsub"/>
      </w:pPr>
      <w:r w:rsidRPr="0028077A">
        <w:tab/>
        <w:t>(ii)</w:t>
      </w:r>
      <w:r w:rsidRPr="0028077A">
        <w:tab/>
        <w:t xml:space="preserve">if </w:t>
      </w:r>
      <w:r w:rsidR="0028077A">
        <w:t>subparagraph (</w:t>
      </w:r>
      <w:r w:rsidRPr="0028077A">
        <w:t xml:space="preserve">i) does not apply—the </w:t>
      </w:r>
      <w:r w:rsidR="0028077A" w:rsidRPr="0028077A">
        <w:rPr>
          <w:position w:val="6"/>
          <w:sz w:val="16"/>
        </w:rPr>
        <w:t>*</w:t>
      </w:r>
      <w:r w:rsidRPr="0028077A">
        <w:t>GST inclusive market value of the interest, unit or lease as at 1</w:t>
      </w:r>
      <w:r w:rsidR="0028077A">
        <w:t> </w:t>
      </w:r>
      <w:r w:rsidRPr="0028077A">
        <w:t>July 2000; or</w:t>
      </w:r>
    </w:p>
    <w:p w:rsidR="003A7A7B" w:rsidRPr="0028077A" w:rsidRDefault="003A7A7B" w:rsidP="003A7A7B">
      <w:pPr>
        <w:pStyle w:val="paragraph"/>
      </w:pPr>
      <w:r w:rsidRPr="0028077A">
        <w:tab/>
        <w:t>(g)</w:t>
      </w:r>
      <w:r w:rsidRPr="0028077A">
        <w:tab/>
        <w:t>if your associate had acquired the interest, unit or lease on or after 1</w:t>
      </w:r>
      <w:r w:rsidR="0028077A">
        <w:t> </w:t>
      </w:r>
      <w:r w:rsidRPr="0028077A">
        <w:t>July 2000 and had been registered or required to be registered at the time of the acquisition:</w:t>
      </w:r>
    </w:p>
    <w:p w:rsidR="003A7A7B" w:rsidRPr="0028077A" w:rsidRDefault="003A7A7B" w:rsidP="003A7A7B">
      <w:pPr>
        <w:pStyle w:val="paragraphsub"/>
      </w:pPr>
      <w:r w:rsidRPr="0028077A">
        <w:tab/>
        <w:t>(i)</w:t>
      </w:r>
      <w:r w:rsidRPr="0028077A">
        <w:tab/>
        <w:t>if your associate’s acquisition was for consideration and you choose to apply an approved valuation to work out the margin for the supply—an approved valuation of the interest, unit or lease as at the day on which your associate had acquired it; or</w:t>
      </w:r>
    </w:p>
    <w:p w:rsidR="003A7A7B" w:rsidRPr="0028077A" w:rsidRDefault="003A7A7B" w:rsidP="003A7A7B">
      <w:pPr>
        <w:pStyle w:val="paragraphsub"/>
      </w:pPr>
      <w:r w:rsidRPr="0028077A">
        <w:tab/>
        <w:t>(ii)</w:t>
      </w:r>
      <w:r w:rsidRPr="0028077A">
        <w:tab/>
        <w:t xml:space="preserve">if your associate’s acquisition was for consideration and </w:t>
      </w:r>
      <w:r w:rsidR="0028077A">
        <w:t>subparagraph (</w:t>
      </w:r>
      <w:r w:rsidRPr="0028077A">
        <w:t>i) does not apply—that consideration; or</w:t>
      </w:r>
    </w:p>
    <w:p w:rsidR="003A7A7B" w:rsidRPr="0028077A" w:rsidRDefault="003A7A7B" w:rsidP="003A7A7B">
      <w:pPr>
        <w:pStyle w:val="paragraphsub"/>
      </w:pPr>
      <w:r w:rsidRPr="0028077A">
        <w:tab/>
        <w:t>(iii)</w:t>
      </w:r>
      <w:r w:rsidRPr="0028077A">
        <w:tab/>
        <w:t>if your associate’s acquisition was without consideration—the GST inclusive market value of the interest, unit or lease at the time of the acquisition; or</w:t>
      </w:r>
    </w:p>
    <w:p w:rsidR="003A7A7B" w:rsidRPr="0028077A" w:rsidRDefault="003A7A7B" w:rsidP="003A7A7B">
      <w:pPr>
        <w:pStyle w:val="paragraph"/>
      </w:pPr>
      <w:r w:rsidRPr="0028077A">
        <w:tab/>
        <w:t>(h)</w:t>
      </w:r>
      <w:r w:rsidRPr="0028077A">
        <w:tab/>
        <w:t xml:space="preserve">if your associate had not been registered or required to be registered at the time of your associate’s acquisition of the interest, unit or lease (and </w:t>
      </w:r>
      <w:r w:rsidR="0028077A">
        <w:t>paragraph (</w:t>
      </w:r>
      <w:r w:rsidRPr="0028077A">
        <w:t>f) does not apply):</w:t>
      </w:r>
    </w:p>
    <w:p w:rsidR="003A7A7B" w:rsidRPr="0028077A" w:rsidRDefault="003A7A7B" w:rsidP="003A7A7B">
      <w:pPr>
        <w:pStyle w:val="paragraphsub"/>
      </w:pPr>
      <w:r w:rsidRPr="0028077A">
        <w:tab/>
        <w:t>(i)</w:t>
      </w:r>
      <w:r w:rsidRPr="0028077A">
        <w:tab/>
        <w:t>if you choose to apply an approved valuation to work out the margin for the supply—an approved valuation of the interest, unit or lease as at the first day on which the entity was registered or required to be registered; or</w:t>
      </w:r>
    </w:p>
    <w:p w:rsidR="003A7A7B" w:rsidRPr="0028077A" w:rsidRDefault="003A7A7B" w:rsidP="003A7A7B">
      <w:pPr>
        <w:pStyle w:val="paragraphsub"/>
      </w:pPr>
      <w:r w:rsidRPr="0028077A">
        <w:tab/>
        <w:t>(ii)</w:t>
      </w:r>
      <w:r w:rsidRPr="0028077A">
        <w:tab/>
        <w:t xml:space="preserve">if </w:t>
      </w:r>
      <w:r w:rsidR="0028077A">
        <w:t>subparagraph (</w:t>
      </w:r>
      <w:r w:rsidRPr="0028077A">
        <w:t>i) does not apply—the GST inclusive market value of the interest, unit or lease as at that day.</w:t>
      </w:r>
    </w:p>
    <w:p w:rsidR="003A7A7B" w:rsidRPr="0028077A" w:rsidRDefault="003A7A7B" w:rsidP="003A7A7B">
      <w:pPr>
        <w:pStyle w:val="subsection"/>
      </w:pPr>
      <w:r w:rsidRPr="0028077A">
        <w:lastRenderedPageBreak/>
        <w:tab/>
        <w:t>(6A)</w:t>
      </w:r>
      <w:r w:rsidRPr="0028077A">
        <w:tab/>
      </w:r>
      <w:r w:rsidR="0028077A">
        <w:t>Paragraphs (</w:t>
      </w:r>
      <w:r w:rsidRPr="0028077A">
        <w:t xml:space="preserve">6)(c) and (d) do not apply if the acquisition from your </w:t>
      </w:r>
      <w:r w:rsidR="0028077A" w:rsidRPr="0028077A">
        <w:rPr>
          <w:position w:val="6"/>
          <w:sz w:val="16"/>
        </w:rPr>
        <w:t>*</w:t>
      </w:r>
      <w:r w:rsidRPr="0028077A">
        <w:t>associate was not by means of a supply by your associate.</w:t>
      </w:r>
    </w:p>
    <w:p w:rsidR="003A7A7B" w:rsidRPr="0028077A" w:rsidRDefault="003A7A7B" w:rsidP="003A7A7B">
      <w:pPr>
        <w:pStyle w:val="subsection"/>
      </w:pPr>
      <w:r w:rsidRPr="0028077A">
        <w:tab/>
        <w:t>(6B)</w:t>
      </w:r>
      <w:r w:rsidRPr="0028077A">
        <w:tab/>
        <w:t xml:space="preserve">To avoid doubt, you cannot be taken, for the purposes of </w:t>
      </w:r>
      <w:r w:rsidR="0028077A">
        <w:t>paragraph (</w:t>
      </w:r>
      <w:r w:rsidRPr="0028077A">
        <w:t xml:space="preserve">5)(f) or (6)(h), to be </w:t>
      </w:r>
      <w:r w:rsidR="0028077A" w:rsidRPr="0028077A">
        <w:rPr>
          <w:position w:val="6"/>
          <w:sz w:val="16"/>
        </w:rPr>
        <w:t>*</w:t>
      </w:r>
      <w:r w:rsidRPr="0028077A">
        <w:t xml:space="preserve">registered or </w:t>
      </w:r>
      <w:r w:rsidR="0028077A" w:rsidRPr="0028077A">
        <w:rPr>
          <w:position w:val="6"/>
          <w:sz w:val="16"/>
        </w:rPr>
        <w:t>*</w:t>
      </w:r>
      <w:r w:rsidRPr="0028077A">
        <w:t>required to be registered on a day earlier than 1</w:t>
      </w:r>
      <w:r w:rsidR="0028077A">
        <w:t> </w:t>
      </w:r>
      <w:r w:rsidRPr="0028077A">
        <w:t>July 2000.</w:t>
      </w:r>
    </w:p>
    <w:p w:rsidR="00300522" w:rsidRPr="0028077A" w:rsidRDefault="00300522" w:rsidP="00300522">
      <w:pPr>
        <w:pStyle w:val="subsection"/>
      </w:pPr>
      <w:r w:rsidRPr="0028077A">
        <w:tab/>
        <w:t>(7)</w:t>
      </w:r>
      <w:r w:rsidRPr="0028077A">
        <w:tab/>
        <w:t>If:</w:t>
      </w:r>
    </w:p>
    <w:p w:rsidR="00300522" w:rsidRPr="0028077A" w:rsidRDefault="00300522" w:rsidP="00300522">
      <w:pPr>
        <w:pStyle w:val="paragraph"/>
      </w:pPr>
      <w:r w:rsidRPr="0028077A">
        <w:tab/>
        <w:t>(a)</w:t>
      </w:r>
      <w:r w:rsidRPr="0028077A">
        <w:tab/>
        <w:t xml:space="preserve">you acquired the interest, unit or lease in question from an entity who was your </w:t>
      </w:r>
      <w:r w:rsidR="0028077A" w:rsidRPr="0028077A">
        <w:rPr>
          <w:position w:val="6"/>
          <w:sz w:val="16"/>
        </w:rPr>
        <w:t>*</w:t>
      </w:r>
      <w:r w:rsidRPr="0028077A">
        <w:t>associate at the time of the acquisition; and</w:t>
      </w:r>
    </w:p>
    <w:p w:rsidR="00300522" w:rsidRPr="0028077A" w:rsidRDefault="00300522" w:rsidP="00300522">
      <w:pPr>
        <w:pStyle w:val="paragraph"/>
      </w:pPr>
      <w:r w:rsidRPr="0028077A">
        <w:tab/>
        <w:t>(b)</w:t>
      </w:r>
      <w:r w:rsidRPr="0028077A">
        <w:tab/>
        <w:t>none of the other subsections of this section apply;</w:t>
      </w:r>
    </w:p>
    <w:p w:rsidR="00300522" w:rsidRPr="0028077A" w:rsidRDefault="00300522" w:rsidP="00300522">
      <w:pPr>
        <w:pStyle w:val="subsection2"/>
      </w:pPr>
      <w:r w:rsidRPr="0028077A">
        <w:t xml:space="preserve">the </w:t>
      </w:r>
      <w:r w:rsidRPr="0028077A">
        <w:rPr>
          <w:b/>
          <w:i/>
        </w:rPr>
        <w:t>margin</w:t>
      </w:r>
      <w:r w:rsidRPr="0028077A">
        <w:t xml:space="preserve"> for the supply you make is the amount by which the </w:t>
      </w:r>
      <w:r w:rsidR="0028077A" w:rsidRPr="0028077A">
        <w:rPr>
          <w:position w:val="6"/>
          <w:sz w:val="16"/>
        </w:rPr>
        <w:t>*</w:t>
      </w:r>
      <w:r w:rsidRPr="0028077A">
        <w:t>consideration for the supply exceeds:</w:t>
      </w:r>
    </w:p>
    <w:p w:rsidR="00300522" w:rsidRPr="0028077A" w:rsidRDefault="00300522" w:rsidP="00300522">
      <w:pPr>
        <w:pStyle w:val="paragraph"/>
      </w:pPr>
      <w:r w:rsidRPr="0028077A">
        <w:tab/>
        <w:t>(c)</w:t>
      </w:r>
      <w:r w:rsidRPr="0028077A">
        <w:tab/>
        <w:t>if your acquisition was made before 1</w:t>
      </w:r>
      <w:r w:rsidR="0028077A">
        <w:t> </w:t>
      </w:r>
      <w:r w:rsidRPr="0028077A">
        <w:t xml:space="preserve">July 2000—an </w:t>
      </w:r>
      <w:r w:rsidR="0028077A" w:rsidRPr="0028077A">
        <w:rPr>
          <w:position w:val="6"/>
          <w:sz w:val="16"/>
        </w:rPr>
        <w:t>*</w:t>
      </w:r>
      <w:r w:rsidRPr="0028077A">
        <w:t>approved valuation of the interest, unit or lease as at 1</w:t>
      </w:r>
      <w:r w:rsidR="0028077A">
        <w:t> </w:t>
      </w:r>
      <w:r w:rsidRPr="0028077A">
        <w:t>July 2000; or</w:t>
      </w:r>
    </w:p>
    <w:p w:rsidR="00300522" w:rsidRPr="0028077A" w:rsidRDefault="00300522" w:rsidP="00300522">
      <w:pPr>
        <w:pStyle w:val="paragraph"/>
      </w:pPr>
      <w:r w:rsidRPr="0028077A">
        <w:tab/>
        <w:t>(d)</w:t>
      </w:r>
      <w:r w:rsidRPr="0028077A">
        <w:tab/>
        <w:t>if your acquisition was made on or after 1</w:t>
      </w:r>
      <w:r w:rsidR="0028077A">
        <w:t> </w:t>
      </w:r>
      <w:r w:rsidRPr="0028077A">
        <w:t xml:space="preserve">July 2000—the </w:t>
      </w:r>
      <w:r w:rsidR="0028077A" w:rsidRPr="0028077A">
        <w:rPr>
          <w:position w:val="6"/>
          <w:sz w:val="16"/>
        </w:rPr>
        <w:t>*</w:t>
      </w:r>
      <w:r w:rsidRPr="0028077A">
        <w:t>GST inclusive market value of the interest, unit or lease at the time of the acquisition.</w:t>
      </w:r>
    </w:p>
    <w:p w:rsidR="00300522" w:rsidRPr="0028077A" w:rsidRDefault="00300522" w:rsidP="00300522">
      <w:pPr>
        <w:pStyle w:val="subsection"/>
      </w:pPr>
      <w:r w:rsidRPr="0028077A">
        <w:tab/>
        <w:t>(8)</w:t>
      </w:r>
      <w:r w:rsidRPr="0028077A">
        <w:tab/>
      </w:r>
      <w:r w:rsidR="0028077A">
        <w:t>Subsection (</w:t>
      </w:r>
      <w:r w:rsidR="003A7A7B" w:rsidRPr="0028077A">
        <w:t>6) or (7)</w:t>
      </w:r>
      <w:r w:rsidRPr="0028077A">
        <w:t xml:space="preserve"> applies to an acquisition through a supply made by:</w:t>
      </w:r>
    </w:p>
    <w:p w:rsidR="00300522" w:rsidRPr="0028077A" w:rsidRDefault="00300522" w:rsidP="00300522">
      <w:pPr>
        <w:pStyle w:val="paragraph"/>
      </w:pPr>
      <w:r w:rsidRPr="0028077A">
        <w:tab/>
        <w:t>(a)</w:t>
      </w:r>
      <w:r w:rsidRPr="0028077A">
        <w:tab/>
        <w:t xml:space="preserve">a </w:t>
      </w:r>
      <w:r w:rsidR="0028077A" w:rsidRPr="0028077A">
        <w:rPr>
          <w:position w:val="6"/>
          <w:sz w:val="16"/>
        </w:rPr>
        <w:t>*</w:t>
      </w:r>
      <w:r w:rsidRPr="0028077A">
        <w:t>GST branch; or</w:t>
      </w:r>
    </w:p>
    <w:p w:rsidR="00300522" w:rsidRPr="0028077A" w:rsidRDefault="00300522" w:rsidP="00300522">
      <w:pPr>
        <w:pStyle w:val="paragraph"/>
      </w:pPr>
      <w:r w:rsidRPr="0028077A">
        <w:tab/>
        <w:t>(b)</w:t>
      </w:r>
      <w:r w:rsidRPr="0028077A">
        <w:tab/>
        <w:t>a</w:t>
      </w:r>
      <w:r w:rsidR="0028077A" w:rsidRPr="0028077A">
        <w:rPr>
          <w:position w:val="6"/>
          <w:sz w:val="16"/>
        </w:rPr>
        <w:t>*</w:t>
      </w:r>
      <w:r w:rsidRPr="0028077A">
        <w:t>non</w:t>
      </w:r>
      <w:r w:rsidR="0028077A">
        <w:noBreakHyphen/>
      </w:r>
      <w:r w:rsidRPr="0028077A">
        <w:t>profit sub</w:t>
      </w:r>
      <w:r w:rsidR="0028077A">
        <w:noBreakHyphen/>
      </w:r>
      <w:r w:rsidRPr="0028077A">
        <w:t>entity; or</w:t>
      </w:r>
    </w:p>
    <w:p w:rsidR="00300522" w:rsidRPr="0028077A" w:rsidRDefault="00300522" w:rsidP="00300522">
      <w:pPr>
        <w:pStyle w:val="paragraph"/>
      </w:pPr>
      <w:r w:rsidRPr="0028077A">
        <w:tab/>
        <w:t>(c)</w:t>
      </w:r>
      <w:r w:rsidRPr="0028077A">
        <w:tab/>
        <w:t xml:space="preserve">a </w:t>
      </w:r>
      <w:r w:rsidR="0028077A" w:rsidRPr="0028077A">
        <w:rPr>
          <w:position w:val="6"/>
          <w:sz w:val="16"/>
        </w:rPr>
        <w:t>*</w:t>
      </w:r>
      <w:r w:rsidRPr="0028077A">
        <w:t>government entity of a kind referred to in section</w:t>
      </w:r>
      <w:r w:rsidR="0028077A">
        <w:t> </w:t>
      </w:r>
      <w:r w:rsidRPr="0028077A">
        <w:t>72</w:t>
      </w:r>
      <w:r w:rsidR="0028077A">
        <w:noBreakHyphen/>
      </w:r>
      <w:r w:rsidRPr="0028077A">
        <w:t>95 or 72</w:t>
      </w:r>
      <w:r w:rsidR="0028077A">
        <w:noBreakHyphen/>
      </w:r>
      <w:r w:rsidRPr="0028077A">
        <w:t>100;</w:t>
      </w:r>
    </w:p>
    <w:p w:rsidR="00300522" w:rsidRPr="0028077A" w:rsidRDefault="00300522" w:rsidP="00300522">
      <w:pPr>
        <w:pStyle w:val="subsection2"/>
      </w:pPr>
      <w:r w:rsidRPr="0028077A">
        <w:t>as if Subdivision</w:t>
      </w:r>
      <w:r w:rsidR="0028077A">
        <w:t> </w:t>
      </w:r>
      <w:r w:rsidRPr="0028077A">
        <w:t>72</w:t>
      </w:r>
      <w:r w:rsidR="0028077A">
        <w:noBreakHyphen/>
      </w:r>
      <w:r w:rsidRPr="0028077A">
        <w:t xml:space="preserve">D affected the operation of </w:t>
      </w:r>
      <w:r w:rsidR="003A7A7B" w:rsidRPr="0028077A">
        <w:t>that subsection</w:t>
      </w:r>
      <w:r w:rsidRPr="0028077A">
        <w:t xml:space="preserve"> in the same way that it affects the operation of Division</w:t>
      </w:r>
      <w:r w:rsidR="0028077A">
        <w:t> </w:t>
      </w:r>
      <w:r w:rsidRPr="0028077A">
        <w:t>72.</w:t>
      </w:r>
    </w:p>
    <w:p w:rsidR="00300522" w:rsidRPr="0028077A" w:rsidRDefault="00300522" w:rsidP="00300522">
      <w:pPr>
        <w:pStyle w:val="ActHead5"/>
      </w:pPr>
      <w:bookmarkStart w:id="565" w:name="_Toc19612723"/>
      <w:r w:rsidRPr="00822583">
        <w:rPr>
          <w:rStyle w:val="CharSectno"/>
        </w:rPr>
        <w:t>75</w:t>
      </w:r>
      <w:r w:rsidR="0028077A" w:rsidRPr="00822583">
        <w:rPr>
          <w:rStyle w:val="CharSectno"/>
        </w:rPr>
        <w:noBreakHyphen/>
      </w:r>
      <w:r w:rsidRPr="00822583">
        <w:rPr>
          <w:rStyle w:val="CharSectno"/>
        </w:rPr>
        <w:t>12</w:t>
      </w:r>
      <w:r w:rsidRPr="0028077A">
        <w:t xml:space="preserve">  Working out margins to take into account failure to pay full consideration</w:t>
      </w:r>
      <w:bookmarkEnd w:id="565"/>
    </w:p>
    <w:p w:rsidR="00300522" w:rsidRPr="0028077A" w:rsidRDefault="00300522" w:rsidP="00300522">
      <w:pPr>
        <w:pStyle w:val="subsection"/>
      </w:pPr>
      <w:r w:rsidRPr="0028077A">
        <w:tab/>
      </w:r>
      <w:r w:rsidRPr="0028077A">
        <w:tab/>
        <w:t xml:space="preserve">In working out the </w:t>
      </w:r>
      <w:r w:rsidR="0028077A" w:rsidRPr="0028077A">
        <w:rPr>
          <w:position w:val="6"/>
          <w:sz w:val="16"/>
        </w:rPr>
        <w:t>*</w:t>
      </w:r>
      <w:r w:rsidRPr="0028077A">
        <w:t xml:space="preserve">margin for a </w:t>
      </w:r>
      <w:r w:rsidR="0028077A" w:rsidRPr="0028077A">
        <w:rPr>
          <w:position w:val="6"/>
          <w:sz w:val="16"/>
        </w:rPr>
        <w:t>*</w:t>
      </w:r>
      <w:r w:rsidRPr="0028077A">
        <w:t xml:space="preserve">taxable supply of </w:t>
      </w:r>
      <w:r w:rsidR="0028077A" w:rsidRPr="0028077A">
        <w:rPr>
          <w:position w:val="6"/>
          <w:sz w:val="16"/>
        </w:rPr>
        <w:t>*</w:t>
      </w:r>
      <w:r w:rsidRPr="0028077A">
        <w:t xml:space="preserve">real property you make (the </w:t>
      </w:r>
      <w:r w:rsidRPr="0028077A">
        <w:rPr>
          <w:b/>
          <w:i/>
        </w:rPr>
        <w:t>later supply</w:t>
      </w:r>
      <w:r w:rsidRPr="0028077A">
        <w:t>), if:</w:t>
      </w:r>
    </w:p>
    <w:p w:rsidR="00300522" w:rsidRPr="0028077A" w:rsidRDefault="00300522" w:rsidP="00300522">
      <w:pPr>
        <w:pStyle w:val="paragraph"/>
      </w:pPr>
      <w:r w:rsidRPr="0028077A">
        <w:tab/>
        <w:t>(a)</w:t>
      </w:r>
      <w:r w:rsidRPr="0028077A">
        <w:tab/>
        <w:t xml:space="preserve">you had acquired the interest, unit or lease in question through a supply (the </w:t>
      </w:r>
      <w:r w:rsidRPr="0028077A">
        <w:rPr>
          <w:b/>
          <w:i/>
        </w:rPr>
        <w:t>earlier supply</w:t>
      </w:r>
      <w:r w:rsidRPr="0028077A">
        <w:t>); and</w:t>
      </w:r>
    </w:p>
    <w:p w:rsidR="00300522" w:rsidRPr="0028077A" w:rsidRDefault="00300522" w:rsidP="00300522">
      <w:pPr>
        <w:pStyle w:val="paragraph"/>
      </w:pPr>
      <w:r w:rsidRPr="0028077A">
        <w:lastRenderedPageBreak/>
        <w:tab/>
        <w:t>(b)</w:t>
      </w:r>
      <w:r w:rsidRPr="0028077A">
        <w:tab/>
        <w:t xml:space="preserve">the </w:t>
      </w:r>
      <w:r w:rsidR="0028077A" w:rsidRPr="0028077A">
        <w:rPr>
          <w:position w:val="6"/>
          <w:sz w:val="16"/>
        </w:rPr>
        <w:t>*</w:t>
      </w:r>
      <w:r w:rsidRPr="0028077A">
        <w:t>consideration for:</w:t>
      </w:r>
    </w:p>
    <w:p w:rsidR="00300522" w:rsidRPr="0028077A" w:rsidRDefault="00300522" w:rsidP="00300522">
      <w:pPr>
        <w:pStyle w:val="paragraphsub"/>
      </w:pPr>
      <w:r w:rsidRPr="0028077A">
        <w:tab/>
        <w:t>(i)</w:t>
      </w:r>
      <w:r w:rsidRPr="0028077A">
        <w:tab/>
        <w:t xml:space="preserve">if your acquisition was not an acquisition from a </w:t>
      </w:r>
      <w:r w:rsidR="0028077A" w:rsidRPr="0028077A">
        <w:rPr>
          <w:position w:val="6"/>
          <w:sz w:val="16"/>
        </w:rPr>
        <w:t>*</w:t>
      </w:r>
      <w:r w:rsidRPr="0028077A">
        <w:t xml:space="preserve">member of a </w:t>
      </w:r>
      <w:r w:rsidR="0028077A" w:rsidRPr="0028077A">
        <w:rPr>
          <w:position w:val="6"/>
          <w:sz w:val="16"/>
        </w:rPr>
        <w:t>*</w:t>
      </w:r>
      <w:r w:rsidRPr="0028077A">
        <w:t>GST group of which you were also a member at the time of the acquisition—the earlier supply; or</w:t>
      </w:r>
    </w:p>
    <w:p w:rsidR="00300522" w:rsidRPr="0028077A" w:rsidRDefault="00300522" w:rsidP="00300522">
      <w:pPr>
        <w:pStyle w:val="paragraphsub"/>
      </w:pPr>
      <w:r w:rsidRPr="0028077A">
        <w:tab/>
        <w:t>(ii)</w:t>
      </w:r>
      <w:r w:rsidRPr="0028077A">
        <w:tab/>
        <w:t xml:space="preserve">if your acquisition was such an acquisition—the last supply of the interest, unit or lease at a time when the supplier of that last supply was not, but the </w:t>
      </w:r>
      <w:r w:rsidR="0028077A" w:rsidRPr="0028077A">
        <w:rPr>
          <w:position w:val="6"/>
          <w:sz w:val="16"/>
        </w:rPr>
        <w:t>*</w:t>
      </w:r>
      <w:r w:rsidRPr="0028077A">
        <w:t>recipient of that last supply was, a member of the GST group;</w:t>
      </w:r>
    </w:p>
    <w:p w:rsidR="00300522" w:rsidRPr="0028077A" w:rsidRDefault="00300522" w:rsidP="00300522">
      <w:pPr>
        <w:pStyle w:val="paragraph"/>
      </w:pPr>
      <w:r w:rsidRPr="0028077A">
        <w:tab/>
      </w:r>
      <w:r w:rsidRPr="0028077A">
        <w:tab/>
        <w:t>had not been paid in full at the time of the later supply;</w:t>
      </w:r>
    </w:p>
    <w:p w:rsidR="00300522" w:rsidRPr="0028077A" w:rsidRDefault="00300522" w:rsidP="00300522">
      <w:pPr>
        <w:pStyle w:val="subsection2"/>
      </w:pPr>
      <w:r w:rsidRPr="0028077A">
        <w:t xml:space="preserve">treat the amount of the consideration as having been reduced by the amount of unpaid consideration referred to in </w:t>
      </w:r>
      <w:r w:rsidR="0028077A">
        <w:t>paragraph (</w:t>
      </w:r>
      <w:r w:rsidRPr="0028077A">
        <w:t>b).</w:t>
      </w:r>
    </w:p>
    <w:p w:rsidR="00300522" w:rsidRPr="0028077A" w:rsidRDefault="00300522" w:rsidP="00300522">
      <w:pPr>
        <w:pStyle w:val="notetext"/>
      </w:pPr>
      <w:r w:rsidRPr="0028077A">
        <w:t>Note:</w:t>
      </w:r>
      <w:r w:rsidRPr="0028077A">
        <w:tab/>
        <w:t>If you subsequently pay more of the consideration for the earlier supply, you may have a decreasing adjustment: see section</w:t>
      </w:r>
      <w:r w:rsidR="0028077A">
        <w:t> </w:t>
      </w:r>
      <w:r w:rsidRPr="0028077A">
        <w:t>75</w:t>
      </w:r>
      <w:r w:rsidR="0028077A">
        <w:noBreakHyphen/>
      </w:r>
      <w:r w:rsidRPr="0028077A">
        <w:t>27.</w:t>
      </w:r>
    </w:p>
    <w:p w:rsidR="00300522" w:rsidRPr="0028077A" w:rsidRDefault="00300522" w:rsidP="00300522">
      <w:pPr>
        <w:pStyle w:val="ActHead5"/>
      </w:pPr>
      <w:bookmarkStart w:id="566" w:name="_Toc19612724"/>
      <w:r w:rsidRPr="00822583">
        <w:rPr>
          <w:rStyle w:val="CharSectno"/>
        </w:rPr>
        <w:t>75</w:t>
      </w:r>
      <w:r w:rsidR="0028077A" w:rsidRPr="00822583">
        <w:rPr>
          <w:rStyle w:val="CharSectno"/>
        </w:rPr>
        <w:noBreakHyphen/>
      </w:r>
      <w:r w:rsidRPr="00822583">
        <w:rPr>
          <w:rStyle w:val="CharSectno"/>
        </w:rPr>
        <w:t>13</w:t>
      </w:r>
      <w:r w:rsidRPr="0028077A">
        <w:t xml:space="preserve">  Working out margins to take into account supplies to associates</w:t>
      </w:r>
      <w:bookmarkEnd w:id="566"/>
    </w:p>
    <w:p w:rsidR="00300522" w:rsidRPr="0028077A" w:rsidRDefault="00300522" w:rsidP="00300522">
      <w:pPr>
        <w:pStyle w:val="subsection"/>
      </w:pPr>
      <w:r w:rsidRPr="0028077A">
        <w:tab/>
      </w:r>
      <w:r w:rsidRPr="0028077A">
        <w:tab/>
        <w:t xml:space="preserve">In working out the </w:t>
      </w:r>
      <w:r w:rsidR="0028077A" w:rsidRPr="0028077A">
        <w:rPr>
          <w:position w:val="6"/>
          <w:sz w:val="16"/>
        </w:rPr>
        <w:t>*</w:t>
      </w:r>
      <w:r w:rsidRPr="0028077A">
        <w:t xml:space="preserve">margin for a </w:t>
      </w:r>
      <w:r w:rsidR="0028077A" w:rsidRPr="0028077A">
        <w:rPr>
          <w:position w:val="6"/>
          <w:sz w:val="16"/>
        </w:rPr>
        <w:t>*</w:t>
      </w:r>
      <w:r w:rsidRPr="0028077A">
        <w:t xml:space="preserve">taxable supply of </w:t>
      </w:r>
      <w:r w:rsidR="0028077A" w:rsidRPr="0028077A">
        <w:rPr>
          <w:position w:val="6"/>
          <w:sz w:val="16"/>
        </w:rPr>
        <w:t>*</w:t>
      </w:r>
      <w:r w:rsidRPr="0028077A">
        <w:t xml:space="preserve">real property you make to an entity who is your </w:t>
      </w:r>
      <w:r w:rsidR="0028077A" w:rsidRPr="0028077A">
        <w:rPr>
          <w:position w:val="6"/>
          <w:sz w:val="16"/>
        </w:rPr>
        <w:t>*</w:t>
      </w:r>
      <w:r w:rsidRPr="0028077A">
        <w:t xml:space="preserve">associate at the time of the supply, treat the </w:t>
      </w:r>
      <w:r w:rsidR="0028077A" w:rsidRPr="0028077A">
        <w:rPr>
          <w:position w:val="6"/>
          <w:sz w:val="16"/>
        </w:rPr>
        <w:t>*</w:t>
      </w:r>
      <w:r w:rsidRPr="0028077A">
        <w:t>consideration for the supply</w:t>
      </w:r>
      <w:r w:rsidR="003A7A7B" w:rsidRPr="0028077A">
        <w:t xml:space="preserve"> (whether or not the supply was for consideration)</w:t>
      </w:r>
      <w:r w:rsidRPr="0028077A">
        <w:t xml:space="preserve"> as if it were the same as the </w:t>
      </w:r>
      <w:r w:rsidR="0028077A" w:rsidRPr="0028077A">
        <w:rPr>
          <w:position w:val="6"/>
          <w:sz w:val="16"/>
        </w:rPr>
        <w:t>*</w:t>
      </w:r>
      <w:r w:rsidRPr="0028077A">
        <w:t>GST inclusive market value of the interest, unit or lease at the time of the supply.</w:t>
      </w:r>
    </w:p>
    <w:p w:rsidR="00300522" w:rsidRPr="0028077A" w:rsidRDefault="00300522" w:rsidP="00300522">
      <w:pPr>
        <w:pStyle w:val="ActHead5"/>
      </w:pPr>
      <w:bookmarkStart w:id="567" w:name="_Toc19612725"/>
      <w:r w:rsidRPr="00822583">
        <w:rPr>
          <w:rStyle w:val="CharSectno"/>
        </w:rPr>
        <w:t>75</w:t>
      </w:r>
      <w:r w:rsidR="0028077A" w:rsidRPr="00822583">
        <w:rPr>
          <w:rStyle w:val="CharSectno"/>
        </w:rPr>
        <w:noBreakHyphen/>
      </w:r>
      <w:r w:rsidRPr="00822583">
        <w:rPr>
          <w:rStyle w:val="CharSectno"/>
        </w:rPr>
        <w:t>14</w:t>
      </w:r>
      <w:r w:rsidRPr="0028077A">
        <w:t xml:space="preserve">  Consideration for acquisition of real property not to include cost of improvements etc.</w:t>
      </w:r>
      <w:bookmarkEnd w:id="567"/>
    </w:p>
    <w:p w:rsidR="00300522" w:rsidRPr="0028077A" w:rsidRDefault="00300522" w:rsidP="00300522">
      <w:pPr>
        <w:pStyle w:val="subsection"/>
      </w:pPr>
      <w:r w:rsidRPr="0028077A">
        <w:tab/>
        <w:t>(1)</w:t>
      </w:r>
      <w:r w:rsidRPr="0028077A">
        <w:tab/>
        <w:t xml:space="preserve">To avoid doubt, in working out the </w:t>
      </w:r>
      <w:r w:rsidR="0028077A" w:rsidRPr="0028077A">
        <w:rPr>
          <w:position w:val="6"/>
          <w:sz w:val="16"/>
        </w:rPr>
        <w:t>*</w:t>
      </w:r>
      <w:r w:rsidRPr="0028077A">
        <w:t xml:space="preserve">consideration for an acquisition for the purposes of applying the </w:t>
      </w:r>
      <w:r w:rsidR="0028077A" w:rsidRPr="0028077A">
        <w:rPr>
          <w:position w:val="6"/>
          <w:sz w:val="16"/>
        </w:rPr>
        <w:t>*</w:t>
      </w:r>
      <w:r w:rsidRPr="0028077A">
        <w:t xml:space="preserve">margin scheme to a </w:t>
      </w:r>
      <w:r w:rsidR="0028077A" w:rsidRPr="0028077A">
        <w:rPr>
          <w:position w:val="6"/>
          <w:sz w:val="16"/>
        </w:rPr>
        <w:t>*</w:t>
      </w:r>
      <w:r w:rsidRPr="0028077A">
        <w:t xml:space="preserve">taxable supply of </w:t>
      </w:r>
      <w:r w:rsidR="0028077A" w:rsidRPr="0028077A">
        <w:rPr>
          <w:position w:val="6"/>
          <w:sz w:val="16"/>
        </w:rPr>
        <w:t>*</w:t>
      </w:r>
      <w:r w:rsidRPr="0028077A">
        <w:t>real property, disregard:</w:t>
      </w:r>
    </w:p>
    <w:p w:rsidR="00300522" w:rsidRPr="0028077A" w:rsidRDefault="00300522" w:rsidP="00300522">
      <w:pPr>
        <w:pStyle w:val="paragraph"/>
      </w:pPr>
      <w:r w:rsidRPr="0028077A">
        <w:tab/>
        <w:t>(a)</w:t>
      </w:r>
      <w:r w:rsidRPr="0028077A">
        <w:tab/>
        <w:t>the cost or value of any other acquisitions that have been made by you, or any work that has been performed, in relation to the real property; and</w:t>
      </w:r>
    </w:p>
    <w:p w:rsidR="00300522" w:rsidRPr="0028077A" w:rsidRDefault="00300522" w:rsidP="00300522">
      <w:pPr>
        <w:pStyle w:val="paragraph"/>
      </w:pPr>
      <w:r w:rsidRPr="0028077A">
        <w:tab/>
        <w:t>(b)</w:t>
      </w:r>
      <w:r w:rsidRPr="0028077A">
        <w:tab/>
        <w:t xml:space="preserve">the cost or value of any other acquisitions that are intended to be made by you, or any work that is intended to be </w:t>
      </w:r>
      <w:r w:rsidRPr="0028077A">
        <w:lastRenderedPageBreak/>
        <w:t>performed, in relation to the real property after its acquisition;</w:t>
      </w:r>
    </w:p>
    <w:p w:rsidR="00300522" w:rsidRPr="0028077A" w:rsidRDefault="00300522" w:rsidP="00300522">
      <w:pPr>
        <w:pStyle w:val="subsection2"/>
      </w:pPr>
      <w:r w:rsidRPr="0028077A">
        <w:t>including acquisitions or work connected with bringing into existence the interest, unit or lease supplied.</w:t>
      </w:r>
    </w:p>
    <w:p w:rsidR="00300522" w:rsidRPr="0028077A" w:rsidRDefault="00300522" w:rsidP="00300522">
      <w:pPr>
        <w:pStyle w:val="subsection"/>
      </w:pPr>
      <w:r w:rsidRPr="0028077A">
        <w:tab/>
        <w:t>(2)</w:t>
      </w:r>
      <w:r w:rsidRPr="0028077A">
        <w:tab/>
        <w:t xml:space="preserve">This section does not affect what constitutes </w:t>
      </w:r>
      <w:r w:rsidR="0028077A" w:rsidRPr="0028077A">
        <w:rPr>
          <w:position w:val="6"/>
          <w:sz w:val="16"/>
        </w:rPr>
        <w:t>*</w:t>
      </w:r>
      <w:r w:rsidRPr="0028077A">
        <w:t xml:space="preserve">consideration for a purpose not connected with applying the </w:t>
      </w:r>
      <w:r w:rsidR="0028077A" w:rsidRPr="0028077A">
        <w:rPr>
          <w:position w:val="6"/>
          <w:sz w:val="16"/>
        </w:rPr>
        <w:t>*</w:t>
      </w:r>
      <w:r w:rsidRPr="0028077A">
        <w:t>margin scheme.</w:t>
      </w:r>
    </w:p>
    <w:p w:rsidR="009678A5" w:rsidRPr="0028077A" w:rsidRDefault="009678A5" w:rsidP="009678A5">
      <w:pPr>
        <w:pStyle w:val="ActHead5"/>
      </w:pPr>
      <w:bookmarkStart w:id="568" w:name="_Toc19612726"/>
      <w:r w:rsidRPr="00822583">
        <w:rPr>
          <w:rStyle w:val="CharSectno"/>
        </w:rPr>
        <w:t>75</w:t>
      </w:r>
      <w:r w:rsidR="0028077A" w:rsidRPr="00822583">
        <w:rPr>
          <w:rStyle w:val="CharSectno"/>
        </w:rPr>
        <w:noBreakHyphen/>
      </w:r>
      <w:r w:rsidRPr="00822583">
        <w:rPr>
          <w:rStyle w:val="CharSectno"/>
        </w:rPr>
        <w:t>15</w:t>
      </w:r>
      <w:r w:rsidRPr="0028077A">
        <w:t xml:space="preserve">  Subdivided real property</w:t>
      </w:r>
      <w:bookmarkEnd w:id="568"/>
    </w:p>
    <w:p w:rsidR="009678A5" w:rsidRPr="0028077A" w:rsidRDefault="009678A5" w:rsidP="009678A5">
      <w:pPr>
        <w:pStyle w:val="subsection"/>
      </w:pPr>
      <w:r w:rsidRPr="0028077A">
        <w:tab/>
        <w:t>(1)</w:t>
      </w:r>
      <w:r w:rsidRPr="0028077A">
        <w:tab/>
        <w:t xml:space="preserve">This section applies if you make a </w:t>
      </w:r>
      <w:r w:rsidR="0028077A" w:rsidRPr="0028077A">
        <w:rPr>
          <w:position w:val="6"/>
          <w:sz w:val="16"/>
        </w:rPr>
        <w:t>*</w:t>
      </w:r>
      <w:r w:rsidRPr="0028077A">
        <w:t xml:space="preserve">taxable supply of </w:t>
      </w:r>
      <w:r w:rsidR="0028077A" w:rsidRPr="0028077A">
        <w:rPr>
          <w:position w:val="6"/>
          <w:sz w:val="16"/>
        </w:rPr>
        <w:t>*</w:t>
      </w:r>
      <w:r w:rsidRPr="0028077A">
        <w:t>real property that relates only to part of the land or premises in which you acquired an interest, unit or lease.</w:t>
      </w:r>
    </w:p>
    <w:p w:rsidR="009678A5" w:rsidRPr="0028077A" w:rsidRDefault="009678A5" w:rsidP="009678A5">
      <w:pPr>
        <w:pStyle w:val="subsection"/>
      </w:pPr>
      <w:r w:rsidRPr="0028077A">
        <w:tab/>
        <w:t>(2)</w:t>
      </w:r>
      <w:r w:rsidRPr="0028077A">
        <w:tab/>
        <w:t>In applying any of sections</w:t>
      </w:r>
      <w:r w:rsidR="0028077A">
        <w:t> </w:t>
      </w:r>
      <w:r w:rsidRPr="0028077A">
        <w:t>75</w:t>
      </w:r>
      <w:r w:rsidR="0028077A">
        <w:noBreakHyphen/>
      </w:r>
      <w:r w:rsidRPr="0028077A">
        <w:t>10 to 75</w:t>
      </w:r>
      <w:r w:rsidR="0028077A">
        <w:noBreakHyphen/>
      </w:r>
      <w:r w:rsidRPr="0028077A">
        <w:t xml:space="preserve">14 in working out the </w:t>
      </w:r>
      <w:r w:rsidR="0028077A" w:rsidRPr="0028077A">
        <w:rPr>
          <w:position w:val="6"/>
          <w:sz w:val="16"/>
        </w:rPr>
        <w:t>*</w:t>
      </w:r>
      <w:r w:rsidRPr="0028077A">
        <w:t xml:space="preserve">margin for the </w:t>
      </w:r>
      <w:r w:rsidR="0028077A" w:rsidRPr="0028077A">
        <w:rPr>
          <w:position w:val="6"/>
          <w:sz w:val="16"/>
        </w:rPr>
        <w:t>*</w:t>
      </w:r>
      <w:r w:rsidRPr="0028077A">
        <w:t>taxable supply, use only the corresponding proportion of the following (as applicable):</w:t>
      </w:r>
    </w:p>
    <w:p w:rsidR="009678A5" w:rsidRPr="0028077A" w:rsidRDefault="009678A5" w:rsidP="009678A5">
      <w:pPr>
        <w:pStyle w:val="paragraph"/>
      </w:pPr>
      <w:r w:rsidRPr="0028077A">
        <w:tab/>
        <w:t>(a)</w:t>
      </w:r>
      <w:r w:rsidRPr="0028077A">
        <w:tab/>
        <w:t xml:space="preserve">the </w:t>
      </w:r>
      <w:r w:rsidR="0028077A" w:rsidRPr="0028077A">
        <w:rPr>
          <w:position w:val="6"/>
          <w:sz w:val="16"/>
        </w:rPr>
        <w:t>*</w:t>
      </w:r>
      <w:r w:rsidRPr="0028077A">
        <w:t>consideration for the acquisition or supply referred to in that section of that interest, unit or lease;</w:t>
      </w:r>
    </w:p>
    <w:p w:rsidR="009678A5" w:rsidRPr="0028077A" w:rsidRDefault="009678A5" w:rsidP="009678A5">
      <w:pPr>
        <w:pStyle w:val="paragraph"/>
      </w:pPr>
      <w:r w:rsidRPr="0028077A">
        <w:tab/>
        <w:t>(b)</w:t>
      </w:r>
      <w:r w:rsidRPr="0028077A">
        <w:tab/>
        <w:t xml:space="preserve">an </w:t>
      </w:r>
      <w:r w:rsidR="0028077A" w:rsidRPr="0028077A">
        <w:rPr>
          <w:position w:val="6"/>
          <w:sz w:val="16"/>
        </w:rPr>
        <w:t>*</w:t>
      </w:r>
      <w:r w:rsidRPr="0028077A">
        <w:t>approved valuation of that interest, unit or lease as at the day referred to in that section;</w:t>
      </w:r>
    </w:p>
    <w:p w:rsidR="009678A5" w:rsidRPr="0028077A" w:rsidRDefault="009678A5" w:rsidP="009678A5">
      <w:pPr>
        <w:pStyle w:val="paragraph"/>
      </w:pPr>
      <w:r w:rsidRPr="0028077A">
        <w:tab/>
        <w:t>(c)</w:t>
      </w:r>
      <w:r w:rsidRPr="0028077A">
        <w:tab/>
        <w:t xml:space="preserve">the </w:t>
      </w:r>
      <w:r w:rsidR="0028077A" w:rsidRPr="0028077A">
        <w:rPr>
          <w:position w:val="6"/>
          <w:sz w:val="16"/>
        </w:rPr>
        <w:t>*</w:t>
      </w:r>
      <w:r w:rsidRPr="0028077A">
        <w:t>GST inclusive market value of that interest, unit or lease as at the day or time referred to in that section.</w:t>
      </w:r>
    </w:p>
    <w:p w:rsidR="009678A5" w:rsidRPr="0028077A" w:rsidRDefault="009678A5" w:rsidP="009678A5">
      <w:pPr>
        <w:pStyle w:val="notetext"/>
      </w:pPr>
      <w:r w:rsidRPr="0028077A">
        <w:t>Example 1:</w:t>
      </w:r>
      <w:r w:rsidRPr="0028077A">
        <w:tab/>
        <w:t>If subsection</w:t>
      </w:r>
      <w:r w:rsidR="0028077A">
        <w:t> </w:t>
      </w:r>
      <w:r w:rsidRPr="0028077A">
        <w:t>75</w:t>
      </w:r>
      <w:r w:rsidR="0028077A">
        <w:noBreakHyphen/>
      </w:r>
      <w:r w:rsidRPr="0028077A">
        <w:t>11(2) applies, use only the corresponding proportion of an approved valuation of your interest, unit or lease in the unsubdivided property as at 1</w:t>
      </w:r>
      <w:r w:rsidR="0028077A">
        <w:t> </w:t>
      </w:r>
      <w:r w:rsidRPr="0028077A">
        <w:t>July 2000.</w:t>
      </w:r>
    </w:p>
    <w:p w:rsidR="009678A5" w:rsidRPr="0028077A" w:rsidRDefault="009678A5" w:rsidP="009678A5">
      <w:pPr>
        <w:pStyle w:val="notetext"/>
      </w:pPr>
      <w:r w:rsidRPr="0028077A">
        <w:t>Example 2:</w:t>
      </w:r>
      <w:r w:rsidRPr="0028077A">
        <w:tab/>
        <w:t>If subparagraph</w:t>
      </w:r>
      <w:r w:rsidR="0028077A">
        <w:t> </w:t>
      </w:r>
      <w:r w:rsidRPr="0028077A">
        <w:t>75</w:t>
      </w:r>
      <w:r w:rsidR="0028077A">
        <w:noBreakHyphen/>
      </w:r>
      <w:r w:rsidRPr="0028077A">
        <w:t>11(5)(e)(ii) applies, use only the corresponding proportion of the consideration for the acquisition of the interest, unit or lease in the unsubdivided property by the entity that supplied it to you.</w:t>
      </w:r>
    </w:p>
    <w:p w:rsidR="002E0CE3" w:rsidRPr="0028077A" w:rsidRDefault="002E0CE3" w:rsidP="002E0CE3">
      <w:pPr>
        <w:pStyle w:val="ActHead5"/>
      </w:pPr>
      <w:bookmarkStart w:id="569" w:name="_Toc19612727"/>
      <w:r w:rsidRPr="00822583">
        <w:rPr>
          <w:rStyle w:val="CharSectno"/>
        </w:rPr>
        <w:t>75</w:t>
      </w:r>
      <w:r w:rsidR="0028077A" w:rsidRPr="00822583">
        <w:rPr>
          <w:rStyle w:val="CharSectno"/>
        </w:rPr>
        <w:noBreakHyphen/>
      </w:r>
      <w:r w:rsidRPr="00822583">
        <w:rPr>
          <w:rStyle w:val="CharSectno"/>
        </w:rPr>
        <w:t>16</w:t>
      </w:r>
      <w:r w:rsidRPr="0028077A">
        <w:t xml:space="preserve">  Margins for supplies of real property acquired through several acquisitions</w:t>
      </w:r>
      <w:bookmarkEnd w:id="569"/>
    </w:p>
    <w:p w:rsidR="002E0CE3" w:rsidRPr="0028077A" w:rsidRDefault="002E0CE3" w:rsidP="002E0CE3">
      <w:pPr>
        <w:pStyle w:val="subsection"/>
      </w:pPr>
      <w:r w:rsidRPr="0028077A">
        <w:tab/>
        <w:t>(1)</w:t>
      </w:r>
      <w:r w:rsidRPr="0028077A">
        <w:tab/>
        <w:t>If:</w:t>
      </w:r>
    </w:p>
    <w:p w:rsidR="002E0CE3" w:rsidRPr="0028077A" w:rsidRDefault="002E0CE3" w:rsidP="002E0CE3">
      <w:pPr>
        <w:pStyle w:val="paragraph"/>
      </w:pPr>
      <w:r w:rsidRPr="0028077A">
        <w:tab/>
        <w:t>(a)</w:t>
      </w:r>
      <w:r w:rsidRPr="0028077A">
        <w:tab/>
        <w:t xml:space="preserve">you make a </w:t>
      </w:r>
      <w:r w:rsidR="0028077A" w:rsidRPr="0028077A">
        <w:rPr>
          <w:position w:val="6"/>
          <w:sz w:val="16"/>
        </w:rPr>
        <w:t>*</w:t>
      </w:r>
      <w:r w:rsidRPr="0028077A">
        <w:t xml:space="preserve">taxable supply of </w:t>
      </w:r>
      <w:r w:rsidR="0028077A" w:rsidRPr="0028077A">
        <w:rPr>
          <w:position w:val="6"/>
          <w:sz w:val="16"/>
        </w:rPr>
        <w:t>*</w:t>
      </w:r>
      <w:r w:rsidRPr="0028077A">
        <w:t xml:space="preserve">real property under the </w:t>
      </w:r>
      <w:r w:rsidR="0028077A" w:rsidRPr="0028077A">
        <w:rPr>
          <w:position w:val="6"/>
          <w:sz w:val="16"/>
        </w:rPr>
        <w:t>*</w:t>
      </w:r>
      <w:r w:rsidRPr="0028077A">
        <w:t>margin scheme; and</w:t>
      </w:r>
    </w:p>
    <w:p w:rsidR="002E0CE3" w:rsidRPr="0028077A" w:rsidRDefault="002E0CE3" w:rsidP="002E0CE3">
      <w:pPr>
        <w:pStyle w:val="paragraph"/>
      </w:pPr>
      <w:r w:rsidRPr="0028077A">
        <w:lastRenderedPageBreak/>
        <w:tab/>
        <w:t>(b)</w:t>
      </w:r>
      <w:r w:rsidRPr="0028077A">
        <w:tab/>
        <w:t>the interest, unit or lease in question is one that you acquired through 2 or more acquisitions (</w:t>
      </w:r>
      <w:r w:rsidRPr="0028077A">
        <w:rPr>
          <w:b/>
          <w:i/>
        </w:rPr>
        <w:t>partial acquisitions</w:t>
      </w:r>
      <w:r w:rsidRPr="0028077A">
        <w:t>); and</w:t>
      </w:r>
    </w:p>
    <w:p w:rsidR="002E0CE3" w:rsidRPr="0028077A" w:rsidRDefault="002E0CE3" w:rsidP="002E0CE3">
      <w:pPr>
        <w:pStyle w:val="paragraph"/>
      </w:pPr>
      <w:r w:rsidRPr="0028077A">
        <w:tab/>
        <w:t>(c)</w:t>
      </w:r>
      <w:r w:rsidRPr="0028077A">
        <w:tab/>
        <w:t xml:space="preserve">one of the following provisions (a </w:t>
      </w:r>
      <w:r w:rsidRPr="0028077A">
        <w:rPr>
          <w:b/>
          <w:i/>
        </w:rPr>
        <w:t>margin provision</w:t>
      </w:r>
      <w:r w:rsidRPr="0028077A">
        <w:t>) applies in relation to such a partial acquisition, or would so apply if the partial acquisition had been an acquisition of the whole of the interest, unit or lease:</w:t>
      </w:r>
    </w:p>
    <w:p w:rsidR="002E0CE3" w:rsidRPr="0028077A" w:rsidRDefault="002E0CE3" w:rsidP="002E0CE3">
      <w:pPr>
        <w:pStyle w:val="paragraphsub"/>
      </w:pPr>
      <w:r w:rsidRPr="0028077A">
        <w:tab/>
        <w:t>(i)</w:t>
      </w:r>
      <w:r w:rsidRPr="0028077A">
        <w:tab/>
        <w:t>section</w:t>
      </w:r>
      <w:r w:rsidR="0028077A">
        <w:t> </w:t>
      </w:r>
      <w:r w:rsidRPr="0028077A">
        <w:t>75</w:t>
      </w:r>
      <w:r w:rsidR="0028077A">
        <w:noBreakHyphen/>
      </w:r>
      <w:r w:rsidRPr="0028077A">
        <w:t>10;</w:t>
      </w:r>
    </w:p>
    <w:p w:rsidR="002E0CE3" w:rsidRPr="0028077A" w:rsidRDefault="002E0CE3" w:rsidP="002E0CE3">
      <w:pPr>
        <w:pStyle w:val="paragraphsub"/>
      </w:pPr>
      <w:r w:rsidRPr="0028077A">
        <w:tab/>
        <w:t>(ii)</w:t>
      </w:r>
      <w:r w:rsidRPr="0028077A">
        <w:tab/>
        <w:t>subsection</w:t>
      </w:r>
      <w:r w:rsidR="0028077A">
        <w:t> </w:t>
      </w:r>
      <w:r w:rsidRPr="0028077A">
        <w:t>75</w:t>
      </w:r>
      <w:r w:rsidR="0028077A">
        <w:noBreakHyphen/>
      </w:r>
      <w:r w:rsidRPr="0028077A">
        <w:t>11(1), (2), (2A), (2B), (3), (4), (5), (6) or (7);</w:t>
      </w:r>
    </w:p>
    <w:p w:rsidR="002E0CE3" w:rsidRPr="0028077A" w:rsidRDefault="002E0CE3" w:rsidP="002E0CE3">
      <w:pPr>
        <w:pStyle w:val="subsection2"/>
      </w:pPr>
      <w:r w:rsidRPr="0028077A">
        <w:t>the margin provision applies, in working out the margin for the supply you make, only to the extent that the supply is connected to the partial acquisition.</w:t>
      </w:r>
    </w:p>
    <w:p w:rsidR="002E0CE3" w:rsidRPr="0028077A" w:rsidRDefault="002E0CE3" w:rsidP="002E0CE3">
      <w:pPr>
        <w:pStyle w:val="subsection"/>
      </w:pPr>
      <w:r w:rsidRPr="0028077A">
        <w:tab/>
        <w:t>(2)</w:t>
      </w:r>
      <w:r w:rsidRPr="0028077A">
        <w:tab/>
        <w:t>The application of a margin provision in relation to one of the partial acquisitions does not prevent that margin provision or a different margin provision applying in relation to another of the partial acquisitions.</w:t>
      </w:r>
    </w:p>
    <w:p w:rsidR="00300522" w:rsidRPr="0028077A" w:rsidRDefault="00300522" w:rsidP="00300522">
      <w:pPr>
        <w:pStyle w:val="ActHead5"/>
      </w:pPr>
      <w:bookmarkStart w:id="570" w:name="_Toc19612728"/>
      <w:r w:rsidRPr="00822583">
        <w:rPr>
          <w:rStyle w:val="CharSectno"/>
        </w:rPr>
        <w:t>75</w:t>
      </w:r>
      <w:r w:rsidR="0028077A" w:rsidRPr="00822583">
        <w:rPr>
          <w:rStyle w:val="CharSectno"/>
        </w:rPr>
        <w:noBreakHyphen/>
      </w:r>
      <w:r w:rsidRPr="00822583">
        <w:rPr>
          <w:rStyle w:val="CharSectno"/>
        </w:rPr>
        <w:t>20</w:t>
      </w:r>
      <w:r w:rsidRPr="0028077A">
        <w:t xml:space="preserve">  Supplies under a margin scheme do not give rise to creditable acquisitions</w:t>
      </w:r>
      <w:bookmarkEnd w:id="570"/>
    </w:p>
    <w:p w:rsidR="00300522" w:rsidRPr="0028077A" w:rsidRDefault="00300522" w:rsidP="00300522">
      <w:pPr>
        <w:pStyle w:val="subsection"/>
      </w:pPr>
      <w:r w:rsidRPr="0028077A">
        <w:tab/>
        <w:t>(1)</w:t>
      </w:r>
      <w:r w:rsidRPr="0028077A">
        <w:tab/>
        <w:t xml:space="preserve">An acquisition of a freehold interest in land, a </w:t>
      </w:r>
      <w:r w:rsidR="0028077A" w:rsidRPr="0028077A">
        <w:rPr>
          <w:position w:val="6"/>
          <w:sz w:val="16"/>
          <w:szCs w:val="16"/>
        </w:rPr>
        <w:t>*</w:t>
      </w:r>
      <w:r w:rsidRPr="0028077A">
        <w:t xml:space="preserve">stratum unit or a </w:t>
      </w:r>
      <w:r w:rsidR="0028077A" w:rsidRPr="0028077A">
        <w:rPr>
          <w:position w:val="6"/>
          <w:sz w:val="16"/>
          <w:szCs w:val="16"/>
        </w:rPr>
        <w:t>*</w:t>
      </w:r>
      <w:r w:rsidRPr="0028077A">
        <w:t>long</w:t>
      </w:r>
      <w:r w:rsidR="0028077A">
        <w:noBreakHyphen/>
      </w:r>
      <w:r w:rsidRPr="0028077A">
        <w:t xml:space="preserve">term lease is not a </w:t>
      </w:r>
      <w:r w:rsidR="0028077A" w:rsidRPr="0028077A">
        <w:rPr>
          <w:position w:val="6"/>
          <w:sz w:val="16"/>
          <w:szCs w:val="16"/>
        </w:rPr>
        <w:t>*</w:t>
      </w:r>
      <w:r w:rsidRPr="0028077A">
        <w:t xml:space="preserve">creditable acquisition if the supply of the interest, unit or lease was a </w:t>
      </w:r>
      <w:r w:rsidR="0028077A" w:rsidRPr="0028077A">
        <w:rPr>
          <w:position w:val="6"/>
          <w:sz w:val="16"/>
          <w:szCs w:val="16"/>
        </w:rPr>
        <w:t>*</w:t>
      </w:r>
      <w:r w:rsidRPr="0028077A">
        <w:t xml:space="preserve">taxable supply under the </w:t>
      </w:r>
      <w:r w:rsidR="0028077A" w:rsidRPr="0028077A">
        <w:rPr>
          <w:position w:val="6"/>
          <w:sz w:val="16"/>
          <w:szCs w:val="16"/>
        </w:rPr>
        <w:t>*</w:t>
      </w:r>
      <w:r w:rsidRPr="0028077A">
        <w:t>margin scheme.</w:t>
      </w:r>
    </w:p>
    <w:p w:rsidR="00300522" w:rsidRPr="0028077A" w:rsidRDefault="00300522" w:rsidP="00300522">
      <w:pPr>
        <w:pStyle w:val="subsection"/>
      </w:pPr>
      <w:r w:rsidRPr="0028077A">
        <w:tab/>
        <w:t>(2)</w:t>
      </w:r>
      <w:r w:rsidRPr="0028077A">
        <w:tab/>
        <w:t>This section has effect despite section</w:t>
      </w:r>
      <w:r w:rsidR="0028077A">
        <w:t> </w:t>
      </w:r>
      <w:r w:rsidRPr="0028077A">
        <w:t>11</w:t>
      </w:r>
      <w:r w:rsidR="0028077A">
        <w:noBreakHyphen/>
      </w:r>
      <w:r w:rsidRPr="0028077A">
        <w:t>5 (which is about what is a creditable acquisition).</w:t>
      </w:r>
    </w:p>
    <w:p w:rsidR="00300522" w:rsidRPr="0028077A" w:rsidRDefault="00300522" w:rsidP="00300522">
      <w:pPr>
        <w:pStyle w:val="ActHead5"/>
      </w:pPr>
      <w:bookmarkStart w:id="571" w:name="_Toc19612729"/>
      <w:r w:rsidRPr="00822583">
        <w:rPr>
          <w:rStyle w:val="CharSectno"/>
        </w:rPr>
        <w:t>75</w:t>
      </w:r>
      <w:r w:rsidR="0028077A" w:rsidRPr="00822583">
        <w:rPr>
          <w:rStyle w:val="CharSectno"/>
        </w:rPr>
        <w:noBreakHyphen/>
      </w:r>
      <w:r w:rsidRPr="00822583">
        <w:rPr>
          <w:rStyle w:val="CharSectno"/>
        </w:rPr>
        <w:t>22</w:t>
      </w:r>
      <w:r w:rsidRPr="0028077A">
        <w:t xml:space="preserve">  Increasing adjustment relating to input tax credit entitlement</w:t>
      </w:r>
      <w:bookmarkEnd w:id="571"/>
    </w:p>
    <w:p w:rsidR="00300522" w:rsidRPr="0028077A" w:rsidRDefault="00300522" w:rsidP="00300522">
      <w:pPr>
        <w:pStyle w:val="subsection"/>
      </w:pPr>
      <w:r w:rsidRPr="0028077A">
        <w:tab/>
        <w:t>(1)</w:t>
      </w:r>
      <w:r w:rsidRPr="0028077A">
        <w:tab/>
        <w:t xml:space="preserve">You have an </w:t>
      </w:r>
      <w:r w:rsidRPr="0028077A">
        <w:rPr>
          <w:b/>
          <w:i/>
        </w:rPr>
        <w:t>increasing adjustment</w:t>
      </w:r>
      <w:r w:rsidRPr="0028077A">
        <w:t xml:space="preserve"> if:</w:t>
      </w:r>
    </w:p>
    <w:p w:rsidR="00300522" w:rsidRPr="0028077A" w:rsidRDefault="00300522" w:rsidP="00300522">
      <w:pPr>
        <w:pStyle w:val="paragraph"/>
      </w:pPr>
      <w:r w:rsidRPr="0028077A">
        <w:tab/>
        <w:t>(a)</w:t>
      </w:r>
      <w:r w:rsidRPr="0028077A">
        <w:tab/>
        <w:t xml:space="preserve">you make a </w:t>
      </w:r>
      <w:r w:rsidR="0028077A" w:rsidRPr="0028077A">
        <w:rPr>
          <w:position w:val="6"/>
          <w:sz w:val="16"/>
        </w:rPr>
        <w:t>*</w:t>
      </w:r>
      <w:r w:rsidRPr="0028077A">
        <w:t xml:space="preserve">taxable supply of </w:t>
      </w:r>
      <w:r w:rsidR="0028077A" w:rsidRPr="0028077A">
        <w:rPr>
          <w:position w:val="6"/>
          <w:sz w:val="16"/>
        </w:rPr>
        <w:t>*</w:t>
      </w:r>
      <w:r w:rsidRPr="0028077A">
        <w:t xml:space="preserve">real property under the </w:t>
      </w:r>
      <w:r w:rsidR="0028077A" w:rsidRPr="0028077A">
        <w:rPr>
          <w:position w:val="6"/>
          <w:sz w:val="16"/>
        </w:rPr>
        <w:t>*</w:t>
      </w:r>
      <w:r w:rsidRPr="0028077A">
        <w:t>margin scheme; and</w:t>
      </w:r>
    </w:p>
    <w:p w:rsidR="00300522" w:rsidRPr="0028077A" w:rsidRDefault="00300522" w:rsidP="00300522">
      <w:pPr>
        <w:pStyle w:val="paragraph"/>
      </w:pPr>
      <w:r w:rsidRPr="0028077A">
        <w:tab/>
        <w:t>(b)</w:t>
      </w:r>
      <w:r w:rsidRPr="0028077A">
        <w:tab/>
        <w:t xml:space="preserve">an acquisition that you made of part of the interest, unit or lease in question was made through a supply that was </w:t>
      </w:r>
      <w:r w:rsidR="0028077A" w:rsidRPr="0028077A">
        <w:rPr>
          <w:position w:val="6"/>
          <w:sz w:val="16"/>
        </w:rPr>
        <w:t>*</w:t>
      </w:r>
      <w:r w:rsidRPr="0028077A">
        <w:t>ineligible for the margin scheme; and</w:t>
      </w:r>
    </w:p>
    <w:p w:rsidR="00300522" w:rsidRPr="0028077A" w:rsidRDefault="00300522" w:rsidP="00300522">
      <w:pPr>
        <w:pStyle w:val="paragraph"/>
      </w:pPr>
      <w:r w:rsidRPr="0028077A">
        <w:lastRenderedPageBreak/>
        <w:tab/>
        <w:t>(c)</w:t>
      </w:r>
      <w:r w:rsidRPr="0028077A">
        <w:tab/>
        <w:t>you were, or are, entitled to an input tax credit for the acquisition.</w:t>
      </w:r>
    </w:p>
    <w:p w:rsidR="00300522" w:rsidRPr="0028077A" w:rsidRDefault="00300522" w:rsidP="00300522">
      <w:pPr>
        <w:pStyle w:val="subsection2"/>
      </w:pPr>
      <w:r w:rsidRPr="0028077A">
        <w:t xml:space="preserve">The amount of the increasing adjustment is an amount equal to the </w:t>
      </w:r>
      <w:r w:rsidR="0028077A" w:rsidRPr="0028077A">
        <w:rPr>
          <w:position w:val="6"/>
          <w:sz w:val="16"/>
        </w:rPr>
        <w:t>*</w:t>
      </w:r>
      <w:r w:rsidRPr="0028077A">
        <w:t>previously attributed input tax credit amount for the acquisition.</w:t>
      </w:r>
    </w:p>
    <w:p w:rsidR="00300522" w:rsidRPr="0028077A" w:rsidRDefault="00300522" w:rsidP="00300522">
      <w:pPr>
        <w:pStyle w:val="subsection"/>
      </w:pPr>
      <w:r w:rsidRPr="0028077A">
        <w:tab/>
        <w:t>(2)</w:t>
      </w:r>
      <w:r w:rsidRPr="0028077A">
        <w:tab/>
        <w:t xml:space="preserve">You have an </w:t>
      </w:r>
      <w:r w:rsidRPr="0028077A">
        <w:rPr>
          <w:b/>
          <w:i/>
        </w:rPr>
        <w:t>increasing adjustment</w:t>
      </w:r>
      <w:r w:rsidRPr="0028077A">
        <w:t xml:space="preserve"> if:</w:t>
      </w:r>
    </w:p>
    <w:p w:rsidR="00300522" w:rsidRPr="0028077A" w:rsidRDefault="00300522" w:rsidP="00300522">
      <w:pPr>
        <w:pStyle w:val="paragraph"/>
      </w:pPr>
      <w:r w:rsidRPr="0028077A">
        <w:tab/>
        <w:t>(a)</w:t>
      </w:r>
      <w:r w:rsidRPr="0028077A">
        <w:tab/>
        <w:t xml:space="preserve">you make a </w:t>
      </w:r>
      <w:r w:rsidR="0028077A" w:rsidRPr="0028077A">
        <w:rPr>
          <w:position w:val="6"/>
          <w:sz w:val="16"/>
        </w:rPr>
        <w:t>*</w:t>
      </w:r>
      <w:r w:rsidRPr="0028077A">
        <w:t xml:space="preserve">taxable supply of </w:t>
      </w:r>
      <w:r w:rsidR="0028077A" w:rsidRPr="0028077A">
        <w:rPr>
          <w:position w:val="6"/>
          <w:sz w:val="16"/>
        </w:rPr>
        <w:t>*</w:t>
      </w:r>
      <w:r w:rsidRPr="0028077A">
        <w:t xml:space="preserve">real property under the </w:t>
      </w:r>
      <w:r w:rsidR="0028077A" w:rsidRPr="0028077A">
        <w:rPr>
          <w:position w:val="6"/>
          <w:sz w:val="16"/>
        </w:rPr>
        <w:t>*</w:t>
      </w:r>
      <w:r w:rsidRPr="0028077A">
        <w:t>margin scheme; and</w:t>
      </w:r>
    </w:p>
    <w:p w:rsidR="00300522" w:rsidRPr="0028077A" w:rsidRDefault="00300522" w:rsidP="00300522">
      <w:pPr>
        <w:pStyle w:val="paragraph"/>
      </w:pPr>
      <w:r w:rsidRPr="0028077A">
        <w:tab/>
        <w:t>(b)</w:t>
      </w:r>
      <w:r w:rsidRPr="0028077A">
        <w:tab/>
        <w:t>you acquired all or part of the interest, unit or lease in question by inheriting it; and</w:t>
      </w:r>
    </w:p>
    <w:p w:rsidR="00300522" w:rsidRPr="0028077A" w:rsidRDefault="00300522" w:rsidP="00300522">
      <w:pPr>
        <w:pStyle w:val="paragraph"/>
      </w:pPr>
      <w:r w:rsidRPr="0028077A">
        <w:tab/>
        <w:t>(c)</w:t>
      </w:r>
      <w:r w:rsidRPr="0028077A">
        <w:tab/>
        <w:t xml:space="preserve">the entity from whom you inherited (the </w:t>
      </w:r>
      <w:r w:rsidRPr="0028077A">
        <w:rPr>
          <w:b/>
          <w:i/>
        </w:rPr>
        <w:t>deceased</w:t>
      </w:r>
      <w:r w:rsidRPr="0028077A">
        <w:t xml:space="preserve">) had acquired part of the interest, unit or lease that you inherited through a supply that was </w:t>
      </w:r>
      <w:r w:rsidR="0028077A" w:rsidRPr="0028077A">
        <w:rPr>
          <w:position w:val="6"/>
          <w:sz w:val="16"/>
        </w:rPr>
        <w:t>*</w:t>
      </w:r>
      <w:r w:rsidRPr="0028077A">
        <w:t>ineligible for the margin scheme; and</w:t>
      </w:r>
    </w:p>
    <w:p w:rsidR="00300522" w:rsidRPr="0028077A" w:rsidRDefault="00300522" w:rsidP="00300522">
      <w:pPr>
        <w:pStyle w:val="paragraph"/>
      </w:pPr>
      <w:r w:rsidRPr="0028077A">
        <w:tab/>
        <w:t>(d)</w:t>
      </w:r>
      <w:r w:rsidRPr="0028077A">
        <w:tab/>
        <w:t>the deceased was entitled to an input tax credit for that acquisition.</w:t>
      </w:r>
    </w:p>
    <w:p w:rsidR="00300522" w:rsidRPr="0028077A" w:rsidRDefault="00300522" w:rsidP="00300522">
      <w:pPr>
        <w:pStyle w:val="subsection2"/>
      </w:pPr>
      <w:r w:rsidRPr="0028077A">
        <w:t xml:space="preserve">The amount of the increasing adjustment is an amount equal to the </w:t>
      </w:r>
      <w:r w:rsidR="0028077A" w:rsidRPr="0028077A">
        <w:rPr>
          <w:position w:val="6"/>
          <w:sz w:val="16"/>
        </w:rPr>
        <w:t>*</w:t>
      </w:r>
      <w:r w:rsidRPr="0028077A">
        <w:t>previously attributed input tax credit amount for the acquisition.</w:t>
      </w:r>
    </w:p>
    <w:p w:rsidR="002E0CE3" w:rsidRPr="0028077A" w:rsidRDefault="002E0CE3" w:rsidP="002E0CE3">
      <w:pPr>
        <w:pStyle w:val="subsection"/>
      </w:pPr>
      <w:r w:rsidRPr="0028077A">
        <w:tab/>
        <w:t>(3)</w:t>
      </w:r>
      <w:r w:rsidRPr="0028077A">
        <w:tab/>
        <w:t xml:space="preserve">You have an </w:t>
      </w:r>
      <w:r w:rsidRPr="0028077A">
        <w:rPr>
          <w:b/>
          <w:i/>
        </w:rPr>
        <w:t>increasing adjustment</w:t>
      </w:r>
      <w:r w:rsidRPr="0028077A">
        <w:t xml:space="preserve"> if:</w:t>
      </w:r>
    </w:p>
    <w:p w:rsidR="002E0CE3" w:rsidRPr="0028077A" w:rsidRDefault="002E0CE3" w:rsidP="002E0CE3">
      <w:pPr>
        <w:pStyle w:val="paragraph"/>
      </w:pPr>
      <w:r w:rsidRPr="0028077A">
        <w:tab/>
        <w:t>(a)</w:t>
      </w:r>
      <w:r w:rsidRPr="0028077A">
        <w:tab/>
        <w:t xml:space="preserve">you make a </w:t>
      </w:r>
      <w:r w:rsidR="0028077A" w:rsidRPr="0028077A">
        <w:rPr>
          <w:position w:val="6"/>
          <w:sz w:val="16"/>
        </w:rPr>
        <w:t>*</w:t>
      </w:r>
      <w:r w:rsidRPr="0028077A">
        <w:t xml:space="preserve">taxable supply of </w:t>
      </w:r>
      <w:r w:rsidR="0028077A" w:rsidRPr="0028077A">
        <w:rPr>
          <w:position w:val="6"/>
          <w:sz w:val="16"/>
        </w:rPr>
        <w:t>*</w:t>
      </w:r>
      <w:r w:rsidRPr="0028077A">
        <w:t xml:space="preserve">real property under the </w:t>
      </w:r>
      <w:r w:rsidR="0028077A" w:rsidRPr="0028077A">
        <w:rPr>
          <w:position w:val="6"/>
          <w:sz w:val="16"/>
        </w:rPr>
        <w:t>*</w:t>
      </w:r>
      <w:r w:rsidRPr="0028077A">
        <w:t>margin scheme; and</w:t>
      </w:r>
    </w:p>
    <w:p w:rsidR="002E0CE3" w:rsidRPr="0028077A" w:rsidRDefault="002E0CE3" w:rsidP="002E0CE3">
      <w:pPr>
        <w:pStyle w:val="paragraph"/>
      </w:pPr>
      <w:r w:rsidRPr="0028077A">
        <w:tab/>
        <w:t>(b)</w:t>
      </w:r>
      <w:r w:rsidRPr="0028077A">
        <w:tab/>
        <w:t xml:space="preserve">an acquisition that you made of part of the interest, unit or lease in question was made through a supply that was </w:t>
      </w:r>
      <w:r w:rsidR="0028077A" w:rsidRPr="0028077A">
        <w:rPr>
          <w:position w:val="6"/>
          <w:sz w:val="16"/>
        </w:rPr>
        <w:t>*</w:t>
      </w:r>
      <w:r w:rsidRPr="0028077A">
        <w:t>ineligible for the margin scheme because of paragraph</w:t>
      </w:r>
      <w:r w:rsidR="0028077A">
        <w:t> </w:t>
      </w:r>
      <w:r w:rsidRPr="0028077A">
        <w:t>75</w:t>
      </w:r>
      <w:r w:rsidR="0028077A">
        <w:noBreakHyphen/>
      </w:r>
      <w:r w:rsidRPr="0028077A">
        <w:t>5(3)(e), (f) or (g); and</w:t>
      </w:r>
    </w:p>
    <w:p w:rsidR="002E0CE3" w:rsidRPr="0028077A" w:rsidRDefault="002E0CE3" w:rsidP="002E0CE3">
      <w:pPr>
        <w:pStyle w:val="paragraph"/>
      </w:pPr>
      <w:r w:rsidRPr="0028077A">
        <w:tab/>
        <w:t>(c)</w:t>
      </w:r>
      <w:r w:rsidRPr="0028077A">
        <w:tab/>
        <w:t>the entity from whom you made the acquisition had been entitled to an input tax credit for its acquisition.</w:t>
      </w:r>
    </w:p>
    <w:p w:rsidR="002E0CE3" w:rsidRPr="0028077A" w:rsidRDefault="002E0CE3" w:rsidP="002E0CE3">
      <w:pPr>
        <w:pStyle w:val="subsection"/>
      </w:pPr>
      <w:r w:rsidRPr="0028077A">
        <w:tab/>
        <w:t>(4)</w:t>
      </w:r>
      <w:r w:rsidRPr="0028077A">
        <w:tab/>
        <w:t xml:space="preserve">You have an </w:t>
      </w:r>
      <w:r w:rsidRPr="0028077A">
        <w:rPr>
          <w:b/>
          <w:i/>
        </w:rPr>
        <w:t>increasing adjustment</w:t>
      </w:r>
      <w:r w:rsidRPr="0028077A">
        <w:t xml:space="preserve"> if:</w:t>
      </w:r>
    </w:p>
    <w:p w:rsidR="002E0CE3" w:rsidRPr="0028077A" w:rsidRDefault="002E0CE3" w:rsidP="002E0CE3">
      <w:pPr>
        <w:pStyle w:val="paragraph"/>
      </w:pPr>
      <w:r w:rsidRPr="0028077A">
        <w:tab/>
        <w:t>(a)</w:t>
      </w:r>
      <w:r w:rsidRPr="0028077A">
        <w:tab/>
        <w:t xml:space="preserve">you make a </w:t>
      </w:r>
      <w:r w:rsidR="0028077A" w:rsidRPr="0028077A">
        <w:rPr>
          <w:position w:val="6"/>
          <w:sz w:val="16"/>
        </w:rPr>
        <w:t>*</w:t>
      </w:r>
      <w:r w:rsidRPr="0028077A">
        <w:t xml:space="preserve">taxable supply of </w:t>
      </w:r>
      <w:r w:rsidR="0028077A" w:rsidRPr="0028077A">
        <w:rPr>
          <w:position w:val="6"/>
          <w:sz w:val="16"/>
        </w:rPr>
        <w:t>*</w:t>
      </w:r>
      <w:r w:rsidRPr="0028077A">
        <w:t xml:space="preserve">real property under the </w:t>
      </w:r>
      <w:r w:rsidR="0028077A" w:rsidRPr="0028077A">
        <w:rPr>
          <w:position w:val="6"/>
          <w:sz w:val="16"/>
        </w:rPr>
        <w:t>*</w:t>
      </w:r>
      <w:r w:rsidRPr="0028077A">
        <w:t>margin scheme; and</w:t>
      </w:r>
    </w:p>
    <w:p w:rsidR="002E0CE3" w:rsidRPr="0028077A" w:rsidRDefault="002E0CE3" w:rsidP="002E0CE3">
      <w:pPr>
        <w:pStyle w:val="paragraph"/>
      </w:pPr>
      <w:r w:rsidRPr="0028077A">
        <w:tab/>
        <w:t>(b)</w:t>
      </w:r>
      <w:r w:rsidRPr="0028077A">
        <w:tab/>
        <w:t>the acquisition that you made of the interest, unit or lease in question:</w:t>
      </w:r>
    </w:p>
    <w:p w:rsidR="002E0CE3" w:rsidRPr="0028077A" w:rsidRDefault="002E0CE3" w:rsidP="002E0CE3">
      <w:pPr>
        <w:pStyle w:val="paragraphsub"/>
      </w:pPr>
      <w:r w:rsidRPr="0028077A">
        <w:tab/>
        <w:t>(i)</w:t>
      </w:r>
      <w:r w:rsidRPr="0028077A">
        <w:tab/>
        <w:t xml:space="preserve">was made through a supply that was </w:t>
      </w:r>
      <w:r w:rsidR="0028077A" w:rsidRPr="0028077A">
        <w:rPr>
          <w:position w:val="6"/>
          <w:sz w:val="16"/>
        </w:rPr>
        <w:t>*</w:t>
      </w:r>
      <w:r w:rsidRPr="0028077A">
        <w:t>GST</w:t>
      </w:r>
      <w:r w:rsidR="0028077A">
        <w:noBreakHyphen/>
      </w:r>
      <w:r w:rsidRPr="0028077A">
        <w:t>free under Subdivision</w:t>
      </w:r>
      <w:r w:rsidR="0028077A">
        <w:t> </w:t>
      </w:r>
      <w:r w:rsidRPr="0028077A">
        <w:t>38</w:t>
      </w:r>
      <w:r w:rsidR="0028077A">
        <w:noBreakHyphen/>
      </w:r>
      <w:r w:rsidRPr="0028077A">
        <w:t>J or Subdivision</w:t>
      </w:r>
      <w:r w:rsidR="0028077A">
        <w:t> </w:t>
      </w:r>
      <w:r w:rsidRPr="0028077A">
        <w:t>38</w:t>
      </w:r>
      <w:r w:rsidR="0028077A">
        <w:noBreakHyphen/>
      </w:r>
      <w:r w:rsidRPr="0028077A">
        <w:t>O; or</w:t>
      </w:r>
    </w:p>
    <w:p w:rsidR="002E0CE3" w:rsidRPr="0028077A" w:rsidRDefault="002E0CE3" w:rsidP="002E0CE3">
      <w:pPr>
        <w:pStyle w:val="paragraphsub"/>
      </w:pPr>
      <w:r w:rsidRPr="0028077A">
        <w:lastRenderedPageBreak/>
        <w:tab/>
        <w:t>(ii)</w:t>
      </w:r>
      <w:r w:rsidRPr="0028077A">
        <w:tab/>
        <w:t xml:space="preserve">was made through a supply (other than a taxable supply) from your </w:t>
      </w:r>
      <w:r w:rsidR="0028077A" w:rsidRPr="0028077A">
        <w:rPr>
          <w:position w:val="6"/>
          <w:sz w:val="16"/>
        </w:rPr>
        <w:t>*</w:t>
      </w:r>
      <w:r w:rsidRPr="0028077A">
        <w:t xml:space="preserve">associate without </w:t>
      </w:r>
      <w:r w:rsidR="0028077A" w:rsidRPr="0028077A">
        <w:rPr>
          <w:position w:val="6"/>
          <w:sz w:val="16"/>
        </w:rPr>
        <w:t>*</w:t>
      </w:r>
      <w:r w:rsidRPr="0028077A">
        <w:t xml:space="preserve">consideration and in the course or furtherance of an </w:t>
      </w:r>
      <w:r w:rsidR="0028077A" w:rsidRPr="0028077A">
        <w:rPr>
          <w:position w:val="6"/>
          <w:sz w:val="16"/>
        </w:rPr>
        <w:t>*</w:t>
      </w:r>
      <w:r w:rsidRPr="0028077A">
        <w:t xml:space="preserve">enterprise that your associate </w:t>
      </w:r>
      <w:r w:rsidR="0028077A" w:rsidRPr="0028077A">
        <w:rPr>
          <w:position w:val="6"/>
          <w:sz w:val="16"/>
        </w:rPr>
        <w:t>*</w:t>
      </w:r>
      <w:r w:rsidRPr="0028077A">
        <w:t>carried on; or</w:t>
      </w:r>
    </w:p>
    <w:p w:rsidR="002E0CE3" w:rsidRPr="0028077A" w:rsidRDefault="002E0CE3" w:rsidP="002E0CE3">
      <w:pPr>
        <w:pStyle w:val="paragraphsub"/>
      </w:pPr>
      <w:r w:rsidRPr="0028077A">
        <w:tab/>
        <w:t>(iii)</w:t>
      </w:r>
      <w:r w:rsidRPr="0028077A">
        <w:tab/>
        <w:t>was made from your associate but not by means of a supply from your associate; and</w:t>
      </w:r>
    </w:p>
    <w:p w:rsidR="002E0CE3" w:rsidRPr="0028077A" w:rsidRDefault="002E0CE3" w:rsidP="002E0CE3">
      <w:pPr>
        <w:pStyle w:val="paragraph"/>
      </w:pPr>
      <w:r w:rsidRPr="0028077A">
        <w:tab/>
        <w:t>(c)</w:t>
      </w:r>
      <w:r w:rsidRPr="0028077A">
        <w:tab/>
        <w:t>the entity from whom you acquired the interest, unit or lease:</w:t>
      </w:r>
    </w:p>
    <w:p w:rsidR="002E0CE3" w:rsidRPr="0028077A" w:rsidRDefault="002E0CE3" w:rsidP="002E0CE3">
      <w:pPr>
        <w:pStyle w:val="paragraphsub"/>
      </w:pPr>
      <w:r w:rsidRPr="0028077A">
        <w:tab/>
        <w:t>(i)</w:t>
      </w:r>
      <w:r w:rsidRPr="0028077A">
        <w:tab/>
        <w:t xml:space="preserve">acquired part of the interest, unit or lease through a supply that would have been </w:t>
      </w:r>
      <w:r w:rsidR="0028077A" w:rsidRPr="0028077A">
        <w:rPr>
          <w:position w:val="6"/>
          <w:sz w:val="16"/>
        </w:rPr>
        <w:t>*</w:t>
      </w:r>
      <w:r w:rsidRPr="0028077A">
        <w:t>ineligible for the margin scheme if it had been a supply of the whole of the interest, unit or lease; and</w:t>
      </w:r>
    </w:p>
    <w:p w:rsidR="002E0CE3" w:rsidRPr="0028077A" w:rsidRDefault="002E0CE3" w:rsidP="002E0CE3">
      <w:pPr>
        <w:pStyle w:val="paragraphsub"/>
      </w:pPr>
      <w:r w:rsidRPr="0028077A">
        <w:tab/>
        <w:t>(ii)</w:t>
      </w:r>
      <w:r w:rsidRPr="0028077A">
        <w:tab/>
        <w:t>had been entitled to an input tax credit for its acquisition; and</w:t>
      </w:r>
    </w:p>
    <w:p w:rsidR="002E0CE3" w:rsidRPr="0028077A" w:rsidRDefault="002E0CE3" w:rsidP="002E0CE3">
      <w:pPr>
        <w:pStyle w:val="paragraphsub"/>
      </w:pPr>
      <w:r w:rsidRPr="0028077A">
        <w:tab/>
        <w:t>(iii)</w:t>
      </w:r>
      <w:r w:rsidRPr="0028077A">
        <w:tab/>
        <w:t xml:space="preserve">was </w:t>
      </w:r>
      <w:r w:rsidR="0028077A" w:rsidRPr="0028077A">
        <w:rPr>
          <w:position w:val="6"/>
          <w:sz w:val="16"/>
        </w:rPr>
        <w:t>*</w:t>
      </w:r>
      <w:r w:rsidRPr="0028077A">
        <w:t xml:space="preserve">registered or </w:t>
      </w:r>
      <w:r w:rsidR="0028077A" w:rsidRPr="0028077A">
        <w:rPr>
          <w:position w:val="6"/>
          <w:sz w:val="16"/>
        </w:rPr>
        <w:t>*</w:t>
      </w:r>
      <w:r w:rsidRPr="0028077A">
        <w:t>required to be registered, at the time of your acquisition of the interest, unit or lease.</w:t>
      </w:r>
    </w:p>
    <w:p w:rsidR="002E0CE3" w:rsidRPr="0028077A" w:rsidRDefault="002E0CE3" w:rsidP="002E0CE3">
      <w:pPr>
        <w:pStyle w:val="subsection"/>
      </w:pPr>
      <w:r w:rsidRPr="0028077A">
        <w:tab/>
        <w:t>(5)</w:t>
      </w:r>
      <w:r w:rsidRPr="0028077A">
        <w:tab/>
        <w:t xml:space="preserve">The amount of the </w:t>
      </w:r>
      <w:r w:rsidR="0028077A" w:rsidRPr="0028077A">
        <w:rPr>
          <w:position w:val="6"/>
          <w:sz w:val="16"/>
        </w:rPr>
        <w:t>*</w:t>
      </w:r>
      <w:r w:rsidRPr="0028077A">
        <w:t xml:space="preserve">increasing adjustment under </w:t>
      </w:r>
      <w:r w:rsidR="0028077A">
        <w:t>subsection (</w:t>
      </w:r>
      <w:r w:rsidRPr="0028077A">
        <w:t xml:space="preserve">3) or (4) is an amount equal to </w:t>
      </w:r>
      <w:r w:rsidRPr="0028077A">
        <w:rPr>
          <w:position w:val="6"/>
          <w:sz w:val="16"/>
        </w:rPr>
        <w:t>1</w:t>
      </w:r>
      <w:r w:rsidRPr="0028077A">
        <w:t>/</w:t>
      </w:r>
      <w:r w:rsidRPr="0028077A">
        <w:rPr>
          <w:sz w:val="16"/>
        </w:rPr>
        <w:t>11</w:t>
      </w:r>
      <w:r w:rsidRPr="0028077A">
        <w:t xml:space="preserve"> of:</w:t>
      </w:r>
    </w:p>
    <w:p w:rsidR="002E0CE3" w:rsidRPr="0028077A" w:rsidRDefault="002E0CE3" w:rsidP="002E0CE3">
      <w:pPr>
        <w:pStyle w:val="paragraph"/>
      </w:pPr>
      <w:r w:rsidRPr="0028077A">
        <w:tab/>
        <w:t>(a)</w:t>
      </w:r>
      <w:r w:rsidRPr="0028077A">
        <w:tab/>
        <w:t xml:space="preserve">if you choose to apply an </w:t>
      </w:r>
      <w:r w:rsidR="0028077A" w:rsidRPr="0028077A">
        <w:rPr>
          <w:position w:val="6"/>
          <w:sz w:val="16"/>
        </w:rPr>
        <w:t>*</w:t>
      </w:r>
      <w:r w:rsidRPr="0028077A">
        <w:t xml:space="preserve">approved valuation to work out the amount—an approved valuation of the part of the interest, unit or lease referred to in </w:t>
      </w:r>
      <w:r w:rsidR="0028077A">
        <w:t>paragraph (</w:t>
      </w:r>
      <w:r w:rsidRPr="0028077A">
        <w:t xml:space="preserve">3)(b) or </w:t>
      </w:r>
      <w:r w:rsidR="0028077A">
        <w:t>subparagraph (</w:t>
      </w:r>
      <w:r w:rsidRPr="0028077A">
        <w:t>4)(c)(i) as at the day on which the entity had acquired it; or</w:t>
      </w:r>
    </w:p>
    <w:p w:rsidR="002E0CE3" w:rsidRPr="0028077A" w:rsidRDefault="002E0CE3" w:rsidP="002E0CE3">
      <w:pPr>
        <w:pStyle w:val="paragraph"/>
      </w:pPr>
      <w:r w:rsidRPr="0028077A">
        <w:tab/>
        <w:t>(b)</w:t>
      </w:r>
      <w:r w:rsidRPr="0028077A">
        <w:tab/>
        <w:t xml:space="preserve">otherwise—the </w:t>
      </w:r>
      <w:r w:rsidR="0028077A" w:rsidRPr="0028077A">
        <w:rPr>
          <w:position w:val="6"/>
          <w:sz w:val="16"/>
        </w:rPr>
        <w:t>*</w:t>
      </w:r>
      <w:r w:rsidRPr="0028077A">
        <w:t>consideration for the entity’s acquisition of that part of the interest, unit or lease.</w:t>
      </w:r>
    </w:p>
    <w:p w:rsidR="00300522" w:rsidRPr="0028077A" w:rsidRDefault="00300522" w:rsidP="00300522">
      <w:pPr>
        <w:pStyle w:val="ActHead5"/>
      </w:pPr>
      <w:bookmarkStart w:id="572" w:name="_Toc19612730"/>
      <w:r w:rsidRPr="00822583">
        <w:rPr>
          <w:rStyle w:val="CharSectno"/>
        </w:rPr>
        <w:t>75</w:t>
      </w:r>
      <w:r w:rsidR="0028077A" w:rsidRPr="00822583">
        <w:rPr>
          <w:rStyle w:val="CharSectno"/>
        </w:rPr>
        <w:noBreakHyphen/>
      </w:r>
      <w:r w:rsidRPr="00822583">
        <w:rPr>
          <w:rStyle w:val="CharSectno"/>
        </w:rPr>
        <w:t>25</w:t>
      </w:r>
      <w:r w:rsidRPr="0028077A">
        <w:t xml:space="preserve">  Adjustments relating to bad debts</w:t>
      </w:r>
      <w:bookmarkEnd w:id="572"/>
    </w:p>
    <w:p w:rsidR="00300522" w:rsidRPr="0028077A" w:rsidRDefault="00300522" w:rsidP="00300522">
      <w:pPr>
        <w:pStyle w:val="subsection"/>
      </w:pPr>
      <w:r w:rsidRPr="0028077A">
        <w:tab/>
        <w:t>(1)</w:t>
      </w:r>
      <w:r w:rsidRPr="0028077A">
        <w:tab/>
        <w:t>If:</w:t>
      </w:r>
    </w:p>
    <w:p w:rsidR="00300522" w:rsidRPr="0028077A" w:rsidRDefault="00300522" w:rsidP="00300522">
      <w:pPr>
        <w:pStyle w:val="paragraph"/>
      </w:pPr>
      <w:r w:rsidRPr="0028077A">
        <w:tab/>
        <w:t>(a)</w:t>
      </w:r>
      <w:r w:rsidRPr="0028077A">
        <w:tab/>
        <w:t xml:space="preserve">you have an </w:t>
      </w:r>
      <w:r w:rsidR="0028077A" w:rsidRPr="0028077A">
        <w:rPr>
          <w:position w:val="6"/>
          <w:sz w:val="16"/>
          <w:szCs w:val="16"/>
        </w:rPr>
        <w:t>*</w:t>
      </w:r>
      <w:r w:rsidRPr="0028077A">
        <w:t>adjustment under Division</w:t>
      </w:r>
      <w:r w:rsidR="0028077A">
        <w:t> </w:t>
      </w:r>
      <w:r w:rsidRPr="0028077A">
        <w:t xml:space="preserve">21 relating to a supply that you made that is a </w:t>
      </w:r>
      <w:r w:rsidR="0028077A" w:rsidRPr="0028077A">
        <w:rPr>
          <w:position w:val="6"/>
          <w:sz w:val="16"/>
          <w:szCs w:val="16"/>
        </w:rPr>
        <w:t>*</w:t>
      </w:r>
      <w:r w:rsidRPr="0028077A">
        <w:t xml:space="preserve">taxable supply of </w:t>
      </w:r>
      <w:r w:rsidR="0028077A" w:rsidRPr="0028077A">
        <w:rPr>
          <w:position w:val="6"/>
          <w:sz w:val="16"/>
          <w:szCs w:val="16"/>
        </w:rPr>
        <w:t>*</w:t>
      </w:r>
      <w:r w:rsidRPr="0028077A">
        <w:t xml:space="preserve">real property under the </w:t>
      </w:r>
      <w:r w:rsidR="0028077A" w:rsidRPr="0028077A">
        <w:rPr>
          <w:position w:val="6"/>
          <w:sz w:val="16"/>
          <w:szCs w:val="16"/>
        </w:rPr>
        <w:t>*</w:t>
      </w:r>
      <w:r w:rsidRPr="0028077A">
        <w:t>margin scheme; and</w:t>
      </w:r>
    </w:p>
    <w:p w:rsidR="00300522" w:rsidRPr="0028077A" w:rsidRDefault="00300522" w:rsidP="00300522">
      <w:pPr>
        <w:pStyle w:val="paragraph"/>
      </w:pPr>
      <w:r w:rsidRPr="0028077A">
        <w:tab/>
        <w:t>(b)</w:t>
      </w:r>
      <w:r w:rsidRPr="0028077A">
        <w:tab/>
        <w:t xml:space="preserve">the amount of the adjustment would (apart from this section) exceed </w:t>
      </w:r>
      <w:r w:rsidRPr="0028077A">
        <w:rPr>
          <w:position w:val="6"/>
          <w:sz w:val="16"/>
          <w:szCs w:val="16"/>
        </w:rPr>
        <w:t>1</w:t>
      </w:r>
      <w:r w:rsidRPr="0028077A">
        <w:t>/</w:t>
      </w:r>
      <w:r w:rsidRPr="0028077A">
        <w:rPr>
          <w:sz w:val="16"/>
          <w:szCs w:val="16"/>
        </w:rPr>
        <w:t>11</w:t>
      </w:r>
      <w:r w:rsidRPr="0028077A">
        <w:t xml:space="preserve"> of the </w:t>
      </w:r>
      <w:r w:rsidR="0028077A" w:rsidRPr="0028077A">
        <w:rPr>
          <w:position w:val="6"/>
          <w:sz w:val="16"/>
          <w:szCs w:val="16"/>
        </w:rPr>
        <w:t>*</w:t>
      </w:r>
      <w:r w:rsidRPr="0028077A">
        <w:t>margin for the supply;</w:t>
      </w:r>
    </w:p>
    <w:p w:rsidR="00300522" w:rsidRPr="0028077A" w:rsidRDefault="00300522" w:rsidP="00300522">
      <w:pPr>
        <w:pStyle w:val="subsection2"/>
      </w:pPr>
      <w:r w:rsidRPr="0028077A">
        <w:t>the amount of the adjustment i</w:t>
      </w:r>
      <w:smartTag w:uri="urn:schemas-microsoft-com:office:smarttags" w:element="PersonName">
        <w:r w:rsidRPr="0028077A">
          <w:t xml:space="preserve">s </w:t>
        </w:r>
        <w:r w:rsidRPr="0028077A">
          <w:rPr>
            <w:position w:val="6"/>
            <w:sz w:val="16"/>
            <w:szCs w:val="16"/>
          </w:rPr>
          <w:t>1</w:t>
        </w:r>
      </w:smartTag>
      <w:r w:rsidRPr="0028077A">
        <w:t>/</w:t>
      </w:r>
      <w:r w:rsidRPr="0028077A">
        <w:rPr>
          <w:sz w:val="16"/>
          <w:szCs w:val="16"/>
        </w:rPr>
        <w:t>11</w:t>
      </w:r>
      <w:r w:rsidRPr="0028077A">
        <w:t xml:space="preserve"> of the margin for the supply.</w:t>
      </w:r>
    </w:p>
    <w:p w:rsidR="00300522" w:rsidRPr="0028077A" w:rsidRDefault="00300522" w:rsidP="00300522">
      <w:pPr>
        <w:pStyle w:val="subsection"/>
      </w:pPr>
      <w:r w:rsidRPr="0028077A">
        <w:lastRenderedPageBreak/>
        <w:tab/>
        <w:t>(2)</w:t>
      </w:r>
      <w:r w:rsidRPr="0028077A">
        <w:tab/>
        <w:t>This section has effect despite sections</w:t>
      </w:r>
      <w:r w:rsidR="0028077A">
        <w:t> </w:t>
      </w:r>
      <w:r w:rsidRPr="0028077A">
        <w:t>21</w:t>
      </w:r>
      <w:r w:rsidR="0028077A">
        <w:noBreakHyphen/>
      </w:r>
      <w:r w:rsidRPr="0028077A">
        <w:t>5 and 21</w:t>
      </w:r>
      <w:r w:rsidR="0028077A">
        <w:noBreakHyphen/>
      </w:r>
      <w:r w:rsidRPr="0028077A">
        <w:t>10 (which are about adjustments for writing off and recovering suppliers’ bad debts).</w:t>
      </w:r>
    </w:p>
    <w:p w:rsidR="00300522" w:rsidRPr="0028077A" w:rsidRDefault="00300522" w:rsidP="00300522">
      <w:pPr>
        <w:pStyle w:val="ActHead5"/>
      </w:pPr>
      <w:bookmarkStart w:id="573" w:name="_Toc19612731"/>
      <w:r w:rsidRPr="00822583">
        <w:rPr>
          <w:rStyle w:val="CharSectno"/>
        </w:rPr>
        <w:t>75</w:t>
      </w:r>
      <w:r w:rsidR="0028077A" w:rsidRPr="00822583">
        <w:rPr>
          <w:rStyle w:val="CharSectno"/>
        </w:rPr>
        <w:noBreakHyphen/>
      </w:r>
      <w:r w:rsidRPr="00822583">
        <w:rPr>
          <w:rStyle w:val="CharSectno"/>
        </w:rPr>
        <w:t>27</w:t>
      </w:r>
      <w:r w:rsidRPr="0028077A">
        <w:t xml:space="preserve">  Decreasing adjustment for later payment of consideration</w:t>
      </w:r>
      <w:bookmarkEnd w:id="573"/>
    </w:p>
    <w:p w:rsidR="00300522" w:rsidRPr="0028077A" w:rsidRDefault="00300522" w:rsidP="00300522">
      <w:pPr>
        <w:pStyle w:val="subsection"/>
      </w:pPr>
      <w:r w:rsidRPr="0028077A">
        <w:tab/>
        <w:t>(1)</w:t>
      </w:r>
      <w:r w:rsidRPr="0028077A">
        <w:tab/>
        <w:t xml:space="preserve">You have a </w:t>
      </w:r>
      <w:r w:rsidRPr="0028077A">
        <w:rPr>
          <w:b/>
          <w:i/>
        </w:rPr>
        <w:t>decreasing adjustment</w:t>
      </w:r>
      <w:r w:rsidRPr="0028077A">
        <w:t xml:space="preserve"> if:</w:t>
      </w:r>
    </w:p>
    <w:p w:rsidR="00300522" w:rsidRPr="0028077A" w:rsidRDefault="00300522" w:rsidP="00300522">
      <w:pPr>
        <w:pStyle w:val="paragraph"/>
      </w:pPr>
      <w:r w:rsidRPr="0028077A">
        <w:tab/>
        <w:t>(a)</w:t>
      </w:r>
      <w:r w:rsidRPr="0028077A">
        <w:tab/>
        <w:t>section</w:t>
      </w:r>
      <w:r w:rsidR="0028077A">
        <w:t> </w:t>
      </w:r>
      <w:r w:rsidRPr="0028077A">
        <w:t>75</w:t>
      </w:r>
      <w:r w:rsidR="0028077A">
        <w:noBreakHyphen/>
      </w:r>
      <w:r w:rsidRPr="0028077A">
        <w:t xml:space="preserve">12 applied to working out the </w:t>
      </w:r>
      <w:r w:rsidR="0028077A" w:rsidRPr="0028077A">
        <w:rPr>
          <w:position w:val="6"/>
          <w:sz w:val="16"/>
        </w:rPr>
        <w:t>*</w:t>
      </w:r>
      <w:r w:rsidRPr="0028077A">
        <w:t xml:space="preserve">margin for a </w:t>
      </w:r>
      <w:r w:rsidR="0028077A" w:rsidRPr="0028077A">
        <w:rPr>
          <w:position w:val="6"/>
          <w:sz w:val="16"/>
        </w:rPr>
        <w:t>*</w:t>
      </w:r>
      <w:r w:rsidRPr="0028077A">
        <w:t xml:space="preserve">taxable supply of </w:t>
      </w:r>
      <w:r w:rsidR="0028077A" w:rsidRPr="0028077A">
        <w:rPr>
          <w:position w:val="6"/>
          <w:sz w:val="16"/>
        </w:rPr>
        <w:t>*</w:t>
      </w:r>
      <w:r w:rsidRPr="0028077A">
        <w:t>real property that you made; and</w:t>
      </w:r>
    </w:p>
    <w:p w:rsidR="00300522" w:rsidRPr="0028077A" w:rsidRDefault="00300522" w:rsidP="00300522">
      <w:pPr>
        <w:pStyle w:val="paragraph"/>
      </w:pPr>
      <w:r w:rsidRPr="0028077A">
        <w:tab/>
        <w:t>(b)</w:t>
      </w:r>
      <w:r w:rsidRPr="0028077A">
        <w:tab/>
        <w:t xml:space="preserve">after you made the supply, a further amount of the </w:t>
      </w:r>
      <w:r w:rsidR="0028077A" w:rsidRPr="0028077A">
        <w:rPr>
          <w:position w:val="6"/>
          <w:sz w:val="16"/>
        </w:rPr>
        <w:t>*</w:t>
      </w:r>
      <w:r w:rsidRPr="0028077A">
        <w:t>consideration was paid for the earlier supply referred to in that section.</w:t>
      </w:r>
    </w:p>
    <w:p w:rsidR="00300522" w:rsidRPr="0028077A" w:rsidRDefault="00300522" w:rsidP="00300522">
      <w:pPr>
        <w:pStyle w:val="subsection"/>
      </w:pPr>
      <w:r w:rsidRPr="0028077A">
        <w:tab/>
        <w:t>(2)</w:t>
      </w:r>
      <w:r w:rsidRPr="0028077A">
        <w:tab/>
        <w:t xml:space="preserve">The amount of the decreasing adjustment is an amount equal to </w:t>
      </w:r>
      <w:r w:rsidRPr="0028077A">
        <w:rPr>
          <w:position w:val="6"/>
          <w:sz w:val="16"/>
        </w:rPr>
        <w:t>1</w:t>
      </w:r>
      <w:r w:rsidRPr="0028077A">
        <w:t>/</w:t>
      </w:r>
      <w:r w:rsidRPr="0028077A">
        <w:rPr>
          <w:sz w:val="16"/>
        </w:rPr>
        <w:t>11</w:t>
      </w:r>
      <w:r w:rsidRPr="0028077A">
        <w:t xml:space="preserve"> of the further amount of the </w:t>
      </w:r>
      <w:r w:rsidR="0028077A" w:rsidRPr="0028077A">
        <w:rPr>
          <w:position w:val="6"/>
          <w:sz w:val="16"/>
        </w:rPr>
        <w:t>*</w:t>
      </w:r>
      <w:r w:rsidRPr="0028077A">
        <w:t>consideration paid.</w:t>
      </w:r>
    </w:p>
    <w:p w:rsidR="00300522" w:rsidRPr="0028077A" w:rsidRDefault="00300522" w:rsidP="00300522">
      <w:pPr>
        <w:pStyle w:val="ActHead5"/>
      </w:pPr>
      <w:bookmarkStart w:id="574" w:name="_Toc19612732"/>
      <w:r w:rsidRPr="00822583">
        <w:rPr>
          <w:rStyle w:val="CharSectno"/>
        </w:rPr>
        <w:t>75</w:t>
      </w:r>
      <w:r w:rsidR="0028077A" w:rsidRPr="00822583">
        <w:rPr>
          <w:rStyle w:val="CharSectno"/>
        </w:rPr>
        <w:noBreakHyphen/>
      </w:r>
      <w:r w:rsidRPr="00822583">
        <w:rPr>
          <w:rStyle w:val="CharSectno"/>
        </w:rPr>
        <w:t>30</w:t>
      </w:r>
      <w:r w:rsidRPr="0028077A">
        <w:t xml:space="preserve">  Tax invoices not required for supplies of real property under the margin scheme</w:t>
      </w:r>
      <w:bookmarkEnd w:id="574"/>
    </w:p>
    <w:p w:rsidR="00300522" w:rsidRPr="0028077A" w:rsidRDefault="00300522" w:rsidP="00300522">
      <w:pPr>
        <w:pStyle w:val="subsection"/>
      </w:pPr>
      <w:r w:rsidRPr="0028077A">
        <w:tab/>
        <w:t>(1)</w:t>
      </w:r>
      <w:r w:rsidRPr="0028077A">
        <w:tab/>
        <w:t xml:space="preserve">You are not required to issue a </w:t>
      </w:r>
      <w:r w:rsidR="0028077A" w:rsidRPr="0028077A">
        <w:rPr>
          <w:position w:val="6"/>
          <w:sz w:val="16"/>
          <w:szCs w:val="16"/>
        </w:rPr>
        <w:t>*</w:t>
      </w:r>
      <w:r w:rsidRPr="0028077A">
        <w:t xml:space="preserve">tax invoice for a </w:t>
      </w:r>
      <w:r w:rsidR="0028077A" w:rsidRPr="0028077A">
        <w:rPr>
          <w:position w:val="6"/>
          <w:sz w:val="16"/>
          <w:szCs w:val="16"/>
        </w:rPr>
        <w:t>*</w:t>
      </w:r>
      <w:r w:rsidRPr="0028077A">
        <w:t xml:space="preserve">taxable supply that you make that is solely a supply of </w:t>
      </w:r>
      <w:r w:rsidR="0028077A" w:rsidRPr="0028077A">
        <w:rPr>
          <w:position w:val="6"/>
          <w:sz w:val="16"/>
          <w:szCs w:val="16"/>
        </w:rPr>
        <w:t>*</w:t>
      </w:r>
      <w:r w:rsidRPr="0028077A">
        <w:t xml:space="preserve">real property under the </w:t>
      </w:r>
      <w:r w:rsidR="0028077A" w:rsidRPr="0028077A">
        <w:rPr>
          <w:position w:val="6"/>
          <w:sz w:val="16"/>
          <w:szCs w:val="16"/>
        </w:rPr>
        <w:t>*</w:t>
      </w:r>
      <w:r w:rsidRPr="0028077A">
        <w:t>margin scheme.</w:t>
      </w:r>
    </w:p>
    <w:p w:rsidR="00300522" w:rsidRPr="0028077A" w:rsidRDefault="00300522" w:rsidP="00300522">
      <w:pPr>
        <w:pStyle w:val="subsection"/>
      </w:pPr>
      <w:r w:rsidRPr="0028077A">
        <w:tab/>
        <w:t>(2)</w:t>
      </w:r>
      <w:r w:rsidRPr="0028077A">
        <w:tab/>
        <w:t>This section has effect despite section</w:t>
      </w:r>
      <w:r w:rsidR="0028077A">
        <w:t> </w:t>
      </w:r>
      <w:r w:rsidRPr="0028077A">
        <w:t>29</w:t>
      </w:r>
      <w:r w:rsidR="0028077A">
        <w:noBreakHyphen/>
      </w:r>
      <w:r w:rsidRPr="0028077A">
        <w:t>70 (which is about the requirement to issue tax invoices).</w:t>
      </w:r>
    </w:p>
    <w:p w:rsidR="00300522" w:rsidRPr="0028077A" w:rsidRDefault="00300522" w:rsidP="00300522">
      <w:pPr>
        <w:pStyle w:val="ActHead5"/>
      </w:pPr>
      <w:bookmarkStart w:id="575" w:name="_Toc19612733"/>
      <w:r w:rsidRPr="00822583">
        <w:rPr>
          <w:rStyle w:val="CharSectno"/>
        </w:rPr>
        <w:t>75</w:t>
      </w:r>
      <w:r w:rsidR="0028077A" w:rsidRPr="00822583">
        <w:rPr>
          <w:rStyle w:val="CharSectno"/>
        </w:rPr>
        <w:noBreakHyphen/>
      </w:r>
      <w:r w:rsidRPr="00822583">
        <w:rPr>
          <w:rStyle w:val="CharSectno"/>
        </w:rPr>
        <w:t>35</w:t>
      </w:r>
      <w:r w:rsidRPr="0028077A">
        <w:t xml:space="preserve">  Approved valuations</w:t>
      </w:r>
      <w:bookmarkEnd w:id="575"/>
    </w:p>
    <w:p w:rsidR="00300522" w:rsidRPr="0028077A" w:rsidRDefault="00300522" w:rsidP="00300522">
      <w:pPr>
        <w:pStyle w:val="subsection"/>
      </w:pPr>
      <w:r w:rsidRPr="0028077A">
        <w:tab/>
        <w:t>(1)</w:t>
      </w:r>
      <w:r w:rsidRPr="0028077A">
        <w:tab/>
        <w:t>The Commissioner may, by legislative instrument, determine in writing requirements for making valuations for the purposes of this Division.</w:t>
      </w:r>
    </w:p>
    <w:p w:rsidR="00300522" w:rsidRPr="0028077A" w:rsidRDefault="00300522" w:rsidP="00300522">
      <w:pPr>
        <w:pStyle w:val="subsection"/>
      </w:pPr>
      <w:r w:rsidRPr="0028077A">
        <w:tab/>
        <w:t>(2)</w:t>
      </w:r>
      <w:r w:rsidRPr="0028077A">
        <w:tab/>
        <w:t xml:space="preserve">A valuation made in accordance with those requirements is an </w:t>
      </w:r>
      <w:r w:rsidRPr="0028077A">
        <w:rPr>
          <w:b/>
          <w:i/>
        </w:rPr>
        <w:t>approved valuation</w:t>
      </w:r>
      <w:r w:rsidRPr="0028077A">
        <w:t>.</w:t>
      </w:r>
    </w:p>
    <w:p w:rsidR="00300522" w:rsidRPr="0028077A" w:rsidRDefault="00300522" w:rsidP="00A36DB5">
      <w:pPr>
        <w:pStyle w:val="ActHead3"/>
        <w:pageBreakBefore/>
      </w:pPr>
      <w:bookmarkStart w:id="576" w:name="_Toc19612734"/>
      <w:r w:rsidRPr="00822583">
        <w:rPr>
          <w:rStyle w:val="CharDivNo"/>
        </w:rPr>
        <w:lastRenderedPageBreak/>
        <w:t>Division</w:t>
      </w:r>
      <w:r w:rsidR="0028077A" w:rsidRPr="00822583">
        <w:rPr>
          <w:rStyle w:val="CharDivNo"/>
        </w:rPr>
        <w:t> </w:t>
      </w:r>
      <w:r w:rsidRPr="00822583">
        <w:rPr>
          <w:rStyle w:val="CharDivNo"/>
        </w:rPr>
        <w:t>78</w:t>
      </w:r>
      <w:r w:rsidRPr="0028077A">
        <w:t>—</w:t>
      </w:r>
      <w:r w:rsidRPr="00822583">
        <w:rPr>
          <w:rStyle w:val="CharDivText"/>
        </w:rPr>
        <w:t>Insurance</w:t>
      </w:r>
      <w:bookmarkEnd w:id="576"/>
    </w:p>
    <w:p w:rsidR="00300522" w:rsidRPr="0028077A" w:rsidRDefault="00300522" w:rsidP="00300522">
      <w:pPr>
        <w:pStyle w:val="ActHead5"/>
      </w:pPr>
      <w:bookmarkStart w:id="577" w:name="_Toc19612735"/>
      <w:r w:rsidRPr="00822583">
        <w:rPr>
          <w:rStyle w:val="CharSectno"/>
        </w:rPr>
        <w:t>78</w:t>
      </w:r>
      <w:r w:rsidR="0028077A" w:rsidRPr="00822583">
        <w:rPr>
          <w:rStyle w:val="CharSectno"/>
        </w:rPr>
        <w:noBreakHyphen/>
      </w:r>
      <w:r w:rsidRPr="00822583">
        <w:rPr>
          <w:rStyle w:val="CharSectno"/>
        </w:rPr>
        <w:t>1</w:t>
      </w:r>
      <w:r w:rsidRPr="0028077A">
        <w:t xml:space="preserve">  What this </w:t>
      </w:r>
      <w:r w:rsidR="00A53099" w:rsidRPr="0028077A">
        <w:t>Division</w:t>
      </w:r>
      <w:r w:rsidR="00A36DB5" w:rsidRPr="0028077A">
        <w:t xml:space="preserve"> </w:t>
      </w:r>
      <w:r w:rsidRPr="0028077A">
        <w:t>is about</w:t>
      </w:r>
      <w:bookmarkEnd w:id="577"/>
    </w:p>
    <w:p w:rsidR="00300522" w:rsidRPr="0028077A" w:rsidRDefault="00300522" w:rsidP="00300522">
      <w:pPr>
        <w:pStyle w:val="BoxText"/>
      </w:pPr>
      <w:r w:rsidRPr="0028077A">
        <w:t>Stamp duty is not included in working out the GST on insurance premiums. Insurers have decreasing adjustments which enable the net GST on insurance to reflect correctly their margins after settlements of claims are taken into account.</w:t>
      </w:r>
    </w:p>
    <w:p w:rsidR="00300522" w:rsidRPr="0028077A" w:rsidRDefault="00300522" w:rsidP="00300522">
      <w:pPr>
        <w:pStyle w:val="notetext"/>
        <w:rPr>
          <w:i/>
        </w:rPr>
      </w:pPr>
      <w:r w:rsidRPr="0028077A">
        <w:t>Note:</w:t>
      </w:r>
      <w:r w:rsidRPr="0028077A">
        <w:tab/>
        <w:t xml:space="preserve">Payments and supplies under compulsory third party schemes are dealt with in some cases under this </w:t>
      </w:r>
      <w:r w:rsidR="00A53099" w:rsidRPr="0028077A">
        <w:t>Division</w:t>
      </w:r>
      <w:r w:rsidR="00A36DB5" w:rsidRPr="0028077A">
        <w:t xml:space="preserve"> </w:t>
      </w:r>
      <w:r w:rsidRPr="0028077A">
        <w:t>and in others under Division</w:t>
      </w:r>
      <w:r w:rsidR="0028077A">
        <w:t> </w:t>
      </w:r>
      <w:r w:rsidRPr="0028077A">
        <w:t>79 or 80.</w:t>
      </w:r>
    </w:p>
    <w:p w:rsidR="00300522" w:rsidRPr="0028077A" w:rsidRDefault="00300522" w:rsidP="00300522">
      <w:pPr>
        <w:pStyle w:val="TofSectsHeading"/>
      </w:pPr>
      <w:r w:rsidRPr="0028077A">
        <w:t>Table of Subdivisions</w:t>
      </w:r>
    </w:p>
    <w:p w:rsidR="00300522" w:rsidRPr="0028077A" w:rsidRDefault="00300522" w:rsidP="00300522">
      <w:pPr>
        <w:pStyle w:val="TofSectsSubdiv"/>
      </w:pPr>
      <w:r w:rsidRPr="0028077A">
        <w:t>78</w:t>
      </w:r>
      <w:r w:rsidR="0028077A">
        <w:noBreakHyphen/>
      </w:r>
      <w:r w:rsidRPr="0028077A">
        <w:t>A</w:t>
      </w:r>
      <w:r w:rsidRPr="0028077A">
        <w:tab/>
        <w:t>Insurers</w:t>
      </w:r>
    </w:p>
    <w:p w:rsidR="00300522" w:rsidRPr="0028077A" w:rsidRDefault="00300522" w:rsidP="00300522">
      <w:pPr>
        <w:pStyle w:val="TofSectsSubdiv"/>
      </w:pPr>
      <w:r w:rsidRPr="0028077A">
        <w:t>78</w:t>
      </w:r>
      <w:r w:rsidR="0028077A">
        <w:noBreakHyphen/>
      </w:r>
      <w:r w:rsidRPr="0028077A">
        <w:t>B</w:t>
      </w:r>
      <w:r w:rsidRPr="0028077A">
        <w:tab/>
        <w:t>Insured entities</w:t>
      </w:r>
    </w:p>
    <w:p w:rsidR="00300522" w:rsidRPr="0028077A" w:rsidRDefault="00300522" w:rsidP="00300522">
      <w:pPr>
        <w:pStyle w:val="TofSectsSubdiv"/>
      </w:pPr>
      <w:r w:rsidRPr="0028077A">
        <w:t>78</w:t>
      </w:r>
      <w:r w:rsidR="0028077A">
        <w:noBreakHyphen/>
      </w:r>
      <w:r w:rsidRPr="0028077A">
        <w:t>C</w:t>
      </w:r>
      <w:r w:rsidRPr="0028077A">
        <w:tab/>
        <w:t>Third parties</w:t>
      </w:r>
    </w:p>
    <w:p w:rsidR="00300522" w:rsidRPr="0028077A" w:rsidRDefault="00300522" w:rsidP="00300522">
      <w:pPr>
        <w:pStyle w:val="TofSectsSubdiv"/>
      </w:pPr>
      <w:r w:rsidRPr="0028077A">
        <w:t>78</w:t>
      </w:r>
      <w:r w:rsidR="0028077A">
        <w:noBreakHyphen/>
      </w:r>
      <w:r w:rsidRPr="0028077A">
        <w:t>D</w:t>
      </w:r>
      <w:r w:rsidRPr="0028077A">
        <w:tab/>
        <w:t>Insured entities that are not registered etc.</w:t>
      </w:r>
    </w:p>
    <w:p w:rsidR="00300522" w:rsidRPr="0028077A" w:rsidRDefault="00300522" w:rsidP="00300522">
      <w:pPr>
        <w:pStyle w:val="TofSectsSubdiv"/>
      </w:pPr>
      <w:r w:rsidRPr="0028077A">
        <w:t>78</w:t>
      </w:r>
      <w:r w:rsidR="0028077A">
        <w:noBreakHyphen/>
      </w:r>
      <w:r w:rsidRPr="0028077A">
        <w:t>E</w:t>
      </w:r>
      <w:r w:rsidRPr="0028077A">
        <w:tab/>
        <w:t>Statutory compensation schemes</w:t>
      </w:r>
    </w:p>
    <w:p w:rsidR="00300522" w:rsidRPr="0028077A" w:rsidRDefault="00300522" w:rsidP="00300522">
      <w:pPr>
        <w:pStyle w:val="TofSectsSubdiv"/>
      </w:pPr>
      <w:r w:rsidRPr="0028077A">
        <w:t>78</w:t>
      </w:r>
      <w:r w:rsidR="0028077A">
        <w:noBreakHyphen/>
      </w:r>
      <w:r w:rsidRPr="0028077A">
        <w:t>F</w:t>
      </w:r>
      <w:r w:rsidRPr="0028077A">
        <w:tab/>
        <w:t>Miscellaneous</w:t>
      </w:r>
    </w:p>
    <w:p w:rsidR="00300522" w:rsidRPr="0028077A" w:rsidRDefault="00300522" w:rsidP="00300522">
      <w:pPr>
        <w:pStyle w:val="ActHead4"/>
      </w:pPr>
      <w:bookmarkStart w:id="578" w:name="_Toc19612736"/>
      <w:r w:rsidRPr="00822583">
        <w:rPr>
          <w:rStyle w:val="CharSubdNo"/>
        </w:rPr>
        <w:t>Subdivision</w:t>
      </w:r>
      <w:r w:rsidR="0028077A" w:rsidRPr="00822583">
        <w:rPr>
          <w:rStyle w:val="CharSubdNo"/>
        </w:rPr>
        <w:t> </w:t>
      </w:r>
      <w:r w:rsidRPr="00822583">
        <w:rPr>
          <w:rStyle w:val="CharSubdNo"/>
        </w:rPr>
        <w:t>78</w:t>
      </w:r>
      <w:r w:rsidR="0028077A" w:rsidRPr="00822583">
        <w:rPr>
          <w:rStyle w:val="CharSubdNo"/>
        </w:rPr>
        <w:noBreakHyphen/>
      </w:r>
      <w:r w:rsidRPr="00822583">
        <w:rPr>
          <w:rStyle w:val="CharSubdNo"/>
        </w:rPr>
        <w:t>A</w:t>
      </w:r>
      <w:r w:rsidRPr="0028077A">
        <w:t>—</w:t>
      </w:r>
      <w:r w:rsidRPr="00822583">
        <w:rPr>
          <w:rStyle w:val="CharSubdText"/>
        </w:rPr>
        <w:t>Insurers</w:t>
      </w:r>
      <w:bookmarkEnd w:id="578"/>
    </w:p>
    <w:p w:rsidR="00300522" w:rsidRPr="0028077A" w:rsidRDefault="00300522" w:rsidP="00300522">
      <w:pPr>
        <w:pStyle w:val="ActHead5"/>
      </w:pPr>
      <w:bookmarkStart w:id="579" w:name="_Toc19612737"/>
      <w:r w:rsidRPr="00822583">
        <w:rPr>
          <w:rStyle w:val="CharSectno"/>
        </w:rPr>
        <w:t>78</w:t>
      </w:r>
      <w:r w:rsidR="0028077A" w:rsidRPr="00822583">
        <w:rPr>
          <w:rStyle w:val="CharSectno"/>
        </w:rPr>
        <w:noBreakHyphen/>
      </w:r>
      <w:r w:rsidRPr="00822583">
        <w:rPr>
          <w:rStyle w:val="CharSectno"/>
        </w:rPr>
        <w:t>5</w:t>
      </w:r>
      <w:r w:rsidRPr="0028077A">
        <w:t xml:space="preserve">  GST on insurance premiums is exclusive of stamp duty</w:t>
      </w:r>
      <w:bookmarkEnd w:id="579"/>
    </w:p>
    <w:p w:rsidR="00300522" w:rsidRPr="0028077A" w:rsidRDefault="00300522" w:rsidP="00300522">
      <w:pPr>
        <w:pStyle w:val="subsection"/>
      </w:pPr>
      <w:r w:rsidRPr="0028077A">
        <w:tab/>
        <w:t>(1)</w:t>
      </w:r>
      <w:r w:rsidRPr="0028077A">
        <w:tab/>
        <w:t xml:space="preserve">The </w:t>
      </w:r>
      <w:r w:rsidR="0028077A" w:rsidRPr="0028077A">
        <w:rPr>
          <w:position w:val="6"/>
          <w:sz w:val="16"/>
          <w:szCs w:val="16"/>
        </w:rPr>
        <w:t>*</w:t>
      </w:r>
      <w:r w:rsidRPr="0028077A">
        <w:t xml:space="preserve">value of a </w:t>
      </w:r>
      <w:r w:rsidR="0028077A" w:rsidRPr="0028077A">
        <w:rPr>
          <w:position w:val="6"/>
          <w:sz w:val="16"/>
          <w:szCs w:val="16"/>
        </w:rPr>
        <w:t>*</w:t>
      </w:r>
      <w:r w:rsidRPr="0028077A">
        <w:t xml:space="preserve">taxable supply of an </w:t>
      </w:r>
      <w:r w:rsidR="0028077A" w:rsidRPr="0028077A">
        <w:rPr>
          <w:position w:val="6"/>
          <w:sz w:val="16"/>
          <w:szCs w:val="16"/>
        </w:rPr>
        <w:t>*</w:t>
      </w:r>
      <w:r w:rsidRPr="0028077A">
        <w:t xml:space="preserve">insurance policy is worked out as if the </w:t>
      </w:r>
      <w:r w:rsidR="0028077A" w:rsidRPr="0028077A">
        <w:rPr>
          <w:position w:val="6"/>
          <w:sz w:val="16"/>
          <w:szCs w:val="16"/>
        </w:rPr>
        <w:t>*</w:t>
      </w:r>
      <w:r w:rsidRPr="0028077A">
        <w:t xml:space="preserve">price of the supply were reduced by the amount of any stamp duty payable under a </w:t>
      </w:r>
      <w:r w:rsidR="0028077A" w:rsidRPr="0028077A">
        <w:rPr>
          <w:position w:val="6"/>
          <w:sz w:val="16"/>
          <w:szCs w:val="16"/>
        </w:rPr>
        <w:t>*</w:t>
      </w:r>
      <w:r w:rsidRPr="0028077A">
        <w:t xml:space="preserve">State law or </w:t>
      </w:r>
      <w:r w:rsidR="0028077A" w:rsidRPr="0028077A">
        <w:rPr>
          <w:position w:val="6"/>
          <w:sz w:val="16"/>
          <w:szCs w:val="16"/>
        </w:rPr>
        <w:t>*</w:t>
      </w:r>
      <w:r w:rsidRPr="0028077A">
        <w:t>Territory law in respect of the supply.</w:t>
      </w:r>
    </w:p>
    <w:p w:rsidR="00300522" w:rsidRPr="0028077A" w:rsidRDefault="00300522" w:rsidP="00300522">
      <w:pPr>
        <w:pStyle w:val="subsection"/>
      </w:pPr>
      <w:r w:rsidRPr="0028077A">
        <w:tab/>
        <w:t>(2)</w:t>
      </w:r>
      <w:r w:rsidRPr="0028077A">
        <w:tab/>
        <w:t>This section has effect despite section</w:t>
      </w:r>
      <w:r w:rsidR="0028077A">
        <w:t> </w:t>
      </w:r>
      <w:r w:rsidRPr="0028077A">
        <w:t>9</w:t>
      </w:r>
      <w:r w:rsidR="0028077A">
        <w:noBreakHyphen/>
      </w:r>
      <w:r w:rsidRPr="0028077A">
        <w:t>75 (which is about the value of taxable supplies).</w:t>
      </w:r>
    </w:p>
    <w:p w:rsidR="00300522" w:rsidRPr="0028077A" w:rsidRDefault="00300522" w:rsidP="00300522">
      <w:pPr>
        <w:pStyle w:val="ActHead5"/>
      </w:pPr>
      <w:bookmarkStart w:id="580" w:name="_Toc19612738"/>
      <w:r w:rsidRPr="00822583">
        <w:rPr>
          <w:rStyle w:val="CharSectno"/>
        </w:rPr>
        <w:lastRenderedPageBreak/>
        <w:t>78</w:t>
      </w:r>
      <w:r w:rsidR="0028077A" w:rsidRPr="00822583">
        <w:rPr>
          <w:rStyle w:val="CharSectno"/>
        </w:rPr>
        <w:noBreakHyphen/>
      </w:r>
      <w:r w:rsidRPr="00822583">
        <w:rPr>
          <w:rStyle w:val="CharSectno"/>
        </w:rPr>
        <w:t>10</w:t>
      </w:r>
      <w:r w:rsidRPr="0028077A">
        <w:t xml:space="preserve">  Decreasing adjustments for settlements of insurance claims</w:t>
      </w:r>
      <w:bookmarkEnd w:id="580"/>
    </w:p>
    <w:p w:rsidR="004638F0" w:rsidRPr="0028077A" w:rsidRDefault="004638F0" w:rsidP="004638F0">
      <w:pPr>
        <w:pStyle w:val="subsection"/>
      </w:pPr>
      <w:r w:rsidRPr="0028077A">
        <w:tab/>
        <w:t>(1)</w:t>
      </w:r>
      <w:r w:rsidRPr="0028077A">
        <w:tab/>
        <w:t xml:space="preserve">An insurer has a </w:t>
      </w:r>
      <w:r w:rsidRPr="0028077A">
        <w:rPr>
          <w:b/>
          <w:i/>
        </w:rPr>
        <w:t>decreasing adjustment</w:t>
      </w:r>
      <w:r w:rsidRPr="0028077A">
        <w:t xml:space="preserve"> if, in settlement of a claim under an </w:t>
      </w:r>
      <w:r w:rsidR="0028077A" w:rsidRPr="0028077A">
        <w:rPr>
          <w:position w:val="6"/>
          <w:sz w:val="16"/>
        </w:rPr>
        <w:t>*</w:t>
      </w:r>
      <w:r w:rsidRPr="0028077A">
        <w:t>insurance policy, the insurer makes one or more of the following:</w:t>
      </w:r>
    </w:p>
    <w:p w:rsidR="004638F0" w:rsidRPr="0028077A" w:rsidRDefault="004638F0" w:rsidP="004638F0">
      <w:pPr>
        <w:pStyle w:val="paragraph"/>
      </w:pPr>
      <w:r w:rsidRPr="0028077A">
        <w:tab/>
        <w:t>(a)</w:t>
      </w:r>
      <w:r w:rsidRPr="0028077A">
        <w:tab/>
        <w:t xml:space="preserve">a payment of </w:t>
      </w:r>
      <w:r w:rsidR="0028077A" w:rsidRPr="0028077A">
        <w:rPr>
          <w:position w:val="6"/>
          <w:sz w:val="16"/>
        </w:rPr>
        <w:t>*</w:t>
      </w:r>
      <w:r w:rsidRPr="0028077A">
        <w:t>money;</w:t>
      </w:r>
    </w:p>
    <w:p w:rsidR="004638F0" w:rsidRPr="0028077A" w:rsidRDefault="004638F0" w:rsidP="004638F0">
      <w:pPr>
        <w:pStyle w:val="paragraph"/>
      </w:pPr>
      <w:r w:rsidRPr="0028077A">
        <w:tab/>
        <w:t>(b)</w:t>
      </w:r>
      <w:r w:rsidRPr="0028077A">
        <w:tab/>
        <w:t xml:space="preserve">a payment of </w:t>
      </w:r>
      <w:r w:rsidR="0028077A" w:rsidRPr="0028077A">
        <w:rPr>
          <w:position w:val="6"/>
          <w:sz w:val="16"/>
        </w:rPr>
        <w:t>*</w:t>
      </w:r>
      <w:r w:rsidRPr="0028077A">
        <w:t>digital currency;</w:t>
      </w:r>
    </w:p>
    <w:p w:rsidR="004638F0" w:rsidRPr="0028077A" w:rsidRDefault="004638F0" w:rsidP="004638F0">
      <w:pPr>
        <w:pStyle w:val="paragraph"/>
      </w:pPr>
      <w:r w:rsidRPr="0028077A">
        <w:tab/>
        <w:t>(c)</w:t>
      </w:r>
      <w:r w:rsidRPr="0028077A">
        <w:tab/>
        <w:t>a supply.</w:t>
      </w:r>
    </w:p>
    <w:p w:rsidR="00300522" w:rsidRPr="0028077A" w:rsidRDefault="00300522" w:rsidP="00300522">
      <w:pPr>
        <w:pStyle w:val="subsection"/>
      </w:pPr>
      <w:r w:rsidRPr="0028077A">
        <w:tab/>
        <w:t>(2)</w:t>
      </w:r>
      <w:r w:rsidRPr="0028077A">
        <w:tab/>
        <w:t>However, this section only applies if:</w:t>
      </w:r>
    </w:p>
    <w:p w:rsidR="00300522" w:rsidRPr="0028077A" w:rsidRDefault="00300522" w:rsidP="00300522">
      <w:pPr>
        <w:pStyle w:val="paragraph"/>
      </w:pPr>
      <w:r w:rsidRPr="0028077A">
        <w:tab/>
        <w:t>(a)</w:t>
      </w:r>
      <w:r w:rsidRPr="0028077A">
        <w:tab/>
        <w:t xml:space="preserve">the supply of the </w:t>
      </w:r>
      <w:r w:rsidR="0028077A" w:rsidRPr="0028077A">
        <w:rPr>
          <w:position w:val="6"/>
          <w:sz w:val="16"/>
          <w:szCs w:val="16"/>
        </w:rPr>
        <w:t>*</w:t>
      </w:r>
      <w:r w:rsidRPr="0028077A">
        <w:t xml:space="preserve">insurance policy by the insurer was solely or partly a </w:t>
      </w:r>
      <w:r w:rsidR="0028077A" w:rsidRPr="0028077A">
        <w:rPr>
          <w:position w:val="6"/>
          <w:sz w:val="16"/>
          <w:szCs w:val="16"/>
        </w:rPr>
        <w:t>*</w:t>
      </w:r>
      <w:r w:rsidRPr="0028077A">
        <w:t>taxable supply; and</w:t>
      </w:r>
    </w:p>
    <w:p w:rsidR="00300522" w:rsidRPr="0028077A" w:rsidRDefault="00300522" w:rsidP="00300522">
      <w:pPr>
        <w:pStyle w:val="paragraph"/>
      </w:pPr>
      <w:r w:rsidRPr="0028077A">
        <w:tab/>
        <w:t>(b)</w:t>
      </w:r>
      <w:r w:rsidRPr="0028077A">
        <w:tab/>
        <w:t>either:</w:t>
      </w:r>
    </w:p>
    <w:p w:rsidR="00300522" w:rsidRPr="0028077A" w:rsidRDefault="00300522" w:rsidP="00300522">
      <w:pPr>
        <w:pStyle w:val="paragraphsub"/>
      </w:pPr>
      <w:r w:rsidRPr="0028077A">
        <w:tab/>
        <w:t>(i)</w:t>
      </w:r>
      <w:r w:rsidRPr="0028077A">
        <w:tab/>
        <w:t>there was no entitlement to an input tax credit for the premium paid in relation to the period during which the event giving rise to the claim happened; or</w:t>
      </w:r>
    </w:p>
    <w:p w:rsidR="00300522" w:rsidRPr="0028077A" w:rsidRDefault="00300522" w:rsidP="00300522">
      <w:pPr>
        <w:pStyle w:val="paragraphsub"/>
      </w:pPr>
      <w:r w:rsidRPr="0028077A">
        <w:tab/>
        <w:t>(ii)</w:t>
      </w:r>
      <w:r w:rsidRPr="0028077A">
        <w:tab/>
        <w:t>there was an entitlement to such an input tax credit, but the amount of the input tax credit was less than the GST payable by the insurer for the taxable supply; and</w:t>
      </w:r>
    </w:p>
    <w:p w:rsidR="00300522" w:rsidRPr="0028077A" w:rsidRDefault="00300522" w:rsidP="00300522">
      <w:pPr>
        <w:pStyle w:val="paragraph"/>
      </w:pPr>
      <w:r w:rsidRPr="0028077A">
        <w:tab/>
        <w:t>(c)</w:t>
      </w:r>
      <w:r w:rsidRPr="0028077A">
        <w:tab/>
        <w:t xml:space="preserve">the insurer settles the claim for a </w:t>
      </w:r>
      <w:r w:rsidR="0028077A" w:rsidRPr="0028077A">
        <w:rPr>
          <w:position w:val="6"/>
          <w:sz w:val="16"/>
          <w:szCs w:val="16"/>
        </w:rPr>
        <w:t>*</w:t>
      </w:r>
      <w:r w:rsidRPr="0028077A">
        <w:t>creditable purpose; and</w:t>
      </w:r>
    </w:p>
    <w:p w:rsidR="00300522" w:rsidRPr="0028077A" w:rsidRDefault="00300522" w:rsidP="00300522">
      <w:pPr>
        <w:pStyle w:val="paragraph"/>
      </w:pPr>
      <w:r w:rsidRPr="0028077A">
        <w:tab/>
        <w:t>(d)</w:t>
      </w:r>
      <w:r w:rsidRPr="0028077A">
        <w:tab/>
        <w:t xml:space="preserve">the insurer is </w:t>
      </w:r>
      <w:r w:rsidR="0028077A" w:rsidRPr="0028077A">
        <w:rPr>
          <w:position w:val="6"/>
          <w:sz w:val="16"/>
          <w:szCs w:val="16"/>
        </w:rPr>
        <w:t>*</w:t>
      </w:r>
      <w:r w:rsidRPr="0028077A">
        <w:t xml:space="preserve">registered, or </w:t>
      </w:r>
      <w:r w:rsidR="0028077A" w:rsidRPr="0028077A">
        <w:rPr>
          <w:position w:val="6"/>
          <w:sz w:val="16"/>
          <w:szCs w:val="16"/>
        </w:rPr>
        <w:t>*</w:t>
      </w:r>
      <w:r w:rsidRPr="0028077A">
        <w:t>required to be registered; and</w:t>
      </w:r>
    </w:p>
    <w:p w:rsidR="00300522" w:rsidRPr="0028077A" w:rsidRDefault="00300522" w:rsidP="00300522">
      <w:pPr>
        <w:pStyle w:val="paragraph"/>
      </w:pPr>
      <w:r w:rsidRPr="0028077A">
        <w:tab/>
        <w:t>(e)</w:t>
      </w:r>
      <w:r w:rsidRPr="0028077A">
        <w:tab/>
        <w:t xml:space="preserve">the settlement does not relate solely to one or more </w:t>
      </w:r>
      <w:r w:rsidR="0028077A" w:rsidRPr="0028077A">
        <w:rPr>
          <w:position w:val="6"/>
          <w:sz w:val="16"/>
          <w:szCs w:val="16"/>
        </w:rPr>
        <w:t>*</w:t>
      </w:r>
      <w:r w:rsidRPr="0028077A">
        <w:t>non</w:t>
      </w:r>
      <w:r w:rsidR="0028077A">
        <w:noBreakHyphen/>
      </w:r>
      <w:r w:rsidRPr="0028077A">
        <w:t>creditable insurance events.</w:t>
      </w:r>
    </w:p>
    <w:p w:rsidR="00300522" w:rsidRPr="0028077A" w:rsidRDefault="00300522" w:rsidP="00300522">
      <w:pPr>
        <w:pStyle w:val="subsection"/>
      </w:pPr>
      <w:r w:rsidRPr="0028077A">
        <w:tab/>
        <w:t>(2A)</w:t>
      </w:r>
      <w:r w:rsidRPr="0028077A">
        <w:tab/>
        <w:t xml:space="preserve">In working out the amount of an input tax credit for the purposes of </w:t>
      </w:r>
      <w:r w:rsidR="0028077A">
        <w:t>subparagraph (</w:t>
      </w:r>
      <w:r w:rsidRPr="0028077A">
        <w:t>2)(b)(ii), disregard sections</w:t>
      </w:r>
      <w:r w:rsidR="0028077A">
        <w:t> </w:t>
      </w:r>
      <w:r w:rsidRPr="0028077A">
        <w:t>131</w:t>
      </w:r>
      <w:r w:rsidR="0028077A">
        <w:noBreakHyphen/>
      </w:r>
      <w:r w:rsidRPr="0028077A">
        <w:t>40 and 131</w:t>
      </w:r>
      <w:r w:rsidR="0028077A">
        <w:noBreakHyphen/>
      </w:r>
      <w:r w:rsidRPr="0028077A">
        <w:t>50 (which are about amounts of input tax credits under the annual apportionment rules).</w:t>
      </w:r>
    </w:p>
    <w:p w:rsidR="00300522" w:rsidRPr="0028077A" w:rsidRDefault="00300522" w:rsidP="00300522">
      <w:pPr>
        <w:pStyle w:val="subsection"/>
      </w:pPr>
      <w:r w:rsidRPr="0028077A">
        <w:tab/>
        <w:t>(3)</w:t>
      </w:r>
      <w:r w:rsidRPr="0028077A">
        <w:tab/>
        <w:t xml:space="preserve">An event is a </w:t>
      </w:r>
      <w:r w:rsidRPr="0028077A">
        <w:rPr>
          <w:b/>
          <w:bCs/>
          <w:i/>
          <w:iCs/>
        </w:rPr>
        <w:t>non</w:t>
      </w:r>
      <w:r w:rsidR="0028077A">
        <w:rPr>
          <w:b/>
          <w:bCs/>
          <w:i/>
          <w:iCs/>
        </w:rPr>
        <w:noBreakHyphen/>
      </w:r>
      <w:r w:rsidRPr="0028077A">
        <w:rPr>
          <w:b/>
          <w:bCs/>
          <w:i/>
          <w:iCs/>
        </w:rPr>
        <w:t>creditable insurance event</w:t>
      </w:r>
      <w:r w:rsidRPr="0028077A">
        <w:t xml:space="preserve"> if the supply of an </w:t>
      </w:r>
      <w:r w:rsidR="0028077A" w:rsidRPr="0028077A">
        <w:rPr>
          <w:position w:val="6"/>
          <w:sz w:val="16"/>
          <w:szCs w:val="16"/>
        </w:rPr>
        <w:t>*</w:t>
      </w:r>
      <w:r w:rsidRPr="0028077A">
        <w:t xml:space="preserve">insurance policy would not be a </w:t>
      </w:r>
      <w:r w:rsidR="0028077A" w:rsidRPr="0028077A">
        <w:rPr>
          <w:position w:val="6"/>
          <w:sz w:val="16"/>
          <w:szCs w:val="16"/>
        </w:rPr>
        <w:t>*</w:t>
      </w:r>
      <w:r w:rsidRPr="0028077A">
        <w:t>taxable supply if it were only an insurance policy against loss, damage, injury or risk that relates to that event happening.</w:t>
      </w:r>
    </w:p>
    <w:p w:rsidR="00300522" w:rsidRPr="0028077A" w:rsidRDefault="00300522" w:rsidP="00300522">
      <w:pPr>
        <w:pStyle w:val="ActHead5"/>
      </w:pPr>
      <w:bookmarkStart w:id="581" w:name="_Toc19612739"/>
      <w:r w:rsidRPr="00822583">
        <w:rPr>
          <w:rStyle w:val="CharSectno"/>
        </w:rPr>
        <w:lastRenderedPageBreak/>
        <w:t>78</w:t>
      </w:r>
      <w:r w:rsidR="0028077A" w:rsidRPr="00822583">
        <w:rPr>
          <w:rStyle w:val="CharSectno"/>
        </w:rPr>
        <w:noBreakHyphen/>
      </w:r>
      <w:r w:rsidRPr="00822583">
        <w:rPr>
          <w:rStyle w:val="CharSectno"/>
        </w:rPr>
        <w:t>15</w:t>
      </w:r>
      <w:r w:rsidRPr="0028077A">
        <w:t xml:space="preserve">  How to work out the decreasing adjustments</w:t>
      </w:r>
      <w:bookmarkEnd w:id="581"/>
    </w:p>
    <w:p w:rsidR="00300522" w:rsidRPr="0028077A" w:rsidRDefault="00300522" w:rsidP="00300522">
      <w:pPr>
        <w:pStyle w:val="SubsectionHead"/>
      </w:pPr>
      <w:r w:rsidRPr="0028077A">
        <w:t>No input tax credit for the premium</w:t>
      </w:r>
    </w:p>
    <w:p w:rsidR="00300522" w:rsidRPr="0028077A" w:rsidRDefault="00300522" w:rsidP="00300522">
      <w:pPr>
        <w:pStyle w:val="subsection"/>
      </w:pPr>
      <w:r w:rsidRPr="0028077A">
        <w:tab/>
        <w:t>(1)</w:t>
      </w:r>
      <w:r w:rsidRPr="0028077A">
        <w:tab/>
        <w:t>If there was no entitlement to an input tax credit for the premium paid in relation to the period during which the event giving rise to the claim happened, the amount of the decreasing adjustment i</w:t>
      </w:r>
      <w:smartTag w:uri="urn:schemas-microsoft-com:office:smarttags" w:element="PersonName">
        <w:r w:rsidRPr="0028077A">
          <w:t xml:space="preserve">s </w:t>
        </w:r>
        <w:r w:rsidRPr="0028077A">
          <w:rPr>
            <w:position w:val="6"/>
            <w:sz w:val="16"/>
            <w:szCs w:val="16"/>
          </w:rPr>
          <w:t>1</w:t>
        </w:r>
      </w:smartTag>
      <w:r w:rsidRPr="0028077A">
        <w:t>/</w:t>
      </w:r>
      <w:r w:rsidRPr="0028077A">
        <w:rPr>
          <w:sz w:val="16"/>
          <w:szCs w:val="16"/>
        </w:rPr>
        <w:t>11</w:t>
      </w:r>
      <w:r w:rsidRPr="0028077A">
        <w:t xml:space="preserve"> of the </w:t>
      </w:r>
      <w:r w:rsidR="0028077A" w:rsidRPr="0028077A">
        <w:rPr>
          <w:position w:val="6"/>
          <w:sz w:val="16"/>
          <w:szCs w:val="16"/>
        </w:rPr>
        <w:t>*</w:t>
      </w:r>
      <w:r w:rsidRPr="0028077A">
        <w:t>settlement amount.</w:t>
      </w:r>
    </w:p>
    <w:p w:rsidR="00300522" w:rsidRPr="0028077A" w:rsidRDefault="00300522" w:rsidP="00300522">
      <w:pPr>
        <w:pStyle w:val="SubsectionHead"/>
      </w:pPr>
      <w:r w:rsidRPr="0028077A">
        <w:t>Partial input tax credit for the premium</w:t>
      </w:r>
    </w:p>
    <w:p w:rsidR="00300522" w:rsidRPr="0028077A" w:rsidRDefault="00300522" w:rsidP="00300522">
      <w:pPr>
        <w:pStyle w:val="subsection"/>
      </w:pPr>
      <w:r w:rsidRPr="0028077A">
        <w:tab/>
        <w:t>(2)</w:t>
      </w:r>
      <w:r w:rsidRPr="0028077A">
        <w:tab/>
        <w:t>If there was an entitlement to such an input tax credit, the amount of the decreasing adjustment is as follows:</w:t>
      </w:r>
    </w:p>
    <w:p w:rsidR="00300522" w:rsidRPr="0028077A" w:rsidRDefault="00143843" w:rsidP="00A53099">
      <w:pPr>
        <w:pStyle w:val="Formula"/>
        <w:spacing w:before="120" w:after="120"/>
      </w:pPr>
      <w:r w:rsidRPr="0028077A">
        <w:rPr>
          <w:noProof/>
        </w:rPr>
        <w:drawing>
          <wp:inline distT="0" distB="0" distL="0" distR="0" wp14:anchorId="49E84DF6" wp14:editId="7003C482">
            <wp:extent cx="3200400" cy="476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200400" cy="476250"/>
                    </a:xfrm>
                    <a:prstGeom prst="rect">
                      <a:avLst/>
                    </a:prstGeom>
                    <a:noFill/>
                    <a:ln>
                      <a:noFill/>
                    </a:ln>
                  </pic:spPr>
                </pic:pic>
              </a:graphicData>
            </a:graphic>
          </wp:inline>
        </w:drawing>
      </w:r>
    </w:p>
    <w:p w:rsidR="00300522" w:rsidRPr="0028077A" w:rsidRDefault="00300522" w:rsidP="00300522">
      <w:pPr>
        <w:pStyle w:val="subsection2"/>
      </w:pPr>
      <w:r w:rsidRPr="0028077A">
        <w:t>where:</w:t>
      </w:r>
    </w:p>
    <w:p w:rsidR="00300522" w:rsidRPr="0028077A" w:rsidRDefault="00300522" w:rsidP="00300522">
      <w:pPr>
        <w:pStyle w:val="Definition"/>
      </w:pPr>
      <w:r w:rsidRPr="0028077A">
        <w:rPr>
          <w:b/>
          <w:bCs/>
          <w:i/>
          <w:iCs/>
        </w:rPr>
        <w:t>extent of input tax credit</w:t>
      </w:r>
      <w:r w:rsidRPr="0028077A">
        <w:t xml:space="preserve"> is the amount of the input tax credit expressed as a fraction of the GST payable for the supply of the </w:t>
      </w:r>
      <w:r w:rsidR="0028077A" w:rsidRPr="0028077A">
        <w:rPr>
          <w:position w:val="6"/>
          <w:sz w:val="16"/>
          <w:szCs w:val="16"/>
        </w:rPr>
        <w:t>*</w:t>
      </w:r>
      <w:r w:rsidRPr="0028077A">
        <w:t>insurance policy for the period to which the premium relates.</w:t>
      </w:r>
    </w:p>
    <w:p w:rsidR="00300522" w:rsidRPr="0028077A" w:rsidRDefault="00300522" w:rsidP="00300522">
      <w:pPr>
        <w:pStyle w:val="notetext"/>
      </w:pPr>
      <w:r w:rsidRPr="0028077A">
        <w:t>Note:</w:t>
      </w:r>
      <w:r w:rsidRPr="0028077A">
        <w:tab/>
        <w:t>There is no decreasing adjustment if there is a full input tax credit for the premium paid: see paragraph</w:t>
      </w:r>
      <w:r w:rsidR="0028077A">
        <w:t> </w:t>
      </w:r>
      <w:r w:rsidRPr="0028077A">
        <w:t>78</w:t>
      </w:r>
      <w:r w:rsidR="0028077A">
        <w:noBreakHyphen/>
      </w:r>
      <w:r w:rsidRPr="0028077A">
        <w:t>10(2)(b).</w:t>
      </w:r>
    </w:p>
    <w:p w:rsidR="00300522" w:rsidRPr="0028077A" w:rsidRDefault="00300522" w:rsidP="00300522">
      <w:pPr>
        <w:pStyle w:val="SubsectionHead"/>
      </w:pPr>
      <w:r w:rsidRPr="0028077A">
        <w:t>Non</w:t>
      </w:r>
      <w:r w:rsidR="0028077A">
        <w:noBreakHyphen/>
      </w:r>
      <w:r w:rsidRPr="0028077A">
        <w:t>creditable insurance events</w:t>
      </w:r>
    </w:p>
    <w:p w:rsidR="00300522" w:rsidRPr="0028077A" w:rsidRDefault="00300522" w:rsidP="00300522">
      <w:pPr>
        <w:pStyle w:val="subsection"/>
      </w:pPr>
      <w:r w:rsidRPr="0028077A">
        <w:tab/>
        <w:t>(3)</w:t>
      </w:r>
      <w:r w:rsidRPr="0028077A">
        <w:tab/>
        <w:t xml:space="preserve">The amount of the decreasing adjustment under </w:t>
      </w:r>
      <w:r w:rsidR="0028077A">
        <w:t>subsection (</w:t>
      </w:r>
      <w:r w:rsidRPr="0028077A">
        <w:t xml:space="preserve">1) or (2) is reduced to the extent (if any) that the settlement relates to one or more </w:t>
      </w:r>
      <w:r w:rsidR="0028077A" w:rsidRPr="0028077A">
        <w:rPr>
          <w:position w:val="6"/>
          <w:sz w:val="16"/>
          <w:szCs w:val="16"/>
        </w:rPr>
        <w:t>*</w:t>
      </w:r>
      <w:r w:rsidRPr="0028077A">
        <w:t>non</w:t>
      </w:r>
      <w:r w:rsidR="0028077A">
        <w:noBreakHyphen/>
      </w:r>
      <w:r w:rsidRPr="0028077A">
        <w:t>creditable insurance events.</w:t>
      </w:r>
    </w:p>
    <w:p w:rsidR="00300522" w:rsidRPr="0028077A" w:rsidRDefault="00300522" w:rsidP="00300522">
      <w:pPr>
        <w:pStyle w:val="SubsectionHead"/>
      </w:pPr>
      <w:r w:rsidRPr="0028077A">
        <w:t>Settlement amounts</w:t>
      </w:r>
    </w:p>
    <w:p w:rsidR="00300522" w:rsidRPr="0028077A" w:rsidRDefault="00300522" w:rsidP="00300522">
      <w:pPr>
        <w:pStyle w:val="subsection"/>
      </w:pPr>
      <w:r w:rsidRPr="0028077A">
        <w:tab/>
        <w:t>(4)</w:t>
      </w:r>
      <w:r w:rsidRPr="0028077A">
        <w:tab/>
        <w:t xml:space="preserve">The </w:t>
      </w:r>
      <w:r w:rsidRPr="0028077A">
        <w:rPr>
          <w:b/>
          <w:bCs/>
          <w:i/>
          <w:iCs/>
        </w:rPr>
        <w:t>settlement amount</w:t>
      </w:r>
      <w:r w:rsidRPr="0028077A">
        <w:t xml:space="preserve"> is worked out using this method statement.</w:t>
      </w:r>
    </w:p>
    <w:p w:rsidR="00300522" w:rsidRPr="0028077A" w:rsidRDefault="00300522" w:rsidP="00300522">
      <w:pPr>
        <w:pStyle w:val="BoxHeadItalic"/>
        <w:keepNext/>
        <w:keepLines/>
      </w:pPr>
      <w:r w:rsidRPr="0028077A">
        <w:lastRenderedPageBreak/>
        <w:t>Method statement</w:t>
      </w:r>
    </w:p>
    <w:p w:rsidR="00300522" w:rsidRPr="0028077A" w:rsidRDefault="00300522" w:rsidP="00300522">
      <w:pPr>
        <w:pStyle w:val="BoxStep"/>
        <w:keepNext/>
        <w:keepLines/>
      </w:pPr>
      <w:r w:rsidRPr="0028077A">
        <w:rPr>
          <w:iCs/>
        </w:rPr>
        <w:t>Step 1</w:t>
      </w:r>
      <w:r w:rsidRPr="0028077A">
        <w:t>.</w:t>
      </w:r>
      <w:r w:rsidRPr="0028077A">
        <w:tab/>
        <w:t xml:space="preserve">Add together: </w:t>
      </w:r>
    </w:p>
    <w:p w:rsidR="00300522" w:rsidRPr="0028077A" w:rsidRDefault="00300522" w:rsidP="00300522">
      <w:pPr>
        <w:pStyle w:val="BoxPara"/>
      </w:pPr>
      <w:r w:rsidRPr="0028077A">
        <w:rPr>
          <w:i/>
          <w:iCs/>
        </w:rPr>
        <w:tab/>
      </w:r>
      <w:r w:rsidRPr="0028077A">
        <w:t>(a)</w:t>
      </w:r>
      <w:r w:rsidRPr="0028077A">
        <w:tab/>
        <w:t xml:space="preserve">the sum of the payments of </w:t>
      </w:r>
      <w:r w:rsidR="0028077A" w:rsidRPr="0028077A">
        <w:rPr>
          <w:position w:val="6"/>
          <w:sz w:val="16"/>
          <w:szCs w:val="16"/>
        </w:rPr>
        <w:t>*</w:t>
      </w:r>
      <w:r w:rsidRPr="0028077A">
        <w:t>money</w:t>
      </w:r>
      <w:r w:rsidR="004638F0" w:rsidRPr="0028077A">
        <w:t xml:space="preserve">, or </w:t>
      </w:r>
      <w:r w:rsidR="0028077A" w:rsidRPr="0028077A">
        <w:rPr>
          <w:position w:val="6"/>
          <w:sz w:val="16"/>
        </w:rPr>
        <w:t>*</w:t>
      </w:r>
      <w:r w:rsidR="004638F0" w:rsidRPr="0028077A">
        <w:t>digital currency,</w:t>
      </w:r>
      <w:r w:rsidRPr="0028077A">
        <w:t xml:space="preserve"> (if any) made in settlement of the claim; and </w:t>
      </w:r>
    </w:p>
    <w:p w:rsidR="00300522" w:rsidRPr="0028077A" w:rsidRDefault="00300522" w:rsidP="00300522">
      <w:pPr>
        <w:pStyle w:val="BoxPara"/>
        <w:rPr>
          <w:i/>
          <w:iCs/>
        </w:rPr>
      </w:pPr>
      <w:r w:rsidRPr="0028077A">
        <w:tab/>
        <w:t>(b)</w:t>
      </w:r>
      <w:r w:rsidRPr="0028077A">
        <w:tab/>
        <w:t xml:space="preserve">the </w:t>
      </w:r>
      <w:r w:rsidR="0028077A" w:rsidRPr="0028077A">
        <w:rPr>
          <w:position w:val="6"/>
          <w:sz w:val="16"/>
          <w:szCs w:val="16"/>
        </w:rPr>
        <w:t>*</w:t>
      </w:r>
      <w:r w:rsidRPr="0028077A">
        <w:t xml:space="preserve">GST inclusive market value of the supplies (if any) made by the insurer in settlement of the claim (other than supplies that would have been </w:t>
      </w:r>
      <w:r w:rsidR="0028077A" w:rsidRPr="0028077A">
        <w:rPr>
          <w:position w:val="6"/>
          <w:sz w:val="16"/>
          <w:szCs w:val="16"/>
          <w:vertAlign w:val="superscript"/>
        </w:rPr>
        <w:t>*</w:t>
      </w:r>
      <w:r w:rsidRPr="0028077A">
        <w:t>taxable supplies but for section</w:t>
      </w:r>
      <w:r w:rsidR="0028077A">
        <w:t> </w:t>
      </w:r>
      <w:r w:rsidRPr="0028077A">
        <w:t>78</w:t>
      </w:r>
      <w:r w:rsidR="0028077A">
        <w:noBreakHyphen/>
      </w:r>
      <w:r w:rsidRPr="0028077A">
        <w:t>25).</w:t>
      </w:r>
    </w:p>
    <w:p w:rsidR="00300522" w:rsidRPr="0028077A" w:rsidRDefault="00300522" w:rsidP="00300522">
      <w:pPr>
        <w:pStyle w:val="BoxStep"/>
        <w:keepNext/>
        <w:keepLines/>
      </w:pPr>
      <w:r w:rsidRPr="0028077A">
        <w:rPr>
          <w:iCs/>
        </w:rPr>
        <w:t>Step 2</w:t>
      </w:r>
      <w:r w:rsidRPr="0028077A">
        <w:t>.</w:t>
      </w:r>
      <w:r w:rsidRPr="0028077A">
        <w:tab/>
        <w:t xml:space="preserve">If any payments of excess were made to the insurer under the </w:t>
      </w:r>
      <w:r w:rsidR="0028077A" w:rsidRPr="0028077A">
        <w:rPr>
          <w:position w:val="6"/>
          <w:sz w:val="16"/>
          <w:szCs w:val="16"/>
          <w:vertAlign w:val="superscript"/>
        </w:rPr>
        <w:t>*</w:t>
      </w:r>
      <w:r w:rsidRPr="0028077A">
        <w:t>insurance policy in question, subtract from the step 1 amount the sum of all those payments (except to the extent that they are payments of excess to which section</w:t>
      </w:r>
      <w:r w:rsidR="0028077A">
        <w:t> </w:t>
      </w:r>
      <w:r w:rsidRPr="0028077A">
        <w:t>78</w:t>
      </w:r>
      <w:r w:rsidR="0028077A">
        <w:noBreakHyphen/>
      </w:r>
      <w:r w:rsidRPr="0028077A">
        <w:t xml:space="preserve">18 applies). </w:t>
      </w:r>
    </w:p>
    <w:p w:rsidR="00300522" w:rsidRPr="0028077A" w:rsidRDefault="00300522" w:rsidP="00300522">
      <w:pPr>
        <w:pStyle w:val="BoxStep"/>
        <w:keepNext/>
      </w:pPr>
      <w:r w:rsidRPr="0028077A">
        <w:rPr>
          <w:iCs/>
        </w:rPr>
        <w:t>Step 3</w:t>
      </w:r>
      <w:r w:rsidRPr="0028077A">
        <w:t>.</w:t>
      </w:r>
      <w:r w:rsidRPr="0028077A">
        <w:tab/>
        <w:t xml:space="preserve">Multiply the step 1 amount, or (if step 2 applies) the step 2 amount, by the following: </w:t>
      </w:r>
    </w:p>
    <w:p w:rsidR="00300522" w:rsidRPr="0028077A" w:rsidRDefault="00300522" w:rsidP="00300522">
      <w:pPr>
        <w:pStyle w:val="BoxStep"/>
        <w:keepNext/>
        <w:rPr>
          <w:vertAlign w:val="subscript"/>
        </w:rPr>
      </w:pPr>
      <w:r w:rsidRPr="0028077A">
        <w:rPr>
          <w:vertAlign w:val="subscript"/>
        </w:rPr>
        <w:tab/>
      </w:r>
      <w:r w:rsidR="00143843" w:rsidRPr="0028077A">
        <w:rPr>
          <w:noProof/>
          <w:position w:val="-26"/>
          <w:vertAlign w:val="subscript"/>
        </w:rPr>
        <w:drawing>
          <wp:inline distT="0" distB="0" distL="0" distR="0" wp14:anchorId="5B5792BE" wp14:editId="49A55B24">
            <wp:extent cx="1676400" cy="381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676400" cy="381000"/>
                    </a:xfrm>
                    <a:prstGeom prst="rect">
                      <a:avLst/>
                    </a:prstGeom>
                    <a:noFill/>
                    <a:ln>
                      <a:noFill/>
                    </a:ln>
                  </pic:spPr>
                </pic:pic>
              </a:graphicData>
            </a:graphic>
          </wp:inline>
        </w:drawing>
      </w:r>
    </w:p>
    <w:p w:rsidR="00300522" w:rsidRPr="0028077A" w:rsidRDefault="00300522" w:rsidP="00300522">
      <w:pPr>
        <w:pStyle w:val="BoxStep"/>
      </w:pPr>
      <w:r w:rsidRPr="0028077A">
        <w:tab/>
        <w:t xml:space="preserve">where: </w:t>
      </w:r>
    </w:p>
    <w:p w:rsidR="00300522" w:rsidRPr="0028077A" w:rsidRDefault="00300522" w:rsidP="00300522">
      <w:pPr>
        <w:pStyle w:val="BoxStep"/>
      </w:pPr>
      <w:r w:rsidRPr="0028077A">
        <w:rPr>
          <w:b/>
          <w:bCs/>
          <w:i/>
          <w:iCs/>
        </w:rPr>
        <w:tab/>
        <w:t>extent of input tax credit</w:t>
      </w:r>
      <w:r w:rsidRPr="0028077A">
        <w:t xml:space="preserve"> has the meaning given by </w:t>
      </w:r>
      <w:r w:rsidR="0028077A">
        <w:t>subsection (</w:t>
      </w:r>
      <w:r w:rsidRPr="0028077A">
        <w:t xml:space="preserve">2). </w:t>
      </w:r>
    </w:p>
    <w:p w:rsidR="00300522" w:rsidRPr="0028077A" w:rsidRDefault="00300522" w:rsidP="00300522">
      <w:pPr>
        <w:pStyle w:val="ActHead5"/>
      </w:pPr>
      <w:bookmarkStart w:id="582" w:name="_Toc19612740"/>
      <w:r w:rsidRPr="00822583">
        <w:rPr>
          <w:rStyle w:val="CharSectno"/>
        </w:rPr>
        <w:t>78</w:t>
      </w:r>
      <w:r w:rsidR="0028077A" w:rsidRPr="00822583">
        <w:rPr>
          <w:rStyle w:val="CharSectno"/>
        </w:rPr>
        <w:noBreakHyphen/>
      </w:r>
      <w:r w:rsidRPr="00822583">
        <w:rPr>
          <w:rStyle w:val="CharSectno"/>
        </w:rPr>
        <w:t>18</w:t>
      </w:r>
      <w:r w:rsidRPr="0028077A">
        <w:t xml:space="preserve">  Increasing adjustments for payments of excess under insurance policies</w:t>
      </w:r>
      <w:bookmarkEnd w:id="582"/>
    </w:p>
    <w:p w:rsidR="00300522" w:rsidRPr="0028077A" w:rsidRDefault="00300522" w:rsidP="00300522">
      <w:pPr>
        <w:pStyle w:val="subsection"/>
      </w:pPr>
      <w:r w:rsidRPr="0028077A">
        <w:tab/>
        <w:t>(1)</w:t>
      </w:r>
      <w:r w:rsidRPr="0028077A">
        <w:tab/>
        <w:t xml:space="preserve">An insurer has an </w:t>
      </w:r>
      <w:r w:rsidRPr="0028077A">
        <w:rPr>
          <w:b/>
          <w:bCs/>
          <w:i/>
          <w:iCs/>
        </w:rPr>
        <w:t>increasing adjustment</w:t>
      </w:r>
      <w:r w:rsidRPr="0028077A">
        <w:t xml:space="preserve"> if:</w:t>
      </w:r>
    </w:p>
    <w:p w:rsidR="00300522" w:rsidRPr="0028077A" w:rsidRDefault="00300522" w:rsidP="00300522">
      <w:pPr>
        <w:pStyle w:val="paragraph"/>
      </w:pPr>
      <w:r w:rsidRPr="0028077A">
        <w:tab/>
        <w:t>(a)</w:t>
      </w:r>
      <w:r w:rsidRPr="0028077A">
        <w:tab/>
        <w:t xml:space="preserve">there is a payment of an excess to the insurer under an </w:t>
      </w:r>
      <w:r w:rsidR="0028077A" w:rsidRPr="0028077A">
        <w:rPr>
          <w:position w:val="6"/>
          <w:sz w:val="16"/>
          <w:szCs w:val="16"/>
        </w:rPr>
        <w:t>*</w:t>
      </w:r>
      <w:r w:rsidRPr="0028077A">
        <w:t>insurance policy; and</w:t>
      </w:r>
    </w:p>
    <w:p w:rsidR="00300522" w:rsidRPr="0028077A" w:rsidRDefault="00300522" w:rsidP="00300522">
      <w:pPr>
        <w:pStyle w:val="paragraph"/>
      </w:pPr>
      <w:r w:rsidRPr="0028077A">
        <w:lastRenderedPageBreak/>
        <w:tab/>
        <w:t>(b)</w:t>
      </w:r>
      <w:r w:rsidRPr="0028077A">
        <w:tab/>
        <w:t>the insurer makes, or has made, payments or supplies in settlement of a claim under the policy; and</w:t>
      </w:r>
    </w:p>
    <w:p w:rsidR="00300522" w:rsidRPr="0028077A" w:rsidRDefault="00300522" w:rsidP="00300522">
      <w:pPr>
        <w:pStyle w:val="paragraph"/>
      </w:pPr>
      <w:r w:rsidRPr="0028077A">
        <w:tab/>
        <w:t>(c)</w:t>
      </w:r>
      <w:r w:rsidRPr="0028077A">
        <w:tab/>
        <w:t xml:space="preserve">the insurer makes, or has made, </w:t>
      </w:r>
      <w:r w:rsidR="0028077A" w:rsidRPr="0028077A">
        <w:rPr>
          <w:position w:val="6"/>
          <w:sz w:val="16"/>
          <w:szCs w:val="16"/>
        </w:rPr>
        <w:t>*</w:t>
      </w:r>
      <w:r w:rsidRPr="0028077A">
        <w:t xml:space="preserve">creditable acquisitions or </w:t>
      </w:r>
      <w:r w:rsidR="0028077A" w:rsidRPr="0028077A">
        <w:rPr>
          <w:position w:val="6"/>
          <w:sz w:val="16"/>
          <w:szCs w:val="16"/>
        </w:rPr>
        <w:t>*</w:t>
      </w:r>
      <w:r w:rsidRPr="0028077A">
        <w:t>creditable importations directly for the purpose of settling the claim.</w:t>
      </w:r>
    </w:p>
    <w:p w:rsidR="00300522" w:rsidRPr="0028077A" w:rsidRDefault="00300522" w:rsidP="00300522">
      <w:pPr>
        <w:pStyle w:val="subsection"/>
      </w:pPr>
      <w:r w:rsidRPr="0028077A">
        <w:tab/>
        <w:t>(2)</w:t>
      </w:r>
      <w:r w:rsidRPr="0028077A">
        <w:tab/>
        <w:t>The amount of the increasing adjustment i</w:t>
      </w:r>
      <w:smartTag w:uri="urn:schemas-microsoft-com:office:smarttags" w:element="PersonName">
        <w:r w:rsidRPr="0028077A">
          <w:t xml:space="preserve">s </w:t>
        </w:r>
        <w:r w:rsidRPr="0028077A">
          <w:rPr>
            <w:position w:val="6"/>
            <w:sz w:val="16"/>
            <w:szCs w:val="16"/>
          </w:rPr>
          <w:t>1</w:t>
        </w:r>
      </w:smartTag>
      <w:r w:rsidRPr="0028077A">
        <w:t>/</w:t>
      </w:r>
      <w:r w:rsidRPr="0028077A">
        <w:rPr>
          <w:sz w:val="16"/>
          <w:szCs w:val="16"/>
        </w:rPr>
        <w:t>11</w:t>
      </w:r>
      <w:r w:rsidRPr="0028077A">
        <w:t xml:space="preserve"> of the amount that represents the extent to which the payment of excess relates to </w:t>
      </w:r>
      <w:r w:rsidR="0028077A" w:rsidRPr="0028077A">
        <w:rPr>
          <w:position w:val="6"/>
          <w:sz w:val="16"/>
          <w:szCs w:val="16"/>
        </w:rPr>
        <w:t>*</w:t>
      </w:r>
      <w:r w:rsidRPr="0028077A">
        <w:t xml:space="preserve">creditable acquisitions and </w:t>
      </w:r>
      <w:r w:rsidR="0028077A" w:rsidRPr="0028077A">
        <w:rPr>
          <w:position w:val="6"/>
          <w:sz w:val="16"/>
          <w:szCs w:val="16"/>
        </w:rPr>
        <w:t>*</w:t>
      </w:r>
      <w:r w:rsidRPr="0028077A">
        <w:t>creditable importations made by the insurer directly for the purpose of settling the claim.</w:t>
      </w:r>
    </w:p>
    <w:p w:rsidR="00300522" w:rsidRPr="0028077A" w:rsidRDefault="00300522" w:rsidP="00300522">
      <w:pPr>
        <w:pStyle w:val="subsection"/>
      </w:pPr>
      <w:r w:rsidRPr="0028077A">
        <w:tab/>
        <w:t>(3)</w:t>
      </w:r>
      <w:r w:rsidRPr="0028077A">
        <w:tab/>
        <w:t xml:space="preserve">An insurer has an </w:t>
      </w:r>
      <w:r w:rsidRPr="0028077A">
        <w:rPr>
          <w:b/>
          <w:bCs/>
          <w:i/>
          <w:iCs/>
        </w:rPr>
        <w:t>increasing adjustment</w:t>
      </w:r>
      <w:r w:rsidRPr="0028077A">
        <w:t xml:space="preserve"> if:</w:t>
      </w:r>
    </w:p>
    <w:p w:rsidR="00300522" w:rsidRPr="0028077A" w:rsidRDefault="00300522" w:rsidP="00300522">
      <w:pPr>
        <w:pStyle w:val="paragraph"/>
      </w:pPr>
      <w:r w:rsidRPr="0028077A">
        <w:tab/>
        <w:t>(a)</w:t>
      </w:r>
      <w:r w:rsidRPr="0028077A">
        <w:tab/>
        <w:t xml:space="preserve">there is a payment of an excess to the insurer under an </w:t>
      </w:r>
      <w:r w:rsidR="0028077A" w:rsidRPr="0028077A">
        <w:rPr>
          <w:position w:val="6"/>
          <w:sz w:val="16"/>
          <w:szCs w:val="16"/>
        </w:rPr>
        <w:t>*</w:t>
      </w:r>
      <w:r w:rsidRPr="0028077A">
        <w:t>insurance policy; and</w:t>
      </w:r>
    </w:p>
    <w:p w:rsidR="00300522" w:rsidRPr="0028077A" w:rsidRDefault="00300522" w:rsidP="00300522">
      <w:pPr>
        <w:pStyle w:val="paragraph"/>
      </w:pPr>
      <w:r w:rsidRPr="0028077A">
        <w:tab/>
        <w:t>(b)</w:t>
      </w:r>
      <w:r w:rsidRPr="0028077A">
        <w:tab/>
        <w:t xml:space="preserve">the insurer makes, or has made, </w:t>
      </w:r>
      <w:r w:rsidR="0028077A" w:rsidRPr="0028077A">
        <w:rPr>
          <w:position w:val="6"/>
          <w:sz w:val="16"/>
          <w:szCs w:val="16"/>
        </w:rPr>
        <w:t>*</w:t>
      </w:r>
      <w:r w:rsidRPr="0028077A">
        <w:t xml:space="preserve">creditable acquisitions or </w:t>
      </w:r>
      <w:r w:rsidR="0028077A" w:rsidRPr="0028077A">
        <w:rPr>
          <w:position w:val="6"/>
          <w:sz w:val="16"/>
          <w:szCs w:val="16"/>
        </w:rPr>
        <w:t>*</w:t>
      </w:r>
      <w:r w:rsidRPr="0028077A">
        <w:t>creditable importations directly for the purpose of settling the claim; and</w:t>
      </w:r>
    </w:p>
    <w:p w:rsidR="00300522" w:rsidRPr="0028077A" w:rsidRDefault="00300522" w:rsidP="00300522">
      <w:pPr>
        <w:pStyle w:val="paragraph"/>
      </w:pPr>
      <w:r w:rsidRPr="0028077A">
        <w:tab/>
        <w:t>(c)</w:t>
      </w:r>
      <w:r w:rsidRPr="0028077A">
        <w:tab/>
        <w:t>the insurer has not made any payments or supplies in settlement of the claim.</w:t>
      </w:r>
    </w:p>
    <w:p w:rsidR="00300522" w:rsidRPr="0028077A" w:rsidRDefault="00300522" w:rsidP="00300522">
      <w:pPr>
        <w:pStyle w:val="subsection2"/>
      </w:pPr>
      <w:r w:rsidRPr="0028077A">
        <w:t>The amount of the increasing adjustment i</w:t>
      </w:r>
      <w:smartTag w:uri="urn:schemas-microsoft-com:office:smarttags" w:element="PersonName">
        <w:r w:rsidRPr="0028077A">
          <w:t xml:space="preserve">s </w:t>
        </w:r>
        <w:r w:rsidRPr="0028077A">
          <w:rPr>
            <w:position w:val="6"/>
            <w:sz w:val="16"/>
            <w:szCs w:val="16"/>
          </w:rPr>
          <w:t>1</w:t>
        </w:r>
      </w:smartTag>
      <w:r w:rsidRPr="0028077A">
        <w:t>/</w:t>
      </w:r>
      <w:r w:rsidRPr="0028077A">
        <w:rPr>
          <w:sz w:val="16"/>
          <w:szCs w:val="16"/>
        </w:rPr>
        <w:t>11</w:t>
      </w:r>
      <w:r w:rsidRPr="0028077A">
        <w:t xml:space="preserve"> of the amount of the payment of the excess.</w:t>
      </w:r>
    </w:p>
    <w:p w:rsidR="00300522" w:rsidRPr="0028077A" w:rsidRDefault="00300522" w:rsidP="00300522">
      <w:pPr>
        <w:pStyle w:val="ActHead5"/>
      </w:pPr>
      <w:bookmarkStart w:id="583" w:name="_Toc19612741"/>
      <w:r w:rsidRPr="00822583">
        <w:rPr>
          <w:rStyle w:val="CharSectno"/>
        </w:rPr>
        <w:t>78</w:t>
      </w:r>
      <w:r w:rsidR="0028077A" w:rsidRPr="00822583">
        <w:rPr>
          <w:rStyle w:val="CharSectno"/>
        </w:rPr>
        <w:noBreakHyphen/>
      </w:r>
      <w:r w:rsidRPr="00822583">
        <w:rPr>
          <w:rStyle w:val="CharSectno"/>
        </w:rPr>
        <w:t>20</w:t>
      </w:r>
      <w:r w:rsidRPr="0028077A">
        <w:t xml:space="preserve">  Settlements of insurance claims do not give rise to creditable acquisitions</w:t>
      </w:r>
      <w:bookmarkEnd w:id="583"/>
    </w:p>
    <w:p w:rsidR="004638F0" w:rsidRPr="0028077A" w:rsidRDefault="004638F0" w:rsidP="004638F0">
      <w:pPr>
        <w:pStyle w:val="subsection"/>
      </w:pPr>
      <w:r w:rsidRPr="0028077A">
        <w:tab/>
        <w:t>(1)</w:t>
      </w:r>
      <w:r w:rsidRPr="0028077A">
        <w:tab/>
        <w:t xml:space="preserve">If, in settlement of a claim under an </w:t>
      </w:r>
      <w:r w:rsidR="0028077A" w:rsidRPr="0028077A">
        <w:rPr>
          <w:position w:val="6"/>
          <w:sz w:val="16"/>
        </w:rPr>
        <w:t>*</w:t>
      </w:r>
      <w:r w:rsidRPr="0028077A">
        <w:t>insurance policy, an insurer makes one or more of the following:</w:t>
      </w:r>
    </w:p>
    <w:p w:rsidR="004638F0" w:rsidRPr="0028077A" w:rsidRDefault="004638F0" w:rsidP="004638F0">
      <w:pPr>
        <w:pStyle w:val="paragraph"/>
      </w:pPr>
      <w:r w:rsidRPr="0028077A">
        <w:tab/>
        <w:t>(a)</w:t>
      </w:r>
      <w:r w:rsidRPr="0028077A">
        <w:tab/>
        <w:t xml:space="preserve">a payment of </w:t>
      </w:r>
      <w:r w:rsidR="0028077A" w:rsidRPr="0028077A">
        <w:rPr>
          <w:position w:val="6"/>
          <w:sz w:val="16"/>
        </w:rPr>
        <w:t>*</w:t>
      </w:r>
      <w:r w:rsidRPr="0028077A">
        <w:t>money;</w:t>
      </w:r>
    </w:p>
    <w:p w:rsidR="004638F0" w:rsidRPr="0028077A" w:rsidRDefault="004638F0" w:rsidP="004638F0">
      <w:pPr>
        <w:pStyle w:val="paragraph"/>
      </w:pPr>
      <w:r w:rsidRPr="0028077A">
        <w:tab/>
        <w:t>(b)</w:t>
      </w:r>
      <w:r w:rsidRPr="0028077A">
        <w:tab/>
        <w:t xml:space="preserve">a payment of </w:t>
      </w:r>
      <w:r w:rsidR="0028077A" w:rsidRPr="0028077A">
        <w:rPr>
          <w:position w:val="6"/>
          <w:sz w:val="16"/>
        </w:rPr>
        <w:t>*</w:t>
      </w:r>
      <w:r w:rsidRPr="0028077A">
        <w:t>digital currency;</w:t>
      </w:r>
    </w:p>
    <w:p w:rsidR="004638F0" w:rsidRPr="0028077A" w:rsidRDefault="004638F0" w:rsidP="004638F0">
      <w:pPr>
        <w:pStyle w:val="paragraph"/>
      </w:pPr>
      <w:r w:rsidRPr="0028077A">
        <w:tab/>
        <w:t>(c)</w:t>
      </w:r>
      <w:r w:rsidRPr="0028077A">
        <w:tab/>
        <w:t>a supply;</w:t>
      </w:r>
    </w:p>
    <w:p w:rsidR="004638F0" w:rsidRPr="0028077A" w:rsidRDefault="004638F0" w:rsidP="004638F0">
      <w:pPr>
        <w:pStyle w:val="subsection2"/>
      </w:pPr>
      <w:r w:rsidRPr="0028077A">
        <w:t xml:space="preserve">the payment or supply is </w:t>
      </w:r>
      <w:r w:rsidRPr="0028077A">
        <w:rPr>
          <w:i/>
        </w:rPr>
        <w:t>not</w:t>
      </w:r>
      <w:r w:rsidRPr="0028077A">
        <w:t xml:space="preserve"> treated as </w:t>
      </w:r>
      <w:r w:rsidR="0028077A" w:rsidRPr="0028077A">
        <w:rPr>
          <w:position w:val="6"/>
          <w:sz w:val="16"/>
        </w:rPr>
        <w:t>*</w:t>
      </w:r>
      <w:r w:rsidRPr="0028077A">
        <w:t>consideration for an acquisition made by the insurer.</w:t>
      </w:r>
    </w:p>
    <w:p w:rsidR="00300522" w:rsidRPr="0028077A" w:rsidRDefault="00300522" w:rsidP="00300522">
      <w:pPr>
        <w:pStyle w:val="subsection"/>
      </w:pPr>
      <w:r w:rsidRPr="0028077A">
        <w:tab/>
        <w:t>(2)</w:t>
      </w:r>
      <w:r w:rsidRPr="0028077A">
        <w:tab/>
        <w:t>This section has effect despite section</w:t>
      </w:r>
      <w:r w:rsidR="0028077A">
        <w:t> </w:t>
      </w:r>
      <w:r w:rsidRPr="0028077A">
        <w:t>11</w:t>
      </w:r>
      <w:r w:rsidR="0028077A">
        <w:noBreakHyphen/>
      </w:r>
      <w:r w:rsidRPr="0028077A">
        <w:t>5 (which is about what is a creditable acquisition).</w:t>
      </w:r>
    </w:p>
    <w:p w:rsidR="00300522" w:rsidRPr="0028077A" w:rsidRDefault="00300522" w:rsidP="00300522">
      <w:pPr>
        <w:pStyle w:val="ActHead5"/>
      </w:pPr>
      <w:bookmarkStart w:id="584" w:name="_Toc19612742"/>
      <w:r w:rsidRPr="00822583">
        <w:rPr>
          <w:rStyle w:val="CharSectno"/>
        </w:rPr>
        <w:lastRenderedPageBreak/>
        <w:t>78</w:t>
      </w:r>
      <w:r w:rsidR="0028077A" w:rsidRPr="00822583">
        <w:rPr>
          <w:rStyle w:val="CharSectno"/>
        </w:rPr>
        <w:noBreakHyphen/>
      </w:r>
      <w:r w:rsidRPr="00822583">
        <w:rPr>
          <w:rStyle w:val="CharSectno"/>
        </w:rPr>
        <w:t>25</w:t>
      </w:r>
      <w:r w:rsidRPr="0028077A">
        <w:t xml:space="preserve">  Supplies in settlement of claims are not taxable supplies</w:t>
      </w:r>
      <w:bookmarkEnd w:id="584"/>
    </w:p>
    <w:p w:rsidR="00300522" w:rsidRPr="0028077A" w:rsidRDefault="00300522" w:rsidP="00300522">
      <w:pPr>
        <w:pStyle w:val="subsection"/>
      </w:pPr>
      <w:r w:rsidRPr="0028077A">
        <w:tab/>
        <w:t>(1)</w:t>
      </w:r>
      <w:r w:rsidRPr="0028077A">
        <w:tab/>
        <w:t xml:space="preserve">A supply that an insurer makes in settlement of a claim under an </w:t>
      </w:r>
      <w:r w:rsidR="0028077A" w:rsidRPr="0028077A">
        <w:rPr>
          <w:position w:val="6"/>
          <w:sz w:val="16"/>
          <w:szCs w:val="16"/>
        </w:rPr>
        <w:t>*</w:t>
      </w:r>
      <w:r w:rsidRPr="0028077A">
        <w:t xml:space="preserve">insurance policy is not a </w:t>
      </w:r>
      <w:r w:rsidR="0028077A" w:rsidRPr="0028077A">
        <w:rPr>
          <w:position w:val="6"/>
          <w:sz w:val="16"/>
          <w:szCs w:val="16"/>
        </w:rPr>
        <w:t>*</w:t>
      </w:r>
      <w:r w:rsidRPr="0028077A">
        <w:t>taxable supply.</w:t>
      </w:r>
    </w:p>
    <w:p w:rsidR="00300522" w:rsidRPr="0028077A" w:rsidRDefault="00300522" w:rsidP="00300522">
      <w:pPr>
        <w:pStyle w:val="subsection"/>
      </w:pPr>
      <w:r w:rsidRPr="0028077A">
        <w:tab/>
        <w:t>(2)</w:t>
      </w:r>
      <w:r w:rsidRPr="0028077A">
        <w:tab/>
        <w:t>This section has effect despite section</w:t>
      </w:r>
      <w:r w:rsidR="0028077A">
        <w:t> </w:t>
      </w:r>
      <w:r w:rsidRPr="0028077A">
        <w:t>9</w:t>
      </w:r>
      <w:r w:rsidR="0028077A">
        <w:noBreakHyphen/>
      </w:r>
      <w:r w:rsidRPr="0028077A">
        <w:t>5 (which is about what are taxable supplies).</w:t>
      </w:r>
    </w:p>
    <w:p w:rsidR="00300522" w:rsidRPr="0028077A" w:rsidRDefault="00300522" w:rsidP="00300522">
      <w:pPr>
        <w:pStyle w:val="ActHead5"/>
      </w:pPr>
      <w:bookmarkStart w:id="585" w:name="_Toc19612743"/>
      <w:r w:rsidRPr="00822583">
        <w:rPr>
          <w:rStyle w:val="CharSectno"/>
        </w:rPr>
        <w:t>78</w:t>
      </w:r>
      <w:r w:rsidR="0028077A" w:rsidRPr="00822583">
        <w:rPr>
          <w:rStyle w:val="CharSectno"/>
        </w:rPr>
        <w:noBreakHyphen/>
      </w:r>
      <w:r w:rsidRPr="00822583">
        <w:rPr>
          <w:rStyle w:val="CharSectno"/>
        </w:rPr>
        <w:t>30</w:t>
      </w:r>
      <w:r w:rsidRPr="0028077A">
        <w:t xml:space="preserve">  Acquisitions by insurers in the course of settling claims under non</w:t>
      </w:r>
      <w:r w:rsidR="0028077A">
        <w:noBreakHyphen/>
      </w:r>
      <w:r w:rsidRPr="0028077A">
        <w:t>taxable policies</w:t>
      </w:r>
      <w:bookmarkEnd w:id="585"/>
    </w:p>
    <w:p w:rsidR="00300522" w:rsidRPr="0028077A" w:rsidRDefault="00300522" w:rsidP="00300522">
      <w:pPr>
        <w:pStyle w:val="subsection"/>
      </w:pPr>
      <w:r w:rsidRPr="0028077A">
        <w:tab/>
        <w:t>(1)</w:t>
      </w:r>
      <w:r w:rsidRPr="0028077A">
        <w:tab/>
        <w:t xml:space="preserve">An acquisition is not a </w:t>
      </w:r>
      <w:r w:rsidR="0028077A" w:rsidRPr="0028077A">
        <w:rPr>
          <w:position w:val="6"/>
          <w:sz w:val="16"/>
          <w:szCs w:val="16"/>
        </w:rPr>
        <w:t>*</w:t>
      </w:r>
      <w:r w:rsidRPr="0028077A">
        <w:t>creditable acquisition if:</w:t>
      </w:r>
    </w:p>
    <w:p w:rsidR="00300522" w:rsidRPr="0028077A" w:rsidRDefault="00300522" w:rsidP="00300522">
      <w:pPr>
        <w:pStyle w:val="paragraph"/>
      </w:pPr>
      <w:r w:rsidRPr="0028077A">
        <w:tab/>
        <w:t>(a)</w:t>
      </w:r>
      <w:r w:rsidRPr="0028077A">
        <w:tab/>
        <w:t>the insurer makes the acquisition:</w:t>
      </w:r>
    </w:p>
    <w:p w:rsidR="00300522" w:rsidRPr="0028077A" w:rsidRDefault="00300522" w:rsidP="00300522">
      <w:pPr>
        <w:pStyle w:val="paragraphsub"/>
      </w:pPr>
      <w:r w:rsidRPr="0028077A">
        <w:tab/>
        <w:t>(i)</w:t>
      </w:r>
      <w:r w:rsidRPr="0028077A">
        <w:tab/>
        <w:t xml:space="preserve">to the extent that the acquisition is an acquisition of goods—solely for the purpose of supplying the goods in the course of settling a claim under an </w:t>
      </w:r>
      <w:r w:rsidR="0028077A" w:rsidRPr="0028077A">
        <w:rPr>
          <w:position w:val="6"/>
          <w:sz w:val="16"/>
          <w:szCs w:val="16"/>
        </w:rPr>
        <w:t>*</w:t>
      </w:r>
      <w:r w:rsidRPr="0028077A">
        <w:t>insurance policy; or</w:t>
      </w:r>
    </w:p>
    <w:p w:rsidR="00300522" w:rsidRPr="0028077A" w:rsidRDefault="00300522" w:rsidP="00300522">
      <w:pPr>
        <w:pStyle w:val="paragraphsub"/>
      </w:pPr>
      <w:r w:rsidRPr="0028077A">
        <w:tab/>
        <w:t>(ii)</w:t>
      </w:r>
      <w:r w:rsidRPr="0028077A">
        <w:tab/>
        <w:t xml:space="preserve">otherwise—solely for a purpose directly related to settling a particular claim under an </w:t>
      </w:r>
      <w:r w:rsidR="0028077A" w:rsidRPr="0028077A">
        <w:rPr>
          <w:position w:val="6"/>
          <w:sz w:val="16"/>
          <w:szCs w:val="16"/>
        </w:rPr>
        <w:t>*</w:t>
      </w:r>
      <w:r w:rsidRPr="0028077A">
        <w:t>insurance policy; and</w:t>
      </w:r>
    </w:p>
    <w:p w:rsidR="00300522" w:rsidRPr="0028077A" w:rsidRDefault="00300522" w:rsidP="00300522">
      <w:pPr>
        <w:pStyle w:val="paragraph"/>
      </w:pPr>
      <w:r w:rsidRPr="0028077A">
        <w:tab/>
        <w:t>(b)</w:t>
      </w:r>
      <w:r w:rsidRPr="0028077A">
        <w:tab/>
        <w:t xml:space="preserve">the supply of the insurance policy by the insurer was </w:t>
      </w:r>
      <w:r w:rsidR="0028077A" w:rsidRPr="0028077A">
        <w:rPr>
          <w:position w:val="6"/>
          <w:sz w:val="16"/>
          <w:szCs w:val="16"/>
        </w:rPr>
        <w:t>*</w:t>
      </w:r>
      <w:r w:rsidRPr="0028077A">
        <w:t>GST</w:t>
      </w:r>
      <w:r w:rsidR="0028077A">
        <w:noBreakHyphen/>
      </w:r>
      <w:r w:rsidRPr="0028077A">
        <w:t>free.</w:t>
      </w:r>
    </w:p>
    <w:p w:rsidR="00300522" w:rsidRPr="0028077A" w:rsidRDefault="00300522" w:rsidP="00300522">
      <w:pPr>
        <w:pStyle w:val="subsection"/>
      </w:pPr>
      <w:r w:rsidRPr="0028077A">
        <w:tab/>
        <w:t>(2)</w:t>
      </w:r>
      <w:r w:rsidRPr="0028077A">
        <w:tab/>
        <w:t>This section has effect despite section</w:t>
      </w:r>
      <w:r w:rsidR="0028077A">
        <w:t> </w:t>
      </w:r>
      <w:r w:rsidRPr="0028077A">
        <w:t>11</w:t>
      </w:r>
      <w:r w:rsidR="0028077A">
        <w:noBreakHyphen/>
      </w:r>
      <w:r w:rsidRPr="0028077A">
        <w:t>5 (which is about what is a creditable acquisition).</w:t>
      </w:r>
    </w:p>
    <w:p w:rsidR="00300522" w:rsidRPr="0028077A" w:rsidRDefault="00300522" w:rsidP="00300522">
      <w:pPr>
        <w:pStyle w:val="ActHead5"/>
      </w:pPr>
      <w:bookmarkStart w:id="586" w:name="_Toc19612744"/>
      <w:r w:rsidRPr="00822583">
        <w:rPr>
          <w:rStyle w:val="CharSectno"/>
        </w:rPr>
        <w:t>78</w:t>
      </w:r>
      <w:r w:rsidR="0028077A" w:rsidRPr="00822583">
        <w:rPr>
          <w:rStyle w:val="CharSectno"/>
        </w:rPr>
        <w:noBreakHyphen/>
      </w:r>
      <w:r w:rsidRPr="00822583">
        <w:rPr>
          <w:rStyle w:val="CharSectno"/>
        </w:rPr>
        <w:t>35</w:t>
      </w:r>
      <w:r w:rsidRPr="0028077A">
        <w:t xml:space="preserve">  Taxable supplies relating to rights of subrogation</w:t>
      </w:r>
      <w:bookmarkEnd w:id="586"/>
    </w:p>
    <w:p w:rsidR="004638F0" w:rsidRPr="0028077A" w:rsidRDefault="004638F0" w:rsidP="004638F0">
      <w:pPr>
        <w:pStyle w:val="subsection"/>
      </w:pPr>
      <w:r w:rsidRPr="0028077A">
        <w:tab/>
        <w:t>(1)</w:t>
      </w:r>
      <w:r w:rsidRPr="0028077A">
        <w:tab/>
        <w:t xml:space="preserve">If, in settlement of a claim made by an insurer in the insurer’s exercising of rights of subrogation in respect of an </w:t>
      </w:r>
      <w:r w:rsidR="0028077A" w:rsidRPr="0028077A">
        <w:rPr>
          <w:position w:val="6"/>
          <w:sz w:val="16"/>
        </w:rPr>
        <w:t>*</w:t>
      </w:r>
      <w:r w:rsidRPr="0028077A">
        <w:t>insurance policy, an entity that is not insured under the policy makes one or more of the following:</w:t>
      </w:r>
    </w:p>
    <w:p w:rsidR="004638F0" w:rsidRPr="0028077A" w:rsidRDefault="004638F0" w:rsidP="004638F0">
      <w:pPr>
        <w:pStyle w:val="paragraph"/>
      </w:pPr>
      <w:r w:rsidRPr="0028077A">
        <w:tab/>
        <w:t>(a)</w:t>
      </w:r>
      <w:r w:rsidRPr="0028077A">
        <w:tab/>
        <w:t xml:space="preserve">a payment of </w:t>
      </w:r>
      <w:r w:rsidR="0028077A" w:rsidRPr="0028077A">
        <w:rPr>
          <w:position w:val="6"/>
          <w:sz w:val="16"/>
        </w:rPr>
        <w:t>*</w:t>
      </w:r>
      <w:r w:rsidRPr="0028077A">
        <w:t>money;</w:t>
      </w:r>
    </w:p>
    <w:p w:rsidR="004638F0" w:rsidRPr="0028077A" w:rsidRDefault="004638F0" w:rsidP="004638F0">
      <w:pPr>
        <w:pStyle w:val="paragraph"/>
      </w:pPr>
      <w:r w:rsidRPr="0028077A">
        <w:tab/>
        <w:t>(b)</w:t>
      </w:r>
      <w:r w:rsidRPr="0028077A">
        <w:tab/>
        <w:t xml:space="preserve">a payment of </w:t>
      </w:r>
      <w:r w:rsidR="0028077A" w:rsidRPr="0028077A">
        <w:rPr>
          <w:position w:val="6"/>
          <w:sz w:val="16"/>
        </w:rPr>
        <w:t>*</w:t>
      </w:r>
      <w:r w:rsidRPr="0028077A">
        <w:t>digital currency;</w:t>
      </w:r>
    </w:p>
    <w:p w:rsidR="004638F0" w:rsidRPr="0028077A" w:rsidRDefault="004638F0" w:rsidP="004638F0">
      <w:pPr>
        <w:pStyle w:val="paragraph"/>
      </w:pPr>
      <w:r w:rsidRPr="0028077A">
        <w:tab/>
        <w:t>(c)</w:t>
      </w:r>
      <w:r w:rsidRPr="0028077A">
        <w:tab/>
        <w:t>a supply;</w:t>
      </w:r>
    </w:p>
    <w:p w:rsidR="004638F0" w:rsidRPr="0028077A" w:rsidRDefault="004638F0" w:rsidP="004638F0">
      <w:pPr>
        <w:pStyle w:val="subsection2"/>
      </w:pPr>
      <w:r w:rsidRPr="0028077A">
        <w:lastRenderedPageBreak/>
        <w:t xml:space="preserve">the payment or supply is </w:t>
      </w:r>
      <w:r w:rsidRPr="0028077A">
        <w:rPr>
          <w:i/>
        </w:rPr>
        <w:t>not</w:t>
      </w:r>
      <w:r w:rsidRPr="0028077A">
        <w:t xml:space="preserve"> treated as </w:t>
      </w:r>
      <w:r w:rsidR="0028077A" w:rsidRPr="0028077A">
        <w:rPr>
          <w:position w:val="6"/>
          <w:sz w:val="16"/>
        </w:rPr>
        <w:t>*</w:t>
      </w:r>
      <w:r w:rsidRPr="0028077A">
        <w:t>consideration for a supply made by the insurer (whether or not the payment or supply is made to the insurer) or by the entity insured.</w:t>
      </w:r>
    </w:p>
    <w:p w:rsidR="00300522" w:rsidRPr="0028077A" w:rsidRDefault="00300522" w:rsidP="00300522">
      <w:pPr>
        <w:pStyle w:val="subsection"/>
      </w:pPr>
      <w:r w:rsidRPr="0028077A">
        <w:tab/>
        <w:t>(2)</w:t>
      </w:r>
      <w:r w:rsidRPr="0028077A">
        <w:tab/>
        <w:t>This section has effect despite section</w:t>
      </w:r>
      <w:r w:rsidR="0028077A">
        <w:t> </w:t>
      </w:r>
      <w:r w:rsidRPr="0028077A">
        <w:t>9</w:t>
      </w:r>
      <w:r w:rsidR="0028077A">
        <w:noBreakHyphen/>
      </w:r>
      <w:r w:rsidRPr="0028077A">
        <w:t>15 (which is about consideration).</w:t>
      </w:r>
    </w:p>
    <w:p w:rsidR="00300522" w:rsidRPr="0028077A" w:rsidRDefault="00300522" w:rsidP="00300522">
      <w:pPr>
        <w:pStyle w:val="ActHead5"/>
      </w:pPr>
      <w:bookmarkStart w:id="587" w:name="_Toc19612745"/>
      <w:r w:rsidRPr="00822583">
        <w:rPr>
          <w:rStyle w:val="CharSectno"/>
        </w:rPr>
        <w:t>78</w:t>
      </w:r>
      <w:r w:rsidR="0028077A" w:rsidRPr="00822583">
        <w:rPr>
          <w:rStyle w:val="CharSectno"/>
        </w:rPr>
        <w:noBreakHyphen/>
      </w:r>
      <w:r w:rsidRPr="00822583">
        <w:rPr>
          <w:rStyle w:val="CharSectno"/>
        </w:rPr>
        <w:t>40</w:t>
      </w:r>
      <w:r w:rsidRPr="0028077A">
        <w:t xml:space="preserve">  Adjustment events relating to decreasing adjustments under this Division</w:t>
      </w:r>
      <w:bookmarkEnd w:id="587"/>
    </w:p>
    <w:p w:rsidR="00300522" w:rsidRPr="0028077A" w:rsidRDefault="00300522" w:rsidP="00300522">
      <w:pPr>
        <w:pStyle w:val="subsection"/>
      </w:pPr>
      <w:r w:rsidRPr="0028077A">
        <w:tab/>
        <w:t>(1)</w:t>
      </w:r>
      <w:r w:rsidRPr="0028077A">
        <w:tab/>
        <w:t>Division</w:t>
      </w:r>
      <w:r w:rsidR="0028077A">
        <w:t> </w:t>
      </w:r>
      <w:r w:rsidRPr="0028077A">
        <w:t xml:space="preserve">19 applies in relation to a </w:t>
      </w:r>
      <w:r w:rsidR="0028077A" w:rsidRPr="0028077A">
        <w:rPr>
          <w:position w:val="6"/>
          <w:sz w:val="16"/>
          <w:szCs w:val="16"/>
        </w:rPr>
        <w:t>*</w:t>
      </w:r>
      <w:r w:rsidRPr="0028077A">
        <w:t xml:space="preserve">decreasing adjustment that an insurer has under this </w:t>
      </w:r>
      <w:r w:rsidR="00A53099" w:rsidRPr="0028077A">
        <w:t>Division</w:t>
      </w:r>
      <w:r w:rsidR="00A36DB5" w:rsidRPr="0028077A">
        <w:t xml:space="preserve"> </w:t>
      </w:r>
      <w:r w:rsidRPr="0028077A">
        <w:t>as if:</w:t>
      </w:r>
    </w:p>
    <w:p w:rsidR="00300522" w:rsidRPr="0028077A" w:rsidRDefault="00300522" w:rsidP="00300522">
      <w:pPr>
        <w:pStyle w:val="paragraph"/>
      </w:pPr>
      <w:r w:rsidRPr="0028077A">
        <w:tab/>
        <w:t>(a)</w:t>
      </w:r>
      <w:r w:rsidRPr="0028077A">
        <w:tab/>
        <w:t>the adjustment were an input tax credit; and</w:t>
      </w:r>
    </w:p>
    <w:p w:rsidR="00300522" w:rsidRPr="0028077A" w:rsidRDefault="00300522" w:rsidP="00300522">
      <w:pPr>
        <w:pStyle w:val="paragraph"/>
      </w:pPr>
      <w:r w:rsidRPr="0028077A">
        <w:tab/>
        <w:t>(b)</w:t>
      </w:r>
      <w:r w:rsidRPr="0028077A">
        <w:tab/>
        <w:t xml:space="preserve">the settlement of the claim to which the adjustment relates were a </w:t>
      </w:r>
      <w:r w:rsidR="0028077A" w:rsidRPr="0028077A">
        <w:rPr>
          <w:position w:val="6"/>
          <w:sz w:val="16"/>
          <w:szCs w:val="16"/>
        </w:rPr>
        <w:t>*</w:t>
      </w:r>
      <w:r w:rsidRPr="0028077A">
        <w:t>creditable acquisition that the insurer made; and</w:t>
      </w:r>
    </w:p>
    <w:p w:rsidR="00300522" w:rsidRPr="0028077A" w:rsidRDefault="00300522" w:rsidP="00300522">
      <w:pPr>
        <w:pStyle w:val="paragraph"/>
      </w:pPr>
      <w:r w:rsidRPr="0028077A">
        <w:tab/>
        <w:t>(c)</w:t>
      </w:r>
      <w:r w:rsidRPr="0028077A">
        <w:tab/>
        <w:t xml:space="preserve">any payment or supply made by another entity, in settlement of a claim made by an insurer in the insurer’s exercising of rights of subrogation in respect of the </w:t>
      </w:r>
      <w:r w:rsidR="0028077A" w:rsidRPr="0028077A">
        <w:rPr>
          <w:position w:val="6"/>
          <w:sz w:val="16"/>
          <w:szCs w:val="16"/>
        </w:rPr>
        <w:t>*</w:t>
      </w:r>
      <w:r w:rsidRPr="0028077A">
        <w:t xml:space="preserve">insurance policy in question, were a reduction in the </w:t>
      </w:r>
      <w:r w:rsidR="0028077A" w:rsidRPr="0028077A">
        <w:rPr>
          <w:position w:val="6"/>
          <w:sz w:val="16"/>
          <w:szCs w:val="16"/>
        </w:rPr>
        <w:t>*</w:t>
      </w:r>
      <w:r w:rsidRPr="0028077A">
        <w:t>consideration for the acquisition.</w:t>
      </w:r>
    </w:p>
    <w:p w:rsidR="00300522" w:rsidRPr="0028077A" w:rsidRDefault="00300522" w:rsidP="00F26F26">
      <w:pPr>
        <w:pStyle w:val="subsection"/>
        <w:keepNext/>
        <w:keepLines/>
      </w:pPr>
      <w:r w:rsidRPr="0028077A">
        <w:tab/>
        <w:t>(2)</w:t>
      </w:r>
      <w:r w:rsidRPr="0028077A">
        <w:tab/>
      </w:r>
      <w:r w:rsidR="0028077A">
        <w:t>Paragraph (</w:t>
      </w:r>
      <w:r w:rsidRPr="0028077A">
        <w:t xml:space="preserve">1)(c) does not apply to a payment by another entity in relation to which an </w:t>
      </w:r>
      <w:r w:rsidR="0028077A" w:rsidRPr="0028077A">
        <w:rPr>
          <w:position w:val="6"/>
          <w:sz w:val="16"/>
        </w:rPr>
        <w:t>*</w:t>
      </w:r>
      <w:r w:rsidRPr="0028077A">
        <w:t>increasing adjustment arises under section</w:t>
      </w:r>
      <w:r w:rsidR="0028077A">
        <w:t> </w:t>
      </w:r>
      <w:r w:rsidRPr="0028077A">
        <w:t>80</w:t>
      </w:r>
      <w:r w:rsidR="0028077A">
        <w:noBreakHyphen/>
      </w:r>
      <w:r w:rsidRPr="0028077A">
        <w:t>30 or 80</w:t>
      </w:r>
      <w:r w:rsidR="0028077A">
        <w:noBreakHyphen/>
      </w:r>
      <w:r w:rsidRPr="0028077A">
        <w:t>70 (which are about settlement sharing arrangements).</w:t>
      </w:r>
    </w:p>
    <w:p w:rsidR="00300522" w:rsidRPr="0028077A" w:rsidRDefault="00300522" w:rsidP="00300522">
      <w:pPr>
        <w:pStyle w:val="ActHead5"/>
      </w:pPr>
      <w:bookmarkStart w:id="588" w:name="_Toc19612746"/>
      <w:r w:rsidRPr="00822583">
        <w:rPr>
          <w:rStyle w:val="CharSectno"/>
        </w:rPr>
        <w:t>78</w:t>
      </w:r>
      <w:r w:rsidR="0028077A" w:rsidRPr="00822583">
        <w:rPr>
          <w:rStyle w:val="CharSectno"/>
        </w:rPr>
        <w:noBreakHyphen/>
      </w:r>
      <w:r w:rsidRPr="00822583">
        <w:rPr>
          <w:rStyle w:val="CharSectno"/>
        </w:rPr>
        <w:t>42</w:t>
      </w:r>
      <w:r w:rsidRPr="0028077A">
        <w:t xml:space="preserve">  Adjustment events relating to increasing adjustments under section</w:t>
      </w:r>
      <w:r w:rsidR="0028077A">
        <w:t> </w:t>
      </w:r>
      <w:r w:rsidRPr="0028077A">
        <w:t>78</w:t>
      </w:r>
      <w:r w:rsidR="0028077A">
        <w:noBreakHyphen/>
      </w:r>
      <w:r w:rsidRPr="0028077A">
        <w:t>18</w:t>
      </w:r>
      <w:bookmarkEnd w:id="588"/>
    </w:p>
    <w:p w:rsidR="00300522" w:rsidRPr="0028077A" w:rsidRDefault="00300522" w:rsidP="00300522">
      <w:pPr>
        <w:pStyle w:val="subsection"/>
      </w:pPr>
      <w:r w:rsidRPr="0028077A">
        <w:tab/>
      </w:r>
      <w:r w:rsidRPr="0028077A">
        <w:tab/>
        <w:t>Division</w:t>
      </w:r>
      <w:r w:rsidR="0028077A">
        <w:t> </w:t>
      </w:r>
      <w:r w:rsidRPr="0028077A">
        <w:t xml:space="preserve">19 applies in relation to an </w:t>
      </w:r>
      <w:r w:rsidR="0028077A" w:rsidRPr="0028077A">
        <w:rPr>
          <w:position w:val="6"/>
          <w:sz w:val="16"/>
          <w:szCs w:val="16"/>
        </w:rPr>
        <w:t>*</w:t>
      </w:r>
      <w:r w:rsidRPr="0028077A">
        <w:t>increasing adjustment that an insurer has under section</w:t>
      </w:r>
      <w:r w:rsidR="0028077A">
        <w:t> </w:t>
      </w:r>
      <w:r w:rsidRPr="0028077A">
        <w:t>78</w:t>
      </w:r>
      <w:r w:rsidR="0028077A">
        <w:noBreakHyphen/>
      </w:r>
      <w:r w:rsidRPr="0028077A">
        <w:t>18 as if:</w:t>
      </w:r>
    </w:p>
    <w:p w:rsidR="00300522" w:rsidRPr="0028077A" w:rsidRDefault="00300522" w:rsidP="00300522">
      <w:pPr>
        <w:pStyle w:val="paragraph"/>
      </w:pPr>
      <w:r w:rsidRPr="0028077A">
        <w:tab/>
        <w:t>(a)</w:t>
      </w:r>
      <w:r w:rsidRPr="0028077A">
        <w:tab/>
        <w:t xml:space="preserve">payments of excess under an </w:t>
      </w:r>
      <w:r w:rsidR="0028077A" w:rsidRPr="0028077A">
        <w:rPr>
          <w:position w:val="6"/>
          <w:sz w:val="16"/>
          <w:szCs w:val="16"/>
        </w:rPr>
        <w:t>*</w:t>
      </w:r>
      <w:r w:rsidRPr="0028077A">
        <w:t xml:space="preserve">insurance policy to which the adjustment relates were </w:t>
      </w:r>
      <w:r w:rsidR="0028077A" w:rsidRPr="0028077A">
        <w:rPr>
          <w:position w:val="6"/>
          <w:sz w:val="16"/>
          <w:szCs w:val="16"/>
        </w:rPr>
        <w:t>*</w:t>
      </w:r>
      <w:r w:rsidRPr="0028077A">
        <w:t xml:space="preserve">consideration for a </w:t>
      </w:r>
      <w:r w:rsidR="0028077A" w:rsidRPr="0028077A">
        <w:rPr>
          <w:position w:val="6"/>
          <w:sz w:val="16"/>
          <w:szCs w:val="16"/>
        </w:rPr>
        <w:t>*</w:t>
      </w:r>
      <w:r w:rsidRPr="0028077A">
        <w:t>taxable supply that the insurer made; and</w:t>
      </w:r>
    </w:p>
    <w:p w:rsidR="00300522" w:rsidRPr="0028077A" w:rsidRDefault="00300522" w:rsidP="00300522">
      <w:pPr>
        <w:pStyle w:val="paragraph"/>
      </w:pPr>
      <w:r w:rsidRPr="0028077A">
        <w:tab/>
        <w:t>(b)</w:t>
      </w:r>
      <w:r w:rsidRPr="0028077A">
        <w:tab/>
        <w:t>the adjustment were the GST payable on the taxable supply; and</w:t>
      </w:r>
    </w:p>
    <w:p w:rsidR="00300522" w:rsidRPr="0028077A" w:rsidRDefault="00300522" w:rsidP="00300522">
      <w:pPr>
        <w:pStyle w:val="paragraph"/>
      </w:pPr>
      <w:r w:rsidRPr="0028077A">
        <w:lastRenderedPageBreak/>
        <w:tab/>
        <w:t>(c)</w:t>
      </w:r>
      <w:r w:rsidRPr="0028077A">
        <w:tab/>
        <w:t>any refund of that payment of excess made by the insurer were a reduction in the consideration for the supply.</w:t>
      </w:r>
    </w:p>
    <w:p w:rsidR="00300522" w:rsidRPr="0028077A" w:rsidRDefault="00300522" w:rsidP="00300522">
      <w:pPr>
        <w:pStyle w:val="ActHead4"/>
      </w:pPr>
      <w:bookmarkStart w:id="589" w:name="_Toc19612747"/>
      <w:r w:rsidRPr="00822583">
        <w:rPr>
          <w:rStyle w:val="CharSubdNo"/>
        </w:rPr>
        <w:t>Subdivision</w:t>
      </w:r>
      <w:r w:rsidR="0028077A" w:rsidRPr="00822583">
        <w:rPr>
          <w:rStyle w:val="CharSubdNo"/>
        </w:rPr>
        <w:t> </w:t>
      </w:r>
      <w:r w:rsidRPr="00822583">
        <w:rPr>
          <w:rStyle w:val="CharSubdNo"/>
        </w:rPr>
        <w:t>78</w:t>
      </w:r>
      <w:r w:rsidR="0028077A" w:rsidRPr="00822583">
        <w:rPr>
          <w:rStyle w:val="CharSubdNo"/>
        </w:rPr>
        <w:noBreakHyphen/>
      </w:r>
      <w:r w:rsidRPr="00822583">
        <w:rPr>
          <w:rStyle w:val="CharSubdNo"/>
        </w:rPr>
        <w:t>B</w:t>
      </w:r>
      <w:r w:rsidRPr="0028077A">
        <w:t>—</w:t>
      </w:r>
      <w:r w:rsidRPr="00822583">
        <w:rPr>
          <w:rStyle w:val="CharSubdText"/>
        </w:rPr>
        <w:t>Insured entities etc.</w:t>
      </w:r>
      <w:bookmarkEnd w:id="589"/>
    </w:p>
    <w:p w:rsidR="00300522" w:rsidRPr="0028077A" w:rsidRDefault="00300522" w:rsidP="00300522">
      <w:pPr>
        <w:pStyle w:val="ActHead5"/>
      </w:pPr>
      <w:bookmarkStart w:id="590" w:name="_Toc19612748"/>
      <w:r w:rsidRPr="00822583">
        <w:rPr>
          <w:rStyle w:val="CharSectno"/>
        </w:rPr>
        <w:t>78</w:t>
      </w:r>
      <w:r w:rsidR="0028077A" w:rsidRPr="00822583">
        <w:rPr>
          <w:rStyle w:val="CharSectno"/>
        </w:rPr>
        <w:noBreakHyphen/>
      </w:r>
      <w:r w:rsidRPr="00822583">
        <w:rPr>
          <w:rStyle w:val="CharSectno"/>
        </w:rPr>
        <w:t>45</w:t>
      </w:r>
      <w:r w:rsidRPr="0028077A">
        <w:t xml:space="preserve">  Settlements of insurance claims do not give rise to taxable supplies</w:t>
      </w:r>
      <w:bookmarkEnd w:id="590"/>
    </w:p>
    <w:p w:rsidR="004638F0" w:rsidRPr="0028077A" w:rsidRDefault="004638F0" w:rsidP="004638F0">
      <w:pPr>
        <w:pStyle w:val="subsection"/>
      </w:pPr>
      <w:r w:rsidRPr="0028077A">
        <w:tab/>
        <w:t>(1)</w:t>
      </w:r>
      <w:r w:rsidRPr="0028077A">
        <w:tab/>
        <w:t xml:space="preserve">If, in settlement of a claim under an </w:t>
      </w:r>
      <w:r w:rsidR="0028077A" w:rsidRPr="0028077A">
        <w:rPr>
          <w:position w:val="6"/>
          <w:sz w:val="16"/>
        </w:rPr>
        <w:t>*</w:t>
      </w:r>
      <w:r w:rsidRPr="0028077A">
        <w:t>insurance policy, an insurer makes one or more of the following:</w:t>
      </w:r>
    </w:p>
    <w:p w:rsidR="004638F0" w:rsidRPr="0028077A" w:rsidRDefault="004638F0" w:rsidP="004638F0">
      <w:pPr>
        <w:pStyle w:val="paragraph"/>
      </w:pPr>
      <w:r w:rsidRPr="0028077A">
        <w:tab/>
        <w:t>(a)</w:t>
      </w:r>
      <w:r w:rsidRPr="0028077A">
        <w:tab/>
        <w:t xml:space="preserve">a payment of </w:t>
      </w:r>
      <w:r w:rsidR="0028077A" w:rsidRPr="0028077A">
        <w:rPr>
          <w:position w:val="6"/>
          <w:sz w:val="16"/>
        </w:rPr>
        <w:t>*</w:t>
      </w:r>
      <w:r w:rsidRPr="0028077A">
        <w:t>money;</w:t>
      </w:r>
    </w:p>
    <w:p w:rsidR="004638F0" w:rsidRPr="0028077A" w:rsidRDefault="004638F0" w:rsidP="004638F0">
      <w:pPr>
        <w:pStyle w:val="paragraph"/>
      </w:pPr>
      <w:r w:rsidRPr="0028077A">
        <w:tab/>
        <w:t>(b)</w:t>
      </w:r>
      <w:r w:rsidRPr="0028077A">
        <w:tab/>
        <w:t xml:space="preserve">a payment of </w:t>
      </w:r>
      <w:r w:rsidR="0028077A" w:rsidRPr="0028077A">
        <w:rPr>
          <w:position w:val="6"/>
          <w:sz w:val="16"/>
        </w:rPr>
        <w:t>*</w:t>
      </w:r>
      <w:r w:rsidRPr="0028077A">
        <w:t>digital currency;</w:t>
      </w:r>
    </w:p>
    <w:p w:rsidR="004638F0" w:rsidRPr="0028077A" w:rsidRDefault="004638F0" w:rsidP="004638F0">
      <w:pPr>
        <w:pStyle w:val="paragraph"/>
      </w:pPr>
      <w:r w:rsidRPr="0028077A">
        <w:tab/>
        <w:t>(c)</w:t>
      </w:r>
      <w:r w:rsidRPr="0028077A">
        <w:tab/>
        <w:t>a supply;</w:t>
      </w:r>
    </w:p>
    <w:p w:rsidR="004638F0" w:rsidRPr="0028077A" w:rsidRDefault="004638F0" w:rsidP="004638F0">
      <w:pPr>
        <w:pStyle w:val="subsection2"/>
      </w:pPr>
      <w:r w:rsidRPr="0028077A">
        <w:t xml:space="preserve">the payment or supply is </w:t>
      </w:r>
      <w:r w:rsidRPr="0028077A">
        <w:rPr>
          <w:i/>
        </w:rPr>
        <w:t>not</w:t>
      </w:r>
      <w:r w:rsidRPr="0028077A">
        <w:t xml:space="preserve"> treated as </w:t>
      </w:r>
      <w:r w:rsidR="0028077A" w:rsidRPr="0028077A">
        <w:rPr>
          <w:position w:val="6"/>
          <w:sz w:val="16"/>
        </w:rPr>
        <w:t>*</w:t>
      </w:r>
      <w:r w:rsidRPr="0028077A">
        <w:t>consideration for a supply made by the entity insured, or by any entity (other than the entity insured) that was entitled to an input tax credit for the premium paid for the insurance policy.</w:t>
      </w:r>
    </w:p>
    <w:p w:rsidR="00300522" w:rsidRPr="0028077A" w:rsidRDefault="00300522" w:rsidP="00300522">
      <w:pPr>
        <w:pStyle w:val="subsection"/>
      </w:pPr>
      <w:r w:rsidRPr="0028077A">
        <w:tab/>
        <w:t>(2)</w:t>
      </w:r>
      <w:r w:rsidRPr="0028077A">
        <w:tab/>
        <w:t>This section has effect despite section</w:t>
      </w:r>
      <w:r w:rsidR="0028077A">
        <w:t> </w:t>
      </w:r>
      <w:r w:rsidRPr="0028077A">
        <w:t>9</w:t>
      </w:r>
      <w:r w:rsidR="0028077A">
        <w:noBreakHyphen/>
      </w:r>
      <w:r w:rsidRPr="0028077A">
        <w:t>15 (which is about consideration).</w:t>
      </w:r>
    </w:p>
    <w:p w:rsidR="00300522" w:rsidRPr="0028077A" w:rsidRDefault="00300522" w:rsidP="00300522">
      <w:pPr>
        <w:pStyle w:val="ActHead5"/>
      </w:pPr>
      <w:bookmarkStart w:id="591" w:name="_Toc19612749"/>
      <w:r w:rsidRPr="00822583">
        <w:rPr>
          <w:rStyle w:val="CharSectno"/>
        </w:rPr>
        <w:t>78</w:t>
      </w:r>
      <w:r w:rsidR="0028077A" w:rsidRPr="00822583">
        <w:rPr>
          <w:rStyle w:val="CharSectno"/>
        </w:rPr>
        <w:noBreakHyphen/>
      </w:r>
      <w:r w:rsidRPr="00822583">
        <w:rPr>
          <w:rStyle w:val="CharSectno"/>
        </w:rPr>
        <w:t>50</w:t>
      </w:r>
      <w:r w:rsidRPr="0028077A">
        <w:t xml:space="preserve">  Settlements of insurance claims give rise to taxable supplies if entitlement to input tax credits is not disclosed</w:t>
      </w:r>
      <w:bookmarkEnd w:id="591"/>
    </w:p>
    <w:p w:rsidR="00300522" w:rsidRPr="0028077A" w:rsidRDefault="00300522" w:rsidP="00300522">
      <w:pPr>
        <w:pStyle w:val="subsection"/>
      </w:pPr>
      <w:r w:rsidRPr="0028077A">
        <w:tab/>
        <w:t>(1)</w:t>
      </w:r>
      <w:r w:rsidRPr="0028077A">
        <w:tab/>
        <w:t>However, the payment or supply</w:t>
      </w:r>
      <w:r w:rsidRPr="0028077A">
        <w:rPr>
          <w:i/>
          <w:iCs/>
        </w:rPr>
        <w:t xml:space="preserve"> is</w:t>
      </w:r>
      <w:r w:rsidRPr="0028077A">
        <w:t xml:space="preserve"> treated as </w:t>
      </w:r>
      <w:r w:rsidR="0028077A" w:rsidRPr="0028077A">
        <w:rPr>
          <w:position w:val="6"/>
          <w:sz w:val="16"/>
          <w:szCs w:val="16"/>
        </w:rPr>
        <w:t>*</w:t>
      </w:r>
      <w:r w:rsidRPr="0028077A">
        <w:t>consideration for a supply made by an entity if:</w:t>
      </w:r>
    </w:p>
    <w:p w:rsidR="00300522" w:rsidRPr="0028077A" w:rsidRDefault="00300522" w:rsidP="00300522">
      <w:pPr>
        <w:pStyle w:val="paragraph"/>
      </w:pPr>
      <w:r w:rsidRPr="0028077A">
        <w:tab/>
        <w:t>(a)</w:t>
      </w:r>
      <w:r w:rsidRPr="0028077A">
        <w:tab/>
        <w:t xml:space="preserve">the entity paid all or a part of the premium, for the </w:t>
      </w:r>
      <w:r w:rsidR="0028077A" w:rsidRPr="0028077A">
        <w:rPr>
          <w:position w:val="6"/>
          <w:sz w:val="16"/>
          <w:szCs w:val="16"/>
        </w:rPr>
        <w:t>*</w:t>
      </w:r>
      <w:r w:rsidRPr="0028077A">
        <w:t>insurance policy, relating to the period during which the event giving rise to the claim happened; and</w:t>
      </w:r>
    </w:p>
    <w:p w:rsidR="00300522" w:rsidRPr="0028077A" w:rsidRDefault="00300522" w:rsidP="00300522">
      <w:pPr>
        <w:pStyle w:val="paragraph"/>
      </w:pPr>
      <w:r w:rsidRPr="0028077A">
        <w:tab/>
        <w:t>(b)</w:t>
      </w:r>
      <w:r w:rsidRPr="0028077A">
        <w:tab/>
        <w:t xml:space="preserve">the entity, or the </w:t>
      </w:r>
      <w:r w:rsidR="0028077A" w:rsidRPr="0028077A">
        <w:rPr>
          <w:position w:val="6"/>
          <w:sz w:val="16"/>
          <w:szCs w:val="16"/>
        </w:rPr>
        <w:t>*</w:t>
      </w:r>
      <w:r w:rsidRPr="0028077A">
        <w:t xml:space="preserve">representative member of the </w:t>
      </w:r>
      <w:r w:rsidR="0028077A" w:rsidRPr="0028077A">
        <w:rPr>
          <w:position w:val="6"/>
          <w:sz w:val="16"/>
          <w:szCs w:val="16"/>
        </w:rPr>
        <w:t>*</w:t>
      </w:r>
      <w:r w:rsidRPr="0028077A">
        <w:t xml:space="preserve">GST group of which the entity is a </w:t>
      </w:r>
      <w:r w:rsidR="0028077A" w:rsidRPr="0028077A">
        <w:rPr>
          <w:position w:val="6"/>
          <w:sz w:val="16"/>
          <w:szCs w:val="16"/>
        </w:rPr>
        <w:t>*</w:t>
      </w:r>
      <w:r w:rsidRPr="0028077A">
        <w:t>member, was entitled to an input tax credit for the premium it paid; and</w:t>
      </w:r>
    </w:p>
    <w:p w:rsidR="00300522" w:rsidRPr="0028077A" w:rsidRDefault="00300522" w:rsidP="00300522">
      <w:pPr>
        <w:pStyle w:val="paragraph"/>
      </w:pPr>
      <w:r w:rsidRPr="0028077A">
        <w:tab/>
        <w:t>(c)</w:t>
      </w:r>
      <w:r w:rsidRPr="0028077A">
        <w:tab/>
        <w:t>the entity:</w:t>
      </w:r>
    </w:p>
    <w:p w:rsidR="00300522" w:rsidRPr="0028077A" w:rsidRDefault="00300522" w:rsidP="00300522">
      <w:pPr>
        <w:pStyle w:val="paragraphsub"/>
      </w:pPr>
      <w:r w:rsidRPr="0028077A">
        <w:tab/>
        <w:t>(i)</w:t>
      </w:r>
      <w:r w:rsidRPr="0028077A">
        <w:tab/>
        <w:t>did not, at or before the time a claim was first made under the insurance policy since the last payment of a premium, inform the insurer of the entitlement to an input tax credit for the premium it paid; or</w:t>
      </w:r>
    </w:p>
    <w:p w:rsidR="00300522" w:rsidRPr="0028077A" w:rsidRDefault="00300522" w:rsidP="00300522">
      <w:pPr>
        <w:pStyle w:val="paragraphsub"/>
      </w:pPr>
      <w:r w:rsidRPr="0028077A">
        <w:lastRenderedPageBreak/>
        <w:tab/>
        <w:t>(ii)</w:t>
      </w:r>
      <w:r w:rsidRPr="0028077A">
        <w:tab/>
        <w:t>in informing the insurer of the entitlement at or before that time, understated its extent; and</w:t>
      </w:r>
    </w:p>
    <w:p w:rsidR="00300522" w:rsidRPr="0028077A" w:rsidRDefault="00300522" w:rsidP="00300522">
      <w:pPr>
        <w:pStyle w:val="paragraph"/>
      </w:pPr>
      <w:r w:rsidRPr="0028077A">
        <w:tab/>
        <w:t>(d)</w:t>
      </w:r>
      <w:r w:rsidRPr="0028077A">
        <w:tab/>
        <w:t xml:space="preserve">the insurance policy was not issued under a </w:t>
      </w:r>
      <w:r w:rsidR="0028077A" w:rsidRPr="0028077A">
        <w:rPr>
          <w:position w:val="6"/>
          <w:sz w:val="16"/>
        </w:rPr>
        <w:t>*</w:t>
      </w:r>
      <w:r w:rsidRPr="0028077A">
        <w:t>compulsory third party scheme.</w:t>
      </w:r>
    </w:p>
    <w:p w:rsidR="00300522" w:rsidRPr="0028077A" w:rsidRDefault="00300522" w:rsidP="00300522">
      <w:pPr>
        <w:pStyle w:val="subsection2"/>
      </w:pPr>
      <w:r w:rsidRPr="0028077A">
        <w:t>It does not matter whether that entity is the entity insured, or whether the payment or supply is made to that entity or any other entity.</w:t>
      </w:r>
    </w:p>
    <w:p w:rsidR="00300522" w:rsidRPr="0028077A" w:rsidRDefault="00300522" w:rsidP="00300522">
      <w:pPr>
        <w:pStyle w:val="subsection"/>
      </w:pPr>
      <w:r w:rsidRPr="0028077A">
        <w:tab/>
        <w:t>(2)</w:t>
      </w:r>
      <w:r w:rsidRPr="0028077A">
        <w:tab/>
        <w:t xml:space="preserve">The extent to which the payment or supply is treated as </w:t>
      </w:r>
      <w:r w:rsidR="0028077A" w:rsidRPr="0028077A">
        <w:rPr>
          <w:position w:val="6"/>
          <w:sz w:val="16"/>
          <w:szCs w:val="16"/>
        </w:rPr>
        <w:t>*</w:t>
      </w:r>
      <w:r w:rsidRPr="0028077A">
        <w:t>consideration is the extent of the entitlement, or the extent to which the entitlement was understated, as the case requires.</w:t>
      </w:r>
    </w:p>
    <w:p w:rsidR="00300522" w:rsidRPr="0028077A" w:rsidRDefault="00300522" w:rsidP="00300522">
      <w:pPr>
        <w:pStyle w:val="subsection"/>
      </w:pPr>
      <w:r w:rsidRPr="0028077A">
        <w:tab/>
        <w:t>(2A)</w:t>
      </w:r>
      <w:r w:rsidRPr="0028077A">
        <w:tab/>
        <w:t xml:space="preserve">In working out, for the purposes of </w:t>
      </w:r>
      <w:r w:rsidR="0028077A">
        <w:t>subparagraph (</w:t>
      </w:r>
      <w:r w:rsidRPr="0028077A">
        <w:t xml:space="preserve">1)(c)(ii) or </w:t>
      </w:r>
      <w:r w:rsidR="0028077A">
        <w:t>subsection (</w:t>
      </w:r>
      <w:r w:rsidRPr="0028077A">
        <w:t>2), whether an entitlement to an input tax credit has been understated, or the extent of the understatement, disregard sections</w:t>
      </w:r>
      <w:r w:rsidR="0028077A">
        <w:t> </w:t>
      </w:r>
      <w:r w:rsidRPr="0028077A">
        <w:t>131</w:t>
      </w:r>
      <w:r w:rsidR="0028077A">
        <w:noBreakHyphen/>
      </w:r>
      <w:r w:rsidRPr="0028077A">
        <w:t>40 and 131</w:t>
      </w:r>
      <w:r w:rsidR="0028077A">
        <w:noBreakHyphen/>
      </w:r>
      <w:r w:rsidRPr="0028077A">
        <w:t>50 (which are about amounts of input tax credits under the annual apportionment rules).</w:t>
      </w:r>
    </w:p>
    <w:p w:rsidR="00300522" w:rsidRPr="0028077A" w:rsidRDefault="00300522" w:rsidP="00300522">
      <w:pPr>
        <w:pStyle w:val="subsection"/>
      </w:pPr>
      <w:r w:rsidRPr="0028077A">
        <w:tab/>
        <w:t>(3)</w:t>
      </w:r>
      <w:r w:rsidRPr="0028077A">
        <w:tab/>
        <w:t xml:space="preserve">The supply made by the entity is a </w:t>
      </w:r>
      <w:r w:rsidRPr="0028077A">
        <w:rPr>
          <w:b/>
          <w:bCs/>
          <w:i/>
          <w:iCs/>
        </w:rPr>
        <w:t>taxable supply</w:t>
      </w:r>
      <w:r w:rsidRPr="0028077A">
        <w:t xml:space="preserve"> whether or not the entity is </w:t>
      </w:r>
      <w:r w:rsidR="0028077A" w:rsidRPr="0028077A">
        <w:rPr>
          <w:position w:val="6"/>
          <w:sz w:val="16"/>
          <w:szCs w:val="16"/>
        </w:rPr>
        <w:t>*</w:t>
      </w:r>
      <w:r w:rsidRPr="0028077A">
        <w:t xml:space="preserve">registered, or </w:t>
      </w:r>
      <w:r w:rsidR="0028077A" w:rsidRPr="0028077A">
        <w:rPr>
          <w:position w:val="6"/>
          <w:sz w:val="16"/>
          <w:szCs w:val="16"/>
        </w:rPr>
        <w:t>*</w:t>
      </w:r>
      <w:r w:rsidRPr="0028077A">
        <w:t>required to be registered, at the time of the settlement or at the time of the payment or supply by the insurer.</w:t>
      </w:r>
    </w:p>
    <w:p w:rsidR="00300522" w:rsidRPr="0028077A" w:rsidRDefault="00300522" w:rsidP="00300522">
      <w:pPr>
        <w:pStyle w:val="notetext"/>
      </w:pPr>
      <w:r w:rsidRPr="0028077A">
        <w:t>Note:</w:t>
      </w:r>
      <w:r w:rsidRPr="0028077A">
        <w:tab/>
        <w:t>Subdivision</w:t>
      </w:r>
      <w:r w:rsidR="0028077A">
        <w:t> </w:t>
      </w:r>
      <w:r w:rsidRPr="0028077A">
        <w:t>78</w:t>
      </w:r>
      <w:r w:rsidR="0028077A">
        <w:noBreakHyphen/>
      </w:r>
      <w:r w:rsidRPr="0028077A">
        <w:t>D deals with how GST applies to the taxable supply if the insured entity is not registered, or required to be registered.</w:t>
      </w:r>
    </w:p>
    <w:p w:rsidR="00300522" w:rsidRPr="0028077A" w:rsidRDefault="00300522" w:rsidP="00300522">
      <w:pPr>
        <w:pStyle w:val="subsection"/>
      </w:pPr>
      <w:r w:rsidRPr="0028077A">
        <w:tab/>
        <w:t>(4)</w:t>
      </w:r>
      <w:r w:rsidRPr="0028077A">
        <w:tab/>
        <w:t>This section has effect despite section</w:t>
      </w:r>
      <w:r w:rsidR="0028077A">
        <w:t> </w:t>
      </w:r>
      <w:r w:rsidRPr="0028077A">
        <w:t>9</w:t>
      </w:r>
      <w:r w:rsidR="0028077A">
        <w:noBreakHyphen/>
      </w:r>
      <w:r w:rsidRPr="0028077A">
        <w:t xml:space="preserve">5 (which is about what are taxable supplies) and </w:t>
      </w:r>
      <w:r w:rsidR="00682F4D" w:rsidRPr="0028077A">
        <w:t>section</w:t>
      </w:r>
      <w:r w:rsidR="0028077A">
        <w:t> </w:t>
      </w:r>
      <w:r w:rsidR="00682F4D" w:rsidRPr="0028077A">
        <w:t>9</w:t>
      </w:r>
      <w:r w:rsidR="0028077A">
        <w:noBreakHyphen/>
      </w:r>
      <w:r w:rsidR="00682F4D" w:rsidRPr="0028077A">
        <w:t>17</w:t>
      </w:r>
      <w:r w:rsidRPr="0028077A">
        <w:t xml:space="preserve"> (which is about consideration).</w:t>
      </w:r>
    </w:p>
    <w:p w:rsidR="00300522" w:rsidRPr="0028077A" w:rsidRDefault="00300522" w:rsidP="00300522">
      <w:pPr>
        <w:pStyle w:val="ActHead5"/>
      </w:pPr>
      <w:bookmarkStart w:id="592" w:name="_Toc19612750"/>
      <w:r w:rsidRPr="00822583">
        <w:rPr>
          <w:rStyle w:val="CharSectno"/>
        </w:rPr>
        <w:t>78</w:t>
      </w:r>
      <w:r w:rsidR="0028077A" w:rsidRPr="00822583">
        <w:rPr>
          <w:rStyle w:val="CharSectno"/>
        </w:rPr>
        <w:noBreakHyphen/>
      </w:r>
      <w:r w:rsidRPr="00822583">
        <w:rPr>
          <w:rStyle w:val="CharSectno"/>
        </w:rPr>
        <w:t>55</w:t>
      </w:r>
      <w:r w:rsidRPr="0028077A">
        <w:t xml:space="preserve">  Payments of excess under insurance policies are not consideration for supplies</w:t>
      </w:r>
      <w:bookmarkEnd w:id="592"/>
    </w:p>
    <w:p w:rsidR="00300522" w:rsidRPr="0028077A" w:rsidRDefault="00300522" w:rsidP="00300522">
      <w:pPr>
        <w:pStyle w:val="subsection"/>
      </w:pPr>
      <w:r w:rsidRPr="0028077A">
        <w:tab/>
        <w:t>(1)</w:t>
      </w:r>
      <w:r w:rsidRPr="0028077A">
        <w:tab/>
        <w:t xml:space="preserve">The making of any payment by an entity is not treated as </w:t>
      </w:r>
      <w:r w:rsidR="0028077A" w:rsidRPr="0028077A">
        <w:rPr>
          <w:position w:val="6"/>
          <w:sz w:val="16"/>
          <w:szCs w:val="16"/>
        </w:rPr>
        <w:t>*</w:t>
      </w:r>
      <w:r w:rsidRPr="0028077A">
        <w:t xml:space="preserve">consideration for a supply, to the entity or any other entity, to the extent that the payment is the payment of an excess to the insurer under an </w:t>
      </w:r>
      <w:r w:rsidR="0028077A" w:rsidRPr="0028077A">
        <w:rPr>
          <w:position w:val="6"/>
          <w:sz w:val="16"/>
          <w:szCs w:val="16"/>
        </w:rPr>
        <w:t>*</w:t>
      </w:r>
      <w:r w:rsidRPr="0028077A">
        <w:t>insurance policy.</w:t>
      </w:r>
    </w:p>
    <w:p w:rsidR="00300522" w:rsidRPr="0028077A" w:rsidRDefault="00300522" w:rsidP="00300522">
      <w:pPr>
        <w:pStyle w:val="subsection"/>
      </w:pPr>
      <w:r w:rsidRPr="0028077A">
        <w:tab/>
        <w:t>(2)</w:t>
      </w:r>
      <w:r w:rsidRPr="0028077A">
        <w:tab/>
        <w:t>This section has effect despite section</w:t>
      </w:r>
      <w:r w:rsidR="0028077A">
        <w:t> </w:t>
      </w:r>
      <w:r w:rsidRPr="0028077A">
        <w:t>9</w:t>
      </w:r>
      <w:r w:rsidR="0028077A">
        <w:noBreakHyphen/>
      </w:r>
      <w:r w:rsidRPr="0028077A">
        <w:t>15 (which is about consideration).</w:t>
      </w:r>
    </w:p>
    <w:p w:rsidR="00300522" w:rsidRPr="0028077A" w:rsidRDefault="00300522" w:rsidP="00300522">
      <w:pPr>
        <w:pStyle w:val="ActHead5"/>
      </w:pPr>
      <w:bookmarkStart w:id="593" w:name="_Toc19612751"/>
      <w:r w:rsidRPr="00822583">
        <w:rPr>
          <w:rStyle w:val="CharSectno"/>
        </w:rPr>
        <w:lastRenderedPageBreak/>
        <w:t>78</w:t>
      </w:r>
      <w:r w:rsidR="0028077A" w:rsidRPr="00822583">
        <w:rPr>
          <w:rStyle w:val="CharSectno"/>
        </w:rPr>
        <w:noBreakHyphen/>
      </w:r>
      <w:r w:rsidRPr="00822583">
        <w:rPr>
          <w:rStyle w:val="CharSectno"/>
        </w:rPr>
        <w:t>60</w:t>
      </w:r>
      <w:r w:rsidRPr="0028077A">
        <w:t xml:space="preserve">  Supplies of goods to insurers in the course of settling claims</w:t>
      </w:r>
      <w:bookmarkEnd w:id="593"/>
    </w:p>
    <w:p w:rsidR="00300522" w:rsidRPr="0028077A" w:rsidRDefault="00300522" w:rsidP="00300522">
      <w:pPr>
        <w:pStyle w:val="subsection"/>
      </w:pPr>
      <w:r w:rsidRPr="0028077A">
        <w:tab/>
        <w:t>(1)</w:t>
      </w:r>
      <w:r w:rsidRPr="0028077A">
        <w:tab/>
        <w:t xml:space="preserve">A supply of goods is not a </w:t>
      </w:r>
      <w:r w:rsidR="0028077A" w:rsidRPr="0028077A">
        <w:rPr>
          <w:position w:val="6"/>
          <w:sz w:val="16"/>
          <w:szCs w:val="16"/>
        </w:rPr>
        <w:t>*</w:t>
      </w:r>
      <w:r w:rsidRPr="0028077A">
        <w:t>taxable supply</w:t>
      </w:r>
      <w:r w:rsidRPr="0028077A">
        <w:rPr>
          <w:b/>
          <w:bCs/>
          <w:i/>
          <w:iCs/>
        </w:rPr>
        <w:t xml:space="preserve"> </w:t>
      </w:r>
      <w:r w:rsidRPr="0028077A">
        <w:t xml:space="preserve">if it is </w:t>
      </w:r>
      <w:r w:rsidRPr="0028077A">
        <w:rPr>
          <w:i/>
          <w:iCs/>
        </w:rPr>
        <w:t>solely</w:t>
      </w:r>
      <w:r w:rsidRPr="0028077A">
        <w:t xml:space="preserve"> a supply made under an </w:t>
      </w:r>
      <w:r w:rsidR="0028077A" w:rsidRPr="0028077A">
        <w:rPr>
          <w:position w:val="6"/>
          <w:sz w:val="16"/>
          <w:szCs w:val="16"/>
        </w:rPr>
        <w:t>*</w:t>
      </w:r>
      <w:r w:rsidRPr="0028077A">
        <w:t>insurance policy to an insurer in the course of settling a claim under the policy.</w:t>
      </w:r>
    </w:p>
    <w:p w:rsidR="00300522" w:rsidRPr="0028077A" w:rsidRDefault="00300522" w:rsidP="00300522">
      <w:pPr>
        <w:pStyle w:val="subsection"/>
      </w:pPr>
      <w:r w:rsidRPr="0028077A">
        <w:tab/>
        <w:t>(2)</w:t>
      </w:r>
      <w:r w:rsidRPr="0028077A">
        <w:tab/>
        <w:t xml:space="preserve">In working out the </w:t>
      </w:r>
      <w:r w:rsidRPr="0028077A">
        <w:rPr>
          <w:b/>
          <w:bCs/>
          <w:i/>
          <w:iCs/>
        </w:rPr>
        <w:t>value</w:t>
      </w:r>
      <w:r w:rsidRPr="0028077A">
        <w:t xml:space="preserve"> of a </w:t>
      </w:r>
      <w:r w:rsidR="0028077A" w:rsidRPr="0028077A">
        <w:rPr>
          <w:position w:val="6"/>
          <w:sz w:val="16"/>
          <w:szCs w:val="16"/>
        </w:rPr>
        <w:t>*</w:t>
      </w:r>
      <w:r w:rsidRPr="0028077A">
        <w:t xml:space="preserve">taxable supply that is </w:t>
      </w:r>
      <w:r w:rsidRPr="0028077A">
        <w:rPr>
          <w:i/>
          <w:iCs/>
        </w:rPr>
        <w:t>partly</w:t>
      </w:r>
      <w:r w:rsidRPr="0028077A">
        <w:t xml:space="preserve"> a supply of goods made under an </w:t>
      </w:r>
      <w:r w:rsidR="0028077A" w:rsidRPr="0028077A">
        <w:rPr>
          <w:position w:val="6"/>
          <w:sz w:val="16"/>
          <w:szCs w:val="16"/>
        </w:rPr>
        <w:t>*</w:t>
      </w:r>
      <w:r w:rsidRPr="0028077A">
        <w:t xml:space="preserve">insurance policy to an insurer in the course of settling a claim under the policy, disregard the </w:t>
      </w:r>
      <w:r w:rsidR="0028077A" w:rsidRPr="0028077A">
        <w:rPr>
          <w:position w:val="6"/>
          <w:sz w:val="16"/>
          <w:szCs w:val="16"/>
        </w:rPr>
        <w:t>*</w:t>
      </w:r>
      <w:r w:rsidRPr="0028077A">
        <w:t>consideration to the extent that it relates to the supply of those goods.</w:t>
      </w:r>
    </w:p>
    <w:p w:rsidR="00300522" w:rsidRPr="0028077A" w:rsidRDefault="00300522" w:rsidP="00300522">
      <w:pPr>
        <w:pStyle w:val="subsection"/>
      </w:pPr>
      <w:r w:rsidRPr="0028077A">
        <w:tab/>
        <w:t>(3)</w:t>
      </w:r>
      <w:r w:rsidRPr="0028077A">
        <w:tab/>
        <w:t>This section has effect despite section</w:t>
      </w:r>
      <w:r w:rsidR="0028077A">
        <w:t> </w:t>
      </w:r>
      <w:r w:rsidRPr="0028077A">
        <w:t>9</w:t>
      </w:r>
      <w:r w:rsidR="0028077A">
        <w:noBreakHyphen/>
      </w:r>
      <w:r w:rsidRPr="0028077A">
        <w:t>5 (which is about what are taxable supplies) and section</w:t>
      </w:r>
      <w:r w:rsidR="0028077A">
        <w:t> </w:t>
      </w:r>
      <w:r w:rsidRPr="0028077A">
        <w:t>9</w:t>
      </w:r>
      <w:r w:rsidR="0028077A">
        <w:noBreakHyphen/>
      </w:r>
      <w:r w:rsidRPr="0028077A">
        <w:t>75 (which is about the value of taxable supplies).</w:t>
      </w:r>
    </w:p>
    <w:p w:rsidR="00300522" w:rsidRPr="0028077A" w:rsidRDefault="00300522" w:rsidP="00300522">
      <w:pPr>
        <w:pStyle w:val="ActHead4"/>
      </w:pPr>
      <w:bookmarkStart w:id="594" w:name="_Toc19612752"/>
      <w:r w:rsidRPr="00822583">
        <w:rPr>
          <w:rStyle w:val="CharSubdNo"/>
        </w:rPr>
        <w:t>Subdivision</w:t>
      </w:r>
      <w:r w:rsidR="0028077A" w:rsidRPr="00822583">
        <w:rPr>
          <w:rStyle w:val="CharSubdNo"/>
        </w:rPr>
        <w:t> </w:t>
      </w:r>
      <w:r w:rsidRPr="00822583">
        <w:rPr>
          <w:rStyle w:val="CharSubdNo"/>
        </w:rPr>
        <w:t>78</w:t>
      </w:r>
      <w:r w:rsidR="0028077A" w:rsidRPr="00822583">
        <w:rPr>
          <w:rStyle w:val="CharSubdNo"/>
        </w:rPr>
        <w:noBreakHyphen/>
      </w:r>
      <w:r w:rsidRPr="00822583">
        <w:rPr>
          <w:rStyle w:val="CharSubdNo"/>
        </w:rPr>
        <w:t>C</w:t>
      </w:r>
      <w:r w:rsidRPr="0028077A">
        <w:t>—</w:t>
      </w:r>
      <w:r w:rsidRPr="00822583">
        <w:rPr>
          <w:rStyle w:val="CharSubdText"/>
        </w:rPr>
        <w:t>Third parties</w:t>
      </w:r>
      <w:bookmarkEnd w:id="594"/>
    </w:p>
    <w:p w:rsidR="00300522" w:rsidRPr="0028077A" w:rsidRDefault="00300522" w:rsidP="00300522">
      <w:pPr>
        <w:pStyle w:val="ActHead5"/>
      </w:pPr>
      <w:bookmarkStart w:id="595" w:name="_Toc19612753"/>
      <w:r w:rsidRPr="00822583">
        <w:rPr>
          <w:rStyle w:val="CharSectno"/>
        </w:rPr>
        <w:t>78</w:t>
      </w:r>
      <w:r w:rsidR="0028077A" w:rsidRPr="00822583">
        <w:rPr>
          <w:rStyle w:val="CharSectno"/>
        </w:rPr>
        <w:noBreakHyphen/>
      </w:r>
      <w:r w:rsidRPr="00822583">
        <w:rPr>
          <w:rStyle w:val="CharSectno"/>
        </w:rPr>
        <w:t>65</w:t>
      </w:r>
      <w:r w:rsidRPr="0028077A">
        <w:t xml:space="preserve">  Payments etc. to third parties by insurers</w:t>
      </w:r>
      <w:bookmarkEnd w:id="595"/>
    </w:p>
    <w:p w:rsidR="00300522" w:rsidRPr="0028077A" w:rsidRDefault="00300522" w:rsidP="00300522">
      <w:pPr>
        <w:pStyle w:val="subsection"/>
      </w:pPr>
      <w:r w:rsidRPr="0028077A">
        <w:tab/>
        <w:t>(1)</w:t>
      </w:r>
      <w:r w:rsidRPr="0028077A">
        <w:tab/>
        <w:t xml:space="preserve">The making of any payment by an insurer to an entity is not treated as </w:t>
      </w:r>
      <w:r w:rsidR="0028077A" w:rsidRPr="0028077A">
        <w:rPr>
          <w:position w:val="6"/>
          <w:sz w:val="16"/>
          <w:szCs w:val="16"/>
        </w:rPr>
        <w:t>*</w:t>
      </w:r>
      <w:r w:rsidRPr="0028077A">
        <w:t>consideration for a supply to the insurer by the entity, to the extent that:</w:t>
      </w:r>
    </w:p>
    <w:p w:rsidR="00300522" w:rsidRPr="0028077A" w:rsidRDefault="00300522" w:rsidP="00300522">
      <w:pPr>
        <w:pStyle w:val="paragraph"/>
      </w:pPr>
      <w:r w:rsidRPr="0028077A">
        <w:tab/>
        <w:t>(a)</w:t>
      </w:r>
      <w:r w:rsidRPr="0028077A">
        <w:tab/>
        <w:t xml:space="preserve">the payment is made in settlement of a claim under an </w:t>
      </w:r>
      <w:r w:rsidR="0028077A" w:rsidRPr="0028077A">
        <w:rPr>
          <w:position w:val="6"/>
          <w:sz w:val="16"/>
          <w:szCs w:val="16"/>
        </w:rPr>
        <w:t>*</w:t>
      </w:r>
      <w:r w:rsidRPr="0028077A">
        <w:t>insurance policy under which the entity is not insured; and</w:t>
      </w:r>
    </w:p>
    <w:p w:rsidR="00300522" w:rsidRPr="0028077A" w:rsidRDefault="00300522" w:rsidP="00300522">
      <w:pPr>
        <w:pStyle w:val="paragraph"/>
      </w:pPr>
      <w:r w:rsidRPr="0028077A">
        <w:tab/>
        <w:t>(b)</w:t>
      </w:r>
      <w:r w:rsidRPr="0028077A">
        <w:tab/>
        <w:t>the payment is to discharge a liability owed to that entity by the entity insured.</w:t>
      </w:r>
    </w:p>
    <w:p w:rsidR="00300522" w:rsidRPr="0028077A" w:rsidRDefault="00300522" w:rsidP="00300522">
      <w:pPr>
        <w:pStyle w:val="subsection"/>
      </w:pPr>
      <w:r w:rsidRPr="0028077A">
        <w:tab/>
        <w:t>(2)</w:t>
      </w:r>
      <w:r w:rsidRPr="0028077A">
        <w:tab/>
        <w:t>The making of any supply by an insurer to an entity:</w:t>
      </w:r>
    </w:p>
    <w:p w:rsidR="00300522" w:rsidRPr="0028077A" w:rsidRDefault="00300522" w:rsidP="00300522">
      <w:pPr>
        <w:pStyle w:val="paragraph"/>
      </w:pPr>
      <w:r w:rsidRPr="0028077A">
        <w:tab/>
        <w:t>(a)</w:t>
      </w:r>
      <w:r w:rsidRPr="0028077A">
        <w:tab/>
        <w:t xml:space="preserve">is not to be treated as a </w:t>
      </w:r>
      <w:r w:rsidR="0028077A" w:rsidRPr="0028077A">
        <w:rPr>
          <w:position w:val="6"/>
          <w:sz w:val="16"/>
          <w:szCs w:val="16"/>
        </w:rPr>
        <w:t>*</w:t>
      </w:r>
      <w:r w:rsidRPr="0028077A">
        <w:t>taxable supply by the insurer; and</w:t>
      </w:r>
    </w:p>
    <w:p w:rsidR="00300522" w:rsidRPr="0028077A" w:rsidRDefault="00300522" w:rsidP="00300522">
      <w:pPr>
        <w:pStyle w:val="paragraph"/>
      </w:pPr>
      <w:r w:rsidRPr="0028077A">
        <w:tab/>
        <w:t>(b)</w:t>
      </w:r>
      <w:r w:rsidRPr="0028077A">
        <w:tab/>
        <w:t xml:space="preserve">is not to be treated as </w:t>
      </w:r>
      <w:r w:rsidR="0028077A" w:rsidRPr="0028077A">
        <w:rPr>
          <w:position w:val="6"/>
          <w:sz w:val="16"/>
          <w:szCs w:val="16"/>
        </w:rPr>
        <w:t>*</w:t>
      </w:r>
      <w:r w:rsidRPr="0028077A">
        <w:t>consideration for a supply to the insurer by the entity, or any other entity;</w:t>
      </w:r>
    </w:p>
    <w:p w:rsidR="00300522" w:rsidRPr="0028077A" w:rsidRDefault="00300522" w:rsidP="00300522">
      <w:pPr>
        <w:pStyle w:val="subsection2"/>
      </w:pPr>
      <w:r w:rsidRPr="0028077A">
        <w:t>to the extent that:</w:t>
      </w:r>
    </w:p>
    <w:p w:rsidR="00300522" w:rsidRPr="0028077A" w:rsidRDefault="00300522" w:rsidP="00300522">
      <w:pPr>
        <w:pStyle w:val="paragraph"/>
      </w:pPr>
      <w:r w:rsidRPr="0028077A">
        <w:tab/>
        <w:t>(c)</w:t>
      </w:r>
      <w:r w:rsidRPr="0028077A">
        <w:tab/>
        <w:t xml:space="preserve">the supply is made in settlement of a claim under an </w:t>
      </w:r>
      <w:r w:rsidR="0028077A" w:rsidRPr="0028077A">
        <w:rPr>
          <w:position w:val="6"/>
          <w:sz w:val="16"/>
          <w:szCs w:val="16"/>
        </w:rPr>
        <w:t>*</w:t>
      </w:r>
      <w:r w:rsidRPr="0028077A">
        <w:t>insurance policy under which the entity is not insured; and</w:t>
      </w:r>
    </w:p>
    <w:p w:rsidR="00300522" w:rsidRPr="0028077A" w:rsidRDefault="00300522" w:rsidP="00300522">
      <w:pPr>
        <w:pStyle w:val="paragraph"/>
      </w:pPr>
      <w:r w:rsidRPr="0028077A">
        <w:tab/>
        <w:t>(d)</w:t>
      </w:r>
      <w:r w:rsidRPr="0028077A">
        <w:tab/>
        <w:t>the supply is to discharge a liability owed to that entity by the entity insured.</w:t>
      </w:r>
    </w:p>
    <w:p w:rsidR="00300522" w:rsidRPr="0028077A" w:rsidRDefault="00300522" w:rsidP="00300522">
      <w:pPr>
        <w:pStyle w:val="subsection"/>
      </w:pPr>
      <w:r w:rsidRPr="0028077A">
        <w:lastRenderedPageBreak/>
        <w:tab/>
        <w:t>(3)</w:t>
      </w:r>
      <w:r w:rsidRPr="0028077A">
        <w:tab/>
        <w:t>This section has effect despite section</w:t>
      </w:r>
      <w:r w:rsidR="0028077A">
        <w:t> </w:t>
      </w:r>
      <w:r w:rsidRPr="0028077A">
        <w:t>9</w:t>
      </w:r>
      <w:r w:rsidR="0028077A">
        <w:noBreakHyphen/>
      </w:r>
      <w:r w:rsidRPr="0028077A">
        <w:t>5 (which is about what are taxable supplies) and section</w:t>
      </w:r>
      <w:r w:rsidR="0028077A">
        <w:t> </w:t>
      </w:r>
      <w:r w:rsidRPr="0028077A">
        <w:t>9</w:t>
      </w:r>
      <w:r w:rsidR="0028077A">
        <w:noBreakHyphen/>
      </w:r>
      <w:r w:rsidRPr="0028077A">
        <w:t>15 (which is about consideration).</w:t>
      </w:r>
    </w:p>
    <w:p w:rsidR="00300522" w:rsidRPr="0028077A" w:rsidRDefault="00300522" w:rsidP="00300522">
      <w:pPr>
        <w:pStyle w:val="ActHead5"/>
      </w:pPr>
      <w:bookmarkStart w:id="596" w:name="_Toc19612754"/>
      <w:r w:rsidRPr="00822583">
        <w:rPr>
          <w:rStyle w:val="CharSectno"/>
        </w:rPr>
        <w:t>78</w:t>
      </w:r>
      <w:r w:rsidR="0028077A" w:rsidRPr="00822583">
        <w:rPr>
          <w:rStyle w:val="CharSectno"/>
        </w:rPr>
        <w:noBreakHyphen/>
      </w:r>
      <w:r w:rsidRPr="00822583">
        <w:rPr>
          <w:rStyle w:val="CharSectno"/>
        </w:rPr>
        <w:t>70</w:t>
      </w:r>
      <w:r w:rsidRPr="0028077A">
        <w:t xml:space="preserve">  Payments etc. to third parties by insured entities</w:t>
      </w:r>
      <w:bookmarkEnd w:id="596"/>
    </w:p>
    <w:p w:rsidR="00300522" w:rsidRPr="0028077A" w:rsidRDefault="00300522" w:rsidP="00300522">
      <w:pPr>
        <w:pStyle w:val="subsection"/>
      </w:pPr>
      <w:r w:rsidRPr="0028077A">
        <w:tab/>
        <w:t>(1)</w:t>
      </w:r>
      <w:r w:rsidRPr="0028077A">
        <w:tab/>
        <w:t xml:space="preserve">The making of any payment by an entity to another entity is not to be treated as </w:t>
      </w:r>
      <w:r w:rsidR="0028077A" w:rsidRPr="0028077A">
        <w:rPr>
          <w:position w:val="6"/>
          <w:sz w:val="16"/>
          <w:szCs w:val="16"/>
        </w:rPr>
        <w:t>*</w:t>
      </w:r>
      <w:r w:rsidRPr="0028077A">
        <w:t>consideration for a supply to the entity by that other entity, to the extent that:</w:t>
      </w:r>
    </w:p>
    <w:p w:rsidR="00300522" w:rsidRPr="0028077A" w:rsidRDefault="00300522" w:rsidP="00300522">
      <w:pPr>
        <w:pStyle w:val="paragraph"/>
      </w:pPr>
      <w:r w:rsidRPr="0028077A">
        <w:tab/>
        <w:t>(a)</w:t>
      </w:r>
      <w:r w:rsidRPr="0028077A">
        <w:tab/>
        <w:t>the payment is to discharge a liability of the entity to that other entity; and</w:t>
      </w:r>
    </w:p>
    <w:p w:rsidR="00300522" w:rsidRPr="0028077A" w:rsidRDefault="00300522" w:rsidP="00300522">
      <w:pPr>
        <w:pStyle w:val="paragraph"/>
      </w:pPr>
      <w:r w:rsidRPr="0028077A">
        <w:tab/>
        <w:t>(b)</w:t>
      </w:r>
      <w:r w:rsidRPr="0028077A">
        <w:tab/>
        <w:t xml:space="preserve">the payment is covered by a settlement of a claim under an </w:t>
      </w:r>
      <w:r w:rsidR="0028077A" w:rsidRPr="0028077A">
        <w:rPr>
          <w:position w:val="6"/>
          <w:sz w:val="16"/>
          <w:szCs w:val="16"/>
        </w:rPr>
        <w:t>*</w:t>
      </w:r>
      <w:r w:rsidRPr="0028077A">
        <w:t>insurance policy under which the entity was insured against that liability.</w:t>
      </w:r>
    </w:p>
    <w:p w:rsidR="00300522" w:rsidRPr="0028077A" w:rsidRDefault="00300522" w:rsidP="00300522">
      <w:pPr>
        <w:pStyle w:val="subsection"/>
      </w:pPr>
      <w:r w:rsidRPr="0028077A">
        <w:tab/>
        <w:t>(2)</w:t>
      </w:r>
      <w:r w:rsidRPr="0028077A">
        <w:tab/>
        <w:t>The making of any supply by an entity to another entity:</w:t>
      </w:r>
    </w:p>
    <w:p w:rsidR="00300522" w:rsidRPr="0028077A" w:rsidRDefault="00300522" w:rsidP="00300522">
      <w:pPr>
        <w:pStyle w:val="paragraph"/>
      </w:pPr>
      <w:r w:rsidRPr="0028077A">
        <w:tab/>
        <w:t>(a)</w:t>
      </w:r>
      <w:r w:rsidRPr="0028077A">
        <w:tab/>
        <w:t xml:space="preserve">is not to be treated as a </w:t>
      </w:r>
      <w:r w:rsidR="0028077A" w:rsidRPr="0028077A">
        <w:rPr>
          <w:position w:val="6"/>
          <w:sz w:val="16"/>
          <w:szCs w:val="16"/>
        </w:rPr>
        <w:t>*</w:t>
      </w:r>
      <w:r w:rsidRPr="0028077A">
        <w:t>taxable supply by the entity; and</w:t>
      </w:r>
    </w:p>
    <w:p w:rsidR="00300522" w:rsidRPr="0028077A" w:rsidRDefault="00300522" w:rsidP="00300522">
      <w:pPr>
        <w:pStyle w:val="paragraph"/>
      </w:pPr>
      <w:r w:rsidRPr="0028077A">
        <w:tab/>
        <w:t>(b)</w:t>
      </w:r>
      <w:r w:rsidRPr="0028077A">
        <w:tab/>
        <w:t xml:space="preserve">is not to be treated as </w:t>
      </w:r>
      <w:r w:rsidR="0028077A" w:rsidRPr="0028077A">
        <w:rPr>
          <w:position w:val="6"/>
          <w:sz w:val="16"/>
          <w:szCs w:val="16"/>
        </w:rPr>
        <w:t>*</w:t>
      </w:r>
      <w:r w:rsidRPr="0028077A">
        <w:t>consideration for a supply to the entity by that other, or any other, entity;</w:t>
      </w:r>
    </w:p>
    <w:p w:rsidR="00300522" w:rsidRPr="0028077A" w:rsidRDefault="00300522" w:rsidP="00300522">
      <w:pPr>
        <w:pStyle w:val="subsection2"/>
      </w:pPr>
      <w:r w:rsidRPr="0028077A">
        <w:t>to the extent that:</w:t>
      </w:r>
    </w:p>
    <w:p w:rsidR="00300522" w:rsidRPr="0028077A" w:rsidRDefault="00300522" w:rsidP="00300522">
      <w:pPr>
        <w:pStyle w:val="paragraph"/>
      </w:pPr>
      <w:r w:rsidRPr="0028077A">
        <w:tab/>
        <w:t>(c)</w:t>
      </w:r>
      <w:r w:rsidRPr="0028077A">
        <w:tab/>
        <w:t>the supply is to discharge a liability of the entity to that other entity; and</w:t>
      </w:r>
    </w:p>
    <w:p w:rsidR="00300522" w:rsidRPr="0028077A" w:rsidRDefault="00300522" w:rsidP="00300522">
      <w:pPr>
        <w:pStyle w:val="paragraph"/>
      </w:pPr>
      <w:r w:rsidRPr="0028077A">
        <w:tab/>
        <w:t>(d)</w:t>
      </w:r>
      <w:r w:rsidRPr="0028077A">
        <w:tab/>
        <w:t xml:space="preserve">the supply is covered by a settlement of a claim under an </w:t>
      </w:r>
      <w:r w:rsidR="0028077A" w:rsidRPr="0028077A">
        <w:rPr>
          <w:position w:val="6"/>
          <w:sz w:val="16"/>
          <w:szCs w:val="16"/>
        </w:rPr>
        <w:t>*</w:t>
      </w:r>
      <w:r w:rsidRPr="0028077A">
        <w:t>insurance policy under which the entity was insured against that liability.</w:t>
      </w:r>
    </w:p>
    <w:p w:rsidR="00300522" w:rsidRPr="0028077A" w:rsidRDefault="00300522" w:rsidP="00300522">
      <w:pPr>
        <w:pStyle w:val="subsection"/>
      </w:pPr>
      <w:r w:rsidRPr="0028077A">
        <w:tab/>
        <w:t>(3)</w:t>
      </w:r>
      <w:r w:rsidRPr="0028077A">
        <w:tab/>
        <w:t>This section has effect despite section</w:t>
      </w:r>
      <w:r w:rsidR="0028077A">
        <w:t> </w:t>
      </w:r>
      <w:r w:rsidRPr="0028077A">
        <w:t>9</w:t>
      </w:r>
      <w:r w:rsidR="0028077A">
        <w:noBreakHyphen/>
      </w:r>
      <w:r w:rsidRPr="0028077A">
        <w:t>5 (which is about what are taxable supplies) and section</w:t>
      </w:r>
      <w:r w:rsidR="0028077A">
        <w:t> </w:t>
      </w:r>
      <w:r w:rsidRPr="0028077A">
        <w:t>9</w:t>
      </w:r>
      <w:r w:rsidR="0028077A">
        <w:noBreakHyphen/>
      </w:r>
      <w:r w:rsidRPr="0028077A">
        <w:t>15 (which is about consideration).</w:t>
      </w:r>
    </w:p>
    <w:p w:rsidR="00300522" w:rsidRPr="0028077A" w:rsidRDefault="00300522" w:rsidP="00300522">
      <w:pPr>
        <w:pStyle w:val="ActHead5"/>
      </w:pPr>
      <w:bookmarkStart w:id="597" w:name="_Toc19612755"/>
      <w:r w:rsidRPr="00822583">
        <w:rPr>
          <w:rStyle w:val="CharSectno"/>
        </w:rPr>
        <w:t>78</w:t>
      </w:r>
      <w:r w:rsidR="0028077A" w:rsidRPr="00822583">
        <w:rPr>
          <w:rStyle w:val="CharSectno"/>
        </w:rPr>
        <w:noBreakHyphen/>
      </w:r>
      <w:r w:rsidRPr="00822583">
        <w:rPr>
          <w:rStyle w:val="CharSectno"/>
        </w:rPr>
        <w:t>75</w:t>
      </w:r>
      <w:r w:rsidRPr="0028077A">
        <w:t xml:space="preserve">  Creditable acquisitions relating to rights of subrogation</w:t>
      </w:r>
      <w:bookmarkEnd w:id="597"/>
    </w:p>
    <w:p w:rsidR="004638F0" w:rsidRPr="0028077A" w:rsidRDefault="004638F0" w:rsidP="004638F0">
      <w:pPr>
        <w:pStyle w:val="subsection"/>
      </w:pPr>
      <w:r w:rsidRPr="0028077A">
        <w:tab/>
        <w:t>(1)</w:t>
      </w:r>
      <w:r w:rsidRPr="0028077A">
        <w:tab/>
        <w:t xml:space="preserve">If, in settlement of a claim made by an insurer in the insurer’s exercising of rights of subrogation in respect of an </w:t>
      </w:r>
      <w:r w:rsidR="0028077A" w:rsidRPr="0028077A">
        <w:rPr>
          <w:position w:val="6"/>
          <w:sz w:val="16"/>
        </w:rPr>
        <w:t>*</w:t>
      </w:r>
      <w:r w:rsidRPr="0028077A">
        <w:t>insurance policy, an entity that is not insured under the policy makes one or more of the following:</w:t>
      </w:r>
    </w:p>
    <w:p w:rsidR="004638F0" w:rsidRPr="0028077A" w:rsidRDefault="004638F0" w:rsidP="004638F0">
      <w:pPr>
        <w:pStyle w:val="paragraph"/>
      </w:pPr>
      <w:r w:rsidRPr="0028077A">
        <w:tab/>
        <w:t>(a)</w:t>
      </w:r>
      <w:r w:rsidRPr="0028077A">
        <w:tab/>
        <w:t xml:space="preserve">a payment of </w:t>
      </w:r>
      <w:r w:rsidR="0028077A" w:rsidRPr="0028077A">
        <w:rPr>
          <w:position w:val="6"/>
          <w:sz w:val="16"/>
        </w:rPr>
        <w:t>*</w:t>
      </w:r>
      <w:r w:rsidRPr="0028077A">
        <w:t>money;</w:t>
      </w:r>
    </w:p>
    <w:p w:rsidR="004638F0" w:rsidRPr="0028077A" w:rsidRDefault="004638F0" w:rsidP="004638F0">
      <w:pPr>
        <w:pStyle w:val="paragraph"/>
      </w:pPr>
      <w:r w:rsidRPr="0028077A">
        <w:tab/>
        <w:t>(b)</w:t>
      </w:r>
      <w:r w:rsidRPr="0028077A">
        <w:tab/>
        <w:t xml:space="preserve">a payment of </w:t>
      </w:r>
      <w:r w:rsidR="0028077A" w:rsidRPr="0028077A">
        <w:rPr>
          <w:position w:val="6"/>
          <w:sz w:val="16"/>
        </w:rPr>
        <w:t>*</w:t>
      </w:r>
      <w:r w:rsidRPr="0028077A">
        <w:t>digital currency;</w:t>
      </w:r>
    </w:p>
    <w:p w:rsidR="004638F0" w:rsidRPr="0028077A" w:rsidRDefault="004638F0" w:rsidP="004638F0">
      <w:pPr>
        <w:pStyle w:val="paragraph"/>
      </w:pPr>
      <w:r w:rsidRPr="0028077A">
        <w:tab/>
        <w:t>(c)</w:t>
      </w:r>
      <w:r w:rsidRPr="0028077A">
        <w:tab/>
        <w:t>a supply;</w:t>
      </w:r>
    </w:p>
    <w:p w:rsidR="004638F0" w:rsidRPr="0028077A" w:rsidRDefault="004638F0" w:rsidP="004638F0">
      <w:pPr>
        <w:pStyle w:val="subsection2"/>
      </w:pPr>
      <w:r w:rsidRPr="0028077A">
        <w:lastRenderedPageBreak/>
        <w:t xml:space="preserve">the payment or supply is </w:t>
      </w:r>
      <w:r w:rsidRPr="0028077A">
        <w:rPr>
          <w:i/>
        </w:rPr>
        <w:t>not</w:t>
      </w:r>
      <w:r w:rsidRPr="0028077A">
        <w:t xml:space="preserve"> treated as </w:t>
      </w:r>
      <w:r w:rsidR="0028077A" w:rsidRPr="0028077A">
        <w:rPr>
          <w:position w:val="6"/>
          <w:sz w:val="16"/>
        </w:rPr>
        <w:t>*</w:t>
      </w:r>
      <w:r w:rsidRPr="0028077A">
        <w:t>consideration for an acquisition made by the entity.</w:t>
      </w:r>
    </w:p>
    <w:p w:rsidR="00300522" w:rsidRPr="0028077A" w:rsidRDefault="00300522" w:rsidP="00300522">
      <w:pPr>
        <w:pStyle w:val="subsection"/>
      </w:pPr>
      <w:r w:rsidRPr="0028077A">
        <w:tab/>
        <w:t>(2)</w:t>
      </w:r>
      <w:r w:rsidRPr="0028077A">
        <w:tab/>
        <w:t>This section has effect despite section</w:t>
      </w:r>
      <w:r w:rsidR="0028077A">
        <w:t> </w:t>
      </w:r>
      <w:r w:rsidRPr="0028077A">
        <w:t>11</w:t>
      </w:r>
      <w:r w:rsidR="0028077A">
        <w:noBreakHyphen/>
      </w:r>
      <w:r w:rsidRPr="0028077A">
        <w:t>5 (which is about what is a creditable acquisition).</w:t>
      </w:r>
    </w:p>
    <w:p w:rsidR="00300522" w:rsidRPr="0028077A" w:rsidRDefault="00300522" w:rsidP="00300522">
      <w:pPr>
        <w:pStyle w:val="ActHead4"/>
      </w:pPr>
      <w:bookmarkStart w:id="598" w:name="_Toc19612756"/>
      <w:r w:rsidRPr="00822583">
        <w:rPr>
          <w:rStyle w:val="CharSubdNo"/>
        </w:rPr>
        <w:t>Subdivision</w:t>
      </w:r>
      <w:r w:rsidR="0028077A" w:rsidRPr="00822583">
        <w:rPr>
          <w:rStyle w:val="CharSubdNo"/>
        </w:rPr>
        <w:t> </w:t>
      </w:r>
      <w:r w:rsidRPr="00822583">
        <w:rPr>
          <w:rStyle w:val="CharSubdNo"/>
        </w:rPr>
        <w:t>78</w:t>
      </w:r>
      <w:r w:rsidR="0028077A" w:rsidRPr="00822583">
        <w:rPr>
          <w:rStyle w:val="CharSubdNo"/>
        </w:rPr>
        <w:noBreakHyphen/>
      </w:r>
      <w:r w:rsidRPr="00822583">
        <w:rPr>
          <w:rStyle w:val="CharSubdNo"/>
        </w:rPr>
        <w:t>D</w:t>
      </w:r>
      <w:r w:rsidRPr="0028077A">
        <w:t>—</w:t>
      </w:r>
      <w:r w:rsidRPr="00822583">
        <w:rPr>
          <w:rStyle w:val="CharSubdText"/>
        </w:rPr>
        <w:t>Insured entities that are not registered etc.</w:t>
      </w:r>
      <w:bookmarkEnd w:id="598"/>
    </w:p>
    <w:p w:rsidR="00300522" w:rsidRPr="0028077A" w:rsidRDefault="00300522" w:rsidP="00300522">
      <w:pPr>
        <w:pStyle w:val="ActHead5"/>
      </w:pPr>
      <w:bookmarkStart w:id="599" w:name="_Toc19612757"/>
      <w:r w:rsidRPr="00822583">
        <w:rPr>
          <w:rStyle w:val="CharSectno"/>
        </w:rPr>
        <w:t>78</w:t>
      </w:r>
      <w:r w:rsidR="0028077A" w:rsidRPr="00822583">
        <w:rPr>
          <w:rStyle w:val="CharSectno"/>
        </w:rPr>
        <w:noBreakHyphen/>
      </w:r>
      <w:r w:rsidRPr="00822583">
        <w:rPr>
          <w:rStyle w:val="CharSectno"/>
        </w:rPr>
        <w:t>80</w:t>
      </w:r>
      <w:r w:rsidRPr="0028077A">
        <w:t xml:space="preserve">  Net amounts</w:t>
      </w:r>
      <w:bookmarkEnd w:id="599"/>
    </w:p>
    <w:p w:rsidR="00300522" w:rsidRPr="0028077A" w:rsidRDefault="00300522" w:rsidP="00300522">
      <w:pPr>
        <w:pStyle w:val="subsection"/>
      </w:pPr>
      <w:r w:rsidRPr="0028077A">
        <w:tab/>
        <w:t>(1)</w:t>
      </w:r>
      <w:r w:rsidRPr="0028077A">
        <w:tab/>
        <w:t xml:space="preserve">If an entity insured under an </w:t>
      </w:r>
      <w:r w:rsidR="0028077A" w:rsidRPr="0028077A">
        <w:rPr>
          <w:position w:val="6"/>
          <w:sz w:val="16"/>
          <w:szCs w:val="16"/>
        </w:rPr>
        <w:t>*</w:t>
      </w:r>
      <w:r w:rsidRPr="0028077A">
        <w:t xml:space="preserve">insurance policy is not </w:t>
      </w:r>
      <w:r w:rsidR="0028077A" w:rsidRPr="0028077A">
        <w:rPr>
          <w:position w:val="6"/>
          <w:sz w:val="16"/>
          <w:szCs w:val="16"/>
        </w:rPr>
        <w:t>*</w:t>
      </w:r>
      <w:r w:rsidRPr="0028077A">
        <w:t xml:space="preserve">registered or </w:t>
      </w:r>
      <w:r w:rsidR="0028077A" w:rsidRPr="0028077A">
        <w:rPr>
          <w:position w:val="6"/>
          <w:sz w:val="16"/>
          <w:szCs w:val="16"/>
        </w:rPr>
        <w:t>*</w:t>
      </w:r>
      <w:r w:rsidRPr="0028077A">
        <w:t xml:space="preserve">required to be registered, it does not have a </w:t>
      </w:r>
      <w:r w:rsidR="0028077A" w:rsidRPr="0028077A">
        <w:rPr>
          <w:position w:val="6"/>
          <w:sz w:val="16"/>
          <w:szCs w:val="16"/>
        </w:rPr>
        <w:t>*</w:t>
      </w:r>
      <w:r w:rsidRPr="0028077A">
        <w:t>net amount under Part</w:t>
      </w:r>
      <w:r w:rsidR="0028077A">
        <w:t> </w:t>
      </w:r>
      <w:r w:rsidRPr="0028077A">
        <w:t>2</w:t>
      </w:r>
      <w:r w:rsidR="0028077A">
        <w:noBreakHyphen/>
      </w:r>
      <w:r w:rsidRPr="0028077A">
        <w:t xml:space="preserve">4 merely because it makes a </w:t>
      </w:r>
      <w:r w:rsidR="0028077A" w:rsidRPr="0028077A">
        <w:rPr>
          <w:position w:val="6"/>
          <w:sz w:val="16"/>
          <w:szCs w:val="16"/>
        </w:rPr>
        <w:t>*</w:t>
      </w:r>
      <w:r w:rsidRPr="0028077A">
        <w:t>taxable supply under section</w:t>
      </w:r>
      <w:r w:rsidR="0028077A">
        <w:t> </w:t>
      </w:r>
      <w:r w:rsidRPr="0028077A">
        <w:t>78</w:t>
      </w:r>
      <w:r w:rsidR="0028077A">
        <w:noBreakHyphen/>
      </w:r>
      <w:r w:rsidRPr="0028077A">
        <w:t>50.</w:t>
      </w:r>
    </w:p>
    <w:p w:rsidR="00300522" w:rsidRPr="0028077A" w:rsidRDefault="00300522" w:rsidP="00300522">
      <w:pPr>
        <w:pStyle w:val="subsection"/>
      </w:pPr>
      <w:r w:rsidRPr="0028077A">
        <w:tab/>
        <w:t>(2)</w:t>
      </w:r>
      <w:r w:rsidRPr="0028077A">
        <w:tab/>
        <w:t xml:space="preserve">This section does not prevent an </w:t>
      </w:r>
      <w:r w:rsidR="0028077A" w:rsidRPr="0028077A">
        <w:rPr>
          <w:position w:val="6"/>
          <w:sz w:val="16"/>
          <w:szCs w:val="16"/>
        </w:rPr>
        <w:t>*</w:t>
      </w:r>
      <w:r w:rsidRPr="0028077A">
        <w:t xml:space="preserve">adjustment arising that relates to such a supply, but the entity cannot have a </w:t>
      </w:r>
      <w:r w:rsidR="0028077A" w:rsidRPr="0028077A">
        <w:rPr>
          <w:position w:val="6"/>
          <w:sz w:val="16"/>
          <w:szCs w:val="16"/>
        </w:rPr>
        <w:t>*</w:t>
      </w:r>
      <w:r w:rsidRPr="0028077A">
        <w:t xml:space="preserve">decreasing adjustment unless it is </w:t>
      </w:r>
      <w:r w:rsidR="0028077A" w:rsidRPr="0028077A">
        <w:rPr>
          <w:position w:val="6"/>
          <w:sz w:val="16"/>
          <w:szCs w:val="16"/>
        </w:rPr>
        <w:t>*</w:t>
      </w:r>
      <w:r w:rsidRPr="0028077A">
        <w:t xml:space="preserve">registered or </w:t>
      </w:r>
      <w:r w:rsidR="0028077A" w:rsidRPr="0028077A">
        <w:rPr>
          <w:position w:val="6"/>
          <w:sz w:val="16"/>
          <w:szCs w:val="16"/>
        </w:rPr>
        <w:t>*</w:t>
      </w:r>
      <w:r w:rsidRPr="0028077A">
        <w:t>required to be registered.</w:t>
      </w:r>
    </w:p>
    <w:p w:rsidR="00300522" w:rsidRPr="0028077A" w:rsidRDefault="00300522" w:rsidP="00300522">
      <w:pPr>
        <w:pStyle w:val="subsection"/>
      </w:pPr>
      <w:r w:rsidRPr="0028077A">
        <w:tab/>
        <w:t>(3)</w:t>
      </w:r>
      <w:r w:rsidRPr="0028077A">
        <w:tab/>
        <w:t>This section has effect despite Division</w:t>
      </w:r>
      <w:r w:rsidR="0028077A">
        <w:t> </w:t>
      </w:r>
      <w:r w:rsidRPr="0028077A">
        <w:t>17 (which is about net amounts and adjustments).</w:t>
      </w:r>
    </w:p>
    <w:p w:rsidR="00300522" w:rsidRPr="0028077A" w:rsidRDefault="00300522" w:rsidP="00300522">
      <w:pPr>
        <w:pStyle w:val="ActHead5"/>
      </w:pPr>
      <w:bookmarkStart w:id="600" w:name="_Toc19612758"/>
      <w:r w:rsidRPr="00822583">
        <w:rPr>
          <w:rStyle w:val="CharSectno"/>
        </w:rPr>
        <w:t>78</w:t>
      </w:r>
      <w:r w:rsidR="0028077A" w:rsidRPr="00822583">
        <w:rPr>
          <w:rStyle w:val="CharSectno"/>
        </w:rPr>
        <w:noBreakHyphen/>
      </w:r>
      <w:r w:rsidRPr="00822583">
        <w:rPr>
          <w:rStyle w:val="CharSectno"/>
        </w:rPr>
        <w:t>85</w:t>
      </w:r>
      <w:r w:rsidRPr="0028077A">
        <w:t xml:space="preserve">  GST returns</w:t>
      </w:r>
      <w:bookmarkEnd w:id="600"/>
    </w:p>
    <w:p w:rsidR="00300522" w:rsidRPr="0028077A" w:rsidRDefault="00300522" w:rsidP="00300522">
      <w:pPr>
        <w:pStyle w:val="subsection"/>
      </w:pPr>
      <w:r w:rsidRPr="0028077A">
        <w:tab/>
        <w:t>(1)</w:t>
      </w:r>
      <w:r w:rsidRPr="0028077A">
        <w:tab/>
        <w:t>If, during a month:</w:t>
      </w:r>
    </w:p>
    <w:p w:rsidR="00300522" w:rsidRPr="0028077A" w:rsidRDefault="00300522" w:rsidP="00300522">
      <w:pPr>
        <w:pStyle w:val="paragraph"/>
      </w:pPr>
      <w:r w:rsidRPr="0028077A">
        <w:tab/>
        <w:t>(a)</w:t>
      </w:r>
      <w:r w:rsidRPr="0028077A">
        <w:tab/>
        <w:t xml:space="preserve">an entity makes any </w:t>
      </w:r>
      <w:r w:rsidR="0028077A" w:rsidRPr="0028077A">
        <w:rPr>
          <w:position w:val="6"/>
          <w:sz w:val="16"/>
          <w:szCs w:val="16"/>
        </w:rPr>
        <w:t>*</w:t>
      </w:r>
      <w:r w:rsidRPr="0028077A">
        <w:t>taxable supplies under section</w:t>
      </w:r>
      <w:r w:rsidR="0028077A">
        <w:t> </w:t>
      </w:r>
      <w:r w:rsidRPr="0028077A">
        <w:t>78</w:t>
      </w:r>
      <w:r w:rsidR="0028077A">
        <w:noBreakHyphen/>
      </w:r>
      <w:r w:rsidRPr="0028077A">
        <w:t>50; or</w:t>
      </w:r>
    </w:p>
    <w:p w:rsidR="00300522" w:rsidRPr="0028077A" w:rsidRDefault="00300522" w:rsidP="00300522">
      <w:pPr>
        <w:pStyle w:val="paragraph"/>
      </w:pPr>
      <w:r w:rsidRPr="0028077A">
        <w:tab/>
        <w:t>(b)</w:t>
      </w:r>
      <w:r w:rsidRPr="0028077A">
        <w:tab/>
        <w:t xml:space="preserve">an entity has any </w:t>
      </w:r>
      <w:r w:rsidR="0028077A" w:rsidRPr="0028077A">
        <w:rPr>
          <w:position w:val="6"/>
          <w:sz w:val="16"/>
          <w:szCs w:val="16"/>
        </w:rPr>
        <w:t>*</w:t>
      </w:r>
      <w:r w:rsidRPr="0028077A">
        <w:t>increasing adjustments that arise in relation to any such supplies (whether made in that month or a previous month);</w:t>
      </w:r>
    </w:p>
    <w:p w:rsidR="00300522" w:rsidRPr="0028077A" w:rsidRDefault="00300522" w:rsidP="00300522">
      <w:pPr>
        <w:pStyle w:val="subsection2"/>
      </w:pPr>
      <w:r w:rsidRPr="0028077A">
        <w:t xml:space="preserve">and the entity is not </w:t>
      </w:r>
      <w:r w:rsidR="0028077A" w:rsidRPr="0028077A">
        <w:rPr>
          <w:position w:val="6"/>
          <w:sz w:val="16"/>
          <w:szCs w:val="16"/>
        </w:rPr>
        <w:t>*</w:t>
      </w:r>
      <w:r w:rsidRPr="0028077A">
        <w:t xml:space="preserve">registered or </w:t>
      </w:r>
      <w:r w:rsidR="0028077A" w:rsidRPr="0028077A">
        <w:rPr>
          <w:position w:val="6"/>
          <w:sz w:val="16"/>
          <w:szCs w:val="16"/>
        </w:rPr>
        <w:t>*</w:t>
      </w:r>
      <w:r w:rsidRPr="0028077A">
        <w:t xml:space="preserve">required to be registered during that month, it must give to the Commissioner a </w:t>
      </w:r>
      <w:r w:rsidR="0028077A" w:rsidRPr="0028077A">
        <w:rPr>
          <w:position w:val="6"/>
          <w:sz w:val="16"/>
          <w:szCs w:val="16"/>
        </w:rPr>
        <w:t>*</w:t>
      </w:r>
      <w:r w:rsidRPr="0028077A">
        <w:t>GST return, within 21 days after the end of the month, relating to those supplies it made in that month and those adjustments.</w:t>
      </w:r>
    </w:p>
    <w:p w:rsidR="00300522" w:rsidRPr="0028077A" w:rsidRDefault="00300522" w:rsidP="00300522">
      <w:pPr>
        <w:pStyle w:val="subsection"/>
      </w:pPr>
      <w:r w:rsidRPr="0028077A">
        <w:tab/>
        <w:t>(3)</w:t>
      </w:r>
      <w:r w:rsidRPr="0028077A">
        <w:tab/>
        <w:t>This section has effect despite sections</w:t>
      </w:r>
      <w:r w:rsidR="0028077A">
        <w:t> </w:t>
      </w:r>
      <w:r w:rsidRPr="0028077A">
        <w:t>31</w:t>
      </w:r>
      <w:r w:rsidR="0028077A">
        <w:noBreakHyphen/>
      </w:r>
      <w:r w:rsidRPr="0028077A">
        <w:t>5 and 31</w:t>
      </w:r>
      <w:r w:rsidR="0028077A">
        <w:noBreakHyphen/>
      </w:r>
      <w:r w:rsidRPr="0028077A">
        <w:t>10 (which are about giving GST returns).</w:t>
      </w:r>
    </w:p>
    <w:p w:rsidR="00300522" w:rsidRPr="0028077A" w:rsidRDefault="00300522" w:rsidP="00300522">
      <w:pPr>
        <w:pStyle w:val="ActHead5"/>
      </w:pPr>
      <w:bookmarkStart w:id="601" w:name="_Toc19612759"/>
      <w:r w:rsidRPr="00822583">
        <w:rPr>
          <w:rStyle w:val="CharSectno"/>
        </w:rPr>
        <w:lastRenderedPageBreak/>
        <w:t>78</w:t>
      </w:r>
      <w:r w:rsidR="0028077A" w:rsidRPr="00822583">
        <w:rPr>
          <w:rStyle w:val="CharSectno"/>
        </w:rPr>
        <w:noBreakHyphen/>
      </w:r>
      <w:r w:rsidRPr="00822583">
        <w:rPr>
          <w:rStyle w:val="CharSectno"/>
        </w:rPr>
        <w:t>90</w:t>
      </w:r>
      <w:r w:rsidRPr="0028077A">
        <w:t xml:space="preserve">  Payments of GST</w:t>
      </w:r>
      <w:bookmarkEnd w:id="601"/>
    </w:p>
    <w:p w:rsidR="0091511B" w:rsidRPr="0028077A" w:rsidRDefault="0091511B" w:rsidP="0091511B">
      <w:pPr>
        <w:pStyle w:val="subsection"/>
      </w:pPr>
      <w:r w:rsidRPr="0028077A">
        <w:tab/>
        <w:t>(1)</w:t>
      </w:r>
      <w:r w:rsidRPr="0028077A">
        <w:tab/>
        <w:t xml:space="preserve">An entity that is not </w:t>
      </w:r>
      <w:r w:rsidR="0028077A" w:rsidRPr="0028077A">
        <w:rPr>
          <w:position w:val="6"/>
          <w:sz w:val="16"/>
        </w:rPr>
        <w:t>*</w:t>
      </w:r>
      <w:r w:rsidRPr="0028077A">
        <w:t xml:space="preserve">registered or </w:t>
      </w:r>
      <w:r w:rsidR="0028077A" w:rsidRPr="0028077A">
        <w:rPr>
          <w:position w:val="6"/>
          <w:sz w:val="16"/>
        </w:rPr>
        <w:t>*</w:t>
      </w:r>
      <w:r w:rsidRPr="0028077A">
        <w:t>required to be registered during a particular month must pay to the Commissioner:</w:t>
      </w:r>
    </w:p>
    <w:p w:rsidR="0091511B" w:rsidRPr="0028077A" w:rsidRDefault="0091511B" w:rsidP="0091511B">
      <w:pPr>
        <w:pStyle w:val="paragraph"/>
      </w:pPr>
      <w:r w:rsidRPr="0028077A">
        <w:tab/>
        <w:t>(a)</w:t>
      </w:r>
      <w:r w:rsidRPr="0028077A">
        <w:tab/>
        <w:t xml:space="preserve">amounts of </w:t>
      </w:r>
      <w:r w:rsidR="0028077A" w:rsidRPr="0028077A">
        <w:rPr>
          <w:position w:val="6"/>
          <w:sz w:val="16"/>
        </w:rPr>
        <w:t>*</w:t>
      </w:r>
      <w:r w:rsidRPr="0028077A">
        <w:t xml:space="preserve">assessed GST on </w:t>
      </w:r>
      <w:r w:rsidR="0028077A" w:rsidRPr="0028077A">
        <w:rPr>
          <w:position w:val="6"/>
          <w:sz w:val="16"/>
        </w:rPr>
        <w:t>*</w:t>
      </w:r>
      <w:r w:rsidRPr="0028077A">
        <w:t>taxable supplies under section</w:t>
      </w:r>
      <w:r w:rsidR="0028077A">
        <w:t> </w:t>
      </w:r>
      <w:r w:rsidRPr="0028077A">
        <w:t>78</w:t>
      </w:r>
      <w:r w:rsidR="0028077A">
        <w:noBreakHyphen/>
      </w:r>
      <w:r w:rsidRPr="0028077A">
        <w:t>50 that it makes during that month; and</w:t>
      </w:r>
    </w:p>
    <w:p w:rsidR="0091511B" w:rsidRPr="0028077A" w:rsidRDefault="0091511B" w:rsidP="0091511B">
      <w:pPr>
        <w:pStyle w:val="paragraph"/>
      </w:pPr>
      <w:r w:rsidRPr="0028077A">
        <w:tab/>
        <w:t>(b)</w:t>
      </w:r>
      <w:r w:rsidRPr="0028077A">
        <w:tab/>
      </w:r>
      <w:r w:rsidR="0028077A" w:rsidRPr="0028077A">
        <w:rPr>
          <w:position w:val="6"/>
          <w:sz w:val="16"/>
        </w:rPr>
        <w:t>*</w:t>
      </w:r>
      <w:r w:rsidRPr="0028077A">
        <w:t xml:space="preserve">assessed amounts of </w:t>
      </w:r>
      <w:r w:rsidR="0028077A" w:rsidRPr="0028077A">
        <w:rPr>
          <w:position w:val="6"/>
          <w:sz w:val="16"/>
        </w:rPr>
        <w:t>*</w:t>
      </w:r>
      <w:r w:rsidRPr="0028077A">
        <w:t>increasing adjustments that it has that arise, during that month, in relation to supplies that are taxable supplies under section</w:t>
      </w:r>
      <w:r w:rsidR="0028077A">
        <w:t> </w:t>
      </w:r>
      <w:r w:rsidRPr="0028077A">
        <w:t>78</w:t>
      </w:r>
      <w:r w:rsidR="0028077A">
        <w:noBreakHyphen/>
      </w:r>
      <w:r w:rsidRPr="0028077A">
        <w:t>50.</w:t>
      </w:r>
    </w:p>
    <w:p w:rsidR="0091511B" w:rsidRPr="0028077A" w:rsidRDefault="0091511B" w:rsidP="0091511B">
      <w:pPr>
        <w:pStyle w:val="subsection"/>
      </w:pPr>
      <w:r w:rsidRPr="0028077A">
        <w:tab/>
        <w:t>(1A)</w:t>
      </w:r>
      <w:r w:rsidRPr="0028077A">
        <w:tab/>
        <w:t>The entity must pay each amount:</w:t>
      </w:r>
    </w:p>
    <w:p w:rsidR="0091511B" w:rsidRPr="0028077A" w:rsidRDefault="0091511B" w:rsidP="0091511B">
      <w:pPr>
        <w:pStyle w:val="paragraph"/>
      </w:pPr>
      <w:r w:rsidRPr="0028077A">
        <w:tab/>
        <w:t>(a)</w:t>
      </w:r>
      <w:r w:rsidRPr="0028077A">
        <w:tab/>
        <w:t>on or before the later of:</w:t>
      </w:r>
    </w:p>
    <w:p w:rsidR="0091511B" w:rsidRPr="0028077A" w:rsidRDefault="0091511B" w:rsidP="0091511B">
      <w:pPr>
        <w:pStyle w:val="paragraphsub"/>
      </w:pPr>
      <w:r w:rsidRPr="0028077A">
        <w:tab/>
        <w:t>(i)</w:t>
      </w:r>
      <w:r w:rsidRPr="0028077A">
        <w:tab/>
        <w:t>the 21st day after the end of the month; and</w:t>
      </w:r>
    </w:p>
    <w:p w:rsidR="0091511B" w:rsidRPr="0028077A" w:rsidRDefault="0091511B" w:rsidP="0091511B">
      <w:pPr>
        <w:pStyle w:val="paragraphsub"/>
      </w:pPr>
      <w:r w:rsidRPr="0028077A">
        <w:tab/>
        <w:t>(ii)</w:t>
      </w:r>
      <w:r w:rsidRPr="0028077A">
        <w:tab/>
        <w:t xml:space="preserve">the day the Commissioner gives notice of the relevant </w:t>
      </w:r>
      <w:r w:rsidR="0028077A" w:rsidRPr="0028077A">
        <w:rPr>
          <w:position w:val="6"/>
          <w:sz w:val="16"/>
        </w:rPr>
        <w:t>*</w:t>
      </w:r>
      <w:r w:rsidRPr="0028077A">
        <w:t>assessment to the entity under section</w:t>
      </w:r>
      <w:r w:rsidR="0028077A">
        <w:t> </w:t>
      </w:r>
      <w:r w:rsidRPr="0028077A">
        <w:t>155</w:t>
      </w:r>
      <w:r w:rsidR="0028077A">
        <w:noBreakHyphen/>
      </w:r>
      <w:r w:rsidRPr="0028077A">
        <w:t>10 in Schedule</w:t>
      </w:r>
      <w:r w:rsidR="0028077A">
        <w:t> </w:t>
      </w:r>
      <w:r w:rsidRPr="0028077A">
        <w:t xml:space="preserve">1 to the </w:t>
      </w:r>
      <w:r w:rsidRPr="0028077A">
        <w:rPr>
          <w:i/>
        </w:rPr>
        <w:t>Taxation Administration Act 1953</w:t>
      </w:r>
      <w:r w:rsidRPr="0028077A">
        <w:t>; and</w:t>
      </w:r>
    </w:p>
    <w:p w:rsidR="0091511B" w:rsidRPr="0028077A" w:rsidRDefault="0091511B" w:rsidP="0091511B">
      <w:pPr>
        <w:pStyle w:val="paragraph"/>
      </w:pPr>
      <w:r w:rsidRPr="0028077A">
        <w:tab/>
        <w:t>(b)</w:t>
      </w:r>
      <w:r w:rsidRPr="0028077A">
        <w:tab/>
        <w:t>at the place and in the manner specified by the Commissioner.</w:t>
      </w:r>
    </w:p>
    <w:p w:rsidR="00300522" w:rsidRPr="0028077A" w:rsidRDefault="00300522" w:rsidP="00300522">
      <w:pPr>
        <w:pStyle w:val="subsection"/>
      </w:pPr>
      <w:r w:rsidRPr="0028077A">
        <w:tab/>
        <w:t>(2)</w:t>
      </w:r>
      <w:r w:rsidRPr="0028077A">
        <w:tab/>
        <w:t>This section has effect despite Division</w:t>
      </w:r>
      <w:r w:rsidR="0028077A">
        <w:t> </w:t>
      </w:r>
      <w:r w:rsidRPr="0028077A">
        <w:t>33 (which is about payments of GST).</w:t>
      </w:r>
    </w:p>
    <w:p w:rsidR="00300522" w:rsidRPr="0028077A" w:rsidRDefault="00300522" w:rsidP="00300522">
      <w:pPr>
        <w:pStyle w:val="ActHead4"/>
      </w:pPr>
      <w:bookmarkStart w:id="602" w:name="_Toc19612760"/>
      <w:r w:rsidRPr="00822583">
        <w:rPr>
          <w:rStyle w:val="CharSubdNo"/>
        </w:rPr>
        <w:t>Subdivision</w:t>
      </w:r>
      <w:r w:rsidR="0028077A" w:rsidRPr="00822583">
        <w:rPr>
          <w:rStyle w:val="CharSubdNo"/>
        </w:rPr>
        <w:t> </w:t>
      </w:r>
      <w:r w:rsidRPr="00822583">
        <w:rPr>
          <w:rStyle w:val="CharSubdNo"/>
        </w:rPr>
        <w:t>78</w:t>
      </w:r>
      <w:r w:rsidR="0028077A" w:rsidRPr="00822583">
        <w:rPr>
          <w:rStyle w:val="CharSubdNo"/>
        </w:rPr>
        <w:noBreakHyphen/>
      </w:r>
      <w:r w:rsidRPr="00822583">
        <w:rPr>
          <w:rStyle w:val="CharSubdNo"/>
        </w:rPr>
        <w:t>E</w:t>
      </w:r>
      <w:r w:rsidRPr="0028077A">
        <w:t>—</w:t>
      </w:r>
      <w:r w:rsidRPr="00822583">
        <w:rPr>
          <w:rStyle w:val="CharSubdText"/>
        </w:rPr>
        <w:t>Statutory compensation schemes</w:t>
      </w:r>
      <w:bookmarkEnd w:id="602"/>
    </w:p>
    <w:p w:rsidR="00300522" w:rsidRPr="0028077A" w:rsidRDefault="00300522" w:rsidP="00300522">
      <w:pPr>
        <w:pStyle w:val="ActHead5"/>
      </w:pPr>
      <w:bookmarkStart w:id="603" w:name="_Toc19612761"/>
      <w:r w:rsidRPr="00822583">
        <w:rPr>
          <w:rStyle w:val="CharSectno"/>
        </w:rPr>
        <w:t>78</w:t>
      </w:r>
      <w:r w:rsidR="0028077A" w:rsidRPr="00822583">
        <w:rPr>
          <w:rStyle w:val="CharSectno"/>
        </w:rPr>
        <w:noBreakHyphen/>
      </w:r>
      <w:r w:rsidRPr="00822583">
        <w:rPr>
          <w:rStyle w:val="CharSectno"/>
        </w:rPr>
        <w:t>95</w:t>
      </w:r>
      <w:r w:rsidRPr="0028077A">
        <w:t xml:space="preserve">  GST on premiums etc. under statutory compensation schemes is exclusive of stamp duty</w:t>
      </w:r>
      <w:bookmarkEnd w:id="603"/>
    </w:p>
    <w:p w:rsidR="00300522" w:rsidRPr="0028077A" w:rsidRDefault="00300522" w:rsidP="00300522">
      <w:pPr>
        <w:pStyle w:val="subsection"/>
      </w:pPr>
      <w:r w:rsidRPr="0028077A">
        <w:tab/>
        <w:t>(1)</w:t>
      </w:r>
      <w:r w:rsidRPr="0028077A">
        <w:tab/>
        <w:t xml:space="preserve">The </w:t>
      </w:r>
      <w:r w:rsidR="0028077A" w:rsidRPr="0028077A">
        <w:rPr>
          <w:position w:val="6"/>
          <w:sz w:val="16"/>
          <w:szCs w:val="16"/>
        </w:rPr>
        <w:t>*</w:t>
      </w:r>
      <w:r w:rsidRPr="0028077A">
        <w:t xml:space="preserve">value of a </w:t>
      </w:r>
      <w:r w:rsidR="0028077A" w:rsidRPr="0028077A">
        <w:rPr>
          <w:position w:val="6"/>
          <w:sz w:val="16"/>
          <w:szCs w:val="16"/>
        </w:rPr>
        <w:t>*</w:t>
      </w:r>
      <w:r w:rsidRPr="0028077A">
        <w:t xml:space="preserve">taxable supply of membership of, or participation in, a </w:t>
      </w:r>
      <w:r w:rsidR="0028077A" w:rsidRPr="0028077A">
        <w:rPr>
          <w:position w:val="6"/>
          <w:sz w:val="16"/>
          <w:szCs w:val="16"/>
        </w:rPr>
        <w:t>*</w:t>
      </w:r>
      <w:r w:rsidRPr="0028077A">
        <w:t xml:space="preserve">statutory compensation scheme is worked out as if the </w:t>
      </w:r>
      <w:r w:rsidR="0028077A" w:rsidRPr="0028077A">
        <w:rPr>
          <w:position w:val="6"/>
          <w:sz w:val="16"/>
          <w:szCs w:val="16"/>
        </w:rPr>
        <w:t>*</w:t>
      </w:r>
      <w:r w:rsidRPr="0028077A">
        <w:t xml:space="preserve">price of the supply were reduced by the amount of any stamp duty payable under a </w:t>
      </w:r>
      <w:r w:rsidR="0028077A" w:rsidRPr="0028077A">
        <w:rPr>
          <w:position w:val="6"/>
          <w:sz w:val="16"/>
          <w:szCs w:val="16"/>
        </w:rPr>
        <w:t>*</w:t>
      </w:r>
      <w:r w:rsidRPr="0028077A">
        <w:t xml:space="preserve">State law or </w:t>
      </w:r>
      <w:r w:rsidR="0028077A" w:rsidRPr="0028077A">
        <w:rPr>
          <w:position w:val="6"/>
          <w:sz w:val="16"/>
          <w:szCs w:val="16"/>
        </w:rPr>
        <w:t>*</w:t>
      </w:r>
      <w:r w:rsidRPr="0028077A">
        <w:t>Territory law in respect of the supply.</w:t>
      </w:r>
    </w:p>
    <w:p w:rsidR="00300522" w:rsidRPr="0028077A" w:rsidRDefault="00300522" w:rsidP="00300522">
      <w:pPr>
        <w:pStyle w:val="subsection"/>
      </w:pPr>
      <w:r w:rsidRPr="0028077A">
        <w:tab/>
        <w:t>(2)</w:t>
      </w:r>
      <w:r w:rsidRPr="0028077A">
        <w:tab/>
        <w:t>This section has effect despite section</w:t>
      </w:r>
      <w:r w:rsidR="0028077A">
        <w:t> </w:t>
      </w:r>
      <w:r w:rsidRPr="0028077A">
        <w:t>9</w:t>
      </w:r>
      <w:r w:rsidR="0028077A">
        <w:noBreakHyphen/>
      </w:r>
      <w:r w:rsidRPr="0028077A">
        <w:t>75 (which is about the value of taxable supplies).</w:t>
      </w:r>
    </w:p>
    <w:p w:rsidR="00300522" w:rsidRPr="0028077A" w:rsidRDefault="00300522" w:rsidP="00300522">
      <w:pPr>
        <w:pStyle w:val="ActHead5"/>
      </w:pPr>
      <w:bookmarkStart w:id="604" w:name="_Toc19612762"/>
      <w:r w:rsidRPr="00822583">
        <w:rPr>
          <w:rStyle w:val="CharSectno"/>
        </w:rPr>
        <w:lastRenderedPageBreak/>
        <w:t>78</w:t>
      </w:r>
      <w:r w:rsidR="0028077A" w:rsidRPr="00822583">
        <w:rPr>
          <w:rStyle w:val="CharSectno"/>
        </w:rPr>
        <w:noBreakHyphen/>
      </w:r>
      <w:r w:rsidRPr="00822583">
        <w:rPr>
          <w:rStyle w:val="CharSectno"/>
        </w:rPr>
        <w:t>100</w:t>
      </w:r>
      <w:r w:rsidRPr="0028077A">
        <w:t xml:space="preserve">  Settlements of claims for compensation under statutory compensation schemes</w:t>
      </w:r>
      <w:bookmarkEnd w:id="604"/>
    </w:p>
    <w:p w:rsidR="00300522" w:rsidRPr="0028077A" w:rsidRDefault="00300522" w:rsidP="00300522">
      <w:pPr>
        <w:pStyle w:val="subsection"/>
      </w:pPr>
      <w:r w:rsidRPr="0028077A">
        <w:tab/>
        <w:t>(1)</w:t>
      </w:r>
      <w:r w:rsidRPr="0028077A">
        <w:tab/>
      </w:r>
      <w:r w:rsidR="00FC5746" w:rsidRPr="0028077A">
        <w:t>Subsection</w:t>
      </w:r>
      <w:r w:rsidR="0028077A">
        <w:t> </w:t>
      </w:r>
      <w:r w:rsidR="00FC5746" w:rsidRPr="0028077A">
        <w:t>38</w:t>
      </w:r>
      <w:r w:rsidR="0028077A">
        <w:noBreakHyphen/>
      </w:r>
      <w:r w:rsidR="00FC5746" w:rsidRPr="0028077A">
        <w:t xml:space="preserve">60(1) and this </w:t>
      </w:r>
      <w:r w:rsidR="00A53099" w:rsidRPr="0028077A">
        <w:t>Division</w:t>
      </w:r>
      <w:r w:rsidR="00A36DB5" w:rsidRPr="0028077A">
        <w:t xml:space="preserve"> </w:t>
      </w:r>
      <w:r w:rsidR="00FC5746" w:rsidRPr="0028077A">
        <w:t>apply</w:t>
      </w:r>
      <w:r w:rsidRPr="0028077A">
        <w:t xml:space="preserve"> in relation to a payment or supply made in settlement of a claim for compensation under a </w:t>
      </w:r>
      <w:r w:rsidR="0028077A" w:rsidRPr="0028077A">
        <w:rPr>
          <w:position w:val="6"/>
          <w:sz w:val="16"/>
          <w:szCs w:val="16"/>
        </w:rPr>
        <w:t>*</w:t>
      </w:r>
      <w:r w:rsidRPr="0028077A">
        <w:t xml:space="preserve">statutory compensation scheme in the same way that </w:t>
      </w:r>
      <w:r w:rsidR="00A329EF" w:rsidRPr="0028077A">
        <w:t>they apply</w:t>
      </w:r>
      <w:r w:rsidRPr="0028077A">
        <w:t xml:space="preserve"> to a payment or supply made in settlement of a claim under an </w:t>
      </w:r>
      <w:r w:rsidR="0028077A" w:rsidRPr="0028077A">
        <w:rPr>
          <w:position w:val="6"/>
          <w:sz w:val="16"/>
          <w:szCs w:val="16"/>
        </w:rPr>
        <w:t>*</w:t>
      </w:r>
      <w:r w:rsidRPr="0028077A">
        <w:t>insurance policy.</w:t>
      </w:r>
    </w:p>
    <w:p w:rsidR="00A329EF" w:rsidRPr="0028077A" w:rsidRDefault="00A329EF" w:rsidP="00A329EF">
      <w:pPr>
        <w:pStyle w:val="notetext"/>
      </w:pPr>
      <w:r w:rsidRPr="0028077A">
        <w:t>Note:</w:t>
      </w:r>
      <w:r w:rsidRPr="0028077A">
        <w:tab/>
        <w:t>Subsection</w:t>
      </w:r>
      <w:r w:rsidR="0028077A">
        <w:t> </w:t>
      </w:r>
      <w:r w:rsidRPr="0028077A">
        <w:t>38</w:t>
      </w:r>
      <w:r w:rsidR="0028077A">
        <w:noBreakHyphen/>
      </w:r>
      <w:r w:rsidRPr="0028077A">
        <w:t>60(1) provides that certain supplies to insurers are GST</w:t>
      </w:r>
      <w:r w:rsidR="0028077A">
        <w:noBreakHyphen/>
      </w:r>
      <w:r w:rsidRPr="0028077A">
        <w:t>free.</w:t>
      </w:r>
    </w:p>
    <w:p w:rsidR="00300522" w:rsidRPr="0028077A" w:rsidRDefault="00300522" w:rsidP="00300522">
      <w:pPr>
        <w:pStyle w:val="subsection"/>
      </w:pPr>
      <w:r w:rsidRPr="0028077A">
        <w:tab/>
        <w:t>(2)</w:t>
      </w:r>
      <w:r w:rsidRPr="0028077A">
        <w:tab/>
        <w:t xml:space="preserve">For the purposes of the application of </w:t>
      </w:r>
      <w:r w:rsidR="00DD030A" w:rsidRPr="0028077A">
        <w:t>subsection</w:t>
      </w:r>
      <w:r w:rsidR="0028077A">
        <w:t> </w:t>
      </w:r>
      <w:r w:rsidR="00DD030A" w:rsidRPr="0028077A">
        <w:t>38</w:t>
      </w:r>
      <w:r w:rsidR="0028077A">
        <w:noBreakHyphen/>
      </w:r>
      <w:r w:rsidR="00DD030A" w:rsidRPr="0028077A">
        <w:t xml:space="preserve">60(1) and this </w:t>
      </w:r>
      <w:r w:rsidR="00A53099" w:rsidRPr="0028077A">
        <w:t>Division</w:t>
      </w:r>
      <w:r w:rsidR="00A36DB5" w:rsidRPr="0028077A">
        <w:t xml:space="preserve"> </w:t>
      </w:r>
      <w:r w:rsidRPr="0028077A">
        <w:t>in relation to such a payment or supply:</w:t>
      </w:r>
    </w:p>
    <w:p w:rsidR="00300522" w:rsidRPr="0028077A" w:rsidRDefault="00300522" w:rsidP="00300522">
      <w:pPr>
        <w:pStyle w:val="paragraph"/>
      </w:pPr>
      <w:r w:rsidRPr="0028077A">
        <w:tab/>
        <w:t>(a)</w:t>
      </w:r>
      <w:r w:rsidRPr="0028077A">
        <w:tab/>
        <w:t xml:space="preserve">the claim for compensation under the scheme is treated as a claim under an </w:t>
      </w:r>
      <w:r w:rsidR="0028077A" w:rsidRPr="0028077A">
        <w:rPr>
          <w:position w:val="6"/>
          <w:sz w:val="16"/>
          <w:szCs w:val="16"/>
        </w:rPr>
        <w:t>*</w:t>
      </w:r>
      <w:r w:rsidRPr="0028077A">
        <w:t>insurance policy; and</w:t>
      </w:r>
    </w:p>
    <w:p w:rsidR="00300522" w:rsidRPr="0028077A" w:rsidRDefault="00300522" w:rsidP="00300522">
      <w:pPr>
        <w:pStyle w:val="paragraph"/>
      </w:pPr>
      <w:r w:rsidRPr="0028077A">
        <w:tab/>
        <w:t>(b)</w:t>
      </w:r>
      <w:r w:rsidRPr="0028077A">
        <w:tab/>
        <w:t>the entity operating the scheme is treated as the insurer; and</w:t>
      </w:r>
    </w:p>
    <w:p w:rsidR="00300522" w:rsidRPr="0028077A" w:rsidRDefault="00300522" w:rsidP="00300522">
      <w:pPr>
        <w:pStyle w:val="paragraph"/>
      </w:pPr>
      <w:r w:rsidRPr="0028077A">
        <w:tab/>
        <w:t>(c)</w:t>
      </w:r>
      <w:r w:rsidRPr="0028077A">
        <w:tab/>
        <w:t>an entity is treated as the entity insured if:</w:t>
      </w:r>
    </w:p>
    <w:p w:rsidR="00300522" w:rsidRPr="0028077A" w:rsidRDefault="00300522" w:rsidP="00300522">
      <w:pPr>
        <w:pStyle w:val="paragraphsub"/>
      </w:pPr>
      <w:r w:rsidRPr="0028077A">
        <w:tab/>
        <w:t>(i)</w:t>
      </w:r>
      <w:r w:rsidRPr="0028077A">
        <w:tab/>
        <w:t>the entity’s payment of premiums, contributions or similar payments under the scheme, or payment of levy in connection with the scheme; or</w:t>
      </w:r>
    </w:p>
    <w:p w:rsidR="00300522" w:rsidRPr="0028077A" w:rsidRDefault="00300522" w:rsidP="00300522">
      <w:pPr>
        <w:pStyle w:val="paragraphsub"/>
      </w:pPr>
      <w:r w:rsidRPr="0028077A">
        <w:tab/>
        <w:t>(ii)</w:t>
      </w:r>
      <w:r w:rsidRPr="0028077A">
        <w:tab/>
        <w:t>the entity’s liability to pay premiums, contributions or similar payments under the scheme, or liability to pay levy in connection with the scheme;</w:t>
      </w:r>
    </w:p>
    <w:p w:rsidR="00300522" w:rsidRPr="0028077A" w:rsidRDefault="00300522" w:rsidP="00300522">
      <w:pPr>
        <w:pStyle w:val="paragraph"/>
      </w:pPr>
      <w:r w:rsidRPr="0028077A">
        <w:tab/>
      </w:r>
      <w:r w:rsidRPr="0028077A">
        <w:tab/>
        <w:t>enabled the claim for compensation to arise; and</w:t>
      </w:r>
    </w:p>
    <w:p w:rsidR="00300522" w:rsidRPr="0028077A" w:rsidRDefault="00300522" w:rsidP="00300522">
      <w:pPr>
        <w:pStyle w:val="paragraph"/>
      </w:pPr>
      <w:r w:rsidRPr="0028077A">
        <w:tab/>
        <w:t>(ca)</w:t>
      </w:r>
      <w:r w:rsidRPr="0028077A">
        <w:tab/>
        <w:t xml:space="preserve">those payments that that entity makes or is liable to make are treated as a premium it has paid; and </w:t>
      </w:r>
    </w:p>
    <w:p w:rsidR="00300522" w:rsidRPr="0028077A" w:rsidRDefault="00300522" w:rsidP="00300522">
      <w:pPr>
        <w:pStyle w:val="paragraph"/>
      </w:pPr>
      <w:r w:rsidRPr="0028077A">
        <w:tab/>
        <w:t>(d)</w:t>
      </w:r>
      <w:r w:rsidRPr="0028077A">
        <w:tab/>
        <w:t xml:space="preserve">the supply of membership of, or participation in, the scheme is treated as the supply of an </w:t>
      </w:r>
      <w:r w:rsidR="0028077A" w:rsidRPr="0028077A">
        <w:rPr>
          <w:position w:val="6"/>
          <w:sz w:val="16"/>
          <w:szCs w:val="16"/>
        </w:rPr>
        <w:t>*</w:t>
      </w:r>
      <w:r w:rsidRPr="0028077A">
        <w:t>insurance policy.</w:t>
      </w:r>
    </w:p>
    <w:p w:rsidR="00300522" w:rsidRPr="0028077A" w:rsidRDefault="00300522" w:rsidP="00300522">
      <w:pPr>
        <w:pStyle w:val="subsection"/>
      </w:pPr>
      <w:r w:rsidRPr="0028077A">
        <w:tab/>
        <w:t>(3)</w:t>
      </w:r>
      <w:r w:rsidRPr="0028077A">
        <w:tab/>
        <w:t xml:space="preserve">However, if the entity treated as the entity insured: </w:t>
      </w:r>
    </w:p>
    <w:p w:rsidR="00300522" w:rsidRPr="0028077A" w:rsidRDefault="00300522" w:rsidP="00300522">
      <w:pPr>
        <w:pStyle w:val="paragraph"/>
      </w:pPr>
      <w:r w:rsidRPr="0028077A">
        <w:tab/>
        <w:t>(a)</w:t>
      </w:r>
      <w:r w:rsidRPr="0028077A">
        <w:tab/>
        <w:t xml:space="preserve">is liable to make payments referred to in </w:t>
      </w:r>
      <w:r w:rsidR="0028077A">
        <w:t>paragraph (</w:t>
      </w:r>
      <w:r w:rsidRPr="0028077A">
        <w:t xml:space="preserve">2)(c); and </w:t>
      </w:r>
    </w:p>
    <w:p w:rsidR="00300522" w:rsidRPr="0028077A" w:rsidRDefault="00300522" w:rsidP="00300522">
      <w:pPr>
        <w:pStyle w:val="paragraph"/>
      </w:pPr>
      <w:r w:rsidRPr="0028077A">
        <w:tab/>
        <w:t>(b)</w:t>
      </w:r>
      <w:r w:rsidRPr="0028077A">
        <w:tab/>
        <w:t xml:space="preserve">has not made all those payments; </w:t>
      </w:r>
    </w:p>
    <w:p w:rsidR="00300522" w:rsidRPr="0028077A" w:rsidRDefault="00300522" w:rsidP="00300522">
      <w:pPr>
        <w:pStyle w:val="subsection2"/>
      </w:pPr>
      <w:r w:rsidRPr="0028077A">
        <w:t>for the purposes of sections</w:t>
      </w:r>
      <w:r w:rsidR="0028077A">
        <w:t> </w:t>
      </w:r>
      <w:r w:rsidRPr="0028077A">
        <w:t>78</w:t>
      </w:r>
      <w:r w:rsidR="0028077A">
        <w:noBreakHyphen/>
      </w:r>
      <w:r w:rsidRPr="0028077A">
        <w:t>10 and 78</w:t>
      </w:r>
      <w:r w:rsidR="0028077A">
        <w:noBreakHyphen/>
      </w:r>
      <w:r w:rsidRPr="0028077A">
        <w:t xml:space="preserve">15, the entity’s entitlement to an input tax credit for the premium paid is taken to </w:t>
      </w:r>
      <w:r w:rsidRPr="0028077A">
        <w:lastRenderedPageBreak/>
        <w:t xml:space="preserve">be what its entitlement would have been if it had made all those payments. </w:t>
      </w:r>
    </w:p>
    <w:p w:rsidR="00300522" w:rsidRPr="0028077A" w:rsidRDefault="00300522" w:rsidP="00300522">
      <w:pPr>
        <w:pStyle w:val="ActHead5"/>
      </w:pPr>
      <w:bookmarkStart w:id="605" w:name="_Toc19612763"/>
      <w:r w:rsidRPr="00822583">
        <w:rPr>
          <w:rStyle w:val="CharSectno"/>
        </w:rPr>
        <w:t>78</w:t>
      </w:r>
      <w:r w:rsidR="0028077A" w:rsidRPr="00822583">
        <w:rPr>
          <w:rStyle w:val="CharSectno"/>
        </w:rPr>
        <w:noBreakHyphen/>
      </w:r>
      <w:r w:rsidRPr="00822583">
        <w:rPr>
          <w:rStyle w:val="CharSectno"/>
        </w:rPr>
        <w:t>105</w:t>
      </w:r>
      <w:r w:rsidRPr="0028077A">
        <w:t xml:space="preserve">  Meaning of </w:t>
      </w:r>
      <w:r w:rsidRPr="0028077A">
        <w:rPr>
          <w:i/>
          <w:iCs/>
        </w:rPr>
        <w:t>statutory compensation scheme</w:t>
      </w:r>
      <w:bookmarkEnd w:id="605"/>
    </w:p>
    <w:p w:rsidR="00300522" w:rsidRPr="0028077A" w:rsidRDefault="00300522" w:rsidP="00300522">
      <w:pPr>
        <w:pStyle w:val="subsection"/>
      </w:pPr>
      <w:r w:rsidRPr="0028077A">
        <w:tab/>
      </w:r>
      <w:r w:rsidRPr="0028077A">
        <w:tab/>
        <w:t xml:space="preserve">A </w:t>
      </w:r>
      <w:r w:rsidRPr="0028077A">
        <w:rPr>
          <w:b/>
          <w:bCs/>
          <w:i/>
          <w:iCs/>
        </w:rPr>
        <w:t>statutory compensation scheme</w:t>
      </w:r>
      <w:r w:rsidRPr="0028077A">
        <w:t xml:space="preserve"> is a scheme or arrangement:</w:t>
      </w:r>
    </w:p>
    <w:p w:rsidR="00300522" w:rsidRPr="0028077A" w:rsidRDefault="00300522" w:rsidP="00300522">
      <w:pPr>
        <w:pStyle w:val="paragraph"/>
      </w:pPr>
      <w:r w:rsidRPr="0028077A">
        <w:tab/>
        <w:t>(a)</w:t>
      </w:r>
      <w:r w:rsidRPr="0028077A">
        <w:tab/>
        <w:t xml:space="preserve">that is established by an </w:t>
      </w:r>
      <w:r w:rsidR="0028077A" w:rsidRPr="0028077A">
        <w:rPr>
          <w:position w:val="6"/>
          <w:sz w:val="16"/>
          <w:szCs w:val="16"/>
        </w:rPr>
        <w:t>*</w:t>
      </w:r>
      <w:r w:rsidRPr="0028077A">
        <w:t>Australian law; and</w:t>
      </w:r>
    </w:p>
    <w:p w:rsidR="00300522" w:rsidRPr="0028077A" w:rsidRDefault="00300522" w:rsidP="00300522">
      <w:pPr>
        <w:pStyle w:val="paragraph"/>
      </w:pPr>
      <w:r w:rsidRPr="0028077A">
        <w:tab/>
        <w:t>(b)</w:t>
      </w:r>
      <w:r w:rsidRPr="0028077A">
        <w:tab/>
        <w:t>under which compensation is payable for particular kinds of injury, loss or damage; and</w:t>
      </w:r>
    </w:p>
    <w:p w:rsidR="00300522" w:rsidRPr="0028077A" w:rsidRDefault="00300522" w:rsidP="00300522">
      <w:pPr>
        <w:pStyle w:val="paragraph"/>
      </w:pPr>
      <w:r w:rsidRPr="0028077A">
        <w:tab/>
        <w:t>(c)</w:t>
      </w:r>
      <w:r w:rsidRPr="0028077A">
        <w:tab/>
        <w:t>that is specified in the regulations, or that is of a kind specified in the regulations;</w:t>
      </w:r>
    </w:p>
    <w:p w:rsidR="00300522" w:rsidRPr="0028077A" w:rsidRDefault="00300522" w:rsidP="00300522">
      <w:pPr>
        <w:pStyle w:val="subsection2"/>
      </w:pPr>
      <w:r w:rsidRPr="0028077A">
        <w:t xml:space="preserve">but does not include a </w:t>
      </w:r>
      <w:r w:rsidR="0028077A" w:rsidRPr="0028077A">
        <w:rPr>
          <w:position w:val="6"/>
          <w:sz w:val="16"/>
        </w:rPr>
        <w:t>*</w:t>
      </w:r>
      <w:r w:rsidRPr="0028077A">
        <w:t>compulsory third party scheme.</w:t>
      </w:r>
    </w:p>
    <w:p w:rsidR="00300522" w:rsidRPr="0028077A" w:rsidRDefault="00300522" w:rsidP="00300522">
      <w:pPr>
        <w:pStyle w:val="notetext"/>
      </w:pPr>
      <w:r w:rsidRPr="0028077A">
        <w:t>Note:</w:t>
      </w:r>
      <w:r w:rsidRPr="0028077A">
        <w:tab/>
        <w:t>Divisions</w:t>
      </w:r>
      <w:r w:rsidR="0028077A">
        <w:t> </w:t>
      </w:r>
      <w:r w:rsidRPr="0028077A">
        <w:t>79 and 80 deal with compulsory third party schemes.</w:t>
      </w:r>
    </w:p>
    <w:p w:rsidR="00300522" w:rsidRPr="0028077A" w:rsidRDefault="00300522" w:rsidP="00300522">
      <w:pPr>
        <w:pStyle w:val="ActHead4"/>
      </w:pPr>
      <w:bookmarkStart w:id="606" w:name="_Toc19612764"/>
      <w:r w:rsidRPr="00822583">
        <w:rPr>
          <w:rStyle w:val="CharSubdNo"/>
        </w:rPr>
        <w:t>Subdivision</w:t>
      </w:r>
      <w:r w:rsidR="0028077A" w:rsidRPr="00822583">
        <w:rPr>
          <w:rStyle w:val="CharSubdNo"/>
        </w:rPr>
        <w:t> </w:t>
      </w:r>
      <w:r w:rsidRPr="00822583">
        <w:rPr>
          <w:rStyle w:val="CharSubdNo"/>
        </w:rPr>
        <w:t>78</w:t>
      </w:r>
      <w:r w:rsidR="0028077A" w:rsidRPr="00822583">
        <w:rPr>
          <w:rStyle w:val="CharSubdNo"/>
        </w:rPr>
        <w:noBreakHyphen/>
      </w:r>
      <w:r w:rsidRPr="00822583">
        <w:rPr>
          <w:rStyle w:val="CharSubdNo"/>
        </w:rPr>
        <w:t>F</w:t>
      </w:r>
      <w:r w:rsidRPr="0028077A">
        <w:t>—</w:t>
      </w:r>
      <w:r w:rsidRPr="00822583">
        <w:rPr>
          <w:rStyle w:val="CharSubdText"/>
        </w:rPr>
        <w:t>Miscellaneous</w:t>
      </w:r>
      <w:bookmarkEnd w:id="606"/>
    </w:p>
    <w:p w:rsidR="00300522" w:rsidRPr="0028077A" w:rsidRDefault="00300522" w:rsidP="00300522">
      <w:pPr>
        <w:pStyle w:val="ActHead5"/>
      </w:pPr>
      <w:bookmarkStart w:id="607" w:name="_Toc19612765"/>
      <w:r w:rsidRPr="00822583">
        <w:rPr>
          <w:rStyle w:val="CharSectno"/>
        </w:rPr>
        <w:t>78</w:t>
      </w:r>
      <w:r w:rsidR="0028077A" w:rsidRPr="00822583">
        <w:rPr>
          <w:rStyle w:val="CharSectno"/>
        </w:rPr>
        <w:noBreakHyphen/>
      </w:r>
      <w:r w:rsidRPr="00822583">
        <w:rPr>
          <w:rStyle w:val="CharSectno"/>
        </w:rPr>
        <w:t>110</w:t>
      </w:r>
      <w:r w:rsidRPr="0028077A">
        <w:t xml:space="preserve">  Effect of judgments and court orders</w:t>
      </w:r>
      <w:bookmarkEnd w:id="607"/>
    </w:p>
    <w:p w:rsidR="00300522" w:rsidRPr="0028077A" w:rsidRDefault="00300522" w:rsidP="00300522">
      <w:pPr>
        <w:pStyle w:val="subsection"/>
      </w:pPr>
      <w:r w:rsidRPr="0028077A">
        <w:tab/>
      </w:r>
      <w:r w:rsidRPr="0028077A">
        <w:tab/>
        <w:t>If:</w:t>
      </w:r>
    </w:p>
    <w:p w:rsidR="004638F0" w:rsidRPr="0028077A" w:rsidRDefault="004638F0" w:rsidP="004638F0">
      <w:pPr>
        <w:pStyle w:val="paragraph"/>
      </w:pPr>
      <w:r w:rsidRPr="0028077A">
        <w:tab/>
        <w:t>(a)</w:t>
      </w:r>
      <w:r w:rsidRPr="0028077A">
        <w:tab/>
        <w:t>an entity makes one or more of the following:</w:t>
      </w:r>
    </w:p>
    <w:p w:rsidR="004638F0" w:rsidRPr="0028077A" w:rsidRDefault="004638F0" w:rsidP="004638F0">
      <w:pPr>
        <w:pStyle w:val="paragraphsub"/>
      </w:pPr>
      <w:r w:rsidRPr="0028077A">
        <w:tab/>
        <w:t>(i)</w:t>
      </w:r>
      <w:r w:rsidRPr="0028077A">
        <w:tab/>
        <w:t xml:space="preserve">a payment of </w:t>
      </w:r>
      <w:r w:rsidR="0028077A" w:rsidRPr="0028077A">
        <w:rPr>
          <w:position w:val="6"/>
          <w:sz w:val="16"/>
        </w:rPr>
        <w:t>*</w:t>
      </w:r>
      <w:r w:rsidRPr="0028077A">
        <w:t>money;</w:t>
      </w:r>
    </w:p>
    <w:p w:rsidR="004638F0" w:rsidRPr="0028077A" w:rsidRDefault="004638F0" w:rsidP="004638F0">
      <w:pPr>
        <w:pStyle w:val="paragraphsub"/>
      </w:pPr>
      <w:r w:rsidRPr="0028077A">
        <w:tab/>
        <w:t>(ii)</w:t>
      </w:r>
      <w:r w:rsidRPr="0028077A">
        <w:tab/>
        <w:t xml:space="preserve">a payment of </w:t>
      </w:r>
      <w:r w:rsidR="0028077A" w:rsidRPr="0028077A">
        <w:rPr>
          <w:position w:val="6"/>
          <w:sz w:val="16"/>
        </w:rPr>
        <w:t>*</w:t>
      </w:r>
      <w:r w:rsidRPr="0028077A">
        <w:t>digital currency;</w:t>
      </w:r>
    </w:p>
    <w:p w:rsidR="004638F0" w:rsidRPr="0028077A" w:rsidRDefault="004638F0" w:rsidP="004638F0">
      <w:pPr>
        <w:pStyle w:val="paragraphsub"/>
      </w:pPr>
      <w:r w:rsidRPr="0028077A">
        <w:tab/>
        <w:t>(iii)</w:t>
      </w:r>
      <w:r w:rsidRPr="0028077A">
        <w:tab/>
        <w:t>a supply;</w:t>
      </w:r>
    </w:p>
    <w:p w:rsidR="004638F0" w:rsidRPr="0028077A" w:rsidRDefault="004638F0" w:rsidP="004638F0">
      <w:pPr>
        <w:pStyle w:val="paragraph"/>
      </w:pPr>
      <w:r w:rsidRPr="0028077A">
        <w:tab/>
      </w:r>
      <w:r w:rsidRPr="0028077A">
        <w:tab/>
        <w:t>in compliance with a judgment or order of a court relating to:</w:t>
      </w:r>
    </w:p>
    <w:p w:rsidR="004638F0" w:rsidRPr="0028077A" w:rsidRDefault="004638F0" w:rsidP="004638F0">
      <w:pPr>
        <w:pStyle w:val="paragraphsub"/>
      </w:pPr>
      <w:r w:rsidRPr="0028077A">
        <w:tab/>
        <w:t>(iv)</w:t>
      </w:r>
      <w:r w:rsidRPr="0028077A">
        <w:tab/>
        <w:t xml:space="preserve">a claim under an </w:t>
      </w:r>
      <w:r w:rsidR="0028077A" w:rsidRPr="0028077A">
        <w:rPr>
          <w:position w:val="6"/>
          <w:sz w:val="16"/>
        </w:rPr>
        <w:t>*</w:t>
      </w:r>
      <w:r w:rsidRPr="0028077A">
        <w:t>insurance policy; or</w:t>
      </w:r>
    </w:p>
    <w:p w:rsidR="004638F0" w:rsidRPr="0028077A" w:rsidRDefault="004638F0" w:rsidP="004638F0">
      <w:pPr>
        <w:pStyle w:val="paragraphsub"/>
      </w:pPr>
      <w:r w:rsidRPr="0028077A">
        <w:tab/>
        <w:t>(v)</w:t>
      </w:r>
      <w:r w:rsidRPr="0028077A">
        <w:tab/>
        <w:t>a claim by an insurer in exercising rights of subrogation in respect of an insurance policy; or</w:t>
      </w:r>
    </w:p>
    <w:p w:rsidR="004638F0" w:rsidRPr="0028077A" w:rsidRDefault="004638F0" w:rsidP="004638F0">
      <w:pPr>
        <w:pStyle w:val="paragraphsub"/>
      </w:pPr>
      <w:r w:rsidRPr="0028077A">
        <w:tab/>
        <w:t>(vi)</w:t>
      </w:r>
      <w:r w:rsidRPr="0028077A">
        <w:tab/>
        <w:t xml:space="preserve">a claim for compensation under a </w:t>
      </w:r>
      <w:r w:rsidR="0028077A" w:rsidRPr="0028077A">
        <w:rPr>
          <w:position w:val="6"/>
          <w:sz w:val="16"/>
        </w:rPr>
        <w:t>*</w:t>
      </w:r>
      <w:r w:rsidRPr="0028077A">
        <w:t>statutory compensation scheme; and</w:t>
      </w:r>
    </w:p>
    <w:p w:rsidR="00300522" w:rsidRPr="0028077A" w:rsidRDefault="00300522" w:rsidP="00300522">
      <w:pPr>
        <w:pStyle w:val="paragraph"/>
      </w:pPr>
      <w:r w:rsidRPr="0028077A">
        <w:tab/>
        <w:t>(b)</w:t>
      </w:r>
      <w:r w:rsidRPr="0028077A">
        <w:tab/>
        <w:t>had the payment or supply been made in the absence of such a judgment or order, it would have been a payment or supply made in settlement of the claim;</w:t>
      </w:r>
    </w:p>
    <w:p w:rsidR="00300522" w:rsidRPr="0028077A" w:rsidRDefault="00300522" w:rsidP="00300522">
      <w:pPr>
        <w:pStyle w:val="subsection2"/>
      </w:pPr>
      <w:r w:rsidRPr="0028077A">
        <w:t>the payment or supply is treated as having been made in settlement of the claim.</w:t>
      </w:r>
    </w:p>
    <w:p w:rsidR="00300522" w:rsidRPr="0028077A" w:rsidRDefault="00300522" w:rsidP="00300522">
      <w:pPr>
        <w:pStyle w:val="ActHead5"/>
      </w:pPr>
      <w:bookmarkStart w:id="608" w:name="_Toc19612766"/>
      <w:r w:rsidRPr="00822583">
        <w:rPr>
          <w:rStyle w:val="CharSectno"/>
        </w:rPr>
        <w:lastRenderedPageBreak/>
        <w:t>78</w:t>
      </w:r>
      <w:r w:rsidR="0028077A" w:rsidRPr="00822583">
        <w:rPr>
          <w:rStyle w:val="CharSectno"/>
        </w:rPr>
        <w:noBreakHyphen/>
      </w:r>
      <w:r w:rsidRPr="00822583">
        <w:rPr>
          <w:rStyle w:val="CharSectno"/>
        </w:rPr>
        <w:t>115</w:t>
      </w:r>
      <w:r w:rsidRPr="0028077A">
        <w:t xml:space="preserve">  Exclusion of certain Commonwealth, State or Territory insurance schemes</w:t>
      </w:r>
      <w:bookmarkEnd w:id="608"/>
    </w:p>
    <w:p w:rsidR="00300522" w:rsidRPr="0028077A" w:rsidRDefault="00300522" w:rsidP="00300522">
      <w:pPr>
        <w:pStyle w:val="subsection"/>
      </w:pPr>
      <w:r w:rsidRPr="0028077A">
        <w:tab/>
      </w:r>
      <w:r w:rsidRPr="0028077A">
        <w:tab/>
        <w:t xml:space="preserve">This </w:t>
      </w:r>
      <w:r w:rsidR="00A53099" w:rsidRPr="0028077A">
        <w:t>Division</w:t>
      </w:r>
      <w:r w:rsidR="00A36DB5" w:rsidRPr="0028077A">
        <w:t xml:space="preserve"> </w:t>
      </w:r>
      <w:r w:rsidRPr="0028077A">
        <w:t>(other than sections</w:t>
      </w:r>
      <w:r w:rsidR="0028077A">
        <w:t> </w:t>
      </w:r>
      <w:r w:rsidRPr="0028077A">
        <w:t>78</w:t>
      </w:r>
      <w:r w:rsidR="0028077A">
        <w:noBreakHyphen/>
      </w:r>
      <w:r w:rsidRPr="0028077A">
        <w:t>5 and 78</w:t>
      </w:r>
      <w:r w:rsidR="0028077A">
        <w:noBreakHyphen/>
      </w:r>
      <w:r w:rsidRPr="0028077A">
        <w:t xml:space="preserve">95) does not apply to an </w:t>
      </w:r>
      <w:r w:rsidR="0028077A" w:rsidRPr="0028077A">
        <w:rPr>
          <w:position w:val="6"/>
          <w:sz w:val="16"/>
          <w:szCs w:val="16"/>
        </w:rPr>
        <w:t>*</w:t>
      </w:r>
      <w:r w:rsidRPr="0028077A">
        <w:t>insurance policy, or to a payment or supply made in settlement of a claim made under an insurance policy, if:</w:t>
      </w:r>
    </w:p>
    <w:p w:rsidR="00300522" w:rsidRPr="0028077A" w:rsidRDefault="00300522" w:rsidP="00300522">
      <w:pPr>
        <w:pStyle w:val="paragraph"/>
      </w:pPr>
      <w:r w:rsidRPr="0028077A">
        <w:tab/>
        <w:t>(a)</w:t>
      </w:r>
      <w:r w:rsidRPr="0028077A">
        <w:tab/>
        <w:t xml:space="preserve">the policy was supplied under a scheme for insurance, or a </w:t>
      </w:r>
      <w:r w:rsidR="0028077A" w:rsidRPr="0028077A">
        <w:rPr>
          <w:position w:val="6"/>
          <w:sz w:val="16"/>
          <w:szCs w:val="16"/>
        </w:rPr>
        <w:t>*</w:t>
      </w:r>
      <w:r w:rsidRPr="0028077A">
        <w:t xml:space="preserve">statutory compensation scheme, established by an </w:t>
      </w:r>
      <w:r w:rsidR="0028077A" w:rsidRPr="0028077A">
        <w:rPr>
          <w:position w:val="6"/>
          <w:sz w:val="16"/>
          <w:szCs w:val="16"/>
        </w:rPr>
        <w:t>*</w:t>
      </w:r>
      <w:r w:rsidRPr="0028077A">
        <w:t>Australian law; and</w:t>
      </w:r>
    </w:p>
    <w:p w:rsidR="00300522" w:rsidRPr="0028077A" w:rsidRDefault="00300522" w:rsidP="00300522">
      <w:pPr>
        <w:pStyle w:val="paragraph"/>
      </w:pPr>
      <w:r w:rsidRPr="0028077A">
        <w:tab/>
        <w:t>(b)</w:t>
      </w:r>
      <w:r w:rsidRPr="0028077A">
        <w:tab/>
        <w:t>that scheme is of a kind specified in the regulations.</w:t>
      </w:r>
    </w:p>
    <w:p w:rsidR="00300522" w:rsidRPr="0028077A" w:rsidRDefault="00300522" w:rsidP="00300522">
      <w:pPr>
        <w:pStyle w:val="ActHead5"/>
      </w:pPr>
      <w:bookmarkStart w:id="609" w:name="_Toc19612767"/>
      <w:r w:rsidRPr="00822583">
        <w:rPr>
          <w:rStyle w:val="CharSectno"/>
        </w:rPr>
        <w:t>78</w:t>
      </w:r>
      <w:r w:rsidR="0028077A" w:rsidRPr="00822583">
        <w:rPr>
          <w:rStyle w:val="CharSectno"/>
        </w:rPr>
        <w:noBreakHyphen/>
      </w:r>
      <w:r w:rsidRPr="00822583">
        <w:rPr>
          <w:rStyle w:val="CharSectno"/>
        </w:rPr>
        <w:t>118</w:t>
      </w:r>
      <w:r w:rsidRPr="0028077A">
        <w:t xml:space="preserve">  Portfolio transfers</w:t>
      </w:r>
      <w:bookmarkEnd w:id="609"/>
    </w:p>
    <w:p w:rsidR="00300522" w:rsidRPr="0028077A" w:rsidRDefault="00300522" w:rsidP="00300522">
      <w:pPr>
        <w:pStyle w:val="subsection"/>
      </w:pPr>
      <w:r w:rsidRPr="0028077A">
        <w:tab/>
        <w:t>(1)</w:t>
      </w:r>
      <w:r w:rsidRPr="0028077A">
        <w:tab/>
        <w:t xml:space="preserve">If an insurer (the </w:t>
      </w:r>
      <w:r w:rsidRPr="0028077A">
        <w:rPr>
          <w:b/>
          <w:bCs/>
          <w:i/>
          <w:iCs/>
        </w:rPr>
        <w:t>first insurer</w:t>
      </w:r>
      <w:r w:rsidRPr="0028077A">
        <w:t>) enters into an arrangement, in the nature of a portfolio transfer, with another insurer for the other insurer:</w:t>
      </w:r>
    </w:p>
    <w:p w:rsidR="00300522" w:rsidRPr="0028077A" w:rsidRDefault="00300522" w:rsidP="00300522">
      <w:pPr>
        <w:pStyle w:val="paragraph"/>
      </w:pPr>
      <w:r w:rsidRPr="0028077A">
        <w:tab/>
        <w:t>(a)</w:t>
      </w:r>
      <w:r w:rsidRPr="0028077A">
        <w:tab/>
        <w:t xml:space="preserve">to act as the insurer in relation to an </w:t>
      </w:r>
      <w:r w:rsidR="0028077A" w:rsidRPr="0028077A">
        <w:rPr>
          <w:position w:val="6"/>
          <w:sz w:val="16"/>
          <w:szCs w:val="16"/>
        </w:rPr>
        <w:t>*</w:t>
      </w:r>
      <w:r w:rsidRPr="0028077A">
        <w:t>insurance policy; or</w:t>
      </w:r>
    </w:p>
    <w:p w:rsidR="00300522" w:rsidRPr="0028077A" w:rsidRDefault="00300522" w:rsidP="00300522">
      <w:pPr>
        <w:pStyle w:val="paragraph"/>
      </w:pPr>
      <w:r w:rsidRPr="0028077A">
        <w:tab/>
        <w:t>(b)</w:t>
      </w:r>
      <w:r w:rsidRPr="0028077A">
        <w:tab/>
        <w:t>to meet the first insurer’s liabilities arising under an insurance policy;</w:t>
      </w:r>
    </w:p>
    <w:p w:rsidR="00300522" w:rsidRPr="0028077A" w:rsidRDefault="00535311" w:rsidP="00300522">
      <w:pPr>
        <w:pStyle w:val="subsection2"/>
      </w:pPr>
      <w:r w:rsidRPr="0028077A">
        <w:t>subsection</w:t>
      </w:r>
      <w:r w:rsidR="0028077A">
        <w:t> </w:t>
      </w:r>
      <w:r w:rsidRPr="0028077A">
        <w:t>38</w:t>
      </w:r>
      <w:r w:rsidR="0028077A">
        <w:noBreakHyphen/>
      </w:r>
      <w:r w:rsidRPr="0028077A">
        <w:t xml:space="preserve">60(1) and this </w:t>
      </w:r>
      <w:r w:rsidR="00A53099" w:rsidRPr="0028077A">
        <w:t>Division</w:t>
      </w:r>
      <w:r w:rsidR="00A36DB5" w:rsidRPr="0028077A">
        <w:t xml:space="preserve"> </w:t>
      </w:r>
      <w:r w:rsidRPr="0028077A">
        <w:t>apply</w:t>
      </w:r>
      <w:r w:rsidR="00300522" w:rsidRPr="0028077A">
        <w:t>, from the time the arrangement takes effect, as if the other insurer were an insurer in relation to the policy.</w:t>
      </w:r>
    </w:p>
    <w:p w:rsidR="003C019F" w:rsidRPr="0028077A" w:rsidRDefault="003C019F" w:rsidP="003C019F">
      <w:pPr>
        <w:pStyle w:val="notetext"/>
      </w:pPr>
      <w:r w:rsidRPr="0028077A">
        <w:t>Note:</w:t>
      </w:r>
      <w:r w:rsidRPr="0028077A">
        <w:tab/>
        <w:t>Subsection</w:t>
      </w:r>
      <w:r w:rsidR="0028077A">
        <w:t> </w:t>
      </w:r>
      <w:r w:rsidRPr="0028077A">
        <w:t>38</w:t>
      </w:r>
      <w:r w:rsidR="0028077A">
        <w:noBreakHyphen/>
      </w:r>
      <w:r w:rsidRPr="0028077A">
        <w:t>60(1) provides that certain supplies to insurers are GST</w:t>
      </w:r>
      <w:r w:rsidR="0028077A">
        <w:noBreakHyphen/>
      </w:r>
      <w:r w:rsidRPr="0028077A">
        <w:t>free.</w:t>
      </w:r>
    </w:p>
    <w:p w:rsidR="00300522" w:rsidRPr="0028077A" w:rsidRDefault="00300522" w:rsidP="00300522">
      <w:pPr>
        <w:pStyle w:val="subsection"/>
      </w:pPr>
      <w:r w:rsidRPr="0028077A">
        <w:tab/>
        <w:t>(2)</w:t>
      </w:r>
      <w:r w:rsidRPr="0028077A">
        <w:tab/>
        <w:t xml:space="preserve">Without limiting </w:t>
      </w:r>
      <w:r w:rsidR="0028077A">
        <w:t>subsection (</w:t>
      </w:r>
      <w:r w:rsidRPr="0028077A">
        <w:t>1):</w:t>
      </w:r>
    </w:p>
    <w:p w:rsidR="00300522" w:rsidRPr="0028077A" w:rsidRDefault="00300522" w:rsidP="00300522">
      <w:pPr>
        <w:pStyle w:val="paragraph"/>
      </w:pPr>
      <w:r w:rsidRPr="0028077A">
        <w:tab/>
        <w:t>(a)</w:t>
      </w:r>
      <w:r w:rsidRPr="0028077A">
        <w:tab/>
        <w:t xml:space="preserve">anything done after that time by the other insurer that, if it had been done by the first insurer, would have been done under the policy is taken, for the purposes of </w:t>
      </w:r>
      <w:r w:rsidR="001C4ACE" w:rsidRPr="0028077A">
        <w:t>subsection</w:t>
      </w:r>
      <w:r w:rsidR="0028077A">
        <w:t> </w:t>
      </w:r>
      <w:r w:rsidR="001C4ACE" w:rsidRPr="0028077A">
        <w:t>38</w:t>
      </w:r>
      <w:r w:rsidR="0028077A">
        <w:noBreakHyphen/>
      </w:r>
      <w:r w:rsidR="001C4ACE" w:rsidRPr="0028077A">
        <w:t>60(1) and this Division</w:t>
      </w:r>
      <w:r w:rsidRPr="0028077A">
        <w:t>, to have been done by the other insurer under the policy; and</w:t>
      </w:r>
    </w:p>
    <w:p w:rsidR="00300522" w:rsidRPr="0028077A" w:rsidRDefault="00300522" w:rsidP="00300522">
      <w:pPr>
        <w:pStyle w:val="paragraph"/>
      </w:pPr>
      <w:r w:rsidRPr="0028077A">
        <w:tab/>
        <w:t>(b)</w:t>
      </w:r>
      <w:r w:rsidRPr="0028077A">
        <w:tab/>
        <w:t>sections</w:t>
      </w:r>
      <w:r w:rsidR="0028077A">
        <w:t> </w:t>
      </w:r>
      <w:r w:rsidRPr="0028077A">
        <w:t>78</w:t>
      </w:r>
      <w:r w:rsidR="0028077A">
        <w:noBreakHyphen/>
      </w:r>
      <w:r w:rsidRPr="0028077A">
        <w:t>10 and 78</w:t>
      </w:r>
      <w:r w:rsidR="0028077A">
        <w:noBreakHyphen/>
      </w:r>
      <w:r w:rsidRPr="0028077A">
        <w:t>30 apply as if the other insurer were the insurer that supplied the policy; and</w:t>
      </w:r>
    </w:p>
    <w:p w:rsidR="00300522" w:rsidRPr="0028077A" w:rsidRDefault="00300522" w:rsidP="00300522">
      <w:pPr>
        <w:pStyle w:val="paragraph"/>
      </w:pPr>
      <w:r w:rsidRPr="0028077A">
        <w:tab/>
        <w:t>(c)</w:t>
      </w:r>
      <w:r w:rsidRPr="0028077A">
        <w:tab/>
        <w:t>section</w:t>
      </w:r>
      <w:r w:rsidR="0028077A">
        <w:t> </w:t>
      </w:r>
      <w:r w:rsidRPr="0028077A">
        <w:t>78</w:t>
      </w:r>
      <w:r w:rsidR="0028077A">
        <w:noBreakHyphen/>
      </w:r>
      <w:r w:rsidRPr="0028077A">
        <w:t>18 applies as if the insurer that settles the claim referred to in paragraph</w:t>
      </w:r>
      <w:r w:rsidR="0028077A">
        <w:t> </w:t>
      </w:r>
      <w:r w:rsidRPr="0028077A">
        <w:t>78</w:t>
      </w:r>
      <w:r w:rsidR="0028077A">
        <w:noBreakHyphen/>
      </w:r>
      <w:r w:rsidRPr="0028077A">
        <w:t>18(1)(b) or (3)(b</w:t>
      </w:r>
      <w:r w:rsidR="00A53099" w:rsidRPr="0028077A">
        <w:t>) (a</w:t>
      </w:r>
      <w:r w:rsidRPr="0028077A">
        <w:t xml:space="preserve">s the case requires) has the </w:t>
      </w:r>
      <w:r w:rsidR="0028077A" w:rsidRPr="0028077A">
        <w:rPr>
          <w:position w:val="6"/>
          <w:sz w:val="16"/>
          <w:szCs w:val="16"/>
        </w:rPr>
        <w:t>*</w:t>
      </w:r>
      <w:r w:rsidRPr="0028077A">
        <w:t xml:space="preserve">increasing adjustment under that section, </w:t>
      </w:r>
      <w:r w:rsidRPr="0028077A">
        <w:lastRenderedPageBreak/>
        <w:t>regardless of which insurer was paid the excess to which the adjustment relates.</w:t>
      </w:r>
    </w:p>
    <w:p w:rsidR="00300522" w:rsidRPr="0028077A" w:rsidRDefault="00300522" w:rsidP="00300522">
      <w:pPr>
        <w:pStyle w:val="ActHead5"/>
      </w:pPr>
      <w:bookmarkStart w:id="610" w:name="_Toc19612768"/>
      <w:r w:rsidRPr="00822583">
        <w:rPr>
          <w:rStyle w:val="CharSectno"/>
        </w:rPr>
        <w:t>78</w:t>
      </w:r>
      <w:r w:rsidR="0028077A" w:rsidRPr="00822583">
        <w:rPr>
          <w:rStyle w:val="CharSectno"/>
        </w:rPr>
        <w:noBreakHyphen/>
      </w:r>
      <w:r w:rsidRPr="00822583">
        <w:rPr>
          <w:rStyle w:val="CharSectno"/>
        </w:rPr>
        <w:t>120</w:t>
      </w:r>
      <w:r w:rsidRPr="0028077A">
        <w:t xml:space="preserve">  HIH rescue package</w:t>
      </w:r>
      <w:bookmarkEnd w:id="610"/>
    </w:p>
    <w:p w:rsidR="00300522" w:rsidRPr="0028077A" w:rsidRDefault="00300522" w:rsidP="00300522">
      <w:pPr>
        <w:pStyle w:val="subsection"/>
      </w:pPr>
      <w:r w:rsidRPr="0028077A">
        <w:tab/>
        <w:t>(1)</w:t>
      </w:r>
      <w:r w:rsidRPr="0028077A">
        <w:tab/>
        <w:t xml:space="preserve">If a payment of </w:t>
      </w:r>
      <w:r w:rsidR="0028077A" w:rsidRPr="0028077A">
        <w:rPr>
          <w:position w:val="6"/>
          <w:sz w:val="16"/>
          <w:szCs w:val="16"/>
        </w:rPr>
        <w:t>*</w:t>
      </w:r>
      <w:r w:rsidRPr="0028077A">
        <w:t xml:space="preserve">money, a supply or both a payment of money and a supply are received by an entity from an </w:t>
      </w:r>
      <w:r w:rsidR="0028077A" w:rsidRPr="0028077A">
        <w:rPr>
          <w:position w:val="6"/>
          <w:sz w:val="16"/>
          <w:szCs w:val="16"/>
        </w:rPr>
        <w:t>*</w:t>
      </w:r>
      <w:r w:rsidRPr="0028077A">
        <w:t xml:space="preserve">HIH rescue entity as </w:t>
      </w:r>
      <w:r w:rsidR="0028077A" w:rsidRPr="0028077A">
        <w:rPr>
          <w:position w:val="6"/>
          <w:sz w:val="16"/>
          <w:szCs w:val="16"/>
        </w:rPr>
        <w:t>*</w:t>
      </w:r>
      <w:r w:rsidRPr="0028077A">
        <w:t>consideration for:</w:t>
      </w:r>
    </w:p>
    <w:p w:rsidR="00300522" w:rsidRPr="0028077A" w:rsidRDefault="00300522" w:rsidP="00300522">
      <w:pPr>
        <w:pStyle w:val="paragraph"/>
      </w:pPr>
      <w:r w:rsidRPr="0028077A">
        <w:tab/>
        <w:t>(a)</w:t>
      </w:r>
      <w:r w:rsidRPr="0028077A">
        <w:tab/>
        <w:t xml:space="preserve">the entity transferring or surrendering rights under an </w:t>
      </w:r>
      <w:r w:rsidR="0028077A" w:rsidRPr="0028077A">
        <w:rPr>
          <w:position w:val="6"/>
          <w:sz w:val="16"/>
          <w:szCs w:val="16"/>
        </w:rPr>
        <w:t>*</w:t>
      </w:r>
      <w:r w:rsidRPr="0028077A">
        <w:t xml:space="preserve">insurance policy held with an </w:t>
      </w:r>
      <w:r w:rsidR="0028077A" w:rsidRPr="0028077A">
        <w:rPr>
          <w:position w:val="6"/>
          <w:sz w:val="16"/>
          <w:szCs w:val="16"/>
        </w:rPr>
        <w:t>*</w:t>
      </w:r>
      <w:r w:rsidRPr="0028077A">
        <w:t>HIH company; or</w:t>
      </w:r>
    </w:p>
    <w:p w:rsidR="00300522" w:rsidRPr="0028077A" w:rsidRDefault="00300522" w:rsidP="00300522">
      <w:pPr>
        <w:pStyle w:val="paragraph"/>
      </w:pPr>
      <w:r w:rsidRPr="0028077A">
        <w:tab/>
        <w:t>(b)</w:t>
      </w:r>
      <w:r w:rsidRPr="0028077A">
        <w:tab/>
        <w:t>the entity transferring or surrendering rights against another entity that is insured under an insurance policy held with an HIH company; or</w:t>
      </w:r>
    </w:p>
    <w:p w:rsidR="00300522" w:rsidRPr="0028077A" w:rsidRDefault="00300522" w:rsidP="00300522">
      <w:pPr>
        <w:pStyle w:val="paragraph"/>
      </w:pPr>
      <w:r w:rsidRPr="0028077A">
        <w:tab/>
        <w:t>(c)</w:t>
      </w:r>
      <w:r w:rsidRPr="0028077A">
        <w:tab/>
        <w:t>the entity transferring or surrendering rights against another entity in relation to a matter in relation to which the entity also has or had rights under an insurance policy held with an HIH company;</w:t>
      </w:r>
    </w:p>
    <w:p w:rsidR="00300522" w:rsidRPr="0028077A" w:rsidRDefault="00300522" w:rsidP="00300522">
      <w:pPr>
        <w:pStyle w:val="subsection2"/>
      </w:pPr>
      <w:r w:rsidRPr="0028077A">
        <w:t xml:space="preserve">this </w:t>
      </w:r>
      <w:r w:rsidR="00A53099" w:rsidRPr="0028077A">
        <w:t>Division</w:t>
      </w:r>
      <w:r w:rsidR="00A36DB5" w:rsidRPr="0028077A">
        <w:t xml:space="preserve"> </w:t>
      </w:r>
      <w:r w:rsidRPr="0028077A">
        <w:t>(other than sections</w:t>
      </w:r>
      <w:r w:rsidR="0028077A">
        <w:t> </w:t>
      </w:r>
      <w:r w:rsidRPr="0028077A">
        <w:t>78</w:t>
      </w:r>
      <w:r w:rsidR="0028077A">
        <w:noBreakHyphen/>
      </w:r>
      <w:r w:rsidRPr="0028077A">
        <w:t>10, 78</w:t>
      </w:r>
      <w:r w:rsidR="0028077A">
        <w:noBreakHyphen/>
      </w:r>
      <w:r w:rsidRPr="0028077A">
        <w:t>15 and 78</w:t>
      </w:r>
      <w:r w:rsidR="0028077A">
        <w:noBreakHyphen/>
      </w:r>
      <w:r w:rsidRPr="0028077A">
        <w:t>40) applies to the payment or supply as if the HIH rescue entity made the payment or supply as the insurer in settlement of a claim under the insurance policy.</w:t>
      </w:r>
    </w:p>
    <w:p w:rsidR="00300522" w:rsidRPr="0028077A" w:rsidRDefault="00300522" w:rsidP="00F6332C">
      <w:pPr>
        <w:pStyle w:val="subsection"/>
        <w:keepNext/>
        <w:keepLines/>
      </w:pPr>
      <w:r w:rsidRPr="0028077A">
        <w:tab/>
        <w:t>(2)</w:t>
      </w:r>
      <w:r w:rsidRPr="0028077A">
        <w:tab/>
        <w:t>In particular:</w:t>
      </w:r>
    </w:p>
    <w:p w:rsidR="00300522" w:rsidRPr="0028077A" w:rsidRDefault="00300522" w:rsidP="00300522">
      <w:pPr>
        <w:pStyle w:val="paragraph"/>
      </w:pPr>
      <w:r w:rsidRPr="0028077A">
        <w:tab/>
        <w:t>(a)</w:t>
      </w:r>
      <w:r w:rsidRPr="0028077A">
        <w:tab/>
        <w:t xml:space="preserve">this </w:t>
      </w:r>
      <w:r w:rsidR="00A53099" w:rsidRPr="0028077A">
        <w:t>Division</w:t>
      </w:r>
      <w:r w:rsidR="00A36DB5" w:rsidRPr="0028077A">
        <w:t xml:space="preserve"> </w:t>
      </w:r>
      <w:r w:rsidRPr="0028077A">
        <w:t>(other than sections</w:t>
      </w:r>
      <w:r w:rsidR="0028077A">
        <w:t> </w:t>
      </w:r>
      <w:r w:rsidRPr="0028077A">
        <w:t>78</w:t>
      </w:r>
      <w:r w:rsidR="0028077A">
        <w:noBreakHyphen/>
      </w:r>
      <w:r w:rsidRPr="0028077A">
        <w:t>10, 78</w:t>
      </w:r>
      <w:r w:rsidR="0028077A">
        <w:noBreakHyphen/>
      </w:r>
      <w:r w:rsidRPr="0028077A">
        <w:t>15 and 78</w:t>
      </w:r>
      <w:r w:rsidR="0028077A">
        <w:noBreakHyphen/>
      </w:r>
      <w:r w:rsidRPr="0028077A">
        <w:t>40, subsection</w:t>
      </w:r>
      <w:r w:rsidR="0028077A">
        <w:t> </w:t>
      </w:r>
      <w:r w:rsidRPr="0028077A">
        <w:t>78</w:t>
      </w:r>
      <w:r w:rsidR="0028077A">
        <w:noBreakHyphen/>
      </w:r>
      <w:r w:rsidRPr="0028077A">
        <w:t>50(1) and this section) applies as if:</w:t>
      </w:r>
    </w:p>
    <w:p w:rsidR="00300522" w:rsidRPr="0028077A" w:rsidRDefault="00300522" w:rsidP="00300522">
      <w:pPr>
        <w:pStyle w:val="paragraphsub"/>
      </w:pPr>
      <w:r w:rsidRPr="0028077A">
        <w:tab/>
        <w:t>(i)</w:t>
      </w:r>
      <w:r w:rsidRPr="0028077A">
        <w:tab/>
        <w:t xml:space="preserve">references to an insurer were references to the </w:t>
      </w:r>
      <w:r w:rsidR="0028077A" w:rsidRPr="0028077A">
        <w:rPr>
          <w:position w:val="6"/>
          <w:sz w:val="16"/>
          <w:szCs w:val="16"/>
        </w:rPr>
        <w:t>*</w:t>
      </w:r>
      <w:r w:rsidRPr="0028077A">
        <w:t>HIH rescue entity; and</w:t>
      </w:r>
    </w:p>
    <w:p w:rsidR="00300522" w:rsidRPr="0028077A" w:rsidRDefault="00300522" w:rsidP="00300522">
      <w:pPr>
        <w:pStyle w:val="paragraphsub"/>
      </w:pPr>
      <w:r w:rsidRPr="0028077A">
        <w:tab/>
        <w:t>(ii)</w:t>
      </w:r>
      <w:r w:rsidRPr="0028077A">
        <w:tab/>
        <w:t xml:space="preserve">references to a claim under an </w:t>
      </w:r>
      <w:r w:rsidR="0028077A" w:rsidRPr="0028077A">
        <w:rPr>
          <w:position w:val="6"/>
          <w:sz w:val="16"/>
          <w:szCs w:val="16"/>
        </w:rPr>
        <w:t>*</w:t>
      </w:r>
      <w:r w:rsidRPr="0028077A">
        <w:t>insurance policy were references to a request or claim to the HIH rescue entity for such a payment or supply; and</w:t>
      </w:r>
    </w:p>
    <w:p w:rsidR="00300522" w:rsidRPr="0028077A" w:rsidRDefault="00300522" w:rsidP="00300522">
      <w:pPr>
        <w:pStyle w:val="paragraphsub"/>
      </w:pPr>
      <w:r w:rsidRPr="0028077A">
        <w:tab/>
        <w:t>(iii)</w:t>
      </w:r>
      <w:r w:rsidRPr="0028077A">
        <w:tab/>
        <w:t>references to a settlement of such a claim were references to the agreement to make such a payment or supply as consideration for the transfer or surrender; and</w:t>
      </w:r>
    </w:p>
    <w:p w:rsidR="00300522" w:rsidRPr="0028077A" w:rsidRDefault="00300522" w:rsidP="00300522">
      <w:pPr>
        <w:pStyle w:val="paragraph"/>
      </w:pPr>
      <w:r w:rsidRPr="0028077A">
        <w:tab/>
        <w:t>(b)</w:t>
      </w:r>
      <w:r w:rsidRPr="0028077A">
        <w:tab/>
        <w:t>sections</w:t>
      </w:r>
      <w:r w:rsidR="0028077A">
        <w:t> </w:t>
      </w:r>
      <w:r w:rsidRPr="0028077A">
        <w:t>78</w:t>
      </w:r>
      <w:r w:rsidR="0028077A">
        <w:noBreakHyphen/>
      </w:r>
      <w:r w:rsidRPr="0028077A">
        <w:t>18, 78</w:t>
      </w:r>
      <w:r w:rsidR="0028077A">
        <w:noBreakHyphen/>
      </w:r>
      <w:r w:rsidRPr="0028077A">
        <w:t>42 and 78</w:t>
      </w:r>
      <w:r w:rsidR="0028077A">
        <w:noBreakHyphen/>
      </w:r>
      <w:r w:rsidRPr="0028077A">
        <w:t>55 apply as if references in those sections to payments of excess to the insurer under the policy were references to payments to the HIH rescue entity corresponding to such payments of excess; and</w:t>
      </w:r>
    </w:p>
    <w:p w:rsidR="00300522" w:rsidRPr="0028077A" w:rsidRDefault="00300522" w:rsidP="00300522">
      <w:pPr>
        <w:pStyle w:val="paragraph"/>
      </w:pPr>
      <w:r w:rsidRPr="0028077A">
        <w:lastRenderedPageBreak/>
        <w:tab/>
        <w:t>(c)</w:t>
      </w:r>
      <w:r w:rsidRPr="0028077A">
        <w:tab/>
        <w:t>section</w:t>
      </w:r>
      <w:r w:rsidR="0028077A">
        <w:t> </w:t>
      </w:r>
      <w:r w:rsidRPr="0028077A">
        <w:t>78</w:t>
      </w:r>
      <w:r w:rsidR="0028077A">
        <w:noBreakHyphen/>
      </w:r>
      <w:r w:rsidRPr="0028077A">
        <w:t>30 applies as if references in that section to settling a claim were references to providing the consideration for the transfer or surrender; and</w:t>
      </w:r>
    </w:p>
    <w:p w:rsidR="00300522" w:rsidRPr="0028077A" w:rsidRDefault="00300522" w:rsidP="00300522">
      <w:pPr>
        <w:pStyle w:val="paragraph"/>
      </w:pPr>
      <w:r w:rsidRPr="0028077A">
        <w:tab/>
        <w:t>(d)</w:t>
      </w:r>
      <w:r w:rsidRPr="0028077A">
        <w:tab/>
        <w:t>section</w:t>
      </w:r>
      <w:r w:rsidR="0028077A">
        <w:t> </w:t>
      </w:r>
      <w:r w:rsidRPr="0028077A">
        <w:t>78</w:t>
      </w:r>
      <w:r w:rsidR="0028077A">
        <w:noBreakHyphen/>
      </w:r>
      <w:r w:rsidRPr="0028077A">
        <w:t xml:space="preserve">100 applies as if references in that section to a claim for compensation under a </w:t>
      </w:r>
      <w:r w:rsidR="0028077A" w:rsidRPr="0028077A">
        <w:rPr>
          <w:position w:val="6"/>
          <w:sz w:val="16"/>
          <w:szCs w:val="16"/>
        </w:rPr>
        <w:t>*</w:t>
      </w:r>
      <w:r w:rsidRPr="0028077A">
        <w:t>statutory compensation scheme were references to a claim made to the HIH rescue entity corresponding to a claim for compensation under the scheme.</w:t>
      </w:r>
    </w:p>
    <w:p w:rsidR="00300522" w:rsidRPr="0028077A" w:rsidRDefault="00300522" w:rsidP="00300522">
      <w:pPr>
        <w:pStyle w:val="subsection"/>
      </w:pPr>
      <w:r w:rsidRPr="0028077A">
        <w:tab/>
        <w:t>(3)</w:t>
      </w:r>
      <w:r w:rsidRPr="0028077A">
        <w:tab/>
        <w:t>This section does not affect the operation of sections</w:t>
      </w:r>
      <w:r w:rsidR="0028077A">
        <w:t> </w:t>
      </w:r>
      <w:r w:rsidRPr="0028077A">
        <w:t>78</w:t>
      </w:r>
      <w:r w:rsidR="0028077A">
        <w:noBreakHyphen/>
      </w:r>
      <w:r w:rsidRPr="0028077A">
        <w:t>10, 78</w:t>
      </w:r>
      <w:r w:rsidR="0028077A">
        <w:noBreakHyphen/>
      </w:r>
      <w:r w:rsidRPr="0028077A">
        <w:t>15 and 78</w:t>
      </w:r>
      <w:r w:rsidR="0028077A">
        <w:noBreakHyphen/>
      </w:r>
      <w:r w:rsidRPr="0028077A">
        <w:t>40.</w:t>
      </w:r>
    </w:p>
    <w:p w:rsidR="00300522" w:rsidRPr="0028077A" w:rsidRDefault="00300522" w:rsidP="00A36DB5">
      <w:pPr>
        <w:pStyle w:val="ActHead3"/>
        <w:pageBreakBefore/>
      </w:pPr>
      <w:bookmarkStart w:id="611" w:name="_Toc19612769"/>
      <w:r w:rsidRPr="00822583">
        <w:rPr>
          <w:rStyle w:val="CharDivNo"/>
        </w:rPr>
        <w:lastRenderedPageBreak/>
        <w:t>Division</w:t>
      </w:r>
      <w:r w:rsidR="0028077A" w:rsidRPr="00822583">
        <w:rPr>
          <w:rStyle w:val="CharDivNo"/>
        </w:rPr>
        <w:t> </w:t>
      </w:r>
      <w:r w:rsidRPr="00822583">
        <w:rPr>
          <w:rStyle w:val="CharDivNo"/>
        </w:rPr>
        <w:t>79</w:t>
      </w:r>
      <w:r w:rsidRPr="0028077A">
        <w:t>—</w:t>
      </w:r>
      <w:r w:rsidRPr="00822583">
        <w:rPr>
          <w:rStyle w:val="CharDivText"/>
        </w:rPr>
        <w:t>Compulsory third party schemes</w:t>
      </w:r>
      <w:bookmarkEnd w:id="611"/>
    </w:p>
    <w:p w:rsidR="00300522" w:rsidRPr="0028077A" w:rsidRDefault="00300522" w:rsidP="00300522">
      <w:pPr>
        <w:pStyle w:val="ActHead5"/>
      </w:pPr>
      <w:bookmarkStart w:id="612" w:name="_Toc19612770"/>
      <w:r w:rsidRPr="00822583">
        <w:rPr>
          <w:rStyle w:val="CharSectno"/>
        </w:rPr>
        <w:t>79</w:t>
      </w:r>
      <w:r w:rsidR="0028077A" w:rsidRPr="00822583">
        <w:rPr>
          <w:rStyle w:val="CharSectno"/>
        </w:rPr>
        <w:noBreakHyphen/>
      </w:r>
      <w:r w:rsidRPr="00822583">
        <w:rPr>
          <w:rStyle w:val="CharSectno"/>
        </w:rPr>
        <w:t>1</w:t>
      </w:r>
      <w:r w:rsidRPr="0028077A">
        <w:t xml:space="preserve">  What this </w:t>
      </w:r>
      <w:r w:rsidR="00A53099" w:rsidRPr="0028077A">
        <w:t>Division</w:t>
      </w:r>
      <w:r w:rsidR="00A36DB5" w:rsidRPr="0028077A">
        <w:t xml:space="preserve"> </w:t>
      </w:r>
      <w:r w:rsidRPr="0028077A">
        <w:t>is about</w:t>
      </w:r>
      <w:bookmarkEnd w:id="612"/>
    </w:p>
    <w:p w:rsidR="00300522" w:rsidRPr="0028077A" w:rsidRDefault="00300522" w:rsidP="00300522">
      <w:pPr>
        <w:pStyle w:val="BoxText"/>
      </w:pPr>
      <w:r w:rsidRPr="0028077A">
        <w:t>Operators of compulsory third party schemes have adjustments which enable the net GST on the schemes to reflect correctly their margins after settlements of claims and other payments and supplies under the schemes are taken into account.</w:t>
      </w:r>
    </w:p>
    <w:p w:rsidR="00300522" w:rsidRPr="0028077A" w:rsidRDefault="00300522" w:rsidP="00300522">
      <w:pPr>
        <w:pStyle w:val="BoxText"/>
      </w:pPr>
      <w:r w:rsidRPr="0028077A">
        <w:t>The normal application of Division</w:t>
      </w:r>
      <w:r w:rsidR="0028077A">
        <w:t> </w:t>
      </w:r>
      <w:r w:rsidRPr="0028077A">
        <w:t>78 to some insurance policy payments and supplies under the schemes is modified (see Subdivision</w:t>
      </w:r>
      <w:r w:rsidR="0028077A">
        <w:t> </w:t>
      </w:r>
      <w:r w:rsidRPr="0028077A">
        <w:t>79</w:t>
      </w:r>
      <w:r w:rsidR="0028077A">
        <w:noBreakHyphen/>
      </w:r>
      <w:r w:rsidRPr="0028077A">
        <w:t xml:space="preserve">A). That </w:t>
      </w:r>
      <w:r w:rsidR="00A53099" w:rsidRPr="0028077A">
        <w:t>Division</w:t>
      </w:r>
      <w:r w:rsidR="00A36DB5" w:rsidRPr="0028077A">
        <w:t xml:space="preserve"> </w:t>
      </w:r>
      <w:r w:rsidRPr="0028077A">
        <w:t>is also extended so that it applies in a modified form to payments and supplies connected with, but not under, insurance policies (see Subdivision</w:t>
      </w:r>
      <w:r w:rsidR="0028077A">
        <w:t> </w:t>
      </w:r>
      <w:r w:rsidRPr="0028077A">
        <w:t>79</w:t>
      </w:r>
      <w:r w:rsidR="0028077A">
        <w:noBreakHyphen/>
      </w:r>
      <w:r w:rsidRPr="0028077A">
        <w:t>B). For other settlements, and payments, provisions similar to Division</w:t>
      </w:r>
      <w:r w:rsidR="0028077A">
        <w:t> </w:t>
      </w:r>
      <w:r w:rsidRPr="0028077A">
        <w:t>78 apply (see Subdivision</w:t>
      </w:r>
      <w:r w:rsidR="0028077A">
        <w:t> </w:t>
      </w:r>
      <w:r w:rsidRPr="0028077A">
        <w:t>79</w:t>
      </w:r>
      <w:r w:rsidR="0028077A">
        <w:noBreakHyphen/>
      </w:r>
      <w:r w:rsidRPr="0028077A">
        <w:t>C). Certain adjustments are worked out using an “applicable average input tax credit fraction” (see Subdivision</w:t>
      </w:r>
      <w:r w:rsidR="0028077A">
        <w:t> </w:t>
      </w:r>
      <w:r w:rsidRPr="0028077A">
        <w:t>79</w:t>
      </w:r>
      <w:r w:rsidR="0028077A">
        <w:noBreakHyphen/>
      </w:r>
      <w:r w:rsidRPr="0028077A">
        <w:t>D).</w:t>
      </w:r>
    </w:p>
    <w:p w:rsidR="00300522" w:rsidRPr="0028077A" w:rsidRDefault="00300522" w:rsidP="00300522">
      <w:pPr>
        <w:pStyle w:val="notetext"/>
      </w:pPr>
      <w:r w:rsidRPr="0028077A">
        <w:t>Note:</w:t>
      </w:r>
      <w:r w:rsidRPr="0028077A">
        <w:tab/>
        <w:t>Division</w:t>
      </w:r>
      <w:r w:rsidR="0028077A">
        <w:t> </w:t>
      </w:r>
      <w:r w:rsidRPr="0028077A">
        <w:t>80 deals with use of settlement sharing arrangements by the operators of compulsory third party schemes.</w:t>
      </w:r>
    </w:p>
    <w:p w:rsidR="00300522" w:rsidRPr="0028077A" w:rsidRDefault="00300522" w:rsidP="00300522">
      <w:pPr>
        <w:pStyle w:val="TofSectsHeading"/>
      </w:pPr>
      <w:r w:rsidRPr="0028077A">
        <w:t>Table of Subdivisions</w:t>
      </w:r>
    </w:p>
    <w:p w:rsidR="00300522" w:rsidRPr="0028077A" w:rsidRDefault="00300522" w:rsidP="00300522">
      <w:pPr>
        <w:pStyle w:val="TofSectsSubdiv"/>
      </w:pPr>
      <w:r w:rsidRPr="0028077A">
        <w:t>79</w:t>
      </w:r>
      <w:r w:rsidR="0028077A">
        <w:noBreakHyphen/>
      </w:r>
      <w:r w:rsidRPr="0028077A">
        <w:t>A</w:t>
      </w:r>
      <w:r w:rsidRPr="0028077A">
        <w:tab/>
        <w:t>Modified application of Division</w:t>
      </w:r>
      <w:r w:rsidR="0028077A">
        <w:t> </w:t>
      </w:r>
      <w:r w:rsidRPr="0028077A">
        <w:t>78 to certain compulsory third party scheme payments and supplies under insurance policies</w:t>
      </w:r>
    </w:p>
    <w:p w:rsidR="00300522" w:rsidRPr="0028077A" w:rsidRDefault="00300522" w:rsidP="00300522">
      <w:pPr>
        <w:pStyle w:val="TofSectsSubdiv"/>
      </w:pPr>
      <w:r w:rsidRPr="0028077A">
        <w:t>79</w:t>
      </w:r>
      <w:r w:rsidR="0028077A">
        <w:noBreakHyphen/>
      </w:r>
      <w:r w:rsidRPr="0028077A">
        <w:t>B</w:t>
      </w:r>
      <w:r w:rsidRPr="0028077A">
        <w:tab/>
        <w:t>Extension of Division</w:t>
      </w:r>
      <w:r w:rsidR="0028077A">
        <w:t> </w:t>
      </w:r>
      <w:r w:rsidRPr="0028077A">
        <w:t>78 to cover certain compulsory third party scheme payments and supplies connected with, but not under, insurance policies</w:t>
      </w:r>
    </w:p>
    <w:p w:rsidR="00300522" w:rsidRPr="0028077A" w:rsidRDefault="00300522" w:rsidP="00300522">
      <w:pPr>
        <w:pStyle w:val="TofSectsSubdiv"/>
      </w:pPr>
      <w:r w:rsidRPr="0028077A">
        <w:t>79</w:t>
      </w:r>
      <w:r w:rsidR="0028077A">
        <w:noBreakHyphen/>
      </w:r>
      <w:r w:rsidRPr="0028077A">
        <w:t>C</w:t>
      </w:r>
      <w:r w:rsidRPr="0028077A">
        <w:tab/>
        <w:t>Other payments and supplies under compulsory third party schemes</w:t>
      </w:r>
    </w:p>
    <w:p w:rsidR="00300522" w:rsidRPr="0028077A" w:rsidRDefault="00300522" w:rsidP="00300522">
      <w:pPr>
        <w:pStyle w:val="TofSectsSubdiv"/>
      </w:pPr>
      <w:r w:rsidRPr="0028077A">
        <w:t>79</w:t>
      </w:r>
      <w:r w:rsidR="0028077A">
        <w:noBreakHyphen/>
      </w:r>
      <w:r w:rsidRPr="0028077A">
        <w:t>D</w:t>
      </w:r>
      <w:r w:rsidRPr="0028077A">
        <w:tab/>
        <w:t>Compulsory third party scheme decreasing adjustments worked out using applicable average input tax credit fraction</w:t>
      </w:r>
    </w:p>
    <w:p w:rsidR="00300522" w:rsidRPr="0028077A" w:rsidRDefault="00300522" w:rsidP="00300522">
      <w:pPr>
        <w:pStyle w:val="ActHead4"/>
      </w:pPr>
      <w:bookmarkStart w:id="613" w:name="_Toc19612771"/>
      <w:r w:rsidRPr="00822583">
        <w:rPr>
          <w:rStyle w:val="CharSubdNo"/>
        </w:rPr>
        <w:lastRenderedPageBreak/>
        <w:t>Subdivision</w:t>
      </w:r>
      <w:r w:rsidR="0028077A" w:rsidRPr="00822583">
        <w:rPr>
          <w:rStyle w:val="CharSubdNo"/>
        </w:rPr>
        <w:t> </w:t>
      </w:r>
      <w:r w:rsidRPr="00822583">
        <w:rPr>
          <w:rStyle w:val="CharSubdNo"/>
        </w:rPr>
        <w:t>79</w:t>
      </w:r>
      <w:r w:rsidR="0028077A" w:rsidRPr="00822583">
        <w:rPr>
          <w:rStyle w:val="CharSubdNo"/>
        </w:rPr>
        <w:noBreakHyphen/>
      </w:r>
      <w:r w:rsidRPr="00822583">
        <w:rPr>
          <w:rStyle w:val="CharSubdNo"/>
        </w:rPr>
        <w:t>A</w:t>
      </w:r>
      <w:r w:rsidRPr="0028077A">
        <w:t>—</w:t>
      </w:r>
      <w:r w:rsidRPr="00822583">
        <w:rPr>
          <w:rStyle w:val="CharSubdText"/>
        </w:rPr>
        <w:t>Modified application of Division</w:t>
      </w:r>
      <w:r w:rsidR="0028077A" w:rsidRPr="00822583">
        <w:rPr>
          <w:rStyle w:val="CharSubdText"/>
        </w:rPr>
        <w:t> </w:t>
      </w:r>
      <w:r w:rsidRPr="00822583">
        <w:rPr>
          <w:rStyle w:val="CharSubdText"/>
        </w:rPr>
        <w:t>78 to certain compulsory third party scheme payments and supplies under insurance policies</w:t>
      </w:r>
      <w:bookmarkEnd w:id="613"/>
    </w:p>
    <w:p w:rsidR="00300522" w:rsidRPr="0028077A" w:rsidRDefault="00300522" w:rsidP="00300522">
      <w:pPr>
        <w:pStyle w:val="ActHead5"/>
      </w:pPr>
      <w:bookmarkStart w:id="614" w:name="_Toc19612772"/>
      <w:r w:rsidRPr="00822583">
        <w:rPr>
          <w:rStyle w:val="CharSectno"/>
        </w:rPr>
        <w:t>79</w:t>
      </w:r>
      <w:r w:rsidR="0028077A" w:rsidRPr="00822583">
        <w:rPr>
          <w:rStyle w:val="CharSectno"/>
        </w:rPr>
        <w:noBreakHyphen/>
      </w:r>
      <w:r w:rsidRPr="00822583">
        <w:rPr>
          <w:rStyle w:val="CharSectno"/>
        </w:rPr>
        <w:t>5</w:t>
      </w:r>
      <w:r w:rsidRPr="0028077A">
        <w:t xml:space="preserve">  Application of sections</w:t>
      </w:r>
      <w:r w:rsidR="0028077A">
        <w:t> </w:t>
      </w:r>
      <w:r w:rsidRPr="0028077A">
        <w:t>78</w:t>
      </w:r>
      <w:r w:rsidR="0028077A">
        <w:noBreakHyphen/>
      </w:r>
      <w:r w:rsidRPr="0028077A">
        <w:t>10 and 78</w:t>
      </w:r>
      <w:r w:rsidR="0028077A">
        <w:noBreakHyphen/>
      </w:r>
      <w:r w:rsidRPr="0028077A">
        <w:t>15 (about decreasing adjustments) where premium selection test is satisfied</w:t>
      </w:r>
      <w:bookmarkEnd w:id="614"/>
    </w:p>
    <w:p w:rsidR="00300522" w:rsidRPr="0028077A" w:rsidRDefault="00300522" w:rsidP="00300522">
      <w:pPr>
        <w:pStyle w:val="subsection"/>
      </w:pPr>
      <w:r w:rsidRPr="0028077A">
        <w:tab/>
        <w:t>(1)</w:t>
      </w:r>
      <w:r w:rsidRPr="0028077A">
        <w:tab/>
        <w:t>This section applies to a payment or supply if:</w:t>
      </w:r>
    </w:p>
    <w:p w:rsidR="00300522" w:rsidRPr="0028077A" w:rsidRDefault="00300522" w:rsidP="00300522">
      <w:pPr>
        <w:pStyle w:val="paragraph"/>
      </w:pPr>
      <w:r w:rsidRPr="0028077A">
        <w:tab/>
        <w:t>(a)</w:t>
      </w:r>
      <w:r w:rsidRPr="0028077A">
        <w:tab/>
        <w:t xml:space="preserve">it is a payment or supply made under a </w:t>
      </w:r>
      <w:r w:rsidR="0028077A" w:rsidRPr="0028077A">
        <w:rPr>
          <w:position w:val="6"/>
          <w:sz w:val="16"/>
        </w:rPr>
        <w:t>*</w:t>
      </w:r>
      <w:r w:rsidRPr="0028077A">
        <w:t>compulsory third party scheme; and</w:t>
      </w:r>
    </w:p>
    <w:p w:rsidR="00300522" w:rsidRPr="0028077A" w:rsidRDefault="00300522" w:rsidP="00300522">
      <w:pPr>
        <w:pStyle w:val="paragraph"/>
      </w:pPr>
      <w:r w:rsidRPr="0028077A">
        <w:tab/>
        <w:t>(b)</w:t>
      </w:r>
      <w:r w:rsidRPr="0028077A">
        <w:tab/>
        <w:t xml:space="preserve">the payment or supply is made in settlement of a claim under an </w:t>
      </w:r>
      <w:r w:rsidR="0028077A" w:rsidRPr="0028077A">
        <w:rPr>
          <w:position w:val="6"/>
          <w:sz w:val="16"/>
        </w:rPr>
        <w:t>*</w:t>
      </w:r>
      <w:r w:rsidRPr="0028077A">
        <w:t>insurance policy; and</w:t>
      </w:r>
    </w:p>
    <w:p w:rsidR="00300522" w:rsidRPr="0028077A" w:rsidRDefault="00300522" w:rsidP="00300522">
      <w:pPr>
        <w:pStyle w:val="paragraph"/>
      </w:pPr>
      <w:r w:rsidRPr="0028077A">
        <w:tab/>
        <w:t>(c)</w:t>
      </w:r>
      <w:r w:rsidRPr="0028077A">
        <w:tab/>
        <w:t xml:space="preserve">the </w:t>
      </w:r>
      <w:r w:rsidR="0028077A" w:rsidRPr="0028077A">
        <w:rPr>
          <w:position w:val="6"/>
          <w:sz w:val="16"/>
        </w:rPr>
        <w:t>*</w:t>
      </w:r>
      <w:r w:rsidRPr="0028077A">
        <w:t>premium selection test is satisfied; and</w:t>
      </w:r>
    </w:p>
    <w:p w:rsidR="00300522" w:rsidRPr="0028077A" w:rsidRDefault="00300522" w:rsidP="00300522">
      <w:pPr>
        <w:pStyle w:val="paragraph"/>
      </w:pPr>
      <w:r w:rsidRPr="0028077A">
        <w:tab/>
        <w:t>(d)</w:t>
      </w:r>
      <w:r w:rsidRPr="0028077A">
        <w:tab/>
        <w:t>the payment or supply is not a payment or supply to which section</w:t>
      </w:r>
      <w:r w:rsidR="0028077A">
        <w:t> </w:t>
      </w:r>
      <w:r w:rsidRPr="0028077A">
        <w:t>79</w:t>
      </w:r>
      <w:r w:rsidR="0028077A">
        <w:noBreakHyphen/>
      </w:r>
      <w:r w:rsidRPr="0028077A">
        <w:t>15</w:t>
      </w:r>
      <w:r w:rsidRPr="0028077A">
        <w:rPr>
          <w:b/>
          <w:i/>
        </w:rPr>
        <w:t xml:space="preserve"> </w:t>
      </w:r>
      <w:r w:rsidRPr="0028077A">
        <w:t>(about sole operator elections) applies.</w:t>
      </w:r>
    </w:p>
    <w:p w:rsidR="00300522" w:rsidRPr="0028077A" w:rsidRDefault="00300522" w:rsidP="00300522">
      <w:pPr>
        <w:pStyle w:val="SubsectionHead"/>
      </w:pPr>
      <w:r w:rsidRPr="0028077A">
        <w:t>Premium selection test</w:t>
      </w:r>
    </w:p>
    <w:p w:rsidR="00300522" w:rsidRPr="0028077A" w:rsidRDefault="00300522" w:rsidP="00300522">
      <w:pPr>
        <w:pStyle w:val="subsection"/>
      </w:pPr>
      <w:r w:rsidRPr="0028077A">
        <w:tab/>
        <w:t>(2)</w:t>
      </w:r>
      <w:r w:rsidRPr="0028077A">
        <w:tab/>
        <w:t xml:space="preserve">The </w:t>
      </w:r>
      <w:r w:rsidRPr="0028077A">
        <w:rPr>
          <w:b/>
          <w:i/>
        </w:rPr>
        <w:t>premium selection test is satisfied</w:t>
      </w:r>
      <w:r w:rsidRPr="0028077A">
        <w:t xml:space="preserve"> if the amount of the premium or premiums for the policy resulted from:</w:t>
      </w:r>
    </w:p>
    <w:p w:rsidR="00300522" w:rsidRPr="0028077A" w:rsidRDefault="00300522" w:rsidP="00300522">
      <w:pPr>
        <w:pStyle w:val="paragraph"/>
      </w:pPr>
      <w:r w:rsidRPr="0028077A">
        <w:tab/>
        <w:t>(a)</w:t>
      </w:r>
      <w:r w:rsidRPr="0028077A">
        <w:tab/>
        <w:t xml:space="preserve">an </w:t>
      </w:r>
      <w:r w:rsidR="0028077A" w:rsidRPr="0028077A">
        <w:rPr>
          <w:position w:val="6"/>
          <w:sz w:val="16"/>
        </w:rPr>
        <w:t>*</w:t>
      </w:r>
      <w:r w:rsidRPr="0028077A">
        <w:t xml:space="preserve">operator of the </w:t>
      </w:r>
      <w:r w:rsidR="0028077A" w:rsidRPr="0028077A">
        <w:rPr>
          <w:position w:val="6"/>
          <w:sz w:val="16"/>
        </w:rPr>
        <w:t>*</w:t>
      </w:r>
      <w:r w:rsidRPr="0028077A">
        <w:t>compulsory third party scheme offering a number of different premium amounts to the entity liable to pay the premium or premiums; and</w:t>
      </w:r>
    </w:p>
    <w:p w:rsidR="00300522" w:rsidRPr="0028077A" w:rsidRDefault="00300522" w:rsidP="00300522">
      <w:pPr>
        <w:pStyle w:val="paragraph"/>
      </w:pPr>
      <w:r w:rsidRPr="0028077A">
        <w:tab/>
        <w:t>(b)</w:t>
      </w:r>
      <w:r w:rsidRPr="0028077A">
        <w:tab/>
        <w:t>that entity selecting a premium amount:</w:t>
      </w:r>
    </w:p>
    <w:p w:rsidR="00300522" w:rsidRPr="0028077A" w:rsidRDefault="00300522" w:rsidP="00300522">
      <w:pPr>
        <w:pStyle w:val="paragraphsub"/>
      </w:pPr>
      <w:r w:rsidRPr="0028077A">
        <w:tab/>
        <w:t>(i)</w:t>
      </w:r>
      <w:r w:rsidRPr="0028077A">
        <w:tab/>
        <w:t>that was offered on the basis that there would be an entitlement to an input tax credit for some or all of the amount; or</w:t>
      </w:r>
    </w:p>
    <w:p w:rsidR="00300522" w:rsidRPr="0028077A" w:rsidRDefault="00300522" w:rsidP="00300522">
      <w:pPr>
        <w:pStyle w:val="paragraphsub"/>
      </w:pPr>
      <w:r w:rsidRPr="0028077A">
        <w:tab/>
        <w:t>(ii)</w:t>
      </w:r>
      <w:r w:rsidRPr="0028077A">
        <w:tab/>
        <w:t>that was offered on the basis that there would be no entitlement to an input tax credit for any of the amount.</w:t>
      </w:r>
    </w:p>
    <w:p w:rsidR="00300522" w:rsidRPr="0028077A" w:rsidRDefault="00300522" w:rsidP="00300522">
      <w:pPr>
        <w:pStyle w:val="SubsectionHead"/>
      </w:pPr>
      <w:r w:rsidRPr="0028077A">
        <w:t>Input tax credit entitlement</w:t>
      </w:r>
    </w:p>
    <w:p w:rsidR="00300522" w:rsidRPr="0028077A" w:rsidRDefault="00300522" w:rsidP="00300522">
      <w:pPr>
        <w:pStyle w:val="subsection"/>
      </w:pPr>
      <w:r w:rsidRPr="0028077A">
        <w:tab/>
        <w:t>(3)</w:t>
      </w:r>
      <w:r w:rsidRPr="0028077A">
        <w:tab/>
        <w:t xml:space="preserve">If </w:t>
      </w:r>
      <w:r w:rsidR="0028077A">
        <w:t>subparagraph (</w:t>
      </w:r>
      <w:r w:rsidRPr="0028077A">
        <w:t>2)(b)(i) applies, then, for the purposes of sections</w:t>
      </w:r>
      <w:r w:rsidR="0028077A">
        <w:t> </w:t>
      </w:r>
      <w:r w:rsidRPr="0028077A">
        <w:t>78</w:t>
      </w:r>
      <w:r w:rsidR="0028077A">
        <w:noBreakHyphen/>
      </w:r>
      <w:r w:rsidRPr="0028077A">
        <w:t>10 and 78</w:t>
      </w:r>
      <w:r w:rsidR="0028077A">
        <w:noBreakHyphen/>
      </w:r>
      <w:r w:rsidRPr="0028077A">
        <w:t>15:</w:t>
      </w:r>
    </w:p>
    <w:p w:rsidR="00300522" w:rsidRPr="0028077A" w:rsidRDefault="00300522" w:rsidP="00300522">
      <w:pPr>
        <w:pStyle w:val="paragraph"/>
      </w:pPr>
      <w:r w:rsidRPr="0028077A">
        <w:lastRenderedPageBreak/>
        <w:tab/>
        <w:t>(a)</w:t>
      </w:r>
      <w:r w:rsidRPr="0028077A">
        <w:tab/>
        <w:t>there is taken to be an entitlement to an input tax credit for the premium paid in relation to the period during which the event giving rise to the claim happened; and</w:t>
      </w:r>
    </w:p>
    <w:p w:rsidR="00300522" w:rsidRPr="0028077A" w:rsidRDefault="00300522" w:rsidP="00300522">
      <w:pPr>
        <w:pStyle w:val="paragraph"/>
      </w:pPr>
      <w:r w:rsidRPr="0028077A">
        <w:tab/>
        <w:t>(b)</w:t>
      </w:r>
      <w:r w:rsidRPr="0028077A">
        <w:tab/>
        <w:t xml:space="preserve">if the supply of the insurance policy was solely or partly a </w:t>
      </w:r>
      <w:r w:rsidR="0028077A" w:rsidRPr="0028077A">
        <w:rPr>
          <w:position w:val="6"/>
          <w:sz w:val="16"/>
        </w:rPr>
        <w:t>*</w:t>
      </w:r>
      <w:r w:rsidRPr="0028077A">
        <w:t xml:space="preserve">taxable supply—the amount of the input tax credit is taken to equal the GST payable by the </w:t>
      </w:r>
      <w:r w:rsidR="0028077A" w:rsidRPr="0028077A">
        <w:rPr>
          <w:position w:val="6"/>
          <w:sz w:val="16"/>
        </w:rPr>
        <w:t>*</w:t>
      </w:r>
      <w:r w:rsidRPr="0028077A">
        <w:t>operator for the taxable supply.</w:t>
      </w:r>
    </w:p>
    <w:p w:rsidR="00300522" w:rsidRPr="0028077A" w:rsidRDefault="00300522" w:rsidP="00300522">
      <w:pPr>
        <w:pStyle w:val="SubsectionHead"/>
      </w:pPr>
      <w:r w:rsidRPr="0028077A">
        <w:t>No input tax credit entitlement</w:t>
      </w:r>
    </w:p>
    <w:p w:rsidR="00300522" w:rsidRPr="0028077A" w:rsidRDefault="00300522" w:rsidP="00300522">
      <w:pPr>
        <w:pStyle w:val="subsection"/>
      </w:pPr>
      <w:r w:rsidRPr="0028077A">
        <w:tab/>
        <w:t>(4)</w:t>
      </w:r>
      <w:r w:rsidRPr="0028077A">
        <w:tab/>
        <w:t xml:space="preserve">If </w:t>
      </w:r>
      <w:r w:rsidR="0028077A">
        <w:t>subparagraph (</w:t>
      </w:r>
      <w:r w:rsidRPr="0028077A">
        <w:t>2)(b)(ii) applies, then, for the purposes of sections</w:t>
      </w:r>
      <w:r w:rsidR="0028077A">
        <w:t> </w:t>
      </w:r>
      <w:r w:rsidRPr="0028077A">
        <w:t>78</w:t>
      </w:r>
      <w:r w:rsidR="0028077A">
        <w:noBreakHyphen/>
      </w:r>
      <w:r w:rsidRPr="0028077A">
        <w:t>10 and 78</w:t>
      </w:r>
      <w:r w:rsidR="0028077A">
        <w:noBreakHyphen/>
      </w:r>
      <w:r w:rsidRPr="0028077A">
        <w:t>15, there is taken to be no entitlement to an input tax credit for the premium paid in relation to the period during which the event giving rise to the claim happened.</w:t>
      </w:r>
    </w:p>
    <w:p w:rsidR="00300522" w:rsidRPr="0028077A" w:rsidRDefault="00300522" w:rsidP="00300522">
      <w:pPr>
        <w:pStyle w:val="ActHead5"/>
      </w:pPr>
      <w:bookmarkStart w:id="615" w:name="_Toc19612773"/>
      <w:r w:rsidRPr="00822583">
        <w:rPr>
          <w:rStyle w:val="CharSectno"/>
        </w:rPr>
        <w:t>79</w:t>
      </w:r>
      <w:r w:rsidR="0028077A" w:rsidRPr="00822583">
        <w:rPr>
          <w:rStyle w:val="CharSectno"/>
        </w:rPr>
        <w:noBreakHyphen/>
      </w:r>
      <w:r w:rsidRPr="00822583">
        <w:rPr>
          <w:rStyle w:val="CharSectno"/>
        </w:rPr>
        <w:t>10</w:t>
      </w:r>
      <w:r w:rsidRPr="0028077A">
        <w:t xml:space="preserve">  Adjustment where operator becomes aware that correct input tax credit situation differs from basis on which premium selection test was satisfied</w:t>
      </w:r>
      <w:bookmarkEnd w:id="615"/>
    </w:p>
    <w:p w:rsidR="00300522" w:rsidRPr="0028077A" w:rsidRDefault="00300522" w:rsidP="00300522">
      <w:pPr>
        <w:pStyle w:val="SubsectionHead"/>
      </w:pPr>
      <w:r w:rsidRPr="0028077A">
        <w:t>Decreasing adjustment</w:t>
      </w:r>
    </w:p>
    <w:p w:rsidR="00300522" w:rsidRPr="0028077A" w:rsidRDefault="00300522" w:rsidP="00300522">
      <w:pPr>
        <w:pStyle w:val="subsection"/>
      </w:pPr>
      <w:r w:rsidRPr="0028077A">
        <w:tab/>
        <w:t>(1)</w:t>
      </w:r>
      <w:r w:rsidRPr="0028077A">
        <w:tab/>
        <w:t>If:</w:t>
      </w:r>
    </w:p>
    <w:p w:rsidR="00300522" w:rsidRPr="0028077A" w:rsidRDefault="00300522" w:rsidP="00300522">
      <w:pPr>
        <w:pStyle w:val="paragraph"/>
      </w:pPr>
      <w:r w:rsidRPr="0028077A">
        <w:tab/>
        <w:t>(a)</w:t>
      </w:r>
      <w:r w:rsidRPr="0028077A">
        <w:tab/>
        <w:t>subsection</w:t>
      </w:r>
      <w:r w:rsidR="0028077A">
        <w:t> </w:t>
      </w:r>
      <w:r w:rsidRPr="0028077A">
        <w:t>79</w:t>
      </w:r>
      <w:r w:rsidR="0028077A">
        <w:noBreakHyphen/>
      </w:r>
      <w:r w:rsidRPr="0028077A">
        <w:t>5(3) applies to a payment or supply; and</w:t>
      </w:r>
    </w:p>
    <w:p w:rsidR="00300522" w:rsidRPr="0028077A" w:rsidRDefault="00300522" w:rsidP="00300522">
      <w:pPr>
        <w:pStyle w:val="paragraph"/>
      </w:pPr>
      <w:r w:rsidRPr="0028077A">
        <w:tab/>
        <w:t>(b)</w:t>
      </w:r>
      <w:r w:rsidRPr="0028077A">
        <w:tab/>
        <w:t xml:space="preserve">after the </w:t>
      </w:r>
      <w:r w:rsidR="0028077A" w:rsidRPr="0028077A">
        <w:rPr>
          <w:position w:val="6"/>
          <w:sz w:val="16"/>
        </w:rPr>
        <w:t>*</w:t>
      </w:r>
      <w:r w:rsidRPr="0028077A">
        <w:t xml:space="preserve">premium selection test was satisfied, the </w:t>
      </w:r>
      <w:r w:rsidR="0028077A" w:rsidRPr="0028077A">
        <w:rPr>
          <w:position w:val="6"/>
          <w:sz w:val="16"/>
        </w:rPr>
        <w:t>*</w:t>
      </w:r>
      <w:r w:rsidRPr="0028077A">
        <w:t>operator became or becomes aware that there was actually no entitlement to an input tax credit for any of the amount of the premium or premiums paid in relation to the period during which the event giving rise to the claim happened; and</w:t>
      </w:r>
    </w:p>
    <w:p w:rsidR="00300522" w:rsidRPr="0028077A" w:rsidRDefault="00300522" w:rsidP="00300522">
      <w:pPr>
        <w:pStyle w:val="paragraph"/>
      </w:pPr>
      <w:r w:rsidRPr="0028077A">
        <w:tab/>
        <w:t>(c)</w:t>
      </w:r>
      <w:r w:rsidRPr="0028077A">
        <w:tab/>
        <w:t>if subsection</w:t>
      </w:r>
      <w:r w:rsidR="0028077A">
        <w:t> </w:t>
      </w:r>
      <w:r w:rsidRPr="0028077A">
        <w:t>79</w:t>
      </w:r>
      <w:r w:rsidR="0028077A">
        <w:noBreakHyphen/>
      </w:r>
      <w:r w:rsidRPr="0028077A">
        <w:t xml:space="preserve">5(4) had applied, the operator would have been entitled to a </w:t>
      </w:r>
      <w:r w:rsidR="0028077A" w:rsidRPr="0028077A">
        <w:rPr>
          <w:position w:val="6"/>
          <w:sz w:val="16"/>
        </w:rPr>
        <w:t>*</w:t>
      </w:r>
      <w:r w:rsidRPr="0028077A">
        <w:t xml:space="preserve">decreasing adjustment (the </w:t>
      </w:r>
      <w:r w:rsidRPr="0028077A">
        <w:rPr>
          <w:b/>
          <w:i/>
        </w:rPr>
        <w:t>notional decreasing adjustment</w:t>
      </w:r>
      <w:r w:rsidRPr="0028077A">
        <w:t>);</w:t>
      </w:r>
    </w:p>
    <w:p w:rsidR="00300522" w:rsidRPr="0028077A" w:rsidRDefault="00300522" w:rsidP="00300522">
      <w:pPr>
        <w:pStyle w:val="subsection2"/>
      </w:pPr>
      <w:r w:rsidRPr="0028077A">
        <w:t>then:</w:t>
      </w:r>
    </w:p>
    <w:p w:rsidR="00300522" w:rsidRPr="0028077A" w:rsidRDefault="00300522" w:rsidP="00300522">
      <w:pPr>
        <w:pStyle w:val="paragraph"/>
      </w:pPr>
      <w:r w:rsidRPr="0028077A">
        <w:tab/>
        <w:t>(d)</w:t>
      </w:r>
      <w:r w:rsidRPr="0028077A">
        <w:tab/>
        <w:t xml:space="preserve">the operator has a </w:t>
      </w:r>
      <w:r w:rsidRPr="0028077A">
        <w:rPr>
          <w:b/>
          <w:i/>
        </w:rPr>
        <w:t>decreasing adjustment</w:t>
      </w:r>
      <w:r w:rsidRPr="0028077A">
        <w:t xml:space="preserve"> whose amount is, subject to </w:t>
      </w:r>
      <w:r w:rsidR="0028077A">
        <w:t>paragraph (</w:t>
      </w:r>
      <w:r w:rsidRPr="0028077A">
        <w:t>e), equal to the notional decreasing adjustment; and</w:t>
      </w:r>
    </w:p>
    <w:p w:rsidR="00300522" w:rsidRPr="0028077A" w:rsidRDefault="00300522" w:rsidP="00300522">
      <w:pPr>
        <w:pStyle w:val="paragraph"/>
      </w:pPr>
      <w:r w:rsidRPr="0028077A">
        <w:tab/>
        <w:t>(e)</w:t>
      </w:r>
      <w:r w:rsidRPr="0028077A">
        <w:tab/>
        <w:t xml:space="preserve">if one or more </w:t>
      </w:r>
      <w:r w:rsidR="0028077A" w:rsidRPr="0028077A">
        <w:rPr>
          <w:position w:val="6"/>
          <w:sz w:val="16"/>
        </w:rPr>
        <w:t>*</w:t>
      </w:r>
      <w:r w:rsidRPr="0028077A">
        <w:t xml:space="preserve">increasing adjustments (each being a </w:t>
      </w:r>
      <w:r w:rsidRPr="0028077A">
        <w:rPr>
          <w:b/>
          <w:i/>
        </w:rPr>
        <w:t>notional section</w:t>
      </w:r>
      <w:r w:rsidR="0028077A">
        <w:rPr>
          <w:b/>
          <w:i/>
        </w:rPr>
        <w:t> </w:t>
      </w:r>
      <w:r w:rsidRPr="0028077A">
        <w:rPr>
          <w:b/>
          <w:i/>
        </w:rPr>
        <w:t>78</w:t>
      </w:r>
      <w:r w:rsidR="0028077A">
        <w:rPr>
          <w:b/>
          <w:i/>
        </w:rPr>
        <w:noBreakHyphen/>
      </w:r>
      <w:r w:rsidRPr="0028077A">
        <w:rPr>
          <w:b/>
          <w:i/>
        </w:rPr>
        <w:t>40 increasing adjustment</w:t>
      </w:r>
      <w:r w:rsidRPr="0028077A">
        <w:t xml:space="preserve">) would have arisen, </w:t>
      </w:r>
      <w:r w:rsidRPr="0028077A">
        <w:lastRenderedPageBreak/>
        <w:t xml:space="preserve">before the decreasing adjustment under </w:t>
      </w:r>
      <w:r w:rsidR="0028077A">
        <w:t>paragraph (</w:t>
      </w:r>
      <w:r w:rsidRPr="0028077A">
        <w:t>d) arose, under Division</w:t>
      </w:r>
      <w:r w:rsidR="0028077A">
        <w:t> </w:t>
      </w:r>
      <w:r w:rsidRPr="0028077A">
        <w:t>19 because of section</w:t>
      </w:r>
      <w:r w:rsidR="0028077A">
        <w:t> </w:t>
      </w:r>
      <w:r w:rsidRPr="0028077A">
        <w:t>78</w:t>
      </w:r>
      <w:r w:rsidR="0028077A">
        <w:noBreakHyphen/>
      </w:r>
      <w:r w:rsidRPr="0028077A">
        <w:t xml:space="preserve">40 applying in relation to the notional decreasing adjustment, the amount of the decreasing adjustment under </w:t>
      </w:r>
      <w:r w:rsidR="0028077A">
        <w:t>paragraph (</w:t>
      </w:r>
      <w:r w:rsidRPr="0028077A">
        <w:t>d) is reduced by the sum of the notional section</w:t>
      </w:r>
      <w:r w:rsidR="0028077A">
        <w:t> </w:t>
      </w:r>
      <w:r w:rsidRPr="0028077A">
        <w:t>78</w:t>
      </w:r>
      <w:r w:rsidR="0028077A">
        <w:noBreakHyphen/>
      </w:r>
      <w:r w:rsidRPr="0028077A">
        <w:t>40 increasing adjustments; and</w:t>
      </w:r>
    </w:p>
    <w:p w:rsidR="00300522" w:rsidRPr="0028077A" w:rsidRDefault="00300522" w:rsidP="00300522">
      <w:pPr>
        <w:pStyle w:val="paragraph"/>
      </w:pPr>
      <w:r w:rsidRPr="0028077A">
        <w:tab/>
        <w:t>(f)</w:t>
      </w:r>
      <w:r w:rsidRPr="0028077A">
        <w:tab/>
        <w:t>for the purposes of applying section</w:t>
      </w:r>
      <w:r w:rsidR="0028077A">
        <w:t> </w:t>
      </w:r>
      <w:r w:rsidRPr="0028077A">
        <w:t>78</w:t>
      </w:r>
      <w:r w:rsidR="0028077A">
        <w:noBreakHyphen/>
      </w:r>
      <w:r w:rsidRPr="0028077A">
        <w:t>40 after the decreasing adjustment arises under this subsection, that decreasing adjustment is taken to arise under Division</w:t>
      </w:r>
      <w:r w:rsidR="0028077A">
        <w:t> </w:t>
      </w:r>
      <w:r w:rsidRPr="0028077A">
        <w:t>78.</w:t>
      </w:r>
    </w:p>
    <w:p w:rsidR="00300522" w:rsidRPr="0028077A" w:rsidRDefault="00300522" w:rsidP="00300522">
      <w:pPr>
        <w:pStyle w:val="SubsectionHead"/>
      </w:pPr>
      <w:r w:rsidRPr="0028077A">
        <w:t>Increasing adjustment</w:t>
      </w:r>
    </w:p>
    <w:p w:rsidR="00300522" w:rsidRPr="0028077A" w:rsidRDefault="00300522" w:rsidP="00300522">
      <w:pPr>
        <w:pStyle w:val="subsection"/>
      </w:pPr>
      <w:r w:rsidRPr="0028077A">
        <w:tab/>
        <w:t>(2)</w:t>
      </w:r>
      <w:r w:rsidRPr="0028077A">
        <w:tab/>
        <w:t>If:</w:t>
      </w:r>
    </w:p>
    <w:p w:rsidR="00300522" w:rsidRPr="0028077A" w:rsidRDefault="00300522" w:rsidP="00300522">
      <w:pPr>
        <w:pStyle w:val="paragraph"/>
      </w:pPr>
      <w:r w:rsidRPr="0028077A">
        <w:tab/>
        <w:t>(a)</w:t>
      </w:r>
      <w:r w:rsidRPr="0028077A">
        <w:tab/>
        <w:t>subsection</w:t>
      </w:r>
      <w:r w:rsidR="0028077A">
        <w:t> </w:t>
      </w:r>
      <w:r w:rsidRPr="0028077A">
        <w:t>79</w:t>
      </w:r>
      <w:r w:rsidR="0028077A">
        <w:noBreakHyphen/>
      </w:r>
      <w:r w:rsidRPr="0028077A">
        <w:t>5(4) applies to a payment or supply; and</w:t>
      </w:r>
    </w:p>
    <w:p w:rsidR="00300522" w:rsidRPr="0028077A" w:rsidRDefault="00300522" w:rsidP="00300522">
      <w:pPr>
        <w:pStyle w:val="paragraph"/>
      </w:pPr>
      <w:r w:rsidRPr="0028077A">
        <w:tab/>
        <w:t>(b)</w:t>
      </w:r>
      <w:r w:rsidRPr="0028077A">
        <w:tab/>
        <w:t xml:space="preserve">as a result, the </w:t>
      </w:r>
      <w:r w:rsidR="0028077A" w:rsidRPr="0028077A">
        <w:rPr>
          <w:position w:val="6"/>
          <w:sz w:val="16"/>
        </w:rPr>
        <w:t>*</w:t>
      </w:r>
      <w:r w:rsidRPr="0028077A">
        <w:t xml:space="preserve">operator has a </w:t>
      </w:r>
      <w:r w:rsidR="0028077A" w:rsidRPr="0028077A">
        <w:rPr>
          <w:position w:val="6"/>
          <w:sz w:val="16"/>
        </w:rPr>
        <w:t>*</w:t>
      </w:r>
      <w:r w:rsidRPr="0028077A">
        <w:t>decreasing adjustment (the original decreasing adjustment); and</w:t>
      </w:r>
    </w:p>
    <w:p w:rsidR="00300522" w:rsidRPr="0028077A" w:rsidRDefault="00300522" w:rsidP="00300522">
      <w:pPr>
        <w:pStyle w:val="paragraph"/>
      </w:pPr>
      <w:r w:rsidRPr="0028077A">
        <w:tab/>
        <w:t>(c)</w:t>
      </w:r>
      <w:r w:rsidRPr="0028077A">
        <w:tab/>
        <w:t xml:space="preserve">after the </w:t>
      </w:r>
      <w:r w:rsidR="0028077A" w:rsidRPr="0028077A">
        <w:rPr>
          <w:position w:val="6"/>
          <w:sz w:val="16"/>
        </w:rPr>
        <w:t>*</w:t>
      </w:r>
      <w:r w:rsidRPr="0028077A">
        <w:t>premium selection test was satisfied, the operator became or becomes aware that there actually was an entitlement to an input tax credit for some or all of the amount of the premium or premiums paid in relation to the period during which the event giving rise to the claim happened;</w:t>
      </w:r>
    </w:p>
    <w:p w:rsidR="00300522" w:rsidRPr="0028077A" w:rsidRDefault="00300522" w:rsidP="00300522">
      <w:pPr>
        <w:pStyle w:val="subsection2"/>
      </w:pPr>
      <w:r w:rsidRPr="0028077A">
        <w:t>then:</w:t>
      </w:r>
    </w:p>
    <w:p w:rsidR="00300522" w:rsidRPr="0028077A" w:rsidRDefault="00300522" w:rsidP="00300522">
      <w:pPr>
        <w:pStyle w:val="paragraph"/>
      </w:pPr>
      <w:r w:rsidRPr="0028077A">
        <w:tab/>
        <w:t>(d)</w:t>
      </w:r>
      <w:r w:rsidRPr="0028077A">
        <w:tab/>
        <w:t xml:space="preserve">the operator has an </w:t>
      </w:r>
      <w:r w:rsidRPr="0028077A">
        <w:rPr>
          <w:b/>
          <w:i/>
        </w:rPr>
        <w:t>increasing adjustment</w:t>
      </w:r>
      <w:r w:rsidRPr="0028077A">
        <w:t xml:space="preserve"> whose amount is, subject to </w:t>
      </w:r>
      <w:r w:rsidR="0028077A">
        <w:t>paragraph (</w:t>
      </w:r>
      <w:r w:rsidRPr="0028077A">
        <w:t>e), equal to the original decreasing adjustment; and</w:t>
      </w:r>
    </w:p>
    <w:p w:rsidR="00300522" w:rsidRPr="0028077A" w:rsidRDefault="00300522" w:rsidP="00300522">
      <w:pPr>
        <w:pStyle w:val="paragraph"/>
      </w:pPr>
      <w:r w:rsidRPr="0028077A">
        <w:tab/>
        <w:t>(e)</w:t>
      </w:r>
      <w:r w:rsidRPr="0028077A">
        <w:tab/>
        <w:t xml:space="preserve">if one or more </w:t>
      </w:r>
      <w:r w:rsidR="0028077A" w:rsidRPr="0028077A">
        <w:rPr>
          <w:position w:val="6"/>
          <w:sz w:val="16"/>
        </w:rPr>
        <w:t>*</w:t>
      </w:r>
      <w:r w:rsidRPr="0028077A">
        <w:t xml:space="preserve">increasing adjustments (each being a </w:t>
      </w:r>
      <w:r w:rsidRPr="0028077A">
        <w:rPr>
          <w:b/>
          <w:i/>
        </w:rPr>
        <w:t>section</w:t>
      </w:r>
      <w:r w:rsidR="0028077A">
        <w:rPr>
          <w:b/>
          <w:i/>
        </w:rPr>
        <w:t> </w:t>
      </w:r>
      <w:r w:rsidRPr="0028077A">
        <w:rPr>
          <w:b/>
          <w:i/>
        </w:rPr>
        <w:t>78</w:t>
      </w:r>
      <w:r w:rsidR="0028077A">
        <w:rPr>
          <w:b/>
          <w:i/>
        </w:rPr>
        <w:noBreakHyphen/>
      </w:r>
      <w:r w:rsidRPr="0028077A">
        <w:rPr>
          <w:b/>
          <w:i/>
        </w:rPr>
        <w:t>40 increasing adjustment</w:t>
      </w:r>
      <w:r w:rsidRPr="0028077A">
        <w:t xml:space="preserve">) arose, before the increasing adjustment under </w:t>
      </w:r>
      <w:r w:rsidR="0028077A">
        <w:t>paragraph (</w:t>
      </w:r>
      <w:r w:rsidRPr="0028077A">
        <w:t>d) arose, under Division</w:t>
      </w:r>
      <w:r w:rsidR="0028077A">
        <w:t> </w:t>
      </w:r>
      <w:r w:rsidRPr="0028077A">
        <w:t>19 because of section</w:t>
      </w:r>
      <w:r w:rsidR="0028077A">
        <w:t> </w:t>
      </w:r>
      <w:r w:rsidRPr="0028077A">
        <w:t>78</w:t>
      </w:r>
      <w:r w:rsidR="0028077A">
        <w:noBreakHyphen/>
      </w:r>
      <w:r w:rsidRPr="0028077A">
        <w:t xml:space="preserve">40 applying in relation to the original decreasing adjustment, the amount of the increasing adjustment under </w:t>
      </w:r>
      <w:r w:rsidR="0028077A">
        <w:t>paragraph (</w:t>
      </w:r>
      <w:r w:rsidRPr="0028077A">
        <w:t>d) is reduced by the sum of the section</w:t>
      </w:r>
      <w:r w:rsidR="0028077A">
        <w:t> </w:t>
      </w:r>
      <w:r w:rsidRPr="0028077A">
        <w:t>78</w:t>
      </w:r>
      <w:r w:rsidR="0028077A">
        <w:noBreakHyphen/>
      </w:r>
      <w:r w:rsidRPr="0028077A">
        <w:t>40 increasing adjustments; and</w:t>
      </w:r>
    </w:p>
    <w:p w:rsidR="00300522" w:rsidRPr="0028077A" w:rsidRDefault="00300522" w:rsidP="00300522">
      <w:pPr>
        <w:pStyle w:val="paragraph"/>
      </w:pPr>
      <w:r w:rsidRPr="0028077A">
        <w:tab/>
        <w:t>(f)</w:t>
      </w:r>
      <w:r w:rsidRPr="0028077A">
        <w:tab/>
        <w:t xml:space="preserve">after the increasing adjustment arises under </w:t>
      </w:r>
      <w:r w:rsidR="0028077A">
        <w:t>paragraph (</w:t>
      </w:r>
      <w:r w:rsidRPr="0028077A">
        <w:t>d), no adjustment arises under Division</w:t>
      </w:r>
      <w:r w:rsidR="0028077A">
        <w:t> </w:t>
      </w:r>
      <w:r w:rsidRPr="0028077A">
        <w:t>19 because of section</w:t>
      </w:r>
      <w:r w:rsidR="0028077A">
        <w:t> </w:t>
      </w:r>
      <w:r w:rsidRPr="0028077A">
        <w:t>78</w:t>
      </w:r>
      <w:r w:rsidR="0028077A">
        <w:noBreakHyphen/>
      </w:r>
      <w:r w:rsidRPr="0028077A">
        <w:t>40 applying in relation to the original decreasing adjustment.</w:t>
      </w:r>
    </w:p>
    <w:p w:rsidR="00300522" w:rsidRPr="0028077A" w:rsidRDefault="00300522" w:rsidP="00300522">
      <w:pPr>
        <w:pStyle w:val="ActHead5"/>
      </w:pPr>
      <w:bookmarkStart w:id="616" w:name="_Toc19612774"/>
      <w:r w:rsidRPr="00822583">
        <w:rPr>
          <w:rStyle w:val="CharSectno"/>
        </w:rPr>
        <w:lastRenderedPageBreak/>
        <w:t>79</w:t>
      </w:r>
      <w:r w:rsidR="0028077A" w:rsidRPr="00822583">
        <w:rPr>
          <w:rStyle w:val="CharSectno"/>
        </w:rPr>
        <w:noBreakHyphen/>
      </w:r>
      <w:r w:rsidRPr="00822583">
        <w:rPr>
          <w:rStyle w:val="CharSectno"/>
        </w:rPr>
        <w:t>15</w:t>
      </w:r>
      <w:r w:rsidRPr="0028077A">
        <w:t xml:space="preserve">  Application of sections</w:t>
      </w:r>
      <w:r w:rsidR="0028077A">
        <w:t> </w:t>
      </w:r>
      <w:r w:rsidRPr="0028077A">
        <w:t>78</w:t>
      </w:r>
      <w:r w:rsidR="0028077A">
        <w:noBreakHyphen/>
      </w:r>
      <w:r w:rsidRPr="0028077A">
        <w:t>10 and 78</w:t>
      </w:r>
      <w:r w:rsidR="0028077A">
        <w:noBreakHyphen/>
      </w:r>
      <w:r w:rsidRPr="0028077A">
        <w:t>15 (about decreasing adjustments) where sole operator election to use average input tax credit entitlement</w:t>
      </w:r>
      <w:bookmarkEnd w:id="616"/>
    </w:p>
    <w:p w:rsidR="00300522" w:rsidRPr="0028077A" w:rsidRDefault="00300522" w:rsidP="00300522">
      <w:pPr>
        <w:pStyle w:val="subsection"/>
      </w:pPr>
      <w:r w:rsidRPr="0028077A">
        <w:tab/>
        <w:t>(1)</w:t>
      </w:r>
      <w:r w:rsidRPr="0028077A">
        <w:tab/>
        <w:t>This section applies to a payment or supply if:</w:t>
      </w:r>
    </w:p>
    <w:p w:rsidR="00300522" w:rsidRPr="0028077A" w:rsidRDefault="00300522" w:rsidP="00300522">
      <w:pPr>
        <w:pStyle w:val="paragraph"/>
      </w:pPr>
      <w:r w:rsidRPr="0028077A">
        <w:tab/>
        <w:t>(a)</w:t>
      </w:r>
      <w:r w:rsidRPr="0028077A">
        <w:tab/>
        <w:t xml:space="preserve">it is a payment or supply made under a </w:t>
      </w:r>
      <w:r w:rsidR="0028077A" w:rsidRPr="0028077A">
        <w:rPr>
          <w:position w:val="6"/>
          <w:sz w:val="16"/>
        </w:rPr>
        <w:t>*</w:t>
      </w:r>
      <w:r w:rsidRPr="0028077A">
        <w:t>compulsory third party scheme; and</w:t>
      </w:r>
    </w:p>
    <w:p w:rsidR="00300522" w:rsidRPr="0028077A" w:rsidRDefault="00300522" w:rsidP="00300522">
      <w:pPr>
        <w:pStyle w:val="paragraph"/>
      </w:pPr>
      <w:r w:rsidRPr="0028077A">
        <w:tab/>
        <w:t>(b)</w:t>
      </w:r>
      <w:r w:rsidRPr="0028077A">
        <w:tab/>
        <w:t xml:space="preserve">the payment or supply is made in settlement of a claim under an </w:t>
      </w:r>
      <w:r w:rsidR="0028077A" w:rsidRPr="0028077A">
        <w:rPr>
          <w:position w:val="6"/>
          <w:sz w:val="16"/>
        </w:rPr>
        <w:t>*</w:t>
      </w:r>
      <w:r w:rsidRPr="0028077A">
        <w:t>insurance policy; and</w:t>
      </w:r>
    </w:p>
    <w:p w:rsidR="00300522" w:rsidRPr="0028077A" w:rsidRDefault="00300522" w:rsidP="00300522">
      <w:pPr>
        <w:pStyle w:val="paragraph"/>
      </w:pPr>
      <w:r w:rsidRPr="0028077A">
        <w:tab/>
        <w:t>(c)</w:t>
      </w:r>
      <w:r w:rsidRPr="0028077A">
        <w:tab/>
        <w:t xml:space="preserve">there is only one </w:t>
      </w:r>
      <w:r w:rsidR="0028077A" w:rsidRPr="0028077A">
        <w:rPr>
          <w:position w:val="6"/>
          <w:sz w:val="16"/>
        </w:rPr>
        <w:t>*</w:t>
      </w:r>
      <w:r w:rsidRPr="0028077A">
        <w:t>operator who issues insurance policies under the scheme; and</w:t>
      </w:r>
    </w:p>
    <w:p w:rsidR="00300522" w:rsidRPr="0028077A" w:rsidRDefault="00300522" w:rsidP="00300522">
      <w:pPr>
        <w:pStyle w:val="paragraph"/>
      </w:pPr>
      <w:r w:rsidRPr="0028077A">
        <w:tab/>
        <w:t>(d)</w:t>
      </w:r>
      <w:r w:rsidRPr="0028077A">
        <w:tab/>
        <w:t>assuming the requirements of paragraph</w:t>
      </w:r>
      <w:r w:rsidR="0028077A">
        <w:t> </w:t>
      </w:r>
      <w:r w:rsidRPr="0028077A">
        <w:t>78</w:t>
      </w:r>
      <w:r w:rsidR="0028077A">
        <w:noBreakHyphen/>
      </w:r>
      <w:r w:rsidRPr="0028077A">
        <w:t xml:space="preserve">10(2)(b) were satisfied, the operator would have a </w:t>
      </w:r>
      <w:r w:rsidR="0028077A" w:rsidRPr="0028077A">
        <w:rPr>
          <w:position w:val="6"/>
          <w:sz w:val="16"/>
        </w:rPr>
        <w:t>*</w:t>
      </w:r>
      <w:r w:rsidRPr="0028077A">
        <w:t>decreasing adjustment under section</w:t>
      </w:r>
      <w:r w:rsidR="0028077A">
        <w:t> </w:t>
      </w:r>
      <w:r w:rsidRPr="0028077A">
        <w:t>78</w:t>
      </w:r>
      <w:r w:rsidR="0028077A">
        <w:noBreakHyphen/>
      </w:r>
      <w:r w:rsidRPr="0028077A">
        <w:t>10 in respect of the payment or supply; and</w:t>
      </w:r>
    </w:p>
    <w:p w:rsidR="00300522" w:rsidRPr="0028077A" w:rsidRDefault="00300522" w:rsidP="00300522">
      <w:pPr>
        <w:pStyle w:val="paragraph"/>
      </w:pPr>
      <w:r w:rsidRPr="0028077A">
        <w:tab/>
        <w:t>(e)</w:t>
      </w:r>
      <w:r w:rsidRPr="0028077A">
        <w:tab/>
        <w:t xml:space="preserve">an election under </w:t>
      </w:r>
      <w:r w:rsidR="0028077A">
        <w:t>subsection (</w:t>
      </w:r>
      <w:r w:rsidRPr="0028077A">
        <w:t xml:space="preserve">4) is in force during the </w:t>
      </w:r>
      <w:r w:rsidR="0028077A" w:rsidRPr="0028077A">
        <w:rPr>
          <w:position w:val="6"/>
          <w:sz w:val="16"/>
        </w:rPr>
        <w:t>*</w:t>
      </w:r>
      <w:r w:rsidRPr="0028077A">
        <w:t>financial year in which the payment or supply is made.</w:t>
      </w:r>
    </w:p>
    <w:p w:rsidR="00300522" w:rsidRPr="0028077A" w:rsidRDefault="00300522" w:rsidP="00300522">
      <w:pPr>
        <w:pStyle w:val="subsection"/>
      </w:pPr>
      <w:r w:rsidRPr="0028077A">
        <w:tab/>
        <w:t>(2)</w:t>
      </w:r>
      <w:r w:rsidRPr="0028077A">
        <w:tab/>
        <w:t>For the purposes of section</w:t>
      </w:r>
      <w:r w:rsidR="0028077A">
        <w:t> </w:t>
      </w:r>
      <w:r w:rsidRPr="0028077A">
        <w:t>78</w:t>
      </w:r>
      <w:r w:rsidR="0028077A">
        <w:noBreakHyphen/>
      </w:r>
      <w:r w:rsidRPr="0028077A">
        <w:t xml:space="preserve">10, the </w:t>
      </w:r>
      <w:r w:rsidR="0028077A" w:rsidRPr="0028077A">
        <w:rPr>
          <w:position w:val="6"/>
          <w:sz w:val="16"/>
        </w:rPr>
        <w:t>*</w:t>
      </w:r>
      <w:r w:rsidRPr="0028077A">
        <w:t xml:space="preserve">operator has a </w:t>
      </w:r>
      <w:r w:rsidR="0028077A" w:rsidRPr="0028077A">
        <w:rPr>
          <w:position w:val="6"/>
          <w:sz w:val="16"/>
        </w:rPr>
        <w:t>*</w:t>
      </w:r>
      <w:r w:rsidRPr="0028077A">
        <w:t>decreasing adjustment under that section in relation to the payment or supply.</w:t>
      </w:r>
    </w:p>
    <w:p w:rsidR="00300522" w:rsidRPr="0028077A" w:rsidRDefault="00300522" w:rsidP="00300522">
      <w:pPr>
        <w:pStyle w:val="subsection"/>
      </w:pPr>
      <w:r w:rsidRPr="0028077A">
        <w:tab/>
        <w:t>(3)</w:t>
      </w:r>
      <w:r w:rsidRPr="0028077A">
        <w:tab/>
        <w:t>Section</w:t>
      </w:r>
      <w:r w:rsidR="0028077A">
        <w:t> </w:t>
      </w:r>
      <w:r w:rsidRPr="0028077A">
        <w:t>78</w:t>
      </w:r>
      <w:r w:rsidR="0028077A">
        <w:noBreakHyphen/>
      </w:r>
      <w:r w:rsidRPr="0028077A">
        <w:t xml:space="preserve">15 does not apply to the </w:t>
      </w:r>
      <w:r w:rsidR="0028077A" w:rsidRPr="0028077A">
        <w:rPr>
          <w:position w:val="6"/>
          <w:sz w:val="16"/>
        </w:rPr>
        <w:t>*</w:t>
      </w:r>
      <w:r w:rsidRPr="0028077A">
        <w:t xml:space="preserve">decreasing adjustment, but its amount is instead worked out using the applicable </w:t>
      </w:r>
      <w:r w:rsidR="0028077A" w:rsidRPr="0028077A">
        <w:rPr>
          <w:position w:val="6"/>
          <w:sz w:val="16"/>
        </w:rPr>
        <w:t>*</w:t>
      </w:r>
      <w:r w:rsidRPr="0028077A">
        <w:t>average input tax credit fraction (see section</w:t>
      </w:r>
      <w:r w:rsidR="0028077A">
        <w:t> </w:t>
      </w:r>
      <w:r w:rsidRPr="0028077A">
        <w:t>79</w:t>
      </w:r>
      <w:r w:rsidR="0028077A">
        <w:noBreakHyphen/>
      </w:r>
      <w:r w:rsidRPr="0028077A">
        <w:t>95).</w:t>
      </w:r>
    </w:p>
    <w:p w:rsidR="00300522" w:rsidRPr="0028077A" w:rsidRDefault="00300522" w:rsidP="00300522">
      <w:pPr>
        <w:pStyle w:val="subsection"/>
      </w:pPr>
      <w:r w:rsidRPr="0028077A">
        <w:tab/>
        <w:t>(4)</w:t>
      </w:r>
      <w:r w:rsidRPr="0028077A">
        <w:tab/>
        <w:t xml:space="preserve">The </w:t>
      </w:r>
      <w:r w:rsidR="0028077A" w:rsidRPr="0028077A">
        <w:rPr>
          <w:position w:val="6"/>
          <w:sz w:val="16"/>
        </w:rPr>
        <w:t>*</w:t>
      </w:r>
      <w:r w:rsidRPr="0028077A">
        <w:t xml:space="preserve">operator may, in writing, elect that, from the start of a specified </w:t>
      </w:r>
      <w:r w:rsidR="0028077A" w:rsidRPr="0028077A">
        <w:rPr>
          <w:position w:val="6"/>
          <w:sz w:val="16"/>
        </w:rPr>
        <w:t>*</w:t>
      </w:r>
      <w:r w:rsidRPr="0028077A">
        <w:t xml:space="preserve">financial year, any </w:t>
      </w:r>
      <w:r w:rsidR="0028077A" w:rsidRPr="0028077A">
        <w:rPr>
          <w:position w:val="6"/>
          <w:sz w:val="16"/>
        </w:rPr>
        <w:t>*</w:t>
      </w:r>
      <w:r w:rsidRPr="0028077A">
        <w:t>decreasing adjustment in relation to all payments or supplies:</w:t>
      </w:r>
    </w:p>
    <w:p w:rsidR="00300522" w:rsidRPr="0028077A" w:rsidRDefault="00300522" w:rsidP="00300522">
      <w:pPr>
        <w:pStyle w:val="paragraph"/>
      </w:pPr>
      <w:r w:rsidRPr="0028077A">
        <w:tab/>
        <w:t>(a)</w:t>
      </w:r>
      <w:r w:rsidRPr="0028077A">
        <w:tab/>
        <w:t>that are made during the financial year; and</w:t>
      </w:r>
    </w:p>
    <w:p w:rsidR="00300522" w:rsidRPr="0028077A" w:rsidRDefault="00300522" w:rsidP="00300522">
      <w:pPr>
        <w:pStyle w:val="paragraph"/>
      </w:pPr>
      <w:r w:rsidRPr="0028077A">
        <w:tab/>
        <w:t>(b)</w:t>
      </w:r>
      <w:r w:rsidRPr="0028077A">
        <w:tab/>
        <w:t xml:space="preserve">to which </w:t>
      </w:r>
      <w:r w:rsidR="0028077A">
        <w:t>paragraphs (</w:t>
      </w:r>
      <w:r w:rsidRPr="0028077A">
        <w:t>1)(a), (b), (c) and (d) apply;</w:t>
      </w:r>
    </w:p>
    <w:p w:rsidR="00300522" w:rsidRPr="0028077A" w:rsidRDefault="00300522" w:rsidP="00300522">
      <w:pPr>
        <w:pStyle w:val="subsection2"/>
      </w:pPr>
      <w:r w:rsidRPr="0028077A">
        <w:t xml:space="preserve">are to be worked out using the applicable </w:t>
      </w:r>
      <w:r w:rsidR="0028077A" w:rsidRPr="0028077A">
        <w:rPr>
          <w:position w:val="6"/>
          <w:sz w:val="16"/>
        </w:rPr>
        <w:t>*</w:t>
      </w:r>
      <w:r w:rsidRPr="0028077A">
        <w:t>average input tax credit fraction.</w:t>
      </w:r>
    </w:p>
    <w:p w:rsidR="00300522" w:rsidRPr="0028077A" w:rsidRDefault="00300522" w:rsidP="00300522">
      <w:pPr>
        <w:pStyle w:val="subsection"/>
      </w:pPr>
      <w:r w:rsidRPr="0028077A">
        <w:tab/>
        <w:t>(5)</w:t>
      </w:r>
      <w:r w:rsidRPr="0028077A">
        <w:tab/>
        <w:t xml:space="preserve">Subject to </w:t>
      </w:r>
      <w:r w:rsidR="0028077A">
        <w:t>subsection (</w:t>
      </w:r>
      <w:r w:rsidRPr="0028077A">
        <w:t xml:space="preserve">6), the election must be made before the start of the specified </w:t>
      </w:r>
      <w:r w:rsidR="0028077A" w:rsidRPr="0028077A">
        <w:rPr>
          <w:position w:val="6"/>
          <w:sz w:val="16"/>
        </w:rPr>
        <w:t>*</w:t>
      </w:r>
      <w:r w:rsidRPr="0028077A">
        <w:t>financial year.</w:t>
      </w:r>
    </w:p>
    <w:p w:rsidR="00300522" w:rsidRPr="0028077A" w:rsidRDefault="00300522" w:rsidP="00300522">
      <w:pPr>
        <w:pStyle w:val="subsection"/>
      </w:pPr>
      <w:r w:rsidRPr="0028077A">
        <w:tab/>
        <w:t>(6)</w:t>
      </w:r>
      <w:r w:rsidRPr="0028077A">
        <w:tab/>
      </w:r>
      <w:r w:rsidR="0028077A">
        <w:t>Subsection (</w:t>
      </w:r>
      <w:r w:rsidRPr="0028077A">
        <w:t xml:space="preserve">5) does not apply if the election specifies the </w:t>
      </w:r>
      <w:r w:rsidR="0028077A" w:rsidRPr="0028077A">
        <w:rPr>
          <w:position w:val="6"/>
          <w:sz w:val="16"/>
        </w:rPr>
        <w:t>*</w:t>
      </w:r>
      <w:r w:rsidRPr="0028077A">
        <w:t>financial year beginning on 1</w:t>
      </w:r>
      <w:r w:rsidR="0028077A">
        <w:t> </w:t>
      </w:r>
      <w:r w:rsidRPr="0028077A">
        <w:t>July 2003 and is made before the end of 30 days after the day on which this section commences.</w:t>
      </w:r>
    </w:p>
    <w:p w:rsidR="00300522" w:rsidRPr="0028077A" w:rsidRDefault="00300522" w:rsidP="00300522">
      <w:pPr>
        <w:pStyle w:val="subsection"/>
      </w:pPr>
      <w:r w:rsidRPr="0028077A">
        <w:lastRenderedPageBreak/>
        <w:tab/>
        <w:t>(7)</w:t>
      </w:r>
      <w:r w:rsidRPr="0028077A">
        <w:tab/>
        <w:t xml:space="preserve">The election is in force during the specified </w:t>
      </w:r>
      <w:r w:rsidR="0028077A" w:rsidRPr="0028077A">
        <w:rPr>
          <w:position w:val="6"/>
          <w:sz w:val="16"/>
        </w:rPr>
        <w:t>*</w:t>
      </w:r>
      <w:r w:rsidRPr="0028077A">
        <w:t>financial year and every later financial year, other than one that begins after a financial year in which the election is revoked.</w:t>
      </w:r>
    </w:p>
    <w:p w:rsidR="00300522" w:rsidRPr="0028077A" w:rsidRDefault="00300522" w:rsidP="0004657D">
      <w:pPr>
        <w:pStyle w:val="ActHead5"/>
      </w:pPr>
      <w:bookmarkStart w:id="617" w:name="_Toc19612775"/>
      <w:r w:rsidRPr="00822583">
        <w:rPr>
          <w:rStyle w:val="CharSectno"/>
        </w:rPr>
        <w:t>79</w:t>
      </w:r>
      <w:r w:rsidR="0028077A" w:rsidRPr="00822583">
        <w:rPr>
          <w:rStyle w:val="CharSectno"/>
        </w:rPr>
        <w:noBreakHyphen/>
      </w:r>
      <w:r w:rsidRPr="00822583">
        <w:rPr>
          <w:rStyle w:val="CharSectno"/>
        </w:rPr>
        <w:t>20</w:t>
      </w:r>
      <w:r w:rsidRPr="0028077A">
        <w:t xml:space="preserve">  Extension of various references in Division</w:t>
      </w:r>
      <w:r w:rsidR="0028077A">
        <w:t> </w:t>
      </w:r>
      <w:r w:rsidRPr="0028077A">
        <w:t>78 to rights of subrogation to cover other rights of recovery</w:t>
      </w:r>
      <w:bookmarkEnd w:id="617"/>
    </w:p>
    <w:p w:rsidR="00300522" w:rsidRPr="0028077A" w:rsidRDefault="00300522" w:rsidP="0004657D">
      <w:pPr>
        <w:pStyle w:val="SubsectionHead"/>
      </w:pPr>
      <w:r w:rsidRPr="0028077A">
        <w:t>Payments or supplies in settlement of claims</w:t>
      </w:r>
    </w:p>
    <w:p w:rsidR="00300522" w:rsidRPr="0028077A" w:rsidRDefault="00300522" w:rsidP="0004657D">
      <w:pPr>
        <w:pStyle w:val="subsection"/>
        <w:keepNext/>
        <w:keepLines/>
      </w:pPr>
      <w:r w:rsidRPr="0028077A">
        <w:tab/>
        <w:t>(1)</w:t>
      </w:r>
      <w:r w:rsidRPr="0028077A">
        <w:tab/>
        <w:t>For the purposes of sections</w:t>
      </w:r>
      <w:r w:rsidR="0028077A">
        <w:t> </w:t>
      </w:r>
      <w:r w:rsidRPr="0028077A">
        <w:t>78</w:t>
      </w:r>
      <w:r w:rsidR="0028077A">
        <w:noBreakHyphen/>
      </w:r>
      <w:r w:rsidRPr="0028077A">
        <w:t>35, 78</w:t>
      </w:r>
      <w:r w:rsidR="0028077A">
        <w:noBreakHyphen/>
      </w:r>
      <w:r w:rsidRPr="0028077A">
        <w:t>40 and 78</w:t>
      </w:r>
      <w:r w:rsidR="0028077A">
        <w:noBreakHyphen/>
      </w:r>
      <w:r w:rsidRPr="0028077A">
        <w:t xml:space="preserve">75, a reference in those sections to a payment or supply made by an entity in settlement of a claim by an insurer in exercising the insurer’s rights of subrogation in respect of an </w:t>
      </w:r>
      <w:r w:rsidR="0028077A" w:rsidRPr="0028077A">
        <w:rPr>
          <w:position w:val="6"/>
          <w:sz w:val="16"/>
        </w:rPr>
        <w:t>*</w:t>
      </w:r>
      <w:r w:rsidRPr="0028077A">
        <w:t>insurance policy includes a reference to a payment or supply that satisfies the following requirements:</w:t>
      </w:r>
    </w:p>
    <w:p w:rsidR="00300522" w:rsidRPr="0028077A" w:rsidRDefault="00300522" w:rsidP="0004657D">
      <w:pPr>
        <w:pStyle w:val="paragraph"/>
        <w:keepNext/>
        <w:keepLines/>
      </w:pPr>
      <w:r w:rsidRPr="0028077A">
        <w:tab/>
        <w:t>(a)</w:t>
      </w:r>
      <w:r w:rsidRPr="0028077A">
        <w:tab/>
        <w:t xml:space="preserve">the payment or supply is made by an entity in settlement of a claim by an </w:t>
      </w:r>
      <w:r w:rsidR="0028077A" w:rsidRPr="0028077A">
        <w:rPr>
          <w:position w:val="6"/>
          <w:sz w:val="16"/>
        </w:rPr>
        <w:t>*</w:t>
      </w:r>
      <w:r w:rsidRPr="0028077A">
        <w:t xml:space="preserve">operator of a </w:t>
      </w:r>
      <w:r w:rsidR="0028077A" w:rsidRPr="0028077A">
        <w:rPr>
          <w:position w:val="6"/>
          <w:sz w:val="16"/>
        </w:rPr>
        <w:t>*</w:t>
      </w:r>
      <w:r w:rsidRPr="0028077A">
        <w:t>compulsory third party scheme;</w:t>
      </w:r>
    </w:p>
    <w:p w:rsidR="00300522" w:rsidRPr="0028077A" w:rsidRDefault="00300522" w:rsidP="0004657D">
      <w:pPr>
        <w:pStyle w:val="paragraph"/>
        <w:keepNext/>
        <w:keepLines/>
      </w:pPr>
      <w:r w:rsidRPr="0028077A">
        <w:tab/>
        <w:t>(b)</w:t>
      </w:r>
      <w:r w:rsidRPr="0028077A">
        <w:tab/>
        <w:t>the claim was made by the operator in exercise of the operator’s rights to recover in respect of a payment or supply made under the compulsory third party scheme;</w:t>
      </w:r>
    </w:p>
    <w:p w:rsidR="00300522" w:rsidRPr="0028077A" w:rsidRDefault="00300522" w:rsidP="00300522">
      <w:pPr>
        <w:pStyle w:val="paragraph"/>
      </w:pPr>
      <w:r w:rsidRPr="0028077A">
        <w:tab/>
        <w:t>(c)</w:t>
      </w:r>
      <w:r w:rsidRPr="0028077A">
        <w:tab/>
        <w:t xml:space="preserve">the claim was not made under an </w:t>
      </w:r>
      <w:r w:rsidR="0028077A" w:rsidRPr="0028077A">
        <w:rPr>
          <w:position w:val="6"/>
          <w:sz w:val="16"/>
        </w:rPr>
        <w:t>*</w:t>
      </w:r>
      <w:r w:rsidRPr="0028077A">
        <w:t>insurance policy that is a policy of reinsurance.</w:t>
      </w:r>
    </w:p>
    <w:p w:rsidR="00300522" w:rsidRPr="0028077A" w:rsidRDefault="00300522" w:rsidP="00300522">
      <w:pPr>
        <w:pStyle w:val="SubsectionHead"/>
      </w:pPr>
      <w:r w:rsidRPr="0028077A">
        <w:t>Payments or supplies in compliance with court judgments etc. relating to claims</w:t>
      </w:r>
    </w:p>
    <w:p w:rsidR="00300522" w:rsidRPr="0028077A" w:rsidRDefault="00300522" w:rsidP="00300522">
      <w:pPr>
        <w:pStyle w:val="subsection"/>
      </w:pPr>
      <w:r w:rsidRPr="0028077A">
        <w:tab/>
        <w:t>(2)</w:t>
      </w:r>
      <w:r w:rsidRPr="0028077A">
        <w:tab/>
        <w:t>For the purposes of section</w:t>
      </w:r>
      <w:r w:rsidR="0028077A">
        <w:t> </w:t>
      </w:r>
      <w:r w:rsidRPr="0028077A">
        <w:t>78</w:t>
      </w:r>
      <w:r w:rsidR="0028077A">
        <w:noBreakHyphen/>
      </w:r>
      <w:r w:rsidRPr="0028077A">
        <w:t xml:space="preserve">110, a reference in that section to a payment or supply made by an entity in compliance with a judgment or order of a court relating to a claim made by an insurer in exercising the insurer’s rights of subrogation in respect of an </w:t>
      </w:r>
      <w:r w:rsidR="0028077A" w:rsidRPr="0028077A">
        <w:rPr>
          <w:position w:val="6"/>
          <w:sz w:val="16"/>
        </w:rPr>
        <w:t>*</w:t>
      </w:r>
      <w:r w:rsidRPr="0028077A">
        <w:t>insurance policy includes a reference to a payment or supply that satisfies the following requirements:</w:t>
      </w:r>
    </w:p>
    <w:p w:rsidR="00300522" w:rsidRPr="0028077A" w:rsidRDefault="00300522" w:rsidP="00300522">
      <w:pPr>
        <w:pStyle w:val="paragraph"/>
      </w:pPr>
      <w:r w:rsidRPr="0028077A">
        <w:tab/>
        <w:t>(a)</w:t>
      </w:r>
      <w:r w:rsidRPr="0028077A">
        <w:tab/>
        <w:t xml:space="preserve">the payment or supply is made by an entity in compliance with a judgment or order of a court relating to a claim made by an </w:t>
      </w:r>
      <w:r w:rsidR="0028077A" w:rsidRPr="0028077A">
        <w:rPr>
          <w:position w:val="6"/>
          <w:sz w:val="16"/>
        </w:rPr>
        <w:t>*</w:t>
      </w:r>
      <w:r w:rsidRPr="0028077A">
        <w:t xml:space="preserve">operator of a </w:t>
      </w:r>
      <w:r w:rsidR="0028077A" w:rsidRPr="0028077A">
        <w:rPr>
          <w:position w:val="6"/>
          <w:sz w:val="16"/>
        </w:rPr>
        <w:t>*</w:t>
      </w:r>
      <w:r w:rsidRPr="0028077A">
        <w:t>compulsory third party scheme;</w:t>
      </w:r>
    </w:p>
    <w:p w:rsidR="00300522" w:rsidRPr="0028077A" w:rsidRDefault="00300522" w:rsidP="00300522">
      <w:pPr>
        <w:pStyle w:val="paragraph"/>
      </w:pPr>
      <w:r w:rsidRPr="0028077A">
        <w:lastRenderedPageBreak/>
        <w:tab/>
        <w:t>(b)</w:t>
      </w:r>
      <w:r w:rsidRPr="0028077A">
        <w:tab/>
        <w:t xml:space="preserve">the claim was made by the </w:t>
      </w:r>
      <w:r w:rsidR="0028077A" w:rsidRPr="0028077A">
        <w:rPr>
          <w:position w:val="6"/>
          <w:sz w:val="16"/>
        </w:rPr>
        <w:t>*</w:t>
      </w:r>
      <w:r w:rsidRPr="0028077A">
        <w:t xml:space="preserve">operator in exercise of the operator’s rights to recover a payment or supply made under the </w:t>
      </w:r>
      <w:r w:rsidR="0028077A" w:rsidRPr="0028077A">
        <w:rPr>
          <w:position w:val="6"/>
          <w:sz w:val="16"/>
        </w:rPr>
        <w:t>*</w:t>
      </w:r>
      <w:r w:rsidRPr="0028077A">
        <w:t>compulsory third party scheme;</w:t>
      </w:r>
    </w:p>
    <w:p w:rsidR="00300522" w:rsidRPr="0028077A" w:rsidRDefault="00300522" w:rsidP="00300522">
      <w:pPr>
        <w:pStyle w:val="paragraph"/>
      </w:pPr>
      <w:r w:rsidRPr="0028077A">
        <w:tab/>
        <w:t>(c)</w:t>
      </w:r>
      <w:r w:rsidRPr="0028077A">
        <w:tab/>
        <w:t>the claim was not made under an insurance policy that is a policy of reinsurance.</w:t>
      </w:r>
    </w:p>
    <w:p w:rsidR="00300522" w:rsidRPr="0028077A" w:rsidRDefault="00300522" w:rsidP="00300522">
      <w:pPr>
        <w:pStyle w:val="ActHead4"/>
      </w:pPr>
      <w:bookmarkStart w:id="618" w:name="_Toc19612776"/>
      <w:r w:rsidRPr="00822583">
        <w:rPr>
          <w:rStyle w:val="CharSubdNo"/>
        </w:rPr>
        <w:t>Subdivision</w:t>
      </w:r>
      <w:r w:rsidR="0028077A" w:rsidRPr="00822583">
        <w:rPr>
          <w:rStyle w:val="CharSubdNo"/>
        </w:rPr>
        <w:t> </w:t>
      </w:r>
      <w:r w:rsidRPr="00822583">
        <w:rPr>
          <w:rStyle w:val="CharSubdNo"/>
        </w:rPr>
        <w:t>79</w:t>
      </w:r>
      <w:r w:rsidR="0028077A" w:rsidRPr="00822583">
        <w:rPr>
          <w:rStyle w:val="CharSubdNo"/>
        </w:rPr>
        <w:noBreakHyphen/>
      </w:r>
      <w:r w:rsidRPr="00822583">
        <w:rPr>
          <w:rStyle w:val="CharSubdNo"/>
        </w:rPr>
        <w:t>B</w:t>
      </w:r>
      <w:r w:rsidRPr="0028077A">
        <w:t>—</w:t>
      </w:r>
      <w:r w:rsidRPr="00822583">
        <w:rPr>
          <w:rStyle w:val="CharSubdText"/>
        </w:rPr>
        <w:t>Extension of Division</w:t>
      </w:r>
      <w:r w:rsidR="0028077A" w:rsidRPr="00822583">
        <w:rPr>
          <w:rStyle w:val="CharSubdText"/>
        </w:rPr>
        <w:t> </w:t>
      </w:r>
      <w:r w:rsidRPr="00822583">
        <w:rPr>
          <w:rStyle w:val="CharSubdText"/>
        </w:rPr>
        <w:t>78 to cover certain compulsory third party scheme payments and supplies connected with, but not under, insurance policies</w:t>
      </w:r>
      <w:bookmarkEnd w:id="618"/>
    </w:p>
    <w:p w:rsidR="00300522" w:rsidRPr="0028077A" w:rsidRDefault="00300522" w:rsidP="00300522">
      <w:pPr>
        <w:pStyle w:val="ActHead5"/>
      </w:pPr>
      <w:bookmarkStart w:id="619" w:name="_Toc19612777"/>
      <w:r w:rsidRPr="00822583">
        <w:rPr>
          <w:rStyle w:val="CharSectno"/>
        </w:rPr>
        <w:t>79</w:t>
      </w:r>
      <w:r w:rsidR="0028077A" w:rsidRPr="00822583">
        <w:rPr>
          <w:rStyle w:val="CharSectno"/>
        </w:rPr>
        <w:noBreakHyphen/>
      </w:r>
      <w:r w:rsidRPr="00822583">
        <w:rPr>
          <w:rStyle w:val="CharSectno"/>
        </w:rPr>
        <w:t>25</w:t>
      </w:r>
      <w:r w:rsidRPr="0028077A">
        <w:t xml:space="preserve">  Meaning of </w:t>
      </w:r>
      <w:r w:rsidRPr="0028077A">
        <w:rPr>
          <w:i/>
        </w:rPr>
        <w:t>CTP hybrid payment or supply</w:t>
      </w:r>
      <w:bookmarkEnd w:id="619"/>
    </w:p>
    <w:p w:rsidR="00300522" w:rsidRPr="0028077A" w:rsidRDefault="00300522" w:rsidP="00300522">
      <w:pPr>
        <w:pStyle w:val="subsection"/>
      </w:pPr>
      <w:r w:rsidRPr="0028077A">
        <w:tab/>
        <w:t>(1)</w:t>
      </w:r>
      <w:r w:rsidRPr="0028077A">
        <w:tab/>
        <w:t xml:space="preserve">Subject to this section, a payment or supply is a </w:t>
      </w:r>
      <w:r w:rsidRPr="0028077A">
        <w:rPr>
          <w:b/>
          <w:i/>
        </w:rPr>
        <w:t>CTP hybrid payment or supply</w:t>
      </w:r>
      <w:r w:rsidRPr="0028077A">
        <w:t xml:space="preserve"> if:</w:t>
      </w:r>
    </w:p>
    <w:p w:rsidR="00300522" w:rsidRPr="0028077A" w:rsidRDefault="00300522" w:rsidP="00300522">
      <w:pPr>
        <w:pStyle w:val="paragraph"/>
      </w:pPr>
      <w:r w:rsidRPr="0028077A">
        <w:tab/>
        <w:t>(a)</w:t>
      </w:r>
      <w:r w:rsidRPr="0028077A">
        <w:tab/>
        <w:t xml:space="preserve">it is made in settlement of a claim for compensation under a </w:t>
      </w:r>
      <w:r w:rsidR="0028077A" w:rsidRPr="0028077A">
        <w:rPr>
          <w:position w:val="6"/>
          <w:sz w:val="16"/>
        </w:rPr>
        <w:t>*</w:t>
      </w:r>
      <w:r w:rsidRPr="0028077A">
        <w:t>compulsory third party scheme; and</w:t>
      </w:r>
    </w:p>
    <w:p w:rsidR="00300522" w:rsidRPr="0028077A" w:rsidRDefault="00300522" w:rsidP="00300522">
      <w:pPr>
        <w:pStyle w:val="paragraph"/>
      </w:pPr>
      <w:r w:rsidRPr="0028077A">
        <w:tab/>
        <w:t>(b)</w:t>
      </w:r>
      <w:r w:rsidRPr="0028077A">
        <w:tab/>
        <w:t xml:space="preserve">the claim would not have been made but for an </w:t>
      </w:r>
      <w:r w:rsidR="0028077A" w:rsidRPr="0028077A">
        <w:rPr>
          <w:position w:val="6"/>
          <w:sz w:val="16"/>
        </w:rPr>
        <w:t>*</w:t>
      </w:r>
      <w:r w:rsidRPr="0028077A">
        <w:t>insurance policy issued under the scheme; and</w:t>
      </w:r>
    </w:p>
    <w:p w:rsidR="00300522" w:rsidRPr="0028077A" w:rsidRDefault="00300522" w:rsidP="00300522">
      <w:pPr>
        <w:pStyle w:val="paragraph"/>
      </w:pPr>
      <w:r w:rsidRPr="0028077A">
        <w:tab/>
        <w:t>(c)</w:t>
      </w:r>
      <w:r w:rsidRPr="0028077A">
        <w:tab/>
        <w:t>the claim was not made under the insurance policy.</w:t>
      </w:r>
    </w:p>
    <w:p w:rsidR="00300522" w:rsidRPr="0028077A" w:rsidRDefault="00300522" w:rsidP="00300522">
      <w:pPr>
        <w:pStyle w:val="subsection"/>
      </w:pPr>
      <w:r w:rsidRPr="0028077A">
        <w:tab/>
        <w:t>(2)</w:t>
      </w:r>
      <w:r w:rsidRPr="0028077A">
        <w:tab/>
        <w:t xml:space="preserve">A payment or supply is not a </w:t>
      </w:r>
      <w:r w:rsidRPr="0028077A">
        <w:rPr>
          <w:b/>
          <w:i/>
        </w:rPr>
        <w:t>CTP hybrid payment or supply</w:t>
      </w:r>
      <w:r w:rsidRPr="0028077A">
        <w:t xml:space="preserve"> if:</w:t>
      </w:r>
    </w:p>
    <w:p w:rsidR="00300522" w:rsidRPr="0028077A" w:rsidRDefault="00300522" w:rsidP="00300522">
      <w:pPr>
        <w:pStyle w:val="paragraph"/>
      </w:pPr>
      <w:r w:rsidRPr="0028077A">
        <w:tab/>
        <w:t>(a)</w:t>
      </w:r>
      <w:r w:rsidRPr="0028077A">
        <w:tab/>
        <w:t xml:space="preserve">when the payment or supply is made, the entity that paid the premium for the </w:t>
      </w:r>
      <w:r w:rsidR="0028077A" w:rsidRPr="0028077A">
        <w:rPr>
          <w:position w:val="6"/>
          <w:sz w:val="16"/>
        </w:rPr>
        <w:t>*</w:t>
      </w:r>
      <w:r w:rsidRPr="0028077A">
        <w:t>insurance policy cannot be located; and</w:t>
      </w:r>
    </w:p>
    <w:p w:rsidR="00300522" w:rsidRPr="0028077A" w:rsidRDefault="00300522" w:rsidP="00300522">
      <w:pPr>
        <w:pStyle w:val="paragraph"/>
      </w:pPr>
      <w:r w:rsidRPr="0028077A">
        <w:tab/>
        <w:t>(b)</w:t>
      </w:r>
      <w:r w:rsidRPr="0028077A">
        <w:tab/>
        <w:t xml:space="preserve">that entity did not, at or before the time the </w:t>
      </w:r>
      <w:r w:rsidR="0028077A" w:rsidRPr="0028077A">
        <w:rPr>
          <w:position w:val="6"/>
          <w:sz w:val="16"/>
        </w:rPr>
        <w:t>*</w:t>
      </w:r>
      <w:r w:rsidRPr="0028077A">
        <w:t>operator making the payment or supply was first made aware of the circumstances to which the payment or supply relates, inform the operator of the entitlement to an input tax credit for the CTP premium it paid; and</w:t>
      </w:r>
    </w:p>
    <w:p w:rsidR="00300522" w:rsidRPr="0028077A" w:rsidRDefault="00300522" w:rsidP="00300522">
      <w:pPr>
        <w:pStyle w:val="paragraph"/>
      </w:pPr>
      <w:r w:rsidRPr="0028077A">
        <w:tab/>
        <w:t>(c)</w:t>
      </w:r>
      <w:r w:rsidRPr="0028077A">
        <w:tab/>
        <w:t xml:space="preserve">the </w:t>
      </w:r>
      <w:r w:rsidR="0028077A" w:rsidRPr="0028077A">
        <w:rPr>
          <w:position w:val="6"/>
          <w:sz w:val="16"/>
        </w:rPr>
        <w:t>*</w:t>
      </w:r>
      <w:r w:rsidRPr="0028077A">
        <w:t>premium selection test was not satisfied in relation to the insurance policy.</w:t>
      </w:r>
    </w:p>
    <w:p w:rsidR="00300522" w:rsidRPr="0028077A" w:rsidRDefault="00300522" w:rsidP="00300522">
      <w:pPr>
        <w:pStyle w:val="subsection"/>
      </w:pPr>
      <w:r w:rsidRPr="0028077A">
        <w:tab/>
        <w:t>(2A)</w:t>
      </w:r>
      <w:r w:rsidRPr="0028077A">
        <w:tab/>
      </w:r>
      <w:r w:rsidR="0028077A">
        <w:t>Subsection (</w:t>
      </w:r>
      <w:r w:rsidRPr="0028077A">
        <w:t xml:space="preserve">2) does not apply if the cover under the </w:t>
      </w:r>
      <w:r w:rsidR="0028077A" w:rsidRPr="0028077A">
        <w:rPr>
          <w:position w:val="6"/>
          <w:sz w:val="16"/>
        </w:rPr>
        <w:t>*</w:t>
      </w:r>
      <w:r w:rsidRPr="0028077A">
        <w:t>insurance policy commenced before 1</w:t>
      </w:r>
      <w:r w:rsidR="0028077A">
        <w:t> </w:t>
      </w:r>
      <w:r w:rsidRPr="0028077A">
        <w:t>July 2003 (whether or not all or part of the premium on the policy was paid before that day).</w:t>
      </w:r>
    </w:p>
    <w:p w:rsidR="00300522" w:rsidRPr="0028077A" w:rsidRDefault="00300522" w:rsidP="00300522">
      <w:pPr>
        <w:pStyle w:val="subsection"/>
      </w:pPr>
      <w:r w:rsidRPr="0028077A">
        <w:lastRenderedPageBreak/>
        <w:tab/>
        <w:t>(3)</w:t>
      </w:r>
      <w:r w:rsidRPr="0028077A">
        <w:tab/>
        <w:t xml:space="preserve">A payment or supply is not a </w:t>
      </w:r>
      <w:r w:rsidRPr="0028077A">
        <w:rPr>
          <w:b/>
          <w:i/>
        </w:rPr>
        <w:t>CTP hybrid payment or supply</w:t>
      </w:r>
      <w:r w:rsidRPr="0028077A">
        <w:t xml:space="preserve"> if the </w:t>
      </w:r>
      <w:r w:rsidR="0028077A" w:rsidRPr="0028077A">
        <w:rPr>
          <w:position w:val="6"/>
          <w:sz w:val="16"/>
        </w:rPr>
        <w:t>*</w:t>
      </w:r>
      <w:r w:rsidRPr="0028077A">
        <w:t>operator making the payment or supply was required to do so by law because of the bankruptcy or insolvency of another operator who is an insurer.</w:t>
      </w:r>
    </w:p>
    <w:p w:rsidR="00300522" w:rsidRPr="0028077A" w:rsidRDefault="00300522" w:rsidP="00F26F26">
      <w:pPr>
        <w:pStyle w:val="ActHead5"/>
      </w:pPr>
      <w:bookmarkStart w:id="620" w:name="_Toc19612778"/>
      <w:r w:rsidRPr="00822583">
        <w:rPr>
          <w:rStyle w:val="CharSectno"/>
        </w:rPr>
        <w:t>79</w:t>
      </w:r>
      <w:r w:rsidR="0028077A" w:rsidRPr="00822583">
        <w:rPr>
          <w:rStyle w:val="CharSectno"/>
        </w:rPr>
        <w:noBreakHyphen/>
      </w:r>
      <w:r w:rsidRPr="00822583">
        <w:rPr>
          <w:rStyle w:val="CharSectno"/>
        </w:rPr>
        <w:t>30</w:t>
      </w:r>
      <w:r w:rsidRPr="0028077A">
        <w:t xml:space="preserve">  Application of Division</w:t>
      </w:r>
      <w:r w:rsidR="0028077A">
        <w:t> </w:t>
      </w:r>
      <w:r w:rsidRPr="0028077A">
        <w:t>78</w:t>
      </w:r>
      <w:bookmarkEnd w:id="620"/>
    </w:p>
    <w:p w:rsidR="00300522" w:rsidRPr="0028077A" w:rsidRDefault="00300522" w:rsidP="00F26F26">
      <w:pPr>
        <w:pStyle w:val="subsection"/>
        <w:keepNext/>
        <w:keepLines/>
      </w:pPr>
      <w:r w:rsidRPr="0028077A">
        <w:tab/>
        <w:t>(1)</w:t>
      </w:r>
      <w:r w:rsidRPr="0028077A">
        <w:tab/>
        <w:t>Division</w:t>
      </w:r>
      <w:r w:rsidR="0028077A">
        <w:t> </w:t>
      </w:r>
      <w:r w:rsidRPr="0028077A">
        <w:t>78 (other than section</w:t>
      </w:r>
      <w:r w:rsidR="0028077A">
        <w:t> </w:t>
      </w:r>
      <w:r w:rsidRPr="0028077A">
        <w:t>78</w:t>
      </w:r>
      <w:r w:rsidR="0028077A">
        <w:noBreakHyphen/>
      </w:r>
      <w:r w:rsidRPr="0028077A">
        <w:t>100), as modified by Subdivision</w:t>
      </w:r>
      <w:r w:rsidR="0028077A">
        <w:t> </w:t>
      </w:r>
      <w:r w:rsidRPr="0028077A">
        <w:t>79</w:t>
      </w:r>
      <w:r w:rsidR="0028077A">
        <w:noBreakHyphen/>
      </w:r>
      <w:r w:rsidRPr="0028077A">
        <w:t xml:space="preserve">A, applies in relation to a </w:t>
      </w:r>
      <w:r w:rsidR="0028077A" w:rsidRPr="0028077A">
        <w:rPr>
          <w:position w:val="6"/>
          <w:sz w:val="16"/>
        </w:rPr>
        <w:t>*</w:t>
      </w:r>
      <w:r w:rsidRPr="0028077A">
        <w:t>CTP hybrid payment or supply</w:t>
      </w:r>
      <w:r w:rsidRPr="0028077A">
        <w:rPr>
          <w:b/>
          <w:i/>
        </w:rPr>
        <w:t xml:space="preserve"> </w:t>
      </w:r>
      <w:r w:rsidRPr="0028077A">
        <w:t xml:space="preserve">as if it were a payment or supply made in settlement of a claim under the </w:t>
      </w:r>
      <w:r w:rsidR="0028077A" w:rsidRPr="0028077A">
        <w:rPr>
          <w:position w:val="6"/>
          <w:sz w:val="16"/>
        </w:rPr>
        <w:t>*</w:t>
      </w:r>
      <w:r w:rsidRPr="0028077A">
        <w:t>insurance policy mentioned in paragraph</w:t>
      </w:r>
      <w:r w:rsidR="0028077A">
        <w:t> </w:t>
      </w:r>
      <w:r w:rsidRPr="0028077A">
        <w:t>79</w:t>
      </w:r>
      <w:r w:rsidR="0028077A">
        <w:noBreakHyphen/>
      </w:r>
      <w:r w:rsidRPr="0028077A">
        <w:t>25(1)(b).</w:t>
      </w:r>
    </w:p>
    <w:p w:rsidR="00300522" w:rsidRPr="0028077A" w:rsidRDefault="00300522" w:rsidP="00300522">
      <w:pPr>
        <w:pStyle w:val="subsection"/>
      </w:pPr>
      <w:r w:rsidRPr="0028077A">
        <w:tab/>
        <w:t>(2)</w:t>
      </w:r>
      <w:r w:rsidRPr="0028077A">
        <w:tab/>
        <w:t>This section does not prevent Division</w:t>
      </w:r>
      <w:r w:rsidR="0028077A">
        <w:t> </w:t>
      </w:r>
      <w:r w:rsidRPr="0028077A">
        <w:t xml:space="preserve">78 applying to a payment or supply under a </w:t>
      </w:r>
      <w:r w:rsidR="0028077A" w:rsidRPr="0028077A">
        <w:rPr>
          <w:position w:val="6"/>
          <w:sz w:val="16"/>
        </w:rPr>
        <w:t>*</w:t>
      </w:r>
      <w:r w:rsidRPr="0028077A">
        <w:t xml:space="preserve">compulsory third party scheme if the payment or supply is made in settlement of a claim under an </w:t>
      </w:r>
      <w:r w:rsidR="0028077A" w:rsidRPr="0028077A">
        <w:rPr>
          <w:position w:val="6"/>
          <w:sz w:val="16"/>
        </w:rPr>
        <w:t>*</w:t>
      </w:r>
      <w:r w:rsidRPr="0028077A">
        <w:t>insurance policy.</w:t>
      </w:r>
    </w:p>
    <w:p w:rsidR="00300522" w:rsidRPr="0028077A" w:rsidRDefault="00300522" w:rsidP="00300522">
      <w:pPr>
        <w:pStyle w:val="ActHead4"/>
      </w:pPr>
      <w:bookmarkStart w:id="621" w:name="_Toc19612779"/>
      <w:r w:rsidRPr="00822583">
        <w:rPr>
          <w:rStyle w:val="CharSubdNo"/>
        </w:rPr>
        <w:t>Subdivision</w:t>
      </w:r>
      <w:r w:rsidR="0028077A" w:rsidRPr="00822583">
        <w:rPr>
          <w:rStyle w:val="CharSubdNo"/>
        </w:rPr>
        <w:t> </w:t>
      </w:r>
      <w:r w:rsidRPr="00822583">
        <w:rPr>
          <w:rStyle w:val="CharSubdNo"/>
        </w:rPr>
        <w:t>79</w:t>
      </w:r>
      <w:r w:rsidR="0028077A" w:rsidRPr="00822583">
        <w:rPr>
          <w:rStyle w:val="CharSubdNo"/>
        </w:rPr>
        <w:noBreakHyphen/>
      </w:r>
      <w:r w:rsidRPr="00822583">
        <w:rPr>
          <w:rStyle w:val="CharSubdNo"/>
        </w:rPr>
        <w:t>C</w:t>
      </w:r>
      <w:r w:rsidRPr="0028077A">
        <w:t>—</w:t>
      </w:r>
      <w:r w:rsidRPr="00822583">
        <w:rPr>
          <w:rStyle w:val="CharSubdText"/>
        </w:rPr>
        <w:t>Other payments and supplies under compulsory third party schemes</w:t>
      </w:r>
      <w:bookmarkEnd w:id="621"/>
    </w:p>
    <w:p w:rsidR="00300522" w:rsidRPr="0028077A" w:rsidRDefault="00300522" w:rsidP="00300522">
      <w:pPr>
        <w:pStyle w:val="ActHead5"/>
      </w:pPr>
      <w:bookmarkStart w:id="622" w:name="_Toc19612780"/>
      <w:r w:rsidRPr="00822583">
        <w:rPr>
          <w:rStyle w:val="CharSectno"/>
        </w:rPr>
        <w:t>79</w:t>
      </w:r>
      <w:r w:rsidR="0028077A" w:rsidRPr="00822583">
        <w:rPr>
          <w:rStyle w:val="CharSectno"/>
        </w:rPr>
        <w:noBreakHyphen/>
      </w:r>
      <w:r w:rsidRPr="00822583">
        <w:rPr>
          <w:rStyle w:val="CharSectno"/>
        </w:rPr>
        <w:t>35</w:t>
      </w:r>
      <w:r w:rsidRPr="0028077A">
        <w:t xml:space="preserve">  Meaning of </w:t>
      </w:r>
      <w:r w:rsidRPr="0028077A">
        <w:rPr>
          <w:i/>
        </w:rPr>
        <w:t xml:space="preserve">CTP compensation or ancillary payment or supply </w:t>
      </w:r>
      <w:r w:rsidRPr="0028077A">
        <w:t>etc.</w:t>
      </w:r>
      <w:bookmarkEnd w:id="622"/>
    </w:p>
    <w:p w:rsidR="00300522" w:rsidRPr="0028077A" w:rsidRDefault="00300522" w:rsidP="00300522">
      <w:pPr>
        <w:pStyle w:val="SubsectionHead"/>
      </w:pPr>
      <w:r w:rsidRPr="0028077A">
        <w:t xml:space="preserve">Meaning of </w:t>
      </w:r>
      <w:r w:rsidRPr="0028077A">
        <w:rPr>
          <w:b/>
        </w:rPr>
        <w:t>CTP compensation or ancillary payment or supply</w:t>
      </w:r>
    </w:p>
    <w:p w:rsidR="00300522" w:rsidRPr="0028077A" w:rsidRDefault="00300522" w:rsidP="00300522">
      <w:pPr>
        <w:pStyle w:val="subsection"/>
      </w:pPr>
      <w:r w:rsidRPr="0028077A">
        <w:tab/>
        <w:t>(1)</w:t>
      </w:r>
      <w:r w:rsidRPr="0028077A">
        <w:tab/>
        <w:t xml:space="preserve">A payment or supply is a </w:t>
      </w:r>
      <w:r w:rsidRPr="0028077A">
        <w:rPr>
          <w:b/>
          <w:i/>
        </w:rPr>
        <w:t>CTP compensation or ancillary payment or supply</w:t>
      </w:r>
      <w:r w:rsidRPr="0028077A">
        <w:t xml:space="preserve"> if it is a </w:t>
      </w:r>
      <w:r w:rsidR="0028077A" w:rsidRPr="0028077A">
        <w:rPr>
          <w:position w:val="6"/>
          <w:sz w:val="16"/>
        </w:rPr>
        <w:t>*</w:t>
      </w:r>
      <w:r w:rsidRPr="0028077A">
        <w:t xml:space="preserve">CTP compensation payment or supply or a </w:t>
      </w:r>
      <w:r w:rsidR="0028077A" w:rsidRPr="0028077A">
        <w:rPr>
          <w:position w:val="6"/>
          <w:sz w:val="16"/>
        </w:rPr>
        <w:t>*</w:t>
      </w:r>
      <w:r w:rsidRPr="0028077A">
        <w:t>CTP ancillary payment or supply.</w:t>
      </w:r>
    </w:p>
    <w:p w:rsidR="00300522" w:rsidRPr="0028077A" w:rsidRDefault="00300522" w:rsidP="00300522">
      <w:pPr>
        <w:pStyle w:val="SubsectionHead"/>
      </w:pPr>
      <w:r w:rsidRPr="0028077A">
        <w:t xml:space="preserve">Meaning of </w:t>
      </w:r>
      <w:r w:rsidRPr="0028077A">
        <w:rPr>
          <w:b/>
        </w:rPr>
        <w:t>CTP compensation payment or supply</w:t>
      </w:r>
    </w:p>
    <w:p w:rsidR="00300522" w:rsidRPr="0028077A" w:rsidRDefault="00300522" w:rsidP="00300522">
      <w:pPr>
        <w:pStyle w:val="subsection"/>
      </w:pPr>
      <w:r w:rsidRPr="0028077A">
        <w:tab/>
        <w:t>(2)</w:t>
      </w:r>
      <w:r w:rsidRPr="0028077A">
        <w:tab/>
        <w:t xml:space="preserve">A payment or supply is a </w:t>
      </w:r>
      <w:r w:rsidRPr="0028077A">
        <w:rPr>
          <w:b/>
          <w:i/>
        </w:rPr>
        <w:t>CTP compensation payment or supply</w:t>
      </w:r>
      <w:r w:rsidRPr="0028077A">
        <w:t xml:space="preserve"> if</w:t>
      </w:r>
    </w:p>
    <w:p w:rsidR="00300522" w:rsidRPr="0028077A" w:rsidRDefault="00300522" w:rsidP="00300522">
      <w:pPr>
        <w:pStyle w:val="paragraph"/>
      </w:pPr>
      <w:r w:rsidRPr="0028077A">
        <w:tab/>
        <w:t>(a)</w:t>
      </w:r>
      <w:r w:rsidRPr="0028077A">
        <w:tab/>
        <w:t xml:space="preserve">it is a payment or supply made under a </w:t>
      </w:r>
      <w:r w:rsidR="0028077A" w:rsidRPr="0028077A">
        <w:rPr>
          <w:position w:val="6"/>
          <w:sz w:val="16"/>
        </w:rPr>
        <w:t>*</w:t>
      </w:r>
      <w:r w:rsidRPr="0028077A">
        <w:t>compulsory third party scheme; and</w:t>
      </w:r>
    </w:p>
    <w:p w:rsidR="00300522" w:rsidRPr="0028077A" w:rsidRDefault="00300522" w:rsidP="00300522">
      <w:pPr>
        <w:pStyle w:val="paragraph"/>
      </w:pPr>
      <w:r w:rsidRPr="0028077A">
        <w:tab/>
        <w:t>(b)</w:t>
      </w:r>
      <w:r w:rsidRPr="0028077A">
        <w:tab/>
        <w:t>it is a payment or supply made in settlement of a claim for compensation under the scheme; and</w:t>
      </w:r>
    </w:p>
    <w:p w:rsidR="00300522" w:rsidRPr="0028077A" w:rsidRDefault="00300522" w:rsidP="00300522">
      <w:pPr>
        <w:pStyle w:val="paragraph"/>
      </w:pPr>
      <w:r w:rsidRPr="0028077A">
        <w:tab/>
        <w:t>(c)</w:t>
      </w:r>
      <w:r w:rsidRPr="0028077A">
        <w:tab/>
        <w:t xml:space="preserve">it is not the case that the </w:t>
      </w:r>
      <w:r w:rsidR="0028077A" w:rsidRPr="0028077A">
        <w:rPr>
          <w:position w:val="6"/>
          <w:sz w:val="16"/>
        </w:rPr>
        <w:t>*</w:t>
      </w:r>
      <w:r w:rsidRPr="0028077A">
        <w:t xml:space="preserve">operator making the payment or supply was required to do so by law because of the </w:t>
      </w:r>
      <w:r w:rsidRPr="0028077A">
        <w:lastRenderedPageBreak/>
        <w:t>bankruptcy or insolvency of another operator who is an insurer; and</w:t>
      </w:r>
    </w:p>
    <w:p w:rsidR="00300522" w:rsidRPr="0028077A" w:rsidRDefault="00300522" w:rsidP="00300522">
      <w:pPr>
        <w:pStyle w:val="paragraph"/>
      </w:pPr>
      <w:r w:rsidRPr="0028077A">
        <w:tab/>
        <w:t>(d)</w:t>
      </w:r>
      <w:r w:rsidRPr="0028077A">
        <w:tab/>
        <w:t>Division</w:t>
      </w:r>
      <w:r w:rsidR="0028077A">
        <w:t> </w:t>
      </w:r>
      <w:r w:rsidRPr="0028077A">
        <w:t>78 does not apply in relation to the payment or supply; and</w:t>
      </w:r>
    </w:p>
    <w:p w:rsidR="00300522" w:rsidRPr="0028077A" w:rsidRDefault="00300522" w:rsidP="00300522">
      <w:pPr>
        <w:pStyle w:val="paragraph"/>
      </w:pPr>
      <w:r w:rsidRPr="0028077A">
        <w:tab/>
        <w:t>(e)</w:t>
      </w:r>
      <w:r w:rsidRPr="0028077A">
        <w:tab/>
        <w:t xml:space="preserve">the payment or supply is not a </w:t>
      </w:r>
      <w:r w:rsidR="0028077A" w:rsidRPr="0028077A">
        <w:rPr>
          <w:position w:val="6"/>
          <w:sz w:val="16"/>
        </w:rPr>
        <w:t>*</w:t>
      </w:r>
      <w:r w:rsidRPr="0028077A">
        <w:t xml:space="preserve">CTP dual premium or election payment or supply or a </w:t>
      </w:r>
      <w:r w:rsidR="0028077A" w:rsidRPr="0028077A">
        <w:rPr>
          <w:position w:val="6"/>
          <w:sz w:val="16"/>
        </w:rPr>
        <w:t>*</w:t>
      </w:r>
      <w:r w:rsidRPr="0028077A">
        <w:t>CTP hybrid payment or supply.</w:t>
      </w:r>
    </w:p>
    <w:p w:rsidR="00300522" w:rsidRPr="0028077A" w:rsidRDefault="00300522" w:rsidP="00300522">
      <w:pPr>
        <w:pStyle w:val="SubsectionHead"/>
      </w:pPr>
      <w:r w:rsidRPr="0028077A">
        <w:t xml:space="preserve">Meaning of </w:t>
      </w:r>
      <w:r w:rsidRPr="0028077A">
        <w:rPr>
          <w:b/>
        </w:rPr>
        <w:t>CTP ancillary payment or supply</w:t>
      </w:r>
    </w:p>
    <w:p w:rsidR="00300522" w:rsidRPr="0028077A" w:rsidRDefault="00300522" w:rsidP="00300522">
      <w:pPr>
        <w:pStyle w:val="subsection"/>
        <w:keepNext/>
        <w:keepLines/>
      </w:pPr>
      <w:r w:rsidRPr="0028077A">
        <w:tab/>
        <w:t>(3)</w:t>
      </w:r>
      <w:r w:rsidRPr="0028077A">
        <w:tab/>
        <w:t xml:space="preserve">A payment or supply is a </w:t>
      </w:r>
      <w:r w:rsidRPr="0028077A">
        <w:rPr>
          <w:b/>
          <w:i/>
        </w:rPr>
        <w:t>CTP ancillary payment or supply</w:t>
      </w:r>
      <w:r w:rsidRPr="0028077A">
        <w:t xml:space="preserve"> if:</w:t>
      </w:r>
    </w:p>
    <w:p w:rsidR="00300522" w:rsidRPr="0028077A" w:rsidRDefault="00300522" w:rsidP="00300522">
      <w:pPr>
        <w:pStyle w:val="paragraph"/>
      </w:pPr>
      <w:r w:rsidRPr="0028077A">
        <w:tab/>
        <w:t>(a)</w:t>
      </w:r>
      <w:r w:rsidRPr="0028077A">
        <w:tab/>
        <w:t xml:space="preserve">the payment or supply is made under a </w:t>
      </w:r>
      <w:r w:rsidR="0028077A" w:rsidRPr="0028077A">
        <w:rPr>
          <w:position w:val="6"/>
          <w:sz w:val="16"/>
        </w:rPr>
        <w:t>*</w:t>
      </w:r>
      <w:r w:rsidRPr="0028077A">
        <w:t>compulsory third party scheme; and</w:t>
      </w:r>
    </w:p>
    <w:p w:rsidR="00300522" w:rsidRPr="0028077A" w:rsidRDefault="00300522" w:rsidP="00300522">
      <w:pPr>
        <w:pStyle w:val="paragraph"/>
      </w:pPr>
      <w:r w:rsidRPr="0028077A">
        <w:tab/>
        <w:t>(b)</w:t>
      </w:r>
      <w:r w:rsidRPr="0028077A">
        <w:tab/>
        <w:t>the payment or supply is of a kind specified in the regulations; and</w:t>
      </w:r>
    </w:p>
    <w:p w:rsidR="00300522" w:rsidRPr="0028077A" w:rsidRDefault="00300522" w:rsidP="00300522">
      <w:pPr>
        <w:pStyle w:val="paragraph"/>
      </w:pPr>
      <w:r w:rsidRPr="0028077A">
        <w:tab/>
        <w:t>(c)</w:t>
      </w:r>
      <w:r w:rsidRPr="0028077A">
        <w:tab/>
        <w:t xml:space="preserve">it is not the case that the </w:t>
      </w:r>
      <w:r w:rsidR="0028077A" w:rsidRPr="0028077A">
        <w:rPr>
          <w:position w:val="6"/>
          <w:sz w:val="16"/>
        </w:rPr>
        <w:t>*</w:t>
      </w:r>
      <w:r w:rsidRPr="0028077A">
        <w:t>operator making the payment or supply was required to do so by law because of the bankruptcy or insolvency of another operator who is an insurer; and</w:t>
      </w:r>
    </w:p>
    <w:p w:rsidR="00300522" w:rsidRPr="0028077A" w:rsidRDefault="00300522" w:rsidP="00300522">
      <w:pPr>
        <w:pStyle w:val="paragraph"/>
      </w:pPr>
      <w:r w:rsidRPr="0028077A">
        <w:tab/>
        <w:t>(d)</w:t>
      </w:r>
      <w:r w:rsidRPr="0028077A">
        <w:tab/>
        <w:t>Division</w:t>
      </w:r>
      <w:r w:rsidR="0028077A">
        <w:t> </w:t>
      </w:r>
      <w:r w:rsidRPr="0028077A">
        <w:t>78 does not apply in relation to the payment or supply; and</w:t>
      </w:r>
    </w:p>
    <w:p w:rsidR="00300522" w:rsidRPr="0028077A" w:rsidRDefault="00300522" w:rsidP="00300522">
      <w:pPr>
        <w:pStyle w:val="paragraph"/>
      </w:pPr>
      <w:r w:rsidRPr="0028077A">
        <w:tab/>
        <w:t>(e)</w:t>
      </w:r>
      <w:r w:rsidRPr="0028077A">
        <w:tab/>
        <w:t>the payment or supply is not a</w:t>
      </w:r>
      <w:r w:rsidR="0028077A" w:rsidRPr="0028077A">
        <w:rPr>
          <w:position w:val="6"/>
          <w:sz w:val="16"/>
        </w:rPr>
        <w:t>*</w:t>
      </w:r>
      <w:r w:rsidRPr="0028077A">
        <w:t xml:space="preserve">CTP dual premium or election payment or supply or a </w:t>
      </w:r>
      <w:r w:rsidR="0028077A" w:rsidRPr="0028077A">
        <w:rPr>
          <w:position w:val="6"/>
          <w:sz w:val="16"/>
        </w:rPr>
        <w:t>*</w:t>
      </w:r>
      <w:r w:rsidRPr="0028077A">
        <w:t>CTP hybrid payment or supply; and</w:t>
      </w:r>
    </w:p>
    <w:p w:rsidR="00300522" w:rsidRPr="0028077A" w:rsidRDefault="00300522" w:rsidP="00300522">
      <w:pPr>
        <w:pStyle w:val="paragraph"/>
      </w:pPr>
      <w:r w:rsidRPr="0028077A">
        <w:tab/>
        <w:t>(f)</w:t>
      </w:r>
      <w:r w:rsidRPr="0028077A">
        <w:tab/>
        <w:t>the payment or supply is not made in settlement of a claim for compensation under the scheme; and</w:t>
      </w:r>
    </w:p>
    <w:p w:rsidR="00300522" w:rsidRPr="0028077A" w:rsidRDefault="00300522" w:rsidP="00300522">
      <w:pPr>
        <w:pStyle w:val="paragraph"/>
      </w:pPr>
      <w:r w:rsidRPr="0028077A">
        <w:tab/>
        <w:t>(g)</w:t>
      </w:r>
      <w:r w:rsidRPr="0028077A">
        <w:tab/>
        <w:t xml:space="preserve">the payment or supply is not </w:t>
      </w:r>
      <w:r w:rsidR="0028077A" w:rsidRPr="0028077A">
        <w:rPr>
          <w:position w:val="6"/>
          <w:sz w:val="16"/>
        </w:rPr>
        <w:t>*</w:t>
      </w:r>
      <w:r w:rsidRPr="0028077A">
        <w:t xml:space="preserve">consideration for a </w:t>
      </w:r>
      <w:r w:rsidR="0028077A" w:rsidRPr="0028077A">
        <w:rPr>
          <w:position w:val="6"/>
          <w:sz w:val="16"/>
        </w:rPr>
        <w:t>*</w:t>
      </w:r>
      <w:r w:rsidRPr="0028077A">
        <w:t>creditable acquisition.</w:t>
      </w:r>
    </w:p>
    <w:p w:rsidR="00300522" w:rsidRPr="0028077A" w:rsidRDefault="00300522" w:rsidP="00300522">
      <w:pPr>
        <w:pStyle w:val="ActHead5"/>
      </w:pPr>
      <w:bookmarkStart w:id="623" w:name="_Toc19612781"/>
      <w:r w:rsidRPr="00822583">
        <w:rPr>
          <w:rStyle w:val="CharSectno"/>
        </w:rPr>
        <w:t>79</w:t>
      </w:r>
      <w:r w:rsidR="0028077A" w:rsidRPr="00822583">
        <w:rPr>
          <w:rStyle w:val="CharSectno"/>
        </w:rPr>
        <w:noBreakHyphen/>
      </w:r>
      <w:r w:rsidRPr="00822583">
        <w:rPr>
          <w:rStyle w:val="CharSectno"/>
        </w:rPr>
        <w:t>40</w:t>
      </w:r>
      <w:r w:rsidRPr="0028077A">
        <w:t xml:space="preserve">  GST on CTP premiums is exclusive of stamp duty</w:t>
      </w:r>
      <w:bookmarkEnd w:id="623"/>
    </w:p>
    <w:p w:rsidR="00300522" w:rsidRPr="0028077A" w:rsidRDefault="00300522" w:rsidP="00300522">
      <w:pPr>
        <w:pStyle w:val="subsection"/>
      </w:pPr>
      <w:r w:rsidRPr="0028077A">
        <w:tab/>
        <w:t>(1)</w:t>
      </w:r>
      <w:r w:rsidRPr="0028077A">
        <w:tab/>
        <w:t xml:space="preserve">The </w:t>
      </w:r>
      <w:r w:rsidR="0028077A" w:rsidRPr="0028077A">
        <w:rPr>
          <w:position w:val="6"/>
          <w:sz w:val="16"/>
        </w:rPr>
        <w:t>*</w:t>
      </w:r>
      <w:r w:rsidRPr="0028077A">
        <w:t xml:space="preserve">value of a </w:t>
      </w:r>
      <w:r w:rsidR="0028077A" w:rsidRPr="0028077A">
        <w:rPr>
          <w:position w:val="6"/>
          <w:sz w:val="16"/>
        </w:rPr>
        <w:t>*</w:t>
      </w:r>
      <w:r w:rsidRPr="0028077A">
        <w:t xml:space="preserve">taxable supply for which the </w:t>
      </w:r>
      <w:r w:rsidR="0028077A" w:rsidRPr="0028077A">
        <w:rPr>
          <w:position w:val="6"/>
          <w:sz w:val="16"/>
        </w:rPr>
        <w:t>*</w:t>
      </w:r>
      <w:r w:rsidRPr="0028077A">
        <w:t xml:space="preserve">consideration includes an amount of </w:t>
      </w:r>
      <w:r w:rsidR="0028077A" w:rsidRPr="0028077A">
        <w:rPr>
          <w:position w:val="6"/>
          <w:sz w:val="16"/>
        </w:rPr>
        <w:t>*</w:t>
      </w:r>
      <w:r w:rsidRPr="0028077A">
        <w:t xml:space="preserve">CTP premium is worked out as if the </w:t>
      </w:r>
      <w:r w:rsidR="0028077A" w:rsidRPr="0028077A">
        <w:rPr>
          <w:position w:val="6"/>
          <w:sz w:val="16"/>
        </w:rPr>
        <w:t>*</w:t>
      </w:r>
      <w:r w:rsidRPr="0028077A">
        <w:t xml:space="preserve">price of the supply were reduced by the amount of any stamp duty payable under a </w:t>
      </w:r>
      <w:r w:rsidR="0028077A" w:rsidRPr="0028077A">
        <w:rPr>
          <w:position w:val="6"/>
          <w:sz w:val="16"/>
        </w:rPr>
        <w:t>*</w:t>
      </w:r>
      <w:r w:rsidRPr="0028077A">
        <w:t xml:space="preserve">State law or </w:t>
      </w:r>
      <w:r w:rsidR="0028077A" w:rsidRPr="0028077A">
        <w:rPr>
          <w:position w:val="6"/>
          <w:sz w:val="16"/>
        </w:rPr>
        <w:t>*</w:t>
      </w:r>
      <w:r w:rsidRPr="0028077A">
        <w:t>Territory law in respect of the supply.</w:t>
      </w:r>
    </w:p>
    <w:p w:rsidR="00300522" w:rsidRPr="0028077A" w:rsidRDefault="00300522" w:rsidP="00300522">
      <w:pPr>
        <w:pStyle w:val="subsection"/>
      </w:pPr>
      <w:r w:rsidRPr="0028077A">
        <w:lastRenderedPageBreak/>
        <w:tab/>
        <w:t>(2)</w:t>
      </w:r>
      <w:r w:rsidRPr="0028077A">
        <w:tab/>
        <w:t>This section has effect despite section</w:t>
      </w:r>
      <w:r w:rsidR="0028077A">
        <w:t> </w:t>
      </w:r>
      <w:r w:rsidRPr="0028077A">
        <w:t>9</w:t>
      </w:r>
      <w:r w:rsidR="0028077A">
        <w:noBreakHyphen/>
      </w:r>
      <w:r w:rsidRPr="0028077A">
        <w:t>75 (which is about the value of taxable supplies).</w:t>
      </w:r>
    </w:p>
    <w:p w:rsidR="00300522" w:rsidRPr="0028077A" w:rsidRDefault="00300522" w:rsidP="00300522">
      <w:pPr>
        <w:pStyle w:val="ActHead5"/>
      </w:pPr>
      <w:bookmarkStart w:id="624" w:name="_Toc19612782"/>
      <w:r w:rsidRPr="00822583">
        <w:rPr>
          <w:rStyle w:val="CharSectno"/>
        </w:rPr>
        <w:t>79</w:t>
      </w:r>
      <w:r w:rsidR="0028077A" w:rsidRPr="00822583">
        <w:rPr>
          <w:rStyle w:val="CharSectno"/>
        </w:rPr>
        <w:noBreakHyphen/>
      </w:r>
      <w:r w:rsidRPr="00822583">
        <w:rPr>
          <w:rStyle w:val="CharSectno"/>
        </w:rPr>
        <w:t>45</w:t>
      </w:r>
      <w:r w:rsidRPr="0028077A">
        <w:t xml:space="preserve">  Exclusion of certain compulsory third party schemes</w:t>
      </w:r>
      <w:bookmarkEnd w:id="624"/>
    </w:p>
    <w:p w:rsidR="00300522" w:rsidRPr="0028077A" w:rsidRDefault="00300522" w:rsidP="00300522">
      <w:pPr>
        <w:pStyle w:val="subsection"/>
      </w:pPr>
      <w:r w:rsidRPr="0028077A">
        <w:tab/>
      </w:r>
      <w:r w:rsidRPr="0028077A">
        <w:tab/>
        <w:t xml:space="preserve">This </w:t>
      </w:r>
      <w:r w:rsidR="00A53099" w:rsidRPr="0028077A">
        <w:t>Subdivision</w:t>
      </w:r>
      <w:r w:rsidR="00A36DB5" w:rsidRPr="0028077A">
        <w:t xml:space="preserve"> </w:t>
      </w:r>
      <w:r w:rsidRPr="0028077A">
        <w:t>(other than section</w:t>
      </w:r>
      <w:r w:rsidR="0028077A">
        <w:t> </w:t>
      </w:r>
      <w:r w:rsidRPr="0028077A">
        <w:t>79</w:t>
      </w:r>
      <w:r w:rsidR="0028077A">
        <w:noBreakHyphen/>
      </w:r>
      <w:r w:rsidRPr="0028077A">
        <w:t xml:space="preserve">40) does not apply to a </w:t>
      </w:r>
      <w:r w:rsidR="0028077A" w:rsidRPr="0028077A">
        <w:rPr>
          <w:position w:val="6"/>
          <w:sz w:val="16"/>
        </w:rPr>
        <w:t>*</w:t>
      </w:r>
      <w:r w:rsidRPr="0028077A">
        <w:t xml:space="preserve">compulsory third party scheme under which </w:t>
      </w:r>
      <w:r w:rsidR="0028077A" w:rsidRPr="0028077A">
        <w:rPr>
          <w:position w:val="6"/>
          <w:sz w:val="16"/>
        </w:rPr>
        <w:t>*</w:t>
      </w:r>
      <w:r w:rsidRPr="0028077A">
        <w:t xml:space="preserve">CTP compensation or ancillary payments or supplies are made, or to a </w:t>
      </w:r>
      <w:r w:rsidR="0028077A" w:rsidRPr="0028077A">
        <w:rPr>
          <w:position w:val="6"/>
          <w:sz w:val="16"/>
        </w:rPr>
        <w:t>*</w:t>
      </w:r>
      <w:r w:rsidRPr="0028077A">
        <w:t>CTP compensation or ancillary payment or supply, if the compulsory third party scheme is of a kind specified in the regulations.</w:t>
      </w:r>
    </w:p>
    <w:p w:rsidR="00300522" w:rsidRPr="0028077A" w:rsidRDefault="00300522" w:rsidP="00300522">
      <w:pPr>
        <w:pStyle w:val="ActHead5"/>
      </w:pPr>
      <w:bookmarkStart w:id="625" w:name="_Toc19612783"/>
      <w:r w:rsidRPr="00822583">
        <w:rPr>
          <w:rStyle w:val="CharSectno"/>
        </w:rPr>
        <w:t>79</w:t>
      </w:r>
      <w:r w:rsidR="0028077A" w:rsidRPr="00822583">
        <w:rPr>
          <w:rStyle w:val="CharSectno"/>
        </w:rPr>
        <w:noBreakHyphen/>
      </w:r>
      <w:r w:rsidRPr="00822583">
        <w:rPr>
          <w:rStyle w:val="CharSectno"/>
        </w:rPr>
        <w:t>50</w:t>
      </w:r>
      <w:r w:rsidRPr="0028077A">
        <w:t xml:space="preserve">  Decreasing adjustments for CTP compensation or ancillary payments or supplies</w:t>
      </w:r>
      <w:bookmarkEnd w:id="625"/>
    </w:p>
    <w:p w:rsidR="00300522" w:rsidRPr="0028077A" w:rsidRDefault="00300522" w:rsidP="00300522">
      <w:pPr>
        <w:pStyle w:val="subsection"/>
      </w:pPr>
      <w:r w:rsidRPr="0028077A">
        <w:tab/>
        <w:t>(1)</w:t>
      </w:r>
      <w:r w:rsidRPr="0028077A">
        <w:tab/>
        <w:t xml:space="preserve">An </w:t>
      </w:r>
      <w:r w:rsidR="0028077A" w:rsidRPr="0028077A">
        <w:rPr>
          <w:position w:val="6"/>
          <w:sz w:val="16"/>
        </w:rPr>
        <w:t>*</w:t>
      </w:r>
      <w:r w:rsidRPr="0028077A">
        <w:t xml:space="preserve">operator of a </w:t>
      </w:r>
      <w:r w:rsidR="0028077A" w:rsidRPr="0028077A">
        <w:rPr>
          <w:position w:val="6"/>
          <w:sz w:val="16"/>
        </w:rPr>
        <w:t>*</w:t>
      </w:r>
      <w:r w:rsidRPr="0028077A">
        <w:t xml:space="preserve">compulsory third party scheme has a </w:t>
      </w:r>
      <w:r w:rsidRPr="0028077A">
        <w:rPr>
          <w:b/>
          <w:i/>
        </w:rPr>
        <w:t>decreasing adjustment</w:t>
      </w:r>
      <w:r w:rsidRPr="0028077A">
        <w:t xml:space="preserve"> if the operator makes a </w:t>
      </w:r>
      <w:r w:rsidR="0028077A" w:rsidRPr="0028077A">
        <w:rPr>
          <w:position w:val="6"/>
          <w:sz w:val="16"/>
        </w:rPr>
        <w:t>*</w:t>
      </w:r>
      <w:r w:rsidRPr="0028077A">
        <w:t>CTP compensation or ancillary payment or supply under the scheme.</w:t>
      </w:r>
    </w:p>
    <w:p w:rsidR="00300522" w:rsidRPr="0028077A" w:rsidRDefault="00300522" w:rsidP="00300522">
      <w:pPr>
        <w:pStyle w:val="subsection"/>
      </w:pPr>
      <w:r w:rsidRPr="0028077A">
        <w:tab/>
        <w:t>(2)</w:t>
      </w:r>
      <w:r w:rsidRPr="0028077A">
        <w:tab/>
        <w:t>However, this section only applies if:</w:t>
      </w:r>
    </w:p>
    <w:p w:rsidR="00300522" w:rsidRPr="0028077A" w:rsidRDefault="00300522" w:rsidP="00300522">
      <w:pPr>
        <w:pStyle w:val="paragraph"/>
      </w:pPr>
      <w:r w:rsidRPr="0028077A">
        <w:tab/>
        <w:t>(a)</w:t>
      </w:r>
      <w:r w:rsidRPr="0028077A">
        <w:tab/>
        <w:t xml:space="preserve">the payments of </w:t>
      </w:r>
      <w:r w:rsidR="0028077A" w:rsidRPr="0028077A">
        <w:rPr>
          <w:position w:val="6"/>
          <w:sz w:val="16"/>
        </w:rPr>
        <w:t>*</w:t>
      </w:r>
      <w:r w:rsidRPr="0028077A">
        <w:t xml:space="preserve">CTP premium to the </w:t>
      </w:r>
      <w:r w:rsidR="0028077A" w:rsidRPr="0028077A">
        <w:rPr>
          <w:position w:val="6"/>
          <w:sz w:val="16"/>
        </w:rPr>
        <w:t>*</w:t>
      </w:r>
      <w:r w:rsidRPr="0028077A">
        <w:t xml:space="preserve">operator that have been or are required to be made under the scheme are, or would be, </w:t>
      </w:r>
      <w:r w:rsidR="0028077A" w:rsidRPr="0028077A">
        <w:rPr>
          <w:position w:val="6"/>
          <w:sz w:val="16"/>
        </w:rPr>
        <w:t>*</w:t>
      </w:r>
      <w:r w:rsidRPr="0028077A">
        <w:t xml:space="preserve">consideration for a </w:t>
      </w:r>
      <w:r w:rsidR="0028077A" w:rsidRPr="0028077A">
        <w:rPr>
          <w:position w:val="6"/>
          <w:sz w:val="16"/>
        </w:rPr>
        <w:t>*</w:t>
      </w:r>
      <w:r w:rsidRPr="0028077A">
        <w:t>taxable supply; and</w:t>
      </w:r>
    </w:p>
    <w:p w:rsidR="00300522" w:rsidRPr="0028077A" w:rsidRDefault="00300522" w:rsidP="00300522">
      <w:pPr>
        <w:pStyle w:val="paragraph"/>
      </w:pPr>
      <w:r w:rsidRPr="0028077A">
        <w:tab/>
        <w:t>(b)</w:t>
      </w:r>
      <w:r w:rsidRPr="0028077A">
        <w:tab/>
        <w:t xml:space="preserve">the </w:t>
      </w:r>
      <w:r w:rsidR="0028077A" w:rsidRPr="0028077A">
        <w:rPr>
          <w:position w:val="6"/>
          <w:sz w:val="16"/>
        </w:rPr>
        <w:t>*</w:t>
      </w:r>
      <w:r w:rsidRPr="0028077A">
        <w:t xml:space="preserve">operator is </w:t>
      </w:r>
      <w:r w:rsidR="0028077A" w:rsidRPr="0028077A">
        <w:rPr>
          <w:position w:val="6"/>
          <w:sz w:val="16"/>
        </w:rPr>
        <w:t>*</w:t>
      </w:r>
      <w:r w:rsidRPr="0028077A">
        <w:t xml:space="preserve">registered or </w:t>
      </w:r>
      <w:r w:rsidR="0028077A" w:rsidRPr="0028077A">
        <w:rPr>
          <w:position w:val="6"/>
          <w:sz w:val="16"/>
        </w:rPr>
        <w:t>*</w:t>
      </w:r>
      <w:r w:rsidRPr="0028077A">
        <w:t>required to be registered.</w:t>
      </w:r>
    </w:p>
    <w:p w:rsidR="00300522" w:rsidRPr="0028077A" w:rsidRDefault="00300522" w:rsidP="00300522">
      <w:pPr>
        <w:pStyle w:val="subsection"/>
      </w:pPr>
      <w:r w:rsidRPr="0028077A">
        <w:tab/>
        <w:t>(3)</w:t>
      </w:r>
      <w:r w:rsidRPr="0028077A">
        <w:tab/>
        <w:t xml:space="preserve">The </w:t>
      </w:r>
      <w:r w:rsidR="0028077A" w:rsidRPr="0028077A">
        <w:rPr>
          <w:position w:val="6"/>
          <w:sz w:val="16"/>
        </w:rPr>
        <w:t>*</w:t>
      </w:r>
      <w:r w:rsidRPr="0028077A">
        <w:t xml:space="preserve">decreasing adjustment in relation to the payment or supply is worked out using the applicable </w:t>
      </w:r>
      <w:r w:rsidR="0028077A" w:rsidRPr="0028077A">
        <w:rPr>
          <w:position w:val="6"/>
          <w:sz w:val="16"/>
        </w:rPr>
        <w:t>*</w:t>
      </w:r>
      <w:r w:rsidRPr="0028077A">
        <w:t>average input tax credit fraction (see section</w:t>
      </w:r>
      <w:r w:rsidR="0028077A">
        <w:t> </w:t>
      </w:r>
      <w:r w:rsidRPr="0028077A">
        <w:t>79</w:t>
      </w:r>
      <w:r w:rsidR="0028077A">
        <w:noBreakHyphen/>
      </w:r>
      <w:r w:rsidRPr="0028077A">
        <w:t>95).</w:t>
      </w:r>
    </w:p>
    <w:p w:rsidR="00300522" w:rsidRPr="0028077A" w:rsidRDefault="00300522" w:rsidP="00300522">
      <w:pPr>
        <w:pStyle w:val="ActHead5"/>
      </w:pPr>
      <w:bookmarkStart w:id="626" w:name="_Toc19612784"/>
      <w:r w:rsidRPr="00822583">
        <w:rPr>
          <w:rStyle w:val="CharSectno"/>
        </w:rPr>
        <w:t>79</w:t>
      </w:r>
      <w:r w:rsidR="0028077A" w:rsidRPr="00822583">
        <w:rPr>
          <w:rStyle w:val="CharSectno"/>
        </w:rPr>
        <w:noBreakHyphen/>
      </w:r>
      <w:r w:rsidRPr="00822583">
        <w:rPr>
          <w:rStyle w:val="CharSectno"/>
        </w:rPr>
        <w:t>55</w:t>
      </w:r>
      <w:r w:rsidRPr="0028077A">
        <w:t xml:space="preserve">  Increasing adjustments for payments of excess etc. under compulsory third party schemes</w:t>
      </w:r>
      <w:bookmarkEnd w:id="626"/>
    </w:p>
    <w:p w:rsidR="00300522" w:rsidRPr="0028077A" w:rsidRDefault="00300522" w:rsidP="00300522">
      <w:pPr>
        <w:pStyle w:val="subsection"/>
      </w:pPr>
      <w:r w:rsidRPr="0028077A">
        <w:tab/>
        <w:t>(1)</w:t>
      </w:r>
      <w:r w:rsidRPr="0028077A">
        <w:tab/>
        <w:t xml:space="preserve">An </w:t>
      </w:r>
      <w:r w:rsidR="0028077A" w:rsidRPr="0028077A">
        <w:rPr>
          <w:position w:val="6"/>
          <w:sz w:val="16"/>
        </w:rPr>
        <w:t>*</w:t>
      </w:r>
      <w:r w:rsidRPr="0028077A">
        <w:t xml:space="preserve">operator of a </w:t>
      </w:r>
      <w:r w:rsidR="0028077A" w:rsidRPr="0028077A">
        <w:rPr>
          <w:position w:val="6"/>
          <w:sz w:val="16"/>
        </w:rPr>
        <w:t>*</w:t>
      </w:r>
      <w:r w:rsidRPr="0028077A">
        <w:t xml:space="preserve">compulsory third party scheme has an </w:t>
      </w:r>
      <w:r w:rsidRPr="0028077A">
        <w:rPr>
          <w:b/>
          <w:i/>
        </w:rPr>
        <w:t>increasing adjustment</w:t>
      </w:r>
      <w:r w:rsidRPr="0028077A">
        <w:t xml:space="preserve"> if:</w:t>
      </w:r>
    </w:p>
    <w:p w:rsidR="00300522" w:rsidRPr="0028077A" w:rsidRDefault="00300522" w:rsidP="00300522">
      <w:pPr>
        <w:pStyle w:val="paragraph"/>
      </w:pPr>
      <w:r w:rsidRPr="0028077A">
        <w:tab/>
        <w:t>(a)</w:t>
      </w:r>
      <w:r w:rsidRPr="0028077A">
        <w:tab/>
        <w:t>there is a payment of an excess to the operator under the scheme; and</w:t>
      </w:r>
    </w:p>
    <w:p w:rsidR="00300522" w:rsidRPr="0028077A" w:rsidRDefault="00300522" w:rsidP="00300522">
      <w:pPr>
        <w:pStyle w:val="paragraph"/>
      </w:pPr>
      <w:r w:rsidRPr="0028077A">
        <w:tab/>
        <w:t>(b)</w:t>
      </w:r>
      <w:r w:rsidRPr="0028077A">
        <w:tab/>
        <w:t xml:space="preserve">the payment relates to a </w:t>
      </w:r>
      <w:r w:rsidR="0028077A" w:rsidRPr="0028077A">
        <w:rPr>
          <w:position w:val="6"/>
          <w:sz w:val="16"/>
        </w:rPr>
        <w:t>*</w:t>
      </w:r>
      <w:r w:rsidRPr="0028077A">
        <w:t>CTP compensation payment or supply that the operator makes or has made; and</w:t>
      </w:r>
    </w:p>
    <w:p w:rsidR="00300522" w:rsidRPr="0028077A" w:rsidRDefault="00300522" w:rsidP="00300522">
      <w:pPr>
        <w:pStyle w:val="paragraph"/>
      </w:pPr>
      <w:r w:rsidRPr="0028077A">
        <w:lastRenderedPageBreak/>
        <w:tab/>
        <w:t>(c)</w:t>
      </w:r>
      <w:r w:rsidRPr="0028077A">
        <w:tab/>
        <w:t xml:space="preserve">the operator makes, or has made, </w:t>
      </w:r>
      <w:r w:rsidR="0028077A" w:rsidRPr="0028077A">
        <w:rPr>
          <w:position w:val="6"/>
          <w:sz w:val="16"/>
        </w:rPr>
        <w:t>*</w:t>
      </w:r>
      <w:r w:rsidRPr="0028077A">
        <w:t xml:space="preserve">creditable acquisitions or </w:t>
      </w:r>
      <w:r w:rsidR="0028077A" w:rsidRPr="0028077A">
        <w:rPr>
          <w:position w:val="6"/>
          <w:sz w:val="16"/>
        </w:rPr>
        <w:t>*</w:t>
      </w:r>
      <w:r w:rsidRPr="0028077A">
        <w:t>creditable importations directly for the purpose of making the CTP compensation payment or supply.</w:t>
      </w:r>
    </w:p>
    <w:p w:rsidR="00300522" w:rsidRPr="0028077A" w:rsidRDefault="00300522" w:rsidP="00300522">
      <w:pPr>
        <w:pStyle w:val="subsection"/>
      </w:pPr>
      <w:r w:rsidRPr="0028077A">
        <w:tab/>
        <w:t>(2)</w:t>
      </w:r>
      <w:r w:rsidRPr="0028077A">
        <w:tab/>
        <w:t>The amount of the increasing adjustment i</w:t>
      </w:r>
      <w:smartTag w:uri="urn:schemas-microsoft-com:office:smarttags" w:element="PersonName">
        <w:r w:rsidRPr="0028077A">
          <w:t xml:space="preserve">s </w:t>
        </w:r>
        <w:r w:rsidRPr="0028077A">
          <w:rPr>
            <w:position w:val="6"/>
            <w:sz w:val="16"/>
          </w:rPr>
          <w:t>1</w:t>
        </w:r>
      </w:smartTag>
      <w:r w:rsidRPr="0028077A">
        <w:t>/</w:t>
      </w:r>
      <w:r w:rsidRPr="0028077A">
        <w:rPr>
          <w:sz w:val="16"/>
        </w:rPr>
        <w:t>11</w:t>
      </w:r>
      <w:r w:rsidRPr="0028077A">
        <w:t xml:space="preserve"> of the amount that represents the extent to which the payment of excess relates to </w:t>
      </w:r>
      <w:r w:rsidR="0028077A" w:rsidRPr="0028077A">
        <w:rPr>
          <w:position w:val="6"/>
          <w:sz w:val="16"/>
        </w:rPr>
        <w:t>*</w:t>
      </w:r>
      <w:r w:rsidRPr="0028077A">
        <w:t xml:space="preserve">creditable acquisitions or </w:t>
      </w:r>
      <w:r w:rsidR="0028077A" w:rsidRPr="0028077A">
        <w:rPr>
          <w:position w:val="6"/>
          <w:sz w:val="16"/>
        </w:rPr>
        <w:t>*</w:t>
      </w:r>
      <w:r w:rsidRPr="0028077A">
        <w:t xml:space="preserve">creditable importations made by the </w:t>
      </w:r>
      <w:r w:rsidR="0028077A" w:rsidRPr="0028077A">
        <w:rPr>
          <w:position w:val="6"/>
          <w:sz w:val="16"/>
        </w:rPr>
        <w:t>*</w:t>
      </w:r>
      <w:r w:rsidRPr="0028077A">
        <w:t xml:space="preserve">operator directly for the purpose of making the </w:t>
      </w:r>
      <w:r w:rsidR="0028077A" w:rsidRPr="0028077A">
        <w:rPr>
          <w:position w:val="6"/>
          <w:sz w:val="16"/>
        </w:rPr>
        <w:t>*</w:t>
      </w:r>
      <w:r w:rsidRPr="0028077A">
        <w:t>CTP compensation payment or supply.</w:t>
      </w:r>
    </w:p>
    <w:p w:rsidR="00300522" w:rsidRPr="0028077A" w:rsidRDefault="00300522" w:rsidP="00300522">
      <w:pPr>
        <w:pStyle w:val="subsection"/>
      </w:pPr>
      <w:r w:rsidRPr="0028077A">
        <w:tab/>
        <w:t>(3)</w:t>
      </w:r>
      <w:r w:rsidRPr="0028077A">
        <w:tab/>
        <w:t xml:space="preserve">An </w:t>
      </w:r>
      <w:r w:rsidR="0028077A" w:rsidRPr="0028077A">
        <w:rPr>
          <w:position w:val="6"/>
          <w:sz w:val="16"/>
        </w:rPr>
        <w:t>*</w:t>
      </w:r>
      <w:r w:rsidRPr="0028077A">
        <w:t xml:space="preserve">operator of a </w:t>
      </w:r>
      <w:r w:rsidR="0028077A" w:rsidRPr="0028077A">
        <w:rPr>
          <w:position w:val="6"/>
          <w:sz w:val="16"/>
        </w:rPr>
        <w:t>*</w:t>
      </w:r>
      <w:r w:rsidRPr="0028077A">
        <w:t xml:space="preserve">compulsory third party scheme has an </w:t>
      </w:r>
      <w:r w:rsidRPr="0028077A">
        <w:rPr>
          <w:b/>
          <w:i/>
        </w:rPr>
        <w:t>increasing adjustment</w:t>
      </w:r>
      <w:r w:rsidRPr="0028077A">
        <w:t xml:space="preserve"> if:</w:t>
      </w:r>
    </w:p>
    <w:p w:rsidR="00300522" w:rsidRPr="0028077A" w:rsidRDefault="00300522" w:rsidP="00300522">
      <w:pPr>
        <w:pStyle w:val="paragraph"/>
      </w:pPr>
      <w:r w:rsidRPr="0028077A">
        <w:tab/>
        <w:t>(a)</w:t>
      </w:r>
      <w:r w:rsidRPr="0028077A">
        <w:tab/>
        <w:t>there is a payment of an excess to the operator under the scheme; and</w:t>
      </w:r>
    </w:p>
    <w:p w:rsidR="00300522" w:rsidRPr="0028077A" w:rsidRDefault="00300522" w:rsidP="00300522">
      <w:pPr>
        <w:pStyle w:val="paragraph"/>
      </w:pPr>
      <w:r w:rsidRPr="0028077A">
        <w:tab/>
        <w:t>(b)</w:t>
      </w:r>
      <w:r w:rsidRPr="0028077A">
        <w:tab/>
        <w:t xml:space="preserve">the operator makes, or has made, </w:t>
      </w:r>
      <w:r w:rsidR="0028077A" w:rsidRPr="0028077A">
        <w:rPr>
          <w:position w:val="6"/>
          <w:sz w:val="16"/>
        </w:rPr>
        <w:t>*</w:t>
      </w:r>
      <w:r w:rsidRPr="0028077A">
        <w:t xml:space="preserve">creditable acquisitions or </w:t>
      </w:r>
      <w:r w:rsidR="0028077A" w:rsidRPr="0028077A">
        <w:rPr>
          <w:position w:val="6"/>
          <w:sz w:val="16"/>
        </w:rPr>
        <w:t>*</w:t>
      </w:r>
      <w:r w:rsidRPr="0028077A">
        <w:t xml:space="preserve">creditable importations directly for the purpose of making a </w:t>
      </w:r>
      <w:r w:rsidR="0028077A" w:rsidRPr="0028077A">
        <w:rPr>
          <w:position w:val="6"/>
          <w:sz w:val="16"/>
        </w:rPr>
        <w:t>*</w:t>
      </w:r>
      <w:r w:rsidRPr="0028077A">
        <w:t>CTP compensation payment or supply to which the payment of excess would relate; and</w:t>
      </w:r>
    </w:p>
    <w:p w:rsidR="00300522" w:rsidRPr="0028077A" w:rsidRDefault="00300522" w:rsidP="00300522">
      <w:pPr>
        <w:pStyle w:val="paragraph"/>
      </w:pPr>
      <w:r w:rsidRPr="0028077A">
        <w:tab/>
        <w:t>(c)</w:t>
      </w:r>
      <w:r w:rsidRPr="0028077A">
        <w:tab/>
        <w:t>the operator has not made any CTP compensation payment or supply to which the payment of excess relates.</w:t>
      </w:r>
    </w:p>
    <w:p w:rsidR="00300522" w:rsidRPr="0028077A" w:rsidRDefault="00300522" w:rsidP="00300522">
      <w:pPr>
        <w:pStyle w:val="subsection2"/>
      </w:pPr>
      <w:r w:rsidRPr="0028077A">
        <w:t>The amount of the increasing adjustment i</w:t>
      </w:r>
      <w:smartTag w:uri="urn:schemas-microsoft-com:office:smarttags" w:element="PersonName">
        <w:r w:rsidRPr="0028077A">
          <w:t xml:space="preserve">s </w:t>
        </w:r>
        <w:r w:rsidRPr="0028077A">
          <w:rPr>
            <w:position w:val="6"/>
            <w:sz w:val="16"/>
          </w:rPr>
          <w:t>1</w:t>
        </w:r>
      </w:smartTag>
      <w:r w:rsidRPr="0028077A">
        <w:t>/</w:t>
      </w:r>
      <w:r w:rsidRPr="0028077A">
        <w:rPr>
          <w:sz w:val="16"/>
        </w:rPr>
        <w:t>11</w:t>
      </w:r>
      <w:r w:rsidRPr="0028077A">
        <w:t xml:space="preserve"> of the amount of the payment of excess.</w:t>
      </w:r>
    </w:p>
    <w:p w:rsidR="00300522" w:rsidRPr="0028077A" w:rsidRDefault="00300522" w:rsidP="00300522">
      <w:pPr>
        <w:pStyle w:val="ActHead5"/>
      </w:pPr>
      <w:bookmarkStart w:id="627" w:name="_Toc19612785"/>
      <w:r w:rsidRPr="00822583">
        <w:rPr>
          <w:rStyle w:val="CharSectno"/>
        </w:rPr>
        <w:t>79</w:t>
      </w:r>
      <w:r w:rsidR="0028077A" w:rsidRPr="00822583">
        <w:rPr>
          <w:rStyle w:val="CharSectno"/>
        </w:rPr>
        <w:noBreakHyphen/>
      </w:r>
      <w:r w:rsidRPr="00822583">
        <w:rPr>
          <w:rStyle w:val="CharSectno"/>
        </w:rPr>
        <w:t>60</w:t>
      </w:r>
      <w:r w:rsidRPr="0028077A">
        <w:t xml:space="preserve">  Effect of settlements and payments under compulsory third party schemes</w:t>
      </w:r>
      <w:bookmarkEnd w:id="627"/>
    </w:p>
    <w:p w:rsidR="00300522" w:rsidRPr="0028077A" w:rsidRDefault="00300522" w:rsidP="00300522">
      <w:pPr>
        <w:pStyle w:val="subsection"/>
      </w:pPr>
      <w:r w:rsidRPr="0028077A">
        <w:tab/>
        <w:t>(1)</w:t>
      </w:r>
      <w:r w:rsidRPr="0028077A">
        <w:tab/>
        <w:t xml:space="preserve">If an </w:t>
      </w:r>
      <w:r w:rsidR="0028077A" w:rsidRPr="0028077A">
        <w:rPr>
          <w:position w:val="6"/>
          <w:sz w:val="16"/>
        </w:rPr>
        <w:t>*</w:t>
      </w:r>
      <w:r w:rsidRPr="0028077A">
        <w:t xml:space="preserve">operator of a </w:t>
      </w:r>
      <w:r w:rsidR="0028077A" w:rsidRPr="0028077A">
        <w:rPr>
          <w:position w:val="6"/>
          <w:sz w:val="16"/>
        </w:rPr>
        <w:t>*</w:t>
      </w:r>
      <w:r w:rsidRPr="0028077A">
        <w:t xml:space="preserve">compulsory third party scheme makes a payment under the scheme, it is </w:t>
      </w:r>
      <w:r w:rsidRPr="0028077A">
        <w:rPr>
          <w:i/>
        </w:rPr>
        <w:t>not</w:t>
      </w:r>
      <w:r w:rsidRPr="0028077A">
        <w:t xml:space="preserve"> treated as </w:t>
      </w:r>
      <w:r w:rsidR="0028077A" w:rsidRPr="0028077A">
        <w:rPr>
          <w:position w:val="6"/>
          <w:sz w:val="16"/>
        </w:rPr>
        <w:t>*</w:t>
      </w:r>
      <w:r w:rsidRPr="0028077A">
        <w:t>consideration:</w:t>
      </w:r>
    </w:p>
    <w:p w:rsidR="00300522" w:rsidRPr="0028077A" w:rsidRDefault="00300522" w:rsidP="00300522">
      <w:pPr>
        <w:pStyle w:val="paragraph"/>
      </w:pPr>
      <w:r w:rsidRPr="0028077A">
        <w:tab/>
        <w:t>(a)</w:t>
      </w:r>
      <w:r w:rsidRPr="0028077A">
        <w:tab/>
        <w:t>for an acquisition made by the operator; or</w:t>
      </w:r>
    </w:p>
    <w:p w:rsidR="00300522" w:rsidRPr="0028077A" w:rsidRDefault="00300522" w:rsidP="00300522">
      <w:pPr>
        <w:pStyle w:val="paragraph"/>
      </w:pPr>
      <w:r w:rsidRPr="0028077A">
        <w:tab/>
        <w:t>(b)</w:t>
      </w:r>
      <w:r w:rsidRPr="0028077A">
        <w:tab/>
        <w:t>for a supply made to the operator by the entity to whom the payment was made;</w:t>
      </w:r>
    </w:p>
    <w:p w:rsidR="00300522" w:rsidRPr="0028077A" w:rsidRDefault="00300522" w:rsidP="00300522">
      <w:pPr>
        <w:pStyle w:val="subsection2"/>
      </w:pPr>
      <w:r w:rsidRPr="0028077A">
        <w:t xml:space="preserve">to the extent that the payment is a </w:t>
      </w:r>
      <w:r w:rsidR="0028077A" w:rsidRPr="0028077A">
        <w:rPr>
          <w:position w:val="6"/>
          <w:sz w:val="16"/>
        </w:rPr>
        <w:t>*</w:t>
      </w:r>
      <w:r w:rsidRPr="0028077A">
        <w:t>CTP compensation or ancillary payment or supply.</w:t>
      </w:r>
    </w:p>
    <w:p w:rsidR="00300522" w:rsidRPr="0028077A" w:rsidRDefault="00300522" w:rsidP="00300522">
      <w:pPr>
        <w:pStyle w:val="subsection"/>
      </w:pPr>
      <w:r w:rsidRPr="0028077A">
        <w:tab/>
        <w:t>(2)</w:t>
      </w:r>
      <w:r w:rsidRPr="0028077A">
        <w:tab/>
        <w:t xml:space="preserve">If an </w:t>
      </w:r>
      <w:r w:rsidR="0028077A" w:rsidRPr="0028077A">
        <w:rPr>
          <w:position w:val="6"/>
          <w:sz w:val="16"/>
        </w:rPr>
        <w:t>*</w:t>
      </w:r>
      <w:r w:rsidRPr="0028077A">
        <w:t xml:space="preserve">operator of a </w:t>
      </w:r>
      <w:r w:rsidR="0028077A" w:rsidRPr="0028077A">
        <w:rPr>
          <w:position w:val="6"/>
          <w:sz w:val="16"/>
        </w:rPr>
        <w:t>*</w:t>
      </w:r>
      <w:r w:rsidRPr="0028077A">
        <w:t>compulsory third party scheme makes a supply under the scheme:</w:t>
      </w:r>
    </w:p>
    <w:p w:rsidR="00300522" w:rsidRPr="0028077A" w:rsidRDefault="00300522" w:rsidP="00300522">
      <w:pPr>
        <w:pStyle w:val="paragraph"/>
      </w:pPr>
      <w:r w:rsidRPr="0028077A">
        <w:tab/>
        <w:t>(a)</w:t>
      </w:r>
      <w:r w:rsidRPr="0028077A">
        <w:tab/>
        <w:t xml:space="preserve">it is not a </w:t>
      </w:r>
      <w:r w:rsidR="0028077A" w:rsidRPr="0028077A">
        <w:rPr>
          <w:position w:val="6"/>
          <w:sz w:val="16"/>
        </w:rPr>
        <w:t>*</w:t>
      </w:r>
      <w:r w:rsidRPr="0028077A">
        <w:t>taxable supply; and</w:t>
      </w:r>
    </w:p>
    <w:p w:rsidR="00300522" w:rsidRPr="0028077A" w:rsidRDefault="00300522" w:rsidP="00300522">
      <w:pPr>
        <w:pStyle w:val="paragraph"/>
      </w:pPr>
      <w:r w:rsidRPr="0028077A">
        <w:lastRenderedPageBreak/>
        <w:tab/>
        <w:t>(b)</w:t>
      </w:r>
      <w:r w:rsidRPr="0028077A">
        <w:tab/>
        <w:t xml:space="preserve">it is </w:t>
      </w:r>
      <w:r w:rsidRPr="0028077A">
        <w:rPr>
          <w:i/>
        </w:rPr>
        <w:t>not</w:t>
      </w:r>
      <w:r w:rsidRPr="0028077A">
        <w:t xml:space="preserve"> treated as </w:t>
      </w:r>
      <w:r w:rsidR="0028077A" w:rsidRPr="0028077A">
        <w:rPr>
          <w:position w:val="6"/>
          <w:sz w:val="16"/>
        </w:rPr>
        <w:t>*</w:t>
      </w:r>
      <w:r w:rsidRPr="0028077A">
        <w:t>consideration for an acquisition made by the operator; and</w:t>
      </w:r>
    </w:p>
    <w:p w:rsidR="00300522" w:rsidRPr="0028077A" w:rsidRDefault="00300522" w:rsidP="00300522">
      <w:pPr>
        <w:pStyle w:val="paragraph"/>
      </w:pPr>
      <w:r w:rsidRPr="0028077A">
        <w:tab/>
        <w:t>(c)</w:t>
      </w:r>
      <w:r w:rsidRPr="0028077A">
        <w:tab/>
        <w:t xml:space="preserve">it is </w:t>
      </w:r>
      <w:r w:rsidRPr="0028077A">
        <w:rPr>
          <w:i/>
        </w:rPr>
        <w:t>not</w:t>
      </w:r>
      <w:r w:rsidRPr="0028077A">
        <w:t xml:space="preserve"> treated as </w:t>
      </w:r>
      <w:r w:rsidR="0028077A" w:rsidRPr="0028077A">
        <w:rPr>
          <w:position w:val="6"/>
          <w:sz w:val="16"/>
        </w:rPr>
        <w:t>*</w:t>
      </w:r>
      <w:r w:rsidRPr="0028077A">
        <w:t>consideration for a supply made to the operator by the entity to whom the supply was made;</w:t>
      </w:r>
    </w:p>
    <w:p w:rsidR="00300522" w:rsidRPr="0028077A" w:rsidRDefault="00300522" w:rsidP="00300522">
      <w:pPr>
        <w:pStyle w:val="subsection2"/>
      </w:pPr>
      <w:r w:rsidRPr="0028077A">
        <w:t xml:space="preserve">to the extent that the supply is a </w:t>
      </w:r>
      <w:r w:rsidR="0028077A" w:rsidRPr="0028077A">
        <w:rPr>
          <w:position w:val="6"/>
          <w:sz w:val="16"/>
        </w:rPr>
        <w:t>*</w:t>
      </w:r>
      <w:r w:rsidRPr="0028077A">
        <w:t>CTP compensation or ancillary payment or supply.</w:t>
      </w:r>
    </w:p>
    <w:p w:rsidR="00300522" w:rsidRPr="0028077A" w:rsidRDefault="00300522" w:rsidP="00300522">
      <w:pPr>
        <w:pStyle w:val="subsection"/>
      </w:pPr>
      <w:r w:rsidRPr="0028077A">
        <w:tab/>
        <w:t>(3)</w:t>
      </w:r>
      <w:r w:rsidRPr="0028077A">
        <w:tab/>
        <w:t>This section has effect despite section</w:t>
      </w:r>
      <w:r w:rsidR="0028077A">
        <w:t> </w:t>
      </w:r>
      <w:r w:rsidRPr="0028077A">
        <w:t>9</w:t>
      </w:r>
      <w:r w:rsidR="0028077A">
        <w:noBreakHyphen/>
      </w:r>
      <w:r w:rsidRPr="0028077A">
        <w:t>5 (which is about what are taxable supplies), section</w:t>
      </w:r>
      <w:r w:rsidR="0028077A">
        <w:t> </w:t>
      </w:r>
      <w:r w:rsidRPr="0028077A">
        <w:t>9</w:t>
      </w:r>
      <w:r w:rsidR="0028077A">
        <w:noBreakHyphen/>
      </w:r>
      <w:r w:rsidRPr="0028077A">
        <w:t>15 (which is about consideration) and section</w:t>
      </w:r>
      <w:r w:rsidR="0028077A">
        <w:t> </w:t>
      </w:r>
      <w:r w:rsidRPr="0028077A">
        <w:t>11</w:t>
      </w:r>
      <w:r w:rsidR="0028077A">
        <w:noBreakHyphen/>
      </w:r>
      <w:r w:rsidRPr="0028077A">
        <w:t>5 (which is about what is a creditable acquisition).</w:t>
      </w:r>
    </w:p>
    <w:p w:rsidR="00300522" w:rsidRPr="0028077A" w:rsidRDefault="00300522" w:rsidP="009E2DC8">
      <w:pPr>
        <w:pStyle w:val="ActHead5"/>
      </w:pPr>
      <w:bookmarkStart w:id="628" w:name="_Toc19612786"/>
      <w:r w:rsidRPr="00822583">
        <w:rPr>
          <w:rStyle w:val="CharSectno"/>
        </w:rPr>
        <w:t>79</w:t>
      </w:r>
      <w:r w:rsidR="0028077A" w:rsidRPr="00822583">
        <w:rPr>
          <w:rStyle w:val="CharSectno"/>
        </w:rPr>
        <w:noBreakHyphen/>
      </w:r>
      <w:r w:rsidRPr="00822583">
        <w:rPr>
          <w:rStyle w:val="CharSectno"/>
        </w:rPr>
        <w:t>65</w:t>
      </w:r>
      <w:r w:rsidRPr="0028077A">
        <w:t xml:space="preserve">  Taxable supplies relating to recovery by operators of compulsory third party schemes</w:t>
      </w:r>
      <w:bookmarkEnd w:id="628"/>
    </w:p>
    <w:p w:rsidR="00300522" w:rsidRPr="0028077A" w:rsidRDefault="00300522" w:rsidP="009E2DC8">
      <w:pPr>
        <w:pStyle w:val="subsection"/>
        <w:keepNext/>
      </w:pPr>
      <w:r w:rsidRPr="0028077A">
        <w:tab/>
        <w:t>(1)</w:t>
      </w:r>
      <w:r w:rsidRPr="0028077A">
        <w:tab/>
        <w:t>If:</w:t>
      </w:r>
    </w:p>
    <w:p w:rsidR="00300522" w:rsidRPr="0028077A" w:rsidRDefault="00300522" w:rsidP="00300522">
      <w:pPr>
        <w:pStyle w:val="paragraph"/>
      </w:pPr>
      <w:r w:rsidRPr="0028077A">
        <w:tab/>
        <w:t>(a)</w:t>
      </w:r>
      <w:r w:rsidRPr="0028077A">
        <w:tab/>
        <w:t xml:space="preserve">an </w:t>
      </w:r>
      <w:r w:rsidR="0028077A" w:rsidRPr="0028077A">
        <w:rPr>
          <w:position w:val="6"/>
          <w:sz w:val="16"/>
        </w:rPr>
        <w:t>*</w:t>
      </w:r>
      <w:r w:rsidRPr="0028077A">
        <w:t xml:space="preserve">operator of a </w:t>
      </w:r>
      <w:r w:rsidR="0028077A" w:rsidRPr="0028077A">
        <w:rPr>
          <w:position w:val="6"/>
          <w:sz w:val="16"/>
        </w:rPr>
        <w:t>*</w:t>
      </w:r>
      <w:r w:rsidRPr="0028077A">
        <w:t xml:space="preserve">compulsory third party scheme has made a claim in relation to a </w:t>
      </w:r>
      <w:r w:rsidR="0028077A" w:rsidRPr="0028077A">
        <w:rPr>
          <w:position w:val="6"/>
          <w:sz w:val="16"/>
        </w:rPr>
        <w:t>*</w:t>
      </w:r>
      <w:r w:rsidRPr="0028077A">
        <w:t>CTP compensation or ancillary payment or supply; and</w:t>
      </w:r>
    </w:p>
    <w:p w:rsidR="00300522" w:rsidRPr="0028077A" w:rsidRDefault="00300522" w:rsidP="00300522">
      <w:pPr>
        <w:pStyle w:val="paragraph"/>
      </w:pPr>
      <w:r w:rsidRPr="0028077A">
        <w:tab/>
        <w:t>(b)</w:t>
      </w:r>
      <w:r w:rsidRPr="0028077A">
        <w:tab/>
        <w:t>the operator’s claim is made in exercising rights to recover in respect of that payment or supply; and</w:t>
      </w:r>
    </w:p>
    <w:p w:rsidR="004638F0" w:rsidRPr="0028077A" w:rsidRDefault="004638F0" w:rsidP="004638F0">
      <w:pPr>
        <w:pStyle w:val="paragraph"/>
      </w:pPr>
      <w:r w:rsidRPr="0028077A">
        <w:tab/>
        <w:t>(c)</w:t>
      </w:r>
      <w:r w:rsidRPr="0028077A">
        <w:tab/>
        <w:t>an entity makes one or more of the following in settlement of the operator’s claim:</w:t>
      </w:r>
    </w:p>
    <w:p w:rsidR="004638F0" w:rsidRPr="0028077A" w:rsidRDefault="004638F0" w:rsidP="004638F0">
      <w:pPr>
        <w:pStyle w:val="paragraphsub"/>
      </w:pPr>
      <w:r w:rsidRPr="0028077A">
        <w:tab/>
        <w:t>(i)</w:t>
      </w:r>
      <w:r w:rsidRPr="0028077A">
        <w:tab/>
        <w:t xml:space="preserve">a payment of </w:t>
      </w:r>
      <w:r w:rsidR="0028077A" w:rsidRPr="0028077A">
        <w:rPr>
          <w:position w:val="6"/>
          <w:sz w:val="16"/>
        </w:rPr>
        <w:t>*</w:t>
      </w:r>
      <w:r w:rsidRPr="0028077A">
        <w:t>money;</w:t>
      </w:r>
    </w:p>
    <w:p w:rsidR="004638F0" w:rsidRPr="0028077A" w:rsidRDefault="004638F0" w:rsidP="004638F0">
      <w:pPr>
        <w:pStyle w:val="paragraphsub"/>
      </w:pPr>
      <w:r w:rsidRPr="0028077A">
        <w:tab/>
        <w:t>(ii)</w:t>
      </w:r>
      <w:r w:rsidRPr="0028077A">
        <w:tab/>
        <w:t xml:space="preserve">a payment of </w:t>
      </w:r>
      <w:r w:rsidR="0028077A" w:rsidRPr="0028077A">
        <w:rPr>
          <w:position w:val="6"/>
          <w:sz w:val="16"/>
        </w:rPr>
        <w:t>*</w:t>
      </w:r>
      <w:r w:rsidRPr="0028077A">
        <w:t>digital currency;</w:t>
      </w:r>
    </w:p>
    <w:p w:rsidR="004638F0" w:rsidRPr="0028077A" w:rsidRDefault="004638F0" w:rsidP="004638F0">
      <w:pPr>
        <w:pStyle w:val="paragraphsub"/>
      </w:pPr>
      <w:r w:rsidRPr="0028077A">
        <w:tab/>
        <w:t>(iii)</w:t>
      </w:r>
      <w:r w:rsidRPr="0028077A">
        <w:tab/>
        <w:t>a supply;</w:t>
      </w:r>
    </w:p>
    <w:p w:rsidR="00300522" w:rsidRPr="0028077A" w:rsidRDefault="00300522" w:rsidP="00300522">
      <w:pPr>
        <w:pStyle w:val="subsection2"/>
      </w:pPr>
      <w:r w:rsidRPr="0028077A">
        <w:t xml:space="preserve">the payment or supply mentioned in </w:t>
      </w:r>
      <w:r w:rsidR="0028077A">
        <w:t>paragraph (</w:t>
      </w:r>
      <w:r w:rsidRPr="0028077A">
        <w:t xml:space="preserve">c) is </w:t>
      </w:r>
      <w:r w:rsidRPr="0028077A">
        <w:rPr>
          <w:i/>
        </w:rPr>
        <w:t>not</w:t>
      </w:r>
      <w:r w:rsidRPr="0028077A">
        <w:t xml:space="preserve"> treated as </w:t>
      </w:r>
      <w:r w:rsidR="0028077A" w:rsidRPr="0028077A">
        <w:rPr>
          <w:position w:val="6"/>
          <w:sz w:val="16"/>
        </w:rPr>
        <w:t>*</w:t>
      </w:r>
      <w:r w:rsidRPr="0028077A">
        <w:t>consideration for a supply made by the operator (whether or not the payment or supply is made to the operator), or for an acquisition made by the entity making the payment or supply (or payment and supply).</w:t>
      </w:r>
    </w:p>
    <w:p w:rsidR="00300522" w:rsidRPr="0028077A" w:rsidRDefault="00300522" w:rsidP="00300522">
      <w:pPr>
        <w:pStyle w:val="subsection"/>
      </w:pPr>
      <w:r w:rsidRPr="0028077A">
        <w:tab/>
        <w:t>(2)</w:t>
      </w:r>
      <w:r w:rsidRPr="0028077A">
        <w:tab/>
        <w:t>This section has effect despite section</w:t>
      </w:r>
      <w:r w:rsidR="0028077A">
        <w:t> </w:t>
      </w:r>
      <w:r w:rsidRPr="0028077A">
        <w:t>9</w:t>
      </w:r>
      <w:r w:rsidR="0028077A">
        <w:noBreakHyphen/>
      </w:r>
      <w:r w:rsidRPr="0028077A">
        <w:t>15 (which is about consideration) and section</w:t>
      </w:r>
      <w:r w:rsidR="0028077A">
        <w:t> </w:t>
      </w:r>
      <w:r w:rsidRPr="0028077A">
        <w:t>11</w:t>
      </w:r>
      <w:r w:rsidR="0028077A">
        <w:noBreakHyphen/>
      </w:r>
      <w:r w:rsidRPr="0028077A">
        <w:t>5 (which is about what is a creditable acquisition).</w:t>
      </w:r>
    </w:p>
    <w:p w:rsidR="00300522" w:rsidRPr="0028077A" w:rsidRDefault="00300522" w:rsidP="00300522">
      <w:pPr>
        <w:pStyle w:val="ActHead5"/>
      </w:pPr>
      <w:bookmarkStart w:id="629" w:name="_Toc19612787"/>
      <w:r w:rsidRPr="00822583">
        <w:rPr>
          <w:rStyle w:val="CharSectno"/>
        </w:rPr>
        <w:lastRenderedPageBreak/>
        <w:t>79</w:t>
      </w:r>
      <w:r w:rsidR="0028077A" w:rsidRPr="00822583">
        <w:rPr>
          <w:rStyle w:val="CharSectno"/>
        </w:rPr>
        <w:noBreakHyphen/>
      </w:r>
      <w:r w:rsidRPr="00822583">
        <w:rPr>
          <w:rStyle w:val="CharSectno"/>
        </w:rPr>
        <w:t>70</w:t>
      </w:r>
      <w:r w:rsidRPr="0028077A">
        <w:t xml:space="preserve">  Adjustment events relating to decreasing adjustments for operators of compulsory third party schemes</w:t>
      </w:r>
      <w:bookmarkEnd w:id="629"/>
    </w:p>
    <w:p w:rsidR="00300522" w:rsidRPr="0028077A" w:rsidRDefault="00300522" w:rsidP="00300522">
      <w:pPr>
        <w:pStyle w:val="subsection"/>
      </w:pPr>
      <w:r w:rsidRPr="0028077A">
        <w:tab/>
        <w:t>(1)</w:t>
      </w:r>
      <w:r w:rsidRPr="0028077A">
        <w:tab/>
        <w:t>Division</w:t>
      </w:r>
      <w:r w:rsidR="0028077A">
        <w:t> </w:t>
      </w:r>
      <w:r w:rsidRPr="0028077A">
        <w:t xml:space="preserve">19 applies in relation to a </w:t>
      </w:r>
      <w:r w:rsidR="0028077A" w:rsidRPr="0028077A">
        <w:rPr>
          <w:position w:val="6"/>
          <w:sz w:val="16"/>
        </w:rPr>
        <w:t>*</w:t>
      </w:r>
      <w:r w:rsidRPr="0028077A">
        <w:t xml:space="preserve">decreasing adjustment that an </w:t>
      </w:r>
      <w:r w:rsidR="0028077A" w:rsidRPr="0028077A">
        <w:rPr>
          <w:position w:val="6"/>
          <w:sz w:val="16"/>
        </w:rPr>
        <w:t>*</w:t>
      </w:r>
      <w:r w:rsidRPr="0028077A">
        <w:t xml:space="preserve">operator of a </w:t>
      </w:r>
      <w:r w:rsidR="0028077A" w:rsidRPr="0028077A">
        <w:rPr>
          <w:position w:val="6"/>
          <w:sz w:val="16"/>
        </w:rPr>
        <w:t>*</w:t>
      </w:r>
      <w:r w:rsidRPr="0028077A">
        <w:t>compulsory third party scheme has under section</w:t>
      </w:r>
      <w:r w:rsidR="0028077A">
        <w:t> </w:t>
      </w:r>
      <w:r w:rsidRPr="0028077A">
        <w:t>79</w:t>
      </w:r>
      <w:r w:rsidR="0028077A">
        <w:noBreakHyphen/>
      </w:r>
      <w:r w:rsidRPr="0028077A">
        <w:t>50 as if:</w:t>
      </w:r>
    </w:p>
    <w:p w:rsidR="00300522" w:rsidRPr="0028077A" w:rsidRDefault="00300522" w:rsidP="00300522">
      <w:pPr>
        <w:pStyle w:val="paragraph"/>
      </w:pPr>
      <w:r w:rsidRPr="0028077A">
        <w:tab/>
        <w:t>(a)</w:t>
      </w:r>
      <w:r w:rsidRPr="0028077A">
        <w:tab/>
        <w:t>the adjustment were an input tax credit; and</w:t>
      </w:r>
    </w:p>
    <w:p w:rsidR="00300522" w:rsidRPr="0028077A" w:rsidRDefault="00300522" w:rsidP="00300522">
      <w:pPr>
        <w:pStyle w:val="paragraph"/>
      </w:pPr>
      <w:r w:rsidRPr="0028077A">
        <w:tab/>
        <w:t>(b)</w:t>
      </w:r>
      <w:r w:rsidRPr="0028077A">
        <w:tab/>
        <w:t>either:</w:t>
      </w:r>
    </w:p>
    <w:p w:rsidR="00300522" w:rsidRPr="0028077A" w:rsidRDefault="00300522" w:rsidP="00300522">
      <w:pPr>
        <w:pStyle w:val="paragraphsub"/>
      </w:pPr>
      <w:r w:rsidRPr="0028077A">
        <w:tab/>
        <w:t>(i)</w:t>
      </w:r>
      <w:r w:rsidRPr="0028077A">
        <w:tab/>
        <w:t xml:space="preserve">if the adjustment relates to a </w:t>
      </w:r>
      <w:r w:rsidR="0028077A" w:rsidRPr="0028077A">
        <w:rPr>
          <w:position w:val="6"/>
          <w:sz w:val="16"/>
        </w:rPr>
        <w:t>*</w:t>
      </w:r>
      <w:r w:rsidRPr="0028077A">
        <w:t xml:space="preserve">CTP compensation payment or supply—the settlement of the claim to which the adjustment relates were a </w:t>
      </w:r>
      <w:r w:rsidR="0028077A" w:rsidRPr="0028077A">
        <w:rPr>
          <w:position w:val="6"/>
          <w:sz w:val="16"/>
        </w:rPr>
        <w:t>*</w:t>
      </w:r>
      <w:r w:rsidRPr="0028077A">
        <w:t>creditable acquisition that the operator made; or</w:t>
      </w:r>
    </w:p>
    <w:p w:rsidR="00300522" w:rsidRPr="0028077A" w:rsidRDefault="00300522" w:rsidP="00300522">
      <w:pPr>
        <w:pStyle w:val="paragraphsub"/>
      </w:pPr>
      <w:r w:rsidRPr="0028077A">
        <w:tab/>
        <w:t>(ii)</w:t>
      </w:r>
      <w:r w:rsidRPr="0028077A">
        <w:tab/>
        <w:t xml:space="preserve">if the adjustment relates to a </w:t>
      </w:r>
      <w:r w:rsidR="0028077A" w:rsidRPr="0028077A">
        <w:rPr>
          <w:position w:val="6"/>
          <w:sz w:val="16"/>
        </w:rPr>
        <w:t>*</w:t>
      </w:r>
      <w:r w:rsidRPr="0028077A">
        <w:t xml:space="preserve">CTP ancillary payment or supply—the operator had made a creditable acquisition for which the payment or supply was the </w:t>
      </w:r>
      <w:r w:rsidR="0028077A" w:rsidRPr="0028077A">
        <w:rPr>
          <w:position w:val="6"/>
          <w:sz w:val="16"/>
        </w:rPr>
        <w:t>*</w:t>
      </w:r>
      <w:r w:rsidRPr="0028077A">
        <w:t>consideration; and</w:t>
      </w:r>
    </w:p>
    <w:p w:rsidR="00300522" w:rsidRPr="0028077A" w:rsidRDefault="00300522" w:rsidP="00300522">
      <w:pPr>
        <w:pStyle w:val="paragraph"/>
      </w:pPr>
      <w:r w:rsidRPr="0028077A">
        <w:tab/>
        <w:t>(c)</w:t>
      </w:r>
      <w:r w:rsidRPr="0028077A">
        <w:tab/>
        <w:t xml:space="preserve">any payment or supply made by another entity, in settlement of a claim made by the operator in exercising rights to recover from the other entity in respect of the settlement mentioned in </w:t>
      </w:r>
      <w:r w:rsidR="0028077A">
        <w:t>subparagraph (</w:t>
      </w:r>
      <w:r w:rsidRPr="0028077A">
        <w:t xml:space="preserve">b)(i) or the payment or supply mentioned in </w:t>
      </w:r>
      <w:r w:rsidR="0028077A">
        <w:t>subparagraph (</w:t>
      </w:r>
      <w:r w:rsidRPr="0028077A">
        <w:t>b)(ii), were a reduction in the consideration for the acquisition.</w:t>
      </w:r>
    </w:p>
    <w:p w:rsidR="00300522" w:rsidRPr="0028077A" w:rsidRDefault="00300522" w:rsidP="00300522">
      <w:pPr>
        <w:pStyle w:val="subsection"/>
      </w:pPr>
      <w:r w:rsidRPr="0028077A">
        <w:tab/>
        <w:t>(2)</w:t>
      </w:r>
      <w:r w:rsidRPr="0028077A">
        <w:tab/>
      </w:r>
      <w:r w:rsidR="0028077A">
        <w:t>Paragraph (</w:t>
      </w:r>
      <w:r w:rsidRPr="0028077A">
        <w:t xml:space="preserve">1)(c) does not apply to a payment by another entity in relation to which an </w:t>
      </w:r>
      <w:r w:rsidR="0028077A" w:rsidRPr="0028077A">
        <w:rPr>
          <w:position w:val="6"/>
          <w:sz w:val="16"/>
        </w:rPr>
        <w:t>*</w:t>
      </w:r>
      <w:r w:rsidRPr="0028077A">
        <w:t>increasing adjustment arises under section</w:t>
      </w:r>
      <w:r w:rsidR="0028077A">
        <w:t> </w:t>
      </w:r>
      <w:r w:rsidRPr="0028077A">
        <w:t>80</w:t>
      </w:r>
      <w:r w:rsidR="0028077A">
        <w:noBreakHyphen/>
      </w:r>
      <w:r w:rsidRPr="0028077A">
        <w:t>30 or 80</w:t>
      </w:r>
      <w:r w:rsidR="0028077A">
        <w:noBreakHyphen/>
      </w:r>
      <w:r w:rsidRPr="0028077A">
        <w:t>70 (which are about settlement sharing arrangements).</w:t>
      </w:r>
    </w:p>
    <w:p w:rsidR="00300522" w:rsidRPr="0028077A" w:rsidRDefault="00300522" w:rsidP="00300522">
      <w:pPr>
        <w:pStyle w:val="subsection"/>
      </w:pPr>
      <w:r w:rsidRPr="0028077A">
        <w:tab/>
        <w:t>(3)</w:t>
      </w:r>
      <w:r w:rsidRPr="0028077A">
        <w:tab/>
        <w:t xml:space="preserve">This section does not apply in relation to a payment or supply that the operator receives in settlement of a claim under an </w:t>
      </w:r>
      <w:r w:rsidR="0028077A" w:rsidRPr="0028077A">
        <w:rPr>
          <w:position w:val="6"/>
          <w:sz w:val="16"/>
        </w:rPr>
        <w:t>*</w:t>
      </w:r>
      <w:r w:rsidRPr="0028077A">
        <w:t xml:space="preserve">insurance policy that the operator entered into, as the entity insured, in relation to any liability to make a </w:t>
      </w:r>
      <w:r w:rsidR="0028077A" w:rsidRPr="0028077A">
        <w:rPr>
          <w:position w:val="6"/>
          <w:sz w:val="16"/>
        </w:rPr>
        <w:t>*</w:t>
      </w:r>
      <w:r w:rsidRPr="0028077A">
        <w:t>CTP compensation or ancillary payment or supply.</w:t>
      </w:r>
    </w:p>
    <w:p w:rsidR="00300522" w:rsidRPr="0028077A" w:rsidRDefault="00300522" w:rsidP="00300522">
      <w:pPr>
        <w:pStyle w:val="ActHead5"/>
      </w:pPr>
      <w:bookmarkStart w:id="630" w:name="_Toc19612788"/>
      <w:r w:rsidRPr="00822583">
        <w:rPr>
          <w:rStyle w:val="CharSectno"/>
        </w:rPr>
        <w:lastRenderedPageBreak/>
        <w:t>79</w:t>
      </w:r>
      <w:r w:rsidR="0028077A" w:rsidRPr="00822583">
        <w:rPr>
          <w:rStyle w:val="CharSectno"/>
        </w:rPr>
        <w:noBreakHyphen/>
      </w:r>
      <w:r w:rsidRPr="00822583">
        <w:rPr>
          <w:rStyle w:val="CharSectno"/>
        </w:rPr>
        <w:t>75</w:t>
      </w:r>
      <w:r w:rsidRPr="0028077A">
        <w:t xml:space="preserve">  Adjustment events relating to increasing adjustments under section</w:t>
      </w:r>
      <w:r w:rsidR="0028077A">
        <w:t> </w:t>
      </w:r>
      <w:r w:rsidRPr="0028077A">
        <w:t>79</w:t>
      </w:r>
      <w:r w:rsidR="0028077A">
        <w:noBreakHyphen/>
      </w:r>
      <w:r w:rsidRPr="0028077A">
        <w:t>55</w:t>
      </w:r>
      <w:bookmarkEnd w:id="630"/>
    </w:p>
    <w:p w:rsidR="00300522" w:rsidRPr="0028077A" w:rsidRDefault="00300522" w:rsidP="00300522">
      <w:pPr>
        <w:pStyle w:val="subsection"/>
      </w:pPr>
      <w:r w:rsidRPr="0028077A">
        <w:tab/>
      </w:r>
      <w:r w:rsidRPr="0028077A">
        <w:tab/>
        <w:t>Division</w:t>
      </w:r>
      <w:r w:rsidR="0028077A">
        <w:t> </w:t>
      </w:r>
      <w:r w:rsidRPr="0028077A">
        <w:t xml:space="preserve">19 applies in relation to an </w:t>
      </w:r>
      <w:r w:rsidR="0028077A" w:rsidRPr="0028077A">
        <w:rPr>
          <w:position w:val="6"/>
          <w:sz w:val="16"/>
        </w:rPr>
        <w:t>*</w:t>
      </w:r>
      <w:r w:rsidRPr="0028077A">
        <w:t xml:space="preserve">increasing adjustment that an </w:t>
      </w:r>
      <w:r w:rsidR="0028077A" w:rsidRPr="0028077A">
        <w:rPr>
          <w:position w:val="6"/>
          <w:sz w:val="16"/>
        </w:rPr>
        <w:t>*</w:t>
      </w:r>
      <w:r w:rsidRPr="0028077A">
        <w:t xml:space="preserve">operator of a </w:t>
      </w:r>
      <w:r w:rsidR="0028077A" w:rsidRPr="0028077A">
        <w:rPr>
          <w:position w:val="6"/>
          <w:sz w:val="16"/>
        </w:rPr>
        <w:t>*</w:t>
      </w:r>
      <w:r w:rsidRPr="0028077A">
        <w:t>compulsory third party scheme has under section</w:t>
      </w:r>
      <w:r w:rsidR="0028077A">
        <w:t> </w:t>
      </w:r>
      <w:r w:rsidRPr="0028077A">
        <w:t>79</w:t>
      </w:r>
      <w:r w:rsidR="0028077A">
        <w:noBreakHyphen/>
      </w:r>
      <w:r w:rsidRPr="0028077A">
        <w:t>55 as if:</w:t>
      </w:r>
    </w:p>
    <w:p w:rsidR="00300522" w:rsidRPr="0028077A" w:rsidRDefault="00300522" w:rsidP="00300522">
      <w:pPr>
        <w:pStyle w:val="paragraph"/>
      </w:pPr>
      <w:r w:rsidRPr="0028077A">
        <w:tab/>
        <w:t>(a)</w:t>
      </w:r>
      <w:r w:rsidRPr="0028077A">
        <w:tab/>
        <w:t xml:space="preserve">payments of excess to which the adjustment relates were </w:t>
      </w:r>
      <w:r w:rsidR="0028077A" w:rsidRPr="0028077A">
        <w:rPr>
          <w:position w:val="6"/>
          <w:sz w:val="16"/>
        </w:rPr>
        <w:t>*</w:t>
      </w:r>
      <w:r w:rsidRPr="0028077A">
        <w:t xml:space="preserve">consideration for a </w:t>
      </w:r>
      <w:r w:rsidR="0028077A" w:rsidRPr="0028077A">
        <w:rPr>
          <w:position w:val="6"/>
          <w:sz w:val="16"/>
        </w:rPr>
        <w:t>*</w:t>
      </w:r>
      <w:r w:rsidRPr="0028077A">
        <w:t>taxable supply that the operator made; and</w:t>
      </w:r>
    </w:p>
    <w:p w:rsidR="00300522" w:rsidRPr="0028077A" w:rsidRDefault="00300522" w:rsidP="00300522">
      <w:pPr>
        <w:pStyle w:val="paragraph"/>
      </w:pPr>
      <w:r w:rsidRPr="0028077A">
        <w:tab/>
        <w:t>(b)</w:t>
      </w:r>
      <w:r w:rsidRPr="0028077A">
        <w:tab/>
        <w:t>the adjustment were the GST payable on the taxable supply; and</w:t>
      </w:r>
    </w:p>
    <w:p w:rsidR="00300522" w:rsidRPr="0028077A" w:rsidRDefault="00300522" w:rsidP="00300522">
      <w:pPr>
        <w:pStyle w:val="paragraph"/>
      </w:pPr>
      <w:r w:rsidRPr="0028077A">
        <w:tab/>
        <w:t>(c)</w:t>
      </w:r>
      <w:r w:rsidRPr="0028077A">
        <w:tab/>
        <w:t>any refunds made by the operator of any of those payments of excess were reductions in the consideration for the supply.</w:t>
      </w:r>
    </w:p>
    <w:p w:rsidR="00300522" w:rsidRPr="0028077A" w:rsidRDefault="00300522" w:rsidP="00300522">
      <w:pPr>
        <w:pStyle w:val="ActHead5"/>
      </w:pPr>
      <w:bookmarkStart w:id="631" w:name="_Toc19612789"/>
      <w:r w:rsidRPr="00822583">
        <w:rPr>
          <w:rStyle w:val="CharSectno"/>
        </w:rPr>
        <w:t>79</w:t>
      </w:r>
      <w:r w:rsidR="0028077A" w:rsidRPr="00822583">
        <w:rPr>
          <w:rStyle w:val="CharSectno"/>
        </w:rPr>
        <w:noBreakHyphen/>
      </w:r>
      <w:r w:rsidRPr="00822583">
        <w:rPr>
          <w:rStyle w:val="CharSectno"/>
        </w:rPr>
        <w:t>80</w:t>
      </w:r>
      <w:r w:rsidRPr="0028077A">
        <w:t xml:space="preserve">  Payments of excess under compulsory third party schemes are not consideration for supplies</w:t>
      </w:r>
      <w:bookmarkEnd w:id="631"/>
    </w:p>
    <w:p w:rsidR="00300522" w:rsidRPr="0028077A" w:rsidRDefault="00300522" w:rsidP="00300522">
      <w:pPr>
        <w:pStyle w:val="subsection"/>
      </w:pPr>
      <w:r w:rsidRPr="0028077A">
        <w:tab/>
        <w:t>(1)</w:t>
      </w:r>
      <w:r w:rsidRPr="0028077A">
        <w:tab/>
        <w:t xml:space="preserve">The making of any payment by an entity is </w:t>
      </w:r>
      <w:r w:rsidRPr="0028077A">
        <w:rPr>
          <w:i/>
        </w:rPr>
        <w:t>not</w:t>
      </w:r>
      <w:r w:rsidRPr="0028077A">
        <w:t xml:space="preserve"> treated as </w:t>
      </w:r>
      <w:r w:rsidR="0028077A" w:rsidRPr="0028077A">
        <w:rPr>
          <w:position w:val="6"/>
          <w:sz w:val="16"/>
        </w:rPr>
        <w:t>*</w:t>
      </w:r>
      <w:r w:rsidRPr="0028077A">
        <w:t xml:space="preserve">consideration for a supply, to the entity or any other entity, to the extent that the payment is the payment of an excess to an </w:t>
      </w:r>
      <w:r w:rsidR="0028077A" w:rsidRPr="0028077A">
        <w:rPr>
          <w:position w:val="6"/>
          <w:sz w:val="16"/>
        </w:rPr>
        <w:t>*</w:t>
      </w:r>
      <w:r w:rsidRPr="0028077A">
        <w:t xml:space="preserve">operator of a </w:t>
      </w:r>
      <w:r w:rsidR="0028077A" w:rsidRPr="0028077A">
        <w:rPr>
          <w:position w:val="6"/>
          <w:sz w:val="16"/>
        </w:rPr>
        <w:t>*</w:t>
      </w:r>
      <w:r w:rsidRPr="0028077A">
        <w:t>compulsory third party scheme.</w:t>
      </w:r>
    </w:p>
    <w:p w:rsidR="00300522" w:rsidRPr="0028077A" w:rsidRDefault="00300522" w:rsidP="00300522">
      <w:pPr>
        <w:pStyle w:val="subsection"/>
      </w:pPr>
      <w:r w:rsidRPr="0028077A">
        <w:tab/>
        <w:t>(2)</w:t>
      </w:r>
      <w:r w:rsidRPr="0028077A">
        <w:tab/>
        <w:t>This section has effect despite section</w:t>
      </w:r>
      <w:r w:rsidR="0028077A">
        <w:t> </w:t>
      </w:r>
      <w:r w:rsidRPr="0028077A">
        <w:t>9</w:t>
      </w:r>
      <w:r w:rsidR="0028077A">
        <w:noBreakHyphen/>
      </w:r>
      <w:r w:rsidRPr="0028077A">
        <w:t>15 (which is about consideration).</w:t>
      </w:r>
    </w:p>
    <w:p w:rsidR="00300522" w:rsidRPr="0028077A" w:rsidRDefault="00300522" w:rsidP="00300522">
      <w:pPr>
        <w:pStyle w:val="ActHead5"/>
      </w:pPr>
      <w:bookmarkStart w:id="632" w:name="_Toc19612790"/>
      <w:r w:rsidRPr="00822583">
        <w:rPr>
          <w:rStyle w:val="CharSectno"/>
        </w:rPr>
        <w:t>79</w:t>
      </w:r>
      <w:r w:rsidR="0028077A" w:rsidRPr="00822583">
        <w:rPr>
          <w:rStyle w:val="CharSectno"/>
        </w:rPr>
        <w:noBreakHyphen/>
      </w:r>
      <w:r w:rsidRPr="00822583">
        <w:rPr>
          <w:rStyle w:val="CharSectno"/>
        </w:rPr>
        <w:t>85</w:t>
      </w:r>
      <w:r w:rsidRPr="0028077A">
        <w:t xml:space="preserve">  Supplies of goods to operators in the course of settling claims</w:t>
      </w:r>
      <w:bookmarkEnd w:id="632"/>
    </w:p>
    <w:p w:rsidR="00300522" w:rsidRPr="0028077A" w:rsidRDefault="00300522" w:rsidP="00300522">
      <w:pPr>
        <w:pStyle w:val="subsection"/>
      </w:pPr>
      <w:r w:rsidRPr="0028077A">
        <w:tab/>
        <w:t>(1)</w:t>
      </w:r>
      <w:r w:rsidRPr="0028077A">
        <w:tab/>
        <w:t xml:space="preserve">A supply of goods is not a </w:t>
      </w:r>
      <w:r w:rsidR="0028077A" w:rsidRPr="0028077A">
        <w:rPr>
          <w:position w:val="6"/>
          <w:sz w:val="16"/>
        </w:rPr>
        <w:t>*</w:t>
      </w:r>
      <w:r w:rsidRPr="0028077A">
        <w:t>taxable supply</w:t>
      </w:r>
      <w:r w:rsidRPr="0028077A">
        <w:rPr>
          <w:b/>
          <w:i/>
        </w:rPr>
        <w:t xml:space="preserve"> </w:t>
      </w:r>
      <w:r w:rsidRPr="0028077A">
        <w:t xml:space="preserve">if it is </w:t>
      </w:r>
      <w:r w:rsidRPr="0028077A">
        <w:rPr>
          <w:i/>
        </w:rPr>
        <w:t>solely</w:t>
      </w:r>
      <w:r w:rsidRPr="0028077A">
        <w:t xml:space="preserve"> a supply made under a </w:t>
      </w:r>
      <w:r w:rsidR="0028077A" w:rsidRPr="0028077A">
        <w:rPr>
          <w:position w:val="6"/>
          <w:sz w:val="16"/>
        </w:rPr>
        <w:t>*</w:t>
      </w:r>
      <w:r w:rsidRPr="0028077A">
        <w:t xml:space="preserve">compulsory third party scheme to an </w:t>
      </w:r>
      <w:r w:rsidR="0028077A" w:rsidRPr="0028077A">
        <w:rPr>
          <w:position w:val="6"/>
          <w:sz w:val="16"/>
        </w:rPr>
        <w:t>*</w:t>
      </w:r>
      <w:r w:rsidRPr="0028077A">
        <w:t>operator of the scheme in the course of settling a claim for compensation made under the scheme.</w:t>
      </w:r>
    </w:p>
    <w:p w:rsidR="00300522" w:rsidRPr="0028077A" w:rsidRDefault="00300522" w:rsidP="00300522">
      <w:pPr>
        <w:pStyle w:val="subsection"/>
      </w:pPr>
      <w:r w:rsidRPr="0028077A">
        <w:tab/>
        <w:t>(2)</w:t>
      </w:r>
      <w:r w:rsidRPr="0028077A">
        <w:tab/>
        <w:t xml:space="preserve">In working out the </w:t>
      </w:r>
      <w:r w:rsidRPr="0028077A">
        <w:rPr>
          <w:b/>
          <w:i/>
        </w:rPr>
        <w:t>value</w:t>
      </w:r>
      <w:r w:rsidRPr="0028077A">
        <w:t xml:space="preserve"> of a </w:t>
      </w:r>
      <w:r w:rsidR="0028077A" w:rsidRPr="0028077A">
        <w:rPr>
          <w:position w:val="6"/>
          <w:sz w:val="16"/>
        </w:rPr>
        <w:t>*</w:t>
      </w:r>
      <w:r w:rsidRPr="0028077A">
        <w:t xml:space="preserve">taxable supply that is </w:t>
      </w:r>
      <w:r w:rsidRPr="0028077A">
        <w:rPr>
          <w:i/>
        </w:rPr>
        <w:t>partly</w:t>
      </w:r>
      <w:r w:rsidRPr="0028077A">
        <w:t xml:space="preserve"> a supply of goods made under a </w:t>
      </w:r>
      <w:r w:rsidR="0028077A" w:rsidRPr="0028077A">
        <w:rPr>
          <w:position w:val="6"/>
          <w:sz w:val="16"/>
        </w:rPr>
        <w:t>*</w:t>
      </w:r>
      <w:r w:rsidRPr="0028077A">
        <w:t xml:space="preserve">compulsory third party scheme to an </w:t>
      </w:r>
      <w:r w:rsidR="0028077A" w:rsidRPr="0028077A">
        <w:rPr>
          <w:position w:val="6"/>
          <w:sz w:val="16"/>
        </w:rPr>
        <w:t>*</w:t>
      </w:r>
      <w:r w:rsidRPr="0028077A">
        <w:t xml:space="preserve">operator of the scheme in the course of settling a claim for compensation made under the scheme, disregard the </w:t>
      </w:r>
      <w:r w:rsidR="0028077A" w:rsidRPr="0028077A">
        <w:rPr>
          <w:position w:val="6"/>
          <w:sz w:val="16"/>
        </w:rPr>
        <w:t>*</w:t>
      </w:r>
      <w:r w:rsidRPr="0028077A">
        <w:t>consideration to the extent that it relates to the supply of those goods.</w:t>
      </w:r>
    </w:p>
    <w:p w:rsidR="00300522" w:rsidRPr="0028077A" w:rsidRDefault="00300522" w:rsidP="00300522">
      <w:pPr>
        <w:pStyle w:val="subsection"/>
      </w:pPr>
      <w:r w:rsidRPr="0028077A">
        <w:lastRenderedPageBreak/>
        <w:tab/>
        <w:t>(3)</w:t>
      </w:r>
      <w:r w:rsidRPr="0028077A">
        <w:tab/>
        <w:t>This section has effect despite section</w:t>
      </w:r>
      <w:r w:rsidR="0028077A">
        <w:t> </w:t>
      </w:r>
      <w:r w:rsidRPr="0028077A">
        <w:t>9</w:t>
      </w:r>
      <w:r w:rsidR="0028077A">
        <w:noBreakHyphen/>
      </w:r>
      <w:r w:rsidRPr="0028077A">
        <w:t>5 (which is about what are taxable supplies) and section</w:t>
      </w:r>
      <w:r w:rsidR="0028077A">
        <w:t> </w:t>
      </w:r>
      <w:r w:rsidRPr="0028077A">
        <w:t>9</w:t>
      </w:r>
      <w:r w:rsidR="0028077A">
        <w:noBreakHyphen/>
      </w:r>
      <w:r w:rsidRPr="0028077A">
        <w:t>75 (which is about the value of taxable supplies).</w:t>
      </w:r>
    </w:p>
    <w:p w:rsidR="00300522" w:rsidRPr="0028077A" w:rsidRDefault="00300522" w:rsidP="00300522">
      <w:pPr>
        <w:pStyle w:val="ActHead5"/>
      </w:pPr>
      <w:bookmarkStart w:id="633" w:name="_Toc19612791"/>
      <w:r w:rsidRPr="00822583">
        <w:rPr>
          <w:rStyle w:val="CharSectno"/>
        </w:rPr>
        <w:t>79</w:t>
      </w:r>
      <w:r w:rsidR="0028077A" w:rsidRPr="00822583">
        <w:rPr>
          <w:rStyle w:val="CharSectno"/>
        </w:rPr>
        <w:noBreakHyphen/>
      </w:r>
      <w:r w:rsidRPr="00822583">
        <w:rPr>
          <w:rStyle w:val="CharSectno"/>
        </w:rPr>
        <w:t>90</w:t>
      </w:r>
      <w:r w:rsidRPr="0028077A">
        <w:t xml:space="preserve">  Effect of judgments and court orders</w:t>
      </w:r>
      <w:bookmarkEnd w:id="633"/>
    </w:p>
    <w:p w:rsidR="00300522" w:rsidRPr="0028077A" w:rsidRDefault="00300522" w:rsidP="00300522">
      <w:pPr>
        <w:pStyle w:val="subsection"/>
      </w:pPr>
      <w:r w:rsidRPr="0028077A">
        <w:tab/>
        <w:t>(1)</w:t>
      </w:r>
      <w:r w:rsidRPr="0028077A">
        <w:tab/>
        <w:t>If:</w:t>
      </w:r>
    </w:p>
    <w:p w:rsidR="004638F0" w:rsidRPr="0028077A" w:rsidRDefault="004638F0" w:rsidP="004638F0">
      <w:pPr>
        <w:pStyle w:val="paragraph"/>
      </w:pPr>
      <w:r w:rsidRPr="0028077A">
        <w:tab/>
        <w:t>(a)</w:t>
      </w:r>
      <w:r w:rsidRPr="0028077A">
        <w:tab/>
        <w:t xml:space="preserve">a judgment or order of a court relates to a claim for compensation under a </w:t>
      </w:r>
      <w:r w:rsidR="0028077A" w:rsidRPr="0028077A">
        <w:rPr>
          <w:position w:val="6"/>
          <w:sz w:val="16"/>
        </w:rPr>
        <w:t>*</w:t>
      </w:r>
      <w:r w:rsidRPr="0028077A">
        <w:t>compulsory third party scheme; and</w:t>
      </w:r>
    </w:p>
    <w:p w:rsidR="004638F0" w:rsidRPr="0028077A" w:rsidRDefault="004638F0" w:rsidP="004638F0">
      <w:pPr>
        <w:pStyle w:val="paragraph"/>
      </w:pPr>
      <w:r w:rsidRPr="0028077A">
        <w:tab/>
        <w:t>(aa)</w:t>
      </w:r>
      <w:r w:rsidRPr="0028077A">
        <w:tab/>
        <w:t>an entity makes one or more of the following in compliance with the judgment or order:</w:t>
      </w:r>
    </w:p>
    <w:p w:rsidR="004638F0" w:rsidRPr="0028077A" w:rsidRDefault="004638F0" w:rsidP="004638F0">
      <w:pPr>
        <w:pStyle w:val="paragraphsub"/>
      </w:pPr>
      <w:r w:rsidRPr="0028077A">
        <w:tab/>
        <w:t>(i)</w:t>
      </w:r>
      <w:r w:rsidRPr="0028077A">
        <w:tab/>
        <w:t xml:space="preserve">a payment of </w:t>
      </w:r>
      <w:r w:rsidR="0028077A" w:rsidRPr="0028077A">
        <w:rPr>
          <w:position w:val="6"/>
          <w:sz w:val="16"/>
        </w:rPr>
        <w:t>*</w:t>
      </w:r>
      <w:r w:rsidRPr="0028077A">
        <w:t>money;</w:t>
      </w:r>
    </w:p>
    <w:p w:rsidR="004638F0" w:rsidRPr="0028077A" w:rsidRDefault="004638F0" w:rsidP="004638F0">
      <w:pPr>
        <w:pStyle w:val="paragraphsub"/>
      </w:pPr>
      <w:r w:rsidRPr="0028077A">
        <w:tab/>
        <w:t>(ii)</w:t>
      </w:r>
      <w:r w:rsidRPr="0028077A">
        <w:tab/>
        <w:t xml:space="preserve">a payment of </w:t>
      </w:r>
      <w:r w:rsidR="0028077A" w:rsidRPr="0028077A">
        <w:rPr>
          <w:position w:val="6"/>
          <w:sz w:val="16"/>
        </w:rPr>
        <w:t>*</w:t>
      </w:r>
      <w:r w:rsidRPr="0028077A">
        <w:t>digital currency;</w:t>
      </w:r>
    </w:p>
    <w:p w:rsidR="004638F0" w:rsidRPr="0028077A" w:rsidRDefault="004638F0" w:rsidP="004638F0">
      <w:pPr>
        <w:pStyle w:val="paragraphsub"/>
      </w:pPr>
      <w:r w:rsidRPr="0028077A">
        <w:tab/>
        <w:t>(iii)</w:t>
      </w:r>
      <w:r w:rsidRPr="0028077A">
        <w:tab/>
        <w:t>a supply; and</w:t>
      </w:r>
    </w:p>
    <w:p w:rsidR="00300522" w:rsidRPr="0028077A" w:rsidRDefault="00300522" w:rsidP="00300522">
      <w:pPr>
        <w:pStyle w:val="paragraph"/>
      </w:pPr>
      <w:r w:rsidRPr="0028077A">
        <w:tab/>
        <w:t>(b)</w:t>
      </w:r>
      <w:r w:rsidRPr="0028077A">
        <w:tab/>
        <w:t xml:space="preserve">had the payment or supply been made in the absence of such a judgment or order, it would have been a </w:t>
      </w:r>
      <w:r w:rsidR="0028077A" w:rsidRPr="0028077A">
        <w:rPr>
          <w:position w:val="6"/>
          <w:sz w:val="16"/>
        </w:rPr>
        <w:t>*</w:t>
      </w:r>
      <w:r w:rsidRPr="0028077A">
        <w:t>CTP compensation payment or supply or a CTP ancillary payment or supply;</w:t>
      </w:r>
    </w:p>
    <w:p w:rsidR="00300522" w:rsidRPr="0028077A" w:rsidRDefault="00300522" w:rsidP="00300522">
      <w:pPr>
        <w:pStyle w:val="subsection2"/>
      </w:pPr>
      <w:r w:rsidRPr="0028077A">
        <w:t>the payment or supply is treated as having been a CTP compensation payment or supply or a CTP ancillary payment or supply.</w:t>
      </w:r>
    </w:p>
    <w:p w:rsidR="00300522" w:rsidRPr="0028077A" w:rsidRDefault="00300522" w:rsidP="00F26F26">
      <w:pPr>
        <w:pStyle w:val="subsection"/>
        <w:keepNext/>
        <w:keepLines/>
      </w:pPr>
      <w:r w:rsidRPr="0028077A">
        <w:tab/>
        <w:t>(2)</w:t>
      </w:r>
      <w:r w:rsidRPr="0028077A">
        <w:tab/>
        <w:t>If:</w:t>
      </w:r>
    </w:p>
    <w:p w:rsidR="004638F0" w:rsidRPr="0028077A" w:rsidRDefault="004638F0" w:rsidP="004638F0">
      <w:pPr>
        <w:pStyle w:val="paragraph"/>
      </w:pPr>
      <w:r w:rsidRPr="0028077A">
        <w:tab/>
        <w:t>(a)</w:t>
      </w:r>
      <w:r w:rsidRPr="0028077A">
        <w:tab/>
        <w:t xml:space="preserve">a judgment or order of a court relates to a claim by an </w:t>
      </w:r>
      <w:r w:rsidR="0028077A" w:rsidRPr="0028077A">
        <w:rPr>
          <w:position w:val="6"/>
          <w:sz w:val="16"/>
        </w:rPr>
        <w:t>*</w:t>
      </w:r>
      <w:r w:rsidRPr="0028077A">
        <w:t>operator of a compulsory third party scheme exercising rights to recover from an entity in respect of a settlement made under the scheme; and</w:t>
      </w:r>
    </w:p>
    <w:p w:rsidR="004638F0" w:rsidRPr="0028077A" w:rsidRDefault="004638F0" w:rsidP="004638F0">
      <w:pPr>
        <w:pStyle w:val="paragraph"/>
      </w:pPr>
      <w:r w:rsidRPr="0028077A">
        <w:tab/>
        <w:t>(aa)</w:t>
      </w:r>
      <w:r w:rsidRPr="0028077A">
        <w:tab/>
        <w:t>an entity makes one or more of the following in compliance with the judgment or order:</w:t>
      </w:r>
    </w:p>
    <w:p w:rsidR="004638F0" w:rsidRPr="0028077A" w:rsidRDefault="004638F0" w:rsidP="004638F0">
      <w:pPr>
        <w:pStyle w:val="paragraphsub"/>
      </w:pPr>
      <w:r w:rsidRPr="0028077A">
        <w:tab/>
        <w:t>(i)</w:t>
      </w:r>
      <w:r w:rsidRPr="0028077A">
        <w:tab/>
        <w:t xml:space="preserve">a payment of </w:t>
      </w:r>
      <w:r w:rsidR="0028077A" w:rsidRPr="0028077A">
        <w:rPr>
          <w:position w:val="6"/>
          <w:sz w:val="16"/>
        </w:rPr>
        <w:t>*</w:t>
      </w:r>
      <w:r w:rsidRPr="0028077A">
        <w:t>money;</w:t>
      </w:r>
    </w:p>
    <w:p w:rsidR="004638F0" w:rsidRPr="0028077A" w:rsidRDefault="004638F0" w:rsidP="004638F0">
      <w:pPr>
        <w:pStyle w:val="paragraphsub"/>
      </w:pPr>
      <w:r w:rsidRPr="0028077A">
        <w:tab/>
        <w:t>(ii)</w:t>
      </w:r>
      <w:r w:rsidRPr="0028077A">
        <w:tab/>
        <w:t xml:space="preserve">a payment of </w:t>
      </w:r>
      <w:r w:rsidR="0028077A" w:rsidRPr="0028077A">
        <w:rPr>
          <w:position w:val="6"/>
          <w:sz w:val="16"/>
        </w:rPr>
        <w:t>*</w:t>
      </w:r>
      <w:r w:rsidRPr="0028077A">
        <w:t>digital currency;</w:t>
      </w:r>
    </w:p>
    <w:p w:rsidR="004638F0" w:rsidRPr="0028077A" w:rsidRDefault="004638F0" w:rsidP="004638F0">
      <w:pPr>
        <w:pStyle w:val="paragraphsub"/>
      </w:pPr>
      <w:r w:rsidRPr="0028077A">
        <w:tab/>
        <w:t>(iii)</w:t>
      </w:r>
      <w:r w:rsidRPr="0028077A">
        <w:tab/>
        <w:t>a supply; and</w:t>
      </w:r>
    </w:p>
    <w:p w:rsidR="00300522" w:rsidRPr="0028077A" w:rsidRDefault="00300522" w:rsidP="00300522">
      <w:pPr>
        <w:pStyle w:val="paragraph"/>
      </w:pPr>
      <w:r w:rsidRPr="0028077A">
        <w:tab/>
        <w:t>(b)</w:t>
      </w:r>
      <w:r w:rsidRPr="0028077A">
        <w:tab/>
        <w:t xml:space="preserve">had the payment or supply been made in the absence of such a judgment or order, it would have been a settlement of a claim made in exercising rights to recover from </w:t>
      </w:r>
      <w:r w:rsidR="004638F0" w:rsidRPr="0028077A">
        <w:t>an entity</w:t>
      </w:r>
      <w:r w:rsidRPr="0028077A">
        <w:t xml:space="preserve"> in respect of a settlement made under the scheme;</w:t>
      </w:r>
    </w:p>
    <w:p w:rsidR="00300522" w:rsidRPr="0028077A" w:rsidRDefault="00300522" w:rsidP="00300522">
      <w:pPr>
        <w:pStyle w:val="subsection2"/>
      </w:pPr>
      <w:r w:rsidRPr="0028077A">
        <w:lastRenderedPageBreak/>
        <w:t>the payment or supply is treated as having been made in settlement of the operator’s claim made in exercising those rights.</w:t>
      </w:r>
    </w:p>
    <w:p w:rsidR="00300522" w:rsidRPr="0028077A" w:rsidRDefault="00300522" w:rsidP="00300522">
      <w:pPr>
        <w:pStyle w:val="ActHead4"/>
      </w:pPr>
      <w:bookmarkStart w:id="634" w:name="_Toc19612792"/>
      <w:r w:rsidRPr="00822583">
        <w:rPr>
          <w:rStyle w:val="CharSubdNo"/>
        </w:rPr>
        <w:t>Subdivision</w:t>
      </w:r>
      <w:r w:rsidR="0028077A" w:rsidRPr="00822583">
        <w:rPr>
          <w:rStyle w:val="CharSubdNo"/>
        </w:rPr>
        <w:t> </w:t>
      </w:r>
      <w:r w:rsidRPr="00822583">
        <w:rPr>
          <w:rStyle w:val="CharSubdNo"/>
        </w:rPr>
        <w:t>79</w:t>
      </w:r>
      <w:r w:rsidR="0028077A" w:rsidRPr="00822583">
        <w:rPr>
          <w:rStyle w:val="CharSubdNo"/>
        </w:rPr>
        <w:noBreakHyphen/>
      </w:r>
      <w:r w:rsidRPr="00822583">
        <w:rPr>
          <w:rStyle w:val="CharSubdNo"/>
        </w:rPr>
        <w:t>D</w:t>
      </w:r>
      <w:r w:rsidRPr="0028077A">
        <w:t>—</w:t>
      </w:r>
      <w:r w:rsidRPr="00822583">
        <w:rPr>
          <w:rStyle w:val="CharSubdText"/>
        </w:rPr>
        <w:t>Compulsory third party scheme decreasing adjustments worked out using applicable average input tax credit fraction</w:t>
      </w:r>
      <w:bookmarkEnd w:id="634"/>
    </w:p>
    <w:p w:rsidR="00300522" w:rsidRPr="0028077A" w:rsidRDefault="00300522" w:rsidP="00300522">
      <w:pPr>
        <w:pStyle w:val="ActHead5"/>
      </w:pPr>
      <w:bookmarkStart w:id="635" w:name="_Toc19612793"/>
      <w:r w:rsidRPr="00822583">
        <w:rPr>
          <w:rStyle w:val="CharSectno"/>
        </w:rPr>
        <w:t>79</w:t>
      </w:r>
      <w:r w:rsidR="0028077A" w:rsidRPr="00822583">
        <w:rPr>
          <w:rStyle w:val="CharSectno"/>
        </w:rPr>
        <w:noBreakHyphen/>
      </w:r>
      <w:r w:rsidRPr="00822583">
        <w:rPr>
          <w:rStyle w:val="CharSectno"/>
        </w:rPr>
        <w:t>95</w:t>
      </w:r>
      <w:r w:rsidRPr="0028077A">
        <w:t xml:space="preserve">  How to work out decreasing adjustments using the applicable average input tax credit fraction</w:t>
      </w:r>
      <w:bookmarkEnd w:id="635"/>
    </w:p>
    <w:p w:rsidR="00300522" w:rsidRPr="0028077A" w:rsidRDefault="00300522" w:rsidP="00300522">
      <w:pPr>
        <w:pStyle w:val="subsection"/>
      </w:pPr>
      <w:r w:rsidRPr="0028077A">
        <w:tab/>
        <w:t>(1)</w:t>
      </w:r>
      <w:r w:rsidRPr="0028077A">
        <w:tab/>
        <w:t xml:space="preserve">If an </w:t>
      </w:r>
      <w:r w:rsidR="0028077A" w:rsidRPr="0028077A">
        <w:rPr>
          <w:position w:val="6"/>
          <w:sz w:val="16"/>
        </w:rPr>
        <w:t>*</w:t>
      </w:r>
      <w:r w:rsidRPr="0028077A">
        <w:t xml:space="preserve">operator of a </w:t>
      </w:r>
      <w:r w:rsidR="0028077A" w:rsidRPr="0028077A">
        <w:rPr>
          <w:position w:val="6"/>
          <w:sz w:val="16"/>
        </w:rPr>
        <w:t>*</w:t>
      </w:r>
      <w:r w:rsidRPr="0028077A">
        <w:t xml:space="preserve">compulsory third party scheme has a </w:t>
      </w:r>
      <w:r w:rsidR="0028077A" w:rsidRPr="0028077A">
        <w:rPr>
          <w:position w:val="6"/>
          <w:sz w:val="16"/>
        </w:rPr>
        <w:t>*</w:t>
      </w:r>
      <w:r w:rsidRPr="0028077A">
        <w:t xml:space="preserve">decreasing adjustment in relation to a payment or supply that is to be worked out using the applicable </w:t>
      </w:r>
      <w:r w:rsidR="0028077A" w:rsidRPr="0028077A">
        <w:rPr>
          <w:position w:val="6"/>
          <w:sz w:val="16"/>
        </w:rPr>
        <w:t>*</w:t>
      </w:r>
      <w:r w:rsidRPr="0028077A">
        <w:t xml:space="preserve">average input tax credit fraction, the amount of the </w:t>
      </w:r>
      <w:r w:rsidR="0028077A" w:rsidRPr="0028077A">
        <w:rPr>
          <w:position w:val="6"/>
          <w:sz w:val="16"/>
        </w:rPr>
        <w:t>*</w:t>
      </w:r>
      <w:r w:rsidRPr="0028077A">
        <w:t>decreasing adjustment is as follows.</w:t>
      </w:r>
    </w:p>
    <w:p w:rsidR="00300522" w:rsidRPr="0028077A" w:rsidRDefault="00300522" w:rsidP="00300522">
      <w:pPr>
        <w:pStyle w:val="subsection"/>
      </w:pPr>
      <w:r w:rsidRPr="0028077A">
        <w:tab/>
        <w:t>(2)</w:t>
      </w:r>
      <w:r w:rsidRPr="0028077A">
        <w:tab/>
        <w:t>The amount is worked out using the formula:</w:t>
      </w:r>
    </w:p>
    <w:p w:rsidR="00300522" w:rsidRPr="0028077A" w:rsidRDefault="00143843" w:rsidP="00A53099">
      <w:pPr>
        <w:pStyle w:val="Formula"/>
        <w:spacing w:before="120" w:after="120"/>
        <w:ind w:left="1320"/>
      </w:pPr>
      <w:r w:rsidRPr="0028077A">
        <w:rPr>
          <w:noProof/>
        </w:rPr>
        <w:drawing>
          <wp:inline distT="0" distB="0" distL="0" distR="0" wp14:anchorId="11DA3492" wp14:editId="7B1F8660">
            <wp:extent cx="2914650" cy="495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914650" cy="495300"/>
                    </a:xfrm>
                    <a:prstGeom prst="rect">
                      <a:avLst/>
                    </a:prstGeom>
                    <a:noFill/>
                    <a:ln>
                      <a:noFill/>
                    </a:ln>
                  </pic:spPr>
                </pic:pic>
              </a:graphicData>
            </a:graphic>
          </wp:inline>
        </w:drawing>
      </w:r>
    </w:p>
    <w:p w:rsidR="00300522" w:rsidRPr="0028077A" w:rsidRDefault="00300522" w:rsidP="00300522">
      <w:pPr>
        <w:pStyle w:val="subsection2"/>
      </w:pPr>
      <w:r w:rsidRPr="0028077A">
        <w:t>where:</w:t>
      </w:r>
    </w:p>
    <w:p w:rsidR="00300522" w:rsidRPr="0028077A" w:rsidRDefault="00300522" w:rsidP="00300522">
      <w:pPr>
        <w:pStyle w:val="Definition"/>
      </w:pPr>
      <w:r w:rsidRPr="0028077A">
        <w:rPr>
          <w:b/>
          <w:i/>
        </w:rPr>
        <w:t>applicable average input tax credit fraction</w:t>
      </w:r>
      <w:r w:rsidRPr="0028077A">
        <w:t xml:space="preserve"> is the </w:t>
      </w:r>
      <w:r w:rsidR="0028077A" w:rsidRPr="0028077A">
        <w:rPr>
          <w:position w:val="6"/>
          <w:sz w:val="16"/>
        </w:rPr>
        <w:t>*</w:t>
      </w:r>
      <w:r w:rsidRPr="0028077A">
        <w:t xml:space="preserve">average input tax credit fraction for the </w:t>
      </w:r>
      <w:r w:rsidR="0028077A" w:rsidRPr="0028077A">
        <w:rPr>
          <w:position w:val="6"/>
          <w:sz w:val="16"/>
        </w:rPr>
        <w:t>*</w:t>
      </w:r>
      <w:r w:rsidRPr="0028077A">
        <w:t xml:space="preserve">compulsory third party scheme concerned for the </w:t>
      </w:r>
      <w:r w:rsidR="0028077A" w:rsidRPr="0028077A">
        <w:rPr>
          <w:position w:val="6"/>
          <w:sz w:val="16"/>
        </w:rPr>
        <w:t>*</w:t>
      </w:r>
      <w:r w:rsidRPr="0028077A">
        <w:t>financial year in which:</w:t>
      </w:r>
    </w:p>
    <w:p w:rsidR="00300522" w:rsidRPr="0028077A" w:rsidRDefault="00300522" w:rsidP="00300522">
      <w:pPr>
        <w:pStyle w:val="paragraph"/>
      </w:pPr>
      <w:r w:rsidRPr="0028077A">
        <w:tab/>
        <w:t>(a)</w:t>
      </w:r>
      <w:r w:rsidRPr="0028077A">
        <w:tab/>
        <w:t xml:space="preserve">if the payment or supply is a </w:t>
      </w:r>
      <w:r w:rsidR="0028077A" w:rsidRPr="0028077A">
        <w:rPr>
          <w:position w:val="6"/>
          <w:sz w:val="16"/>
        </w:rPr>
        <w:t>*</w:t>
      </w:r>
      <w:r w:rsidRPr="0028077A">
        <w:t>CTP compensation payment or supply—the accident or other incident to which the claim relates happened; or</w:t>
      </w:r>
    </w:p>
    <w:p w:rsidR="00300522" w:rsidRPr="0028077A" w:rsidRDefault="00300522" w:rsidP="00300522">
      <w:pPr>
        <w:pStyle w:val="paragraph"/>
      </w:pPr>
      <w:r w:rsidRPr="0028077A">
        <w:tab/>
        <w:t>(b)</w:t>
      </w:r>
      <w:r w:rsidRPr="0028077A">
        <w:tab/>
        <w:t xml:space="preserve">if the payment or supply is a </w:t>
      </w:r>
      <w:r w:rsidR="0028077A" w:rsidRPr="0028077A">
        <w:rPr>
          <w:position w:val="6"/>
          <w:sz w:val="16"/>
        </w:rPr>
        <w:t>*</w:t>
      </w:r>
      <w:r w:rsidRPr="0028077A">
        <w:t>CTP ancillary payment or supply—the payment or supply was made; or</w:t>
      </w:r>
    </w:p>
    <w:p w:rsidR="00300522" w:rsidRPr="0028077A" w:rsidRDefault="00300522" w:rsidP="00300522">
      <w:pPr>
        <w:pStyle w:val="paragraph"/>
      </w:pPr>
      <w:r w:rsidRPr="0028077A">
        <w:tab/>
        <w:t>(c)</w:t>
      </w:r>
      <w:r w:rsidRPr="0028077A">
        <w:tab/>
        <w:t>if the payment or supply is a payment or supply to which section</w:t>
      </w:r>
      <w:r w:rsidR="0028077A">
        <w:t> </w:t>
      </w:r>
      <w:r w:rsidRPr="0028077A">
        <w:t>79</w:t>
      </w:r>
      <w:r w:rsidR="0028077A">
        <w:noBreakHyphen/>
      </w:r>
      <w:r w:rsidRPr="0028077A">
        <w:t>15 applies—the accident or other incident to which the claim relates happened.</w:t>
      </w:r>
    </w:p>
    <w:p w:rsidR="00300522" w:rsidRPr="0028077A" w:rsidRDefault="00300522" w:rsidP="00300522">
      <w:pPr>
        <w:pStyle w:val="Definition"/>
      </w:pPr>
      <w:r w:rsidRPr="0028077A">
        <w:rPr>
          <w:b/>
          <w:i/>
        </w:rPr>
        <w:t>payment or supply amount</w:t>
      </w:r>
      <w:r w:rsidRPr="0028077A">
        <w:t xml:space="preserve"> is the amount worked out in accordance with </w:t>
      </w:r>
      <w:r w:rsidR="0028077A">
        <w:t>subsection (</w:t>
      </w:r>
      <w:r w:rsidRPr="0028077A">
        <w:t>3).</w:t>
      </w:r>
    </w:p>
    <w:p w:rsidR="00300522" w:rsidRPr="0028077A" w:rsidRDefault="00300522" w:rsidP="00300522">
      <w:pPr>
        <w:pStyle w:val="SubsectionHead"/>
      </w:pPr>
      <w:r w:rsidRPr="0028077A">
        <w:lastRenderedPageBreak/>
        <w:t>Payment or supply amount</w:t>
      </w:r>
    </w:p>
    <w:p w:rsidR="00300522" w:rsidRPr="0028077A" w:rsidRDefault="00300522" w:rsidP="00300522">
      <w:pPr>
        <w:pStyle w:val="subsection"/>
      </w:pPr>
      <w:r w:rsidRPr="0028077A">
        <w:tab/>
        <w:t>(3)</w:t>
      </w:r>
      <w:r w:rsidRPr="0028077A">
        <w:tab/>
        <w:t xml:space="preserve">The payment or supply amount mentioned in </w:t>
      </w:r>
      <w:r w:rsidR="0028077A">
        <w:t>subsection (</w:t>
      </w:r>
      <w:r w:rsidRPr="0028077A">
        <w:t>2) is worked out using this method statement.</w:t>
      </w:r>
    </w:p>
    <w:p w:rsidR="00300522" w:rsidRPr="0028077A" w:rsidRDefault="00300522" w:rsidP="00D12517">
      <w:pPr>
        <w:pStyle w:val="BoxHeadItalic"/>
        <w:keepNext/>
        <w:pBdr>
          <w:top w:val="single" w:sz="2" w:space="5" w:color="auto"/>
          <w:left w:val="single" w:sz="2" w:space="5" w:color="auto"/>
          <w:bottom w:val="single" w:sz="2" w:space="5" w:color="auto"/>
          <w:right w:val="single" w:sz="2" w:space="5" w:color="auto"/>
        </w:pBdr>
      </w:pPr>
      <w:r w:rsidRPr="0028077A">
        <w:t>Method statement</w:t>
      </w:r>
    </w:p>
    <w:p w:rsidR="00300522" w:rsidRPr="0028077A" w:rsidRDefault="00300522" w:rsidP="00D12517">
      <w:pPr>
        <w:pStyle w:val="BoxStep"/>
        <w:pBdr>
          <w:top w:val="single" w:sz="2" w:space="5" w:color="auto"/>
          <w:left w:val="single" w:sz="2" w:space="5" w:color="auto"/>
          <w:bottom w:val="single" w:sz="2" w:space="5" w:color="auto"/>
          <w:right w:val="single" w:sz="2" w:space="5" w:color="auto"/>
        </w:pBdr>
      </w:pPr>
      <w:r w:rsidRPr="0028077A">
        <w:t>Step 1.</w:t>
      </w:r>
      <w:r w:rsidRPr="0028077A">
        <w:tab/>
        <w:t>Add together:</w:t>
      </w:r>
    </w:p>
    <w:p w:rsidR="00300522" w:rsidRPr="0028077A" w:rsidRDefault="00300522" w:rsidP="00D12517">
      <w:pPr>
        <w:pStyle w:val="BoxPara"/>
        <w:pBdr>
          <w:top w:val="single" w:sz="2" w:space="5" w:color="auto"/>
          <w:left w:val="single" w:sz="2" w:space="5" w:color="auto"/>
          <w:bottom w:val="single" w:sz="2" w:space="5" w:color="auto"/>
          <w:right w:val="single" w:sz="2" w:space="5" w:color="auto"/>
        </w:pBdr>
      </w:pPr>
      <w:r w:rsidRPr="0028077A">
        <w:rPr>
          <w:i/>
        </w:rPr>
        <w:tab/>
      </w:r>
      <w:r w:rsidRPr="0028077A">
        <w:t>(a)</w:t>
      </w:r>
      <w:r w:rsidRPr="0028077A">
        <w:tab/>
        <w:t xml:space="preserve">the sum of the payments of </w:t>
      </w:r>
      <w:r w:rsidR="0028077A" w:rsidRPr="0028077A">
        <w:rPr>
          <w:position w:val="6"/>
          <w:sz w:val="16"/>
        </w:rPr>
        <w:t>*</w:t>
      </w:r>
      <w:r w:rsidRPr="0028077A">
        <w:t>money</w:t>
      </w:r>
      <w:r w:rsidR="004638F0" w:rsidRPr="0028077A">
        <w:t xml:space="preserve">, or </w:t>
      </w:r>
      <w:r w:rsidR="0028077A" w:rsidRPr="0028077A">
        <w:rPr>
          <w:position w:val="6"/>
          <w:sz w:val="16"/>
        </w:rPr>
        <w:t>*</w:t>
      </w:r>
      <w:r w:rsidR="004638F0" w:rsidRPr="0028077A">
        <w:t>digital currency,</w:t>
      </w:r>
      <w:r w:rsidRPr="0028077A">
        <w:t xml:space="preserve"> (if any) that are included in the payment or supply; and</w:t>
      </w:r>
    </w:p>
    <w:p w:rsidR="00300522" w:rsidRPr="0028077A" w:rsidRDefault="00300522" w:rsidP="00D12517">
      <w:pPr>
        <w:pStyle w:val="BoxPara"/>
        <w:pBdr>
          <w:top w:val="single" w:sz="2" w:space="5" w:color="auto"/>
          <w:left w:val="single" w:sz="2" w:space="5" w:color="auto"/>
          <w:bottom w:val="single" w:sz="2" w:space="5" w:color="auto"/>
          <w:right w:val="single" w:sz="2" w:space="5" w:color="auto"/>
        </w:pBdr>
        <w:rPr>
          <w:i/>
        </w:rPr>
      </w:pPr>
      <w:r w:rsidRPr="0028077A">
        <w:tab/>
        <w:t>(b)</w:t>
      </w:r>
      <w:r w:rsidRPr="0028077A">
        <w:tab/>
        <w:t xml:space="preserve">the </w:t>
      </w:r>
      <w:r w:rsidR="0028077A" w:rsidRPr="0028077A">
        <w:rPr>
          <w:position w:val="6"/>
          <w:sz w:val="16"/>
        </w:rPr>
        <w:t>*</w:t>
      </w:r>
      <w:r w:rsidRPr="0028077A">
        <w:t xml:space="preserve">GST inclusive market value of the supplies (if any) made by the </w:t>
      </w:r>
      <w:r w:rsidR="0028077A" w:rsidRPr="0028077A">
        <w:rPr>
          <w:position w:val="6"/>
          <w:sz w:val="16"/>
        </w:rPr>
        <w:t>*</w:t>
      </w:r>
      <w:r w:rsidRPr="0028077A">
        <w:t xml:space="preserve">operator that are included in the payment or supply (other than supplies that would have been </w:t>
      </w:r>
      <w:r w:rsidR="0028077A" w:rsidRPr="0028077A">
        <w:rPr>
          <w:position w:val="6"/>
          <w:sz w:val="16"/>
        </w:rPr>
        <w:t>*</w:t>
      </w:r>
      <w:r w:rsidRPr="0028077A">
        <w:t>taxable supplies but for section</w:t>
      </w:r>
      <w:r w:rsidR="0028077A">
        <w:t> </w:t>
      </w:r>
      <w:r w:rsidRPr="0028077A">
        <w:t>78</w:t>
      </w:r>
      <w:r w:rsidR="0028077A">
        <w:noBreakHyphen/>
      </w:r>
      <w:r w:rsidRPr="0028077A">
        <w:t>25 or 79</w:t>
      </w:r>
      <w:r w:rsidR="0028077A">
        <w:noBreakHyphen/>
      </w:r>
      <w:r w:rsidRPr="0028077A">
        <w:t>60).</w:t>
      </w:r>
    </w:p>
    <w:p w:rsidR="00300522" w:rsidRPr="0028077A" w:rsidRDefault="00300522" w:rsidP="00D12517">
      <w:pPr>
        <w:pStyle w:val="BoxStep"/>
        <w:keepNext/>
        <w:keepLines/>
        <w:pBdr>
          <w:top w:val="single" w:sz="2" w:space="5" w:color="auto"/>
          <w:left w:val="single" w:sz="2" w:space="5" w:color="auto"/>
          <w:bottom w:val="single" w:sz="2" w:space="5" w:color="auto"/>
          <w:right w:val="single" w:sz="2" w:space="5" w:color="auto"/>
        </w:pBdr>
      </w:pPr>
      <w:r w:rsidRPr="0028077A">
        <w:t>Step 2.</w:t>
      </w:r>
      <w:r w:rsidRPr="0028077A">
        <w:tab/>
        <w:t xml:space="preserve">If, in relation to the payment or supply, any payments of an excess were made to the </w:t>
      </w:r>
      <w:r w:rsidR="0028077A" w:rsidRPr="0028077A">
        <w:rPr>
          <w:position w:val="6"/>
          <w:sz w:val="16"/>
        </w:rPr>
        <w:t>*</w:t>
      </w:r>
      <w:r w:rsidRPr="0028077A">
        <w:t>operator, subtract from the step 1 amount the sum of all those payments (except to the extent that they are payments of excess to which section</w:t>
      </w:r>
      <w:r w:rsidR="0028077A">
        <w:t> </w:t>
      </w:r>
      <w:r w:rsidRPr="0028077A">
        <w:t>78</w:t>
      </w:r>
      <w:r w:rsidR="0028077A">
        <w:noBreakHyphen/>
      </w:r>
      <w:r w:rsidRPr="0028077A">
        <w:t>18 or 79</w:t>
      </w:r>
      <w:r w:rsidR="0028077A">
        <w:noBreakHyphen/>
      </w:r>
      <w:r w:rsidRPr="0028077A">
        <w:t>55 applies).</w:t>
      </w:r>
    </w:p>
    <w:p w:rsidR="00300522" w:rsidRPr="0028077A" w:rsidRDefault="00300522" w:rsidP="00D12517">
      <w:pPr>
        <w:pStyle w:val="BoxStep"/>
        <w:pBdr>
          <w:top w:val="single" w:sz="2" w:space="5" w:color="auto"/>
          <w:left w:val="single" w:sz="2" w:space="5" w:color="auto"/>
          <w:bottom w:val="single" w:sz="2" w:space="5" w:color="auto"/>
          <w:right w:val="single" w:sz="2" w:space="5" w:color="auto"/>
        </w:pBdr>
      </w:pPr>
      <w:r w:rsidRPr="0028077A">
        <w:t>Step 3.</w:t>
      </w:r>
      <w:r w:rsidRPr="0028077A">
        <w:tab/>
        <w:t xml:space="preserve">Except where the payment or supply is a </w:t>
      </w:r>
      <w:r w:rsidR="0028077A" w:rsidRPr="0028077A">
        <w:rPr>
          <w:position w:val="6"/>
          <w:sz w:val="16"/>
        </w:rPr>
        <w:t>*</w:t>
      </w:r>
      <w:r w:rsidRPr="0028077A">
        <w:t>CTP ancillary payment or supply, multiply the step 1 amount, or (if step 2 applies) the step 2 amount, by the following:</w:t>
      </w:r>
    </w:p>
    <w:p w:rsidR="00300522" w:rsidRPr="0028077A" w:rsidRDefault="004C6B7F" w:rsidP="00A53099">
      <w:pPr>
        <w:pStyle w:val="Formula"/>
        <w:pBdr>
          <w:top w:val="single" w:sz="2" w:space="5" w:color="auto"/>
          <w:left w:val="single" w:sz="2" w:space="5" w:color="auto"/>
          <w:bottom w:val="single" w:sz="2" w:space="5" w:color="auto"/>
          <w:right w:val="single" w:sz="2" w:space="5" w:color="auto"/>
        </w:pBdr>
        <w:spacing w:before="120" w:after="120"/>
        <w:ind w:left="1985" w:hanging="851"/>
      </w:pPr>
      <w:r w:rsidRPr="0028077A">
        <w:tab/>
      </w:r>
      <w:r w:rsidR="00143843" w:rsidRPr="0028077A">
        <w:rPr>
          <w:noProof/>
        </w:rPr>
        <w:drawing>
          <wp:inline distT="0" distB="0" distL="0" distR="0" wp14:anchorId="3423623E" wp14:editId="4C7CC63B">
            <wp:extent cx="2578100" cy="558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578100" cy="558800"/>
                    </a:xfrm>
                    <a:prstGeom prst="rect">
                      <a:avLst/>
                    </a:prstGeom>
                    <a:noFill/>
                    <a:ln>
                      <a:noFill/>
                    </a:ln>
                  </pic:spPr>
                </pic:pic>
              </a:graphicData>
            </a:graphic>
          </wp:inline>
        </w:drawing>
      </w:r>
    </w:p>
    <w:p w:rsidR="00300522" w:rsidRPr="0028077A" w:rsidRDefault="00300522" w:rsidP="00D12517">
      <w:pPr>
        <w:pStyle w:val="BoxStep"/>
        <w:pBdr>
          <w:top w:val="single" w:sz="2" w:space="5" w:color="auto"/>
          <w:left w:val="single" w:sz="2" w:space="5" w:color="auto"/>
          <w:bottom w:val="single" w:sz="2" w:space="5" w:color="auto"/>
          <w:right w:val="single" w:sz="2" w:space="5" w:color="auto"/>
        </w:pBdr>
      </w:pPr>
      <w:r w:rsidRPr="0028077A">
        <w:tab/>
        <w:t>where:</w:t>
      </w:r>
    </w:p>
    <w:p w:rsidR="00300522" w:rsidRPr="0028077A" w:rsidRDefault="00300522" w:rsidP="00D12517">
      <w:pPr>
        <w:pStyle w:val="BoxStep"/>
        <w:pBdr>
          <w:top w:val="single" w:sz="2" w:space="5" w:color="auto"/>
          <w:left w:val="single" w:sz="2" w:space="5" w:color="auto"/>
          <w:bottom w:val="single" w:sz="2" w:space="5" w:color="auto"/>
          <w:right w:val="single" w:sz="2" w:space="5" w:color="auto"/>
        </w:pBdr>
      </w:pPr>
      <w:r w:rsidRPr="0028077A">
        <w:rPr>
          <w:b/>
          <w:i/>
        </w:rPr>
        <w:tab/>
        <w:t>applicable average input tax credit fraction</w:t>
      </w:r>
      <w:r w:rsidRPr="0028077A">
        <w:t xml:space="preserve"> has the meaning given by </w:t>
      </w:r>
      <w:r w:rsidR="0028077A">
        <w:t>subsection (</w:t>
      </w:r>
      <w:r w:rsidRPr="0028077A">
        <w:t>2).</w:t>
      </w:r>
    </w:p>
    <w:p w:rsidR="00300522" w:rsidRPr="0028077A" w:rsidRDefault="00300522" w:rsidP="00300522">
      <w:pPr>
        <w:pStyle w:val="SubsectionHead"/>
      </w:pPr>
      <w:r w:rsidRPr="0028077A">
        <w:lastRenderedPageBreak/>
        <w:t>Reduction for non</w:t>
      </w:r>
      <w:r w:rsidR="0028077A">
        <w:noBreakHyphen/>
      </w:r>
      <w:r w:rsidRPr="0028077A">
        <w:t>creditable insurance events</w:t>
      </w:r>
    </w:p>
    <w:p w:rsidR="00300522" w:rsidRPr="0028077A" w:rsidRDefault="00300522" w:rsidP="00300522">
      <w:pPr>
        <w:pStyle w:val="subsection"/>
      </w:pPr>
      <w:r w:rsidRPr="0028077A">
        <w:tab/>
        <w:t>(4)</w:t>
      </w:r>
      <w:r w:rsidRPr="0028077A">
        <w:tab/>
        <w:t xml:space="preserve">The amount of the </w:t>
      </w:r>
      <w:r w:rsidR="0028077A" w:rsidRPr="0028077A">
        <w:rPr>
          <w:position w:val="6"/>
          <w:sz w:val="16"/>
        </w:rPr>
        <w:t>*</w:t>
      </w:r>
      <w:r w:rsidRPr="0028077A">
        <w:t xml:space="preserve">decreasing adjustment under </w:t>
      </w:r>
      <w:r w:rsidR="0028077A">
        <w:t>subsection (</w:t>
      </w:r>
      <w:r w:rsidRPr="0028077A">
        <w:t xml:space="preserve">1) is reduced to the extent (if any) that the payment or supply relates to one or more </w:t>
      </w:r>
      <w:r w:rsidR="0028077A" w:rsidRPr="0028077A">
        <w:rPr>
          <w:position w:val="6"/>
          <w:sz w:val="16"/>
        </w:rPr>
        <w:t>*</w:t>
      </w:r>
      <w:r w:rsidRPr="0028077A">
        <w:t>non</w:t>
      </w:r>
      <w:r w:rsidR="0028077A">
        <w:noBreakHyphen/>
      </w:r>
      <w:r w:rsidRPr="0028077A">
        <w:t>creditable insurance events.</w:t>
      </w:r>
    </w:p>
    <w:p w:rsidR="00300522" w:rsidRPr="0028077A" w:rsidRDefault="00300522" w:rsidP="00300522">
      <w:pPr>
        <w:pStyle w:val="ActHead5"/>
      </w:pPr>
      <w:bookmarkStart w:id="636" w:name="_Toc19612794"/>
      <w:r w:rsidRPr="00822583">
        <w:rPr>
          <w:rStyle w:val="CharSectno"/>
        </w:rPr>
        <w:t>79</w:t>
      </w:r>
      <w:r w:rsidR="0028077A" w:rsidRPr="00822583">
        <w:rPr>
          <w:rStyle w:val="CharSectno"/>
        </w:rPr>
        <w:noBreakHyphen/>
      </w:r>
      <w:r w:rsidRPr="00822583">
        <w:rPr>
          <w:rStyle w:val="CharSectno"/>
        </w:rPr>
        <w:t>100</w:t>
      </w:r>
      <w:r w:rsidRPr="0028077A">
        <w:t xml:space="preserve">  Meaning of </w:t>
      </w:r>
      <w:r w:rsidRPr="0028077A">
        <w:rPr>
          <w:i/>
        </w:rPr>
        <w:t>average input tax credit fraction</w:t>
      </w:r>
      <w:bookmarkEnd w:id="636"/>
    </w:p>
    <w:p w:rsidR="00300522" w:rsidRPr="0028077A" w:rsidRDefault="00300522" w:rsidP="00300522">
      <w:pPr>
        <w:pStyle w:val="subsection"/>
      </w:pPr>
      <w:r w:rsidRPr="0028077A">
        <w:tab/>
        <w:t>(1)</w:t>
      </w:r>
      <w:r w:rsidRPr="0028077A">
        <w:tab/>
        <w:t xml:space="preserve">Except where </w:t>
      </w:r>
      <w:r w:rsidR="0028077A">
        <w:t>subsection (</w:t>
      </w:r>
      <w:r w:rsidRPr="0028077A">
        <w:t>7) applies, the</w:t>
      </w:r>
      <w:r w:rsidRPr="0028077A">
        <w:rPr>
          <w:b/>
          <w:i/>
        </w:rPr>
        <w:t xml:space="preserve"> average input tax credit fraction</w:t>
      </w:r>
      <w:r w:rsidRPr="0028077A">
        <w:t xml:space="preserve"> for a </w:t>
      </w:r>
      <w:r w:rsidR="0028077A" w:rsidRPr="0028077A">
        <w:rPr>
          <w:position w:val="6"/>
          <w:sz w:val="16"/>
        </w:rPr>
        <w:t>*</w:t>
      </w:r>
      <w:r w:rsidRPr="0028077A">
        <w:t xml:space="preserve">compulsory third party scheme for a </w:t>
      </w:r>
      <w:r w:rsidR="0028077A" w:rsidRPr="0028077A">
        <w:rPr>
          <w:position w:val="6"/>
          <w:sz w:val="16"/>
        </w:rPr>
        <w:t>*</w:t>
      </w:r>
      <w:r w:rsidRPr="0028077A">
        <w:t>financial year is:</w:t>
      </w:r>
    </w:p>
    <w:p w:rsidR="00300522" w:rsidRPr="0028077A" w:rsidRDefault="00300522" w:rsidP="00300522">
      <w:pPr>
        <w:pStyle w:val="paragraph"/>
      </w:pPr>
      <w:r w:rsidRPr="0028077A">
        <w:tab/>
        <w:t>(a)</w:t>
      </w:r>
      <w:r w:rsidRPr="0028077A">
        <w:tab/>
        <w:t>for the financial year beginning on 1</w:t>
      </w:r>
      <w:r w:rsidR="0028077A">
        <w:t> </w:t>
      </w:r>
      <w:r w:rsidRPr="0028077A">
        <w:t>July 2000, 1</w:t>
      </w:r>
      <w:r w:rsidR="0028077A">
        <w:t> </w:t>
      </w:r>
      <w:r w:rsidRPr="0028077A">
        <w:t>July 2001 or 1</w:t>
      </w:r>
      <w:r w:rsidR="0028077A">
        <w:t> </w:t>
      </w:r>
      <w:r w:rsidRPr="0028077A">
        <w:t>July 2002—nil; and</w:t>
      </w:r>
    </w:p>
    <w:p w:rsidR="00300522" w:rsidRPr="0028077A" w:rsidRDefault="00300522" w:rsidP="00300522">
      <w:pPr>
        <w:pStyle w:val="paragraph"/>
      </w:pPr>
      <w:r w:rsidRPr="0028077A">
        <w:tab/>
        <w:t>(b)</w:t>
      </w:r>
      <w:r w:rsidRPr="0028077A">
        <w:tab/>
        <w:t>for the financial year beginning on 1</w:t>
      </w:r>
      <w:r w:rsidR="0028077A">
        <w:t> </w:t>
      </w:r>
      <w:r w:rsidRPr="0028077A">
        <w:t>July 2003, 1</w:t>
      </w:r>
      <w:r w:rsidR="0028077A">
        <w:t> </w:t>
      </w:r>
      <w:r w:rsidRPr="0028077A">
        <w:t>July 2004, 1</w:t>
      </w:r>
      <w:r w:rsidR="0028077A">
        <w:t> </w:t>
      </w:r>
      <w:r w:rsidRPr="0028077A">
        <w:t>July 2005 or 1</w:t>
      </w:r>
      <w:r w:rsidR="0028077A">
        <w:t> </w:t>
      </w:r>
      <w:r w:rsidRPr="0028077A">
        <w:t xml:space="preserve">July 2006—the business vehicle use fraction for the scheme determined by the </w:t>
      </w:r>
      <w:r w:rsidR="00000719" w:rsidRPr="0028077A">
        <w:t>Minister</w:t>
      </w:r>
      <w:r w:rsidRPr="0028077A">
        <w:t xml:space="preserve"> under </w:t>
      </w:r>
      <w:r w:rsidR="0028077A">
        <w:t>subsection (</w:t>
      </w:r>
      <w:r w:rsidRPr="0028077A">
        <w:t>2); and</w:t>
      </w:r>
    </w:p>
    <w:p w:rsidR="00300522" w:rsidRPr="0028077A" w:rsidRDefault="00300522" w:rsidP="00300522">
      <w:pPr>
        <w:pStyle w:val="paragraph"/>
      </w:pPr>
      <w:r w:rsidRPr="0028077A">
        <w:tab/>
        <w:t>(c)</w:t>
      </w:r>
      <w:r w:rsidRPr="0028077A">
        <w:tab/>
        <w:t>for any later financial year:</w:t>
      </w:r>
    </w:p>
    <w:p w:rsidR="00300522" w:rsidRPr="0028077A" w:rsidRDefault="00300522" w:rsidP="00300522">
      <w:pPr>
        <w:pStyle w:val="paragraphsub"/>
      </w:pPr>
      <w:r w:rsidRPr="0028077A">
        <w:tab/>
        <w:t>(i)</w:t>
      </w:r>
      <w:r w:rsidRPr="0028077A">
        <w:tab/>
        <w:t xml:space="preserve">if </w:t>
      </w:r>
      <w:r w:rsidR="0028077A">
        <w:t>subparagraph (</w:t>
      </w:r>
      <w:r w:rsidRPr="0028077A">
        <w:t>ii) does not apply—the same fraction as the average input tax credit fraction for the scheme for the preceding financial year; or</w:t>
      </w:r>
    </w:p>
    <w:p w:rsidR="00300522" w:rsidRPr="0028077A" w:rsidRDefault="00300522" w:rsidP="00300522">
      <w:pPr>
        <w:pStyle w:val="paragraphsub"/>
      </w:pPr>
      <w:r w:rsidRPr="0028077A">
        <w:tab/>
        <w:t>(ii)</w:t>
      </w:r>
      <w:r w:rsidRPr="0028077A">
        <w:tab/>
        <w:t xml:space="preserve">if, under </w:t>
      </w:r>
      <w:r w:rsidR="0028077A">
        <w:t>subsection (</w:t>
      </w:r>
      <w:r w:rsidRPr="0028077A">
        <w:t xml:space="preserve">3), the </w:t>
      </w:r>
      <w:r w:rsidR="00000719" w:rsidRPr="0028077A">
        <w:t>Minister</w:t>
      </w:r>
      <w:r w:rsidRPr="0028077A">
        <w:t xml:space="preserve"> determines the average input tax credit fraction for the scheme for the financial year—that fraction.</w:t>
      </w:r>
    </w:p>
    <w:p w:rsidR="00000719" w:rsidRPr="0028077A" w:rsidRDefault="00000719" w:rsidP="00000719">
      <w:pPr>
        <w:pStyle w:val="SubsectionHead"/>
      </w:pPr>
      <w:r w:rsidRPr="0028077A">
        <w:t>Minister to determine business vehicle use fraction for 2003</w:t>
      </w:r>
      <w:r w:rsidR="0028077A">
        <w:noBreakHyphen/>
      </w:r>
      <w:r w:rsidRPr="0028077A">
        <w:t>04 to 2006</w:t>
      </w:r>
      <w:r w:rsidR="0028077A">
        <w:noBreakHyphen/>
      </w:r>
      <w:r w:rsidRPr="0028077A">
        <w:t>07 financial years using statistical information</w:t>
      </w:r>
    </w:p>
    <w:p w:rsidR="00300522" w:rsidRPr="0028077A" w:rsidRDefault="00300522" w:rsidP="00300522">
      <w:pPr>
        <w:pStyle w:val="subsection"/>
      </w:pPr>
      <w:r w:rsidRPr="0028077A">
        <w:tab/>
        <w:t>(2)</w:t>
      </w:r>
      <w:r w:rsidRPr="0028077A">
        <w:tab/>
        <w:t xml:space="preserve">As soon as practicable after the commencement of this section, </w:t>
      </w:r>
      <w:r w:rsidR="00000719" w:rsidRPr="0028077A">
        <w:t>the Minister</w:t>
      </w:r>
      <w:r w:rsidRPr="0028077A">
        <w:t xml:space="preserve"> must, in writing, determine the business vehicle use fraction (see </w:t>
      </w:r>
      <w:r w:rsidR="0028077A">
        <w:t>subsection (</w:t>
      </w:r>
      <w:r w:rsidRPr="0028077A">
        <w:t xml:space="preserve">4)) for each </w:t>
      </w:r>
      <w:r w:rsidR="0028077A" w:rsidRPr="0028077A">
        <w:rPr>
          <w:position w:val="6"/>
          <w:sz w:val="16"/>
        </w:rPr>
        <w:t>*</w:t>
      </w:r>
      <w:r w:rsidRPr="0028077A">
        <w:t>compulsory third party scheme, using statistical information that:</w:t>
      </w:r>
    </w:p>
    <w:p w:rsidR="00300522" w:rsidRPr="0028077A" w:rsidRDefault="00300522" w:rsidP="00300522">
      <w:pPr>
        <w:pStyle w:val="paragraph"/>
      </w:pPr>
      <w:r w:rsidRPr="0028077A">
        <w:tab/>
        <w:t>(a)</w:t>
      </w:r>
      <w:r w:rsidRPr="0028077A">
        <w:tab/>
        <w:t>relates to business and total use of vehicles in the State or Territory in which the scheme operates; and</w:t>
      </w:r>
    </w:p>
    <w:p w:rsidR="00300522" w:rsidRPr="0028077A" w:rsidRDefault="00300522" w:rsidP="00300522">
      <w:pPr>
        <w:pStyle w:val="paragraph"/>
      </w:pPr>
      <w:r w:rsidRPr="0028077A">
        <w:tab/>
        <w:t>(b)</w:t>
      </w:r>
      <w:r w:rsidRPr="0028077A">
        <w:tab/>
        <w:t>was published on 27</w:t>
      </w:r>
      <w:r w:rsidR="0028077A">
        <w:t> </w:t>
      </w:r>
      <w:r w:rsidRPr="0028077A">
        <w:t>June 2001 by the Australian Bureau of Statistics in respect of the period 1</w:t>
      </w:r>
      <w:r w:rsidR="0028077A">
        <w:t> </w:t>
      </w:r>
      <w:r w:rsidRPr="0028077A">
        <w:t>November 1999 to 31</w:t>
      </w:r>
      <w:r w:rsidR="0028077A">
        <w:t> </w:t>
      </w:r>
      <w:r w:rsidRPr="0028077A">
        <w:t>October 2000.</w:t>
      </w:r>
    </w:p>
    <w:p w:rsidR="00000719" w:rsidRPr="0028077A" w:rsidRDefault="00000719" w:rsidP="00000719">
      <w:pPr>
        <w:pStyle w:val="SubsectionHead"/>
      </w:pPr>
      <w:r w:rsidRPr="0028077A">
        <w:lastRenderedPageBreak/>
        <w:t>Minister to use later statistical information to determine whether average input tax credit fraction to be varied for later financial years</w:t>
      </w:r>
    </w:p>
    <w:p w:rsidR="00300522" w:rsidRPr="0028077A" w:rsidRDefault="00300522" w:rsidP="00300522">
      <w:pPr>
        <w:pStyle w:val="subsection"/>
      </w:pPr>
      <w:r w:rsidRPr="0028077A">
        <w:tab/>
        <w:t>(3)</w:t>
      </w:r>
      <w:r w:rsidRPr="0028077A">
        <w:tab/>
        <w:t xml:space="preserve">As soon as practicable after the beginning of each of the following </w:t>
      </w:r>
      <w:r w:rsidR="0028077A" w:rsidRPr="0028077A">
        <w:rPr>
          <w:position w:val="6"/>
          <w:sz w:val="16"/>
        </w:rPr>
        <w:t>*</w:t>
      </w:r>
      <w:r w:rsidRPr="0028077A">
        <w:t xml:space="preserve">financial years (a </w:t>
      </w:r>
      <w:r w:rsidRPr="0028077A">
        <w:rPr>
          <w:b/>
          <w:i/>
        </w:rPr>
        <w:t>determination year</w:t>
      </w:r>
      <w:r w:rsidRPr="0028077A">
        <w:t>):</w:t>
      </w:r>
    </w:p>
    <w:p w:rsidR="00300522" w:rsidRPr="0028077A" w:rsidRDefault="00300522" w:rsidP="00300522">
      <w:pPr>
        <w:pStyle w:val="paragraph"/>
      </w:pPr>
      <w:r w:rsidRPr="0028077A">
        <w:tab/>
        <w:t>(a)</w:t>
      </w:r>
      <w:r w:rsidRPr="0028077A">
        <w:tab/>
        <w:t>the financial year that begins on 1</w:t>
      </w:r>
      <w:r w:rsidR="0028077A">
        <w:t> </w:t>
      </w:r>
      <w:r w:rsidRPr="0028077A">
        <w:t>July 2006;</w:t>
      </w:r>
    </w:p>
    <w:p w:rsidR="00300522" w:rsidRPr="0028077A" w:rsidRDefault="00300522" w:rsidP="00300522">
      <w:pPr>
        <w:pStyle w:val="paragraph"/>
      </w:pPr>
      <w:r w:rsidRPr="0028077A">
        <w:tab/>
        <w:t>(b)</w:t>
      </w:r>
      <w:r w:rsidRPr="0028077A">
        <w:tab/>
        <w:t>the financial years that begin on each 1</w:t>
      </w:r>
      <w:r w:rsidR="0028077A">
        <w:t> </w:t>
      </w:r>
      <w:r w:rsidRPr="0028077A">
        <w:t>July that occurs 3 years, or a multiple of 3 years, after 1</w:t>
      </w:r>
      <w:r w:rsidR="0028077A">
        <w:t> </w:t>
      </w:r>
      <w:r w:rsidRPr="0028077A">
        <w:t>July 2006;</w:t>
      </w:r>
    </w:p>
    <w:p w:rsidR="00300522" w:rsidRPr="0028077A" w:rsidRDefault="00000719" w:rsidP="00300522">
      <w:pPr>
        <w:pStyle w:val="subsection2"/>
      </w:pPr>
      <w:r w:rsidRPr="0028077A">
        <w:t>the Minister</w:t>
      </w:r>
      <w:r w:rsidR="00300522" w:rsidRPr="0028077A">
        <w:t xml:space="preserve"> must, for each </w:t>
      </w:r>
      <w:r w:rsidR="0028077A" w:rsidRPr="0028077A">
        <w:rPr>
          <w:position w:val="6"/>
          <w:sz w:val="16"/>
        </w:rPr>
        <w:t>*</w:t>
      </w:r>
      <w:r w:rsidR="00300522" w:rsidRPr="0028077A">
        <w:t>compulsory third party scheme:</w:t>
      </w:r>
    </w:p>
    <w:p w:rsidR="00300522" w:rsidRPr="0028077A" w:rsidRDefault="00300522" w:rsidP="00300522">
      <w:pPr>
        <w:pStyle w:val="paragraph"/>
      </w:pPr>
      <w:r w:rsidRPr="0028077A">
        <w:tab/>
        <w:t>(c)</w:t>
      </w:r>
      <w:r w:rsidRPr="0028077A">
        <w:tab/>
        <w:t xml:space="preserve">work out business vehicle use fractions (see </w:t>
      </w:r>
      <w:r w:rsidR="0028077A">
        <w:t>subsection (</w:t>
      </w:r>
      <w:r w:rsidRPr="0028077A">
        <w:t>4)) using each set of statistical information, relating to business and total use of vehicles in the State or Territory in which the scheme operates, published by the Australian Bureau of Statistics during the 3 financial years before the determination year; and</w:t>
      </w:r>
    </w:p>
    <w:p w:rsidR="00300522" w:rsidRPr="0028077A" w:rsidRDefault="00300522" w:rsidP="00300522">
      <w:pPr>
        <w:pStyle w:val="paragraph"/>
      </w:pPr>
      <w:r w:rsidRPr="0028077A">
        <w:tab/>
        <w:t>(d)</w:t>
      </w:r>
      <w:r w:rsidRPr="0028077A">
        <w:tab/>
        <w:t xml:space="preserve">work out the average of those fractions (the </w:t>
      </w:r>
      <w:r w:rsidRPr="0028077A">
        <w:rPr>
          <w:b/>
          <w:i/>
        </w:rPr>
        <w:t>new fraction</w:t>
      </w:r>
      <w:r w:rsidRPr="0028077A">
        <w:t>); and</w:t>
      </w:r>
    </w:p>
    <w:p w:rsidR="00300522" w:rsidRPr="0028077A" w:rsidRDefault="00300522" w:rsidP="00300522">
      <w:pPr>
        <w:pStyle w:val="paragraph"/>
      </w:pPr>
      <w:r w:rsidRPr="0028077A">
        <w:tab/>
        <w:t>(e)</w:t>
      </w:r>
      <w:r w:rsidRPr="0028077A">
        <w:tab/>
        <w:t xml:space="preserve">if </w:t>
      </w:r>
      <w:r w:rsidR="00000719" w:rsidRPr="0028077A">
        <w:t>the Minister</w:t>
      </w:r>
      <w:r w:rsidRPr="0028077A">
        <w:t xml:space="preserve"> considers the new fraction is significantly different from the average input tax credit fraction that would, disregarding this subsection, apply under </w:t>
      </w:r>
      <w:r w:rsidR="0028077A">
        <w:t>subparagraph (</w:t>
      </w:r>
      <w:r w:rsidRPr="0028077A">
        <w:t xml:space="preserve">1)(c)(i) for the scheme for the financial year (the </w:t>
      </w:r>
      <w:r w:rsidRPr="0028077A">
        <w:rPr>
          <w:b/>
          <w:i/>
        </w:rPr>
        <w:t>operative year</w:t>
      </w:r>
      <w:r w:rsidRPr="0028077A">
        <w:t>) following the determination year—in writing, determine that the new fraction is to be the average input tax credit fraction for the scheme for the operative year.</w:t>
      </w:r>
    </w:p>
    <w:p w:rsidR="00300522" w:rsidRPr="0028077A" w:rsidRDefault="00300522" w:rsidP="00300522">
      <w:pPr>
        <w:pStyle w:val="SubsectionHead"/>
      </w:pPr>
      <w:r w:rsidRPr="0028077A">
        <w:t>Business vehicle use fraction</w:t>
      </w:r>
    </w:p>
    <w:p w:rsidR="00300522" w:rsidRPr="0028077A" w:rsidRDefault="00300522" w:rsidP="00300522">
      <w:pPr>
        <w:pStyle w:val="subsection"/>
      </w:pPr>
      <w:r w:rsidRPr="0028077A">
        <w:tab/>
        <w:t>(4)</w:t>
      </w:r>
      <w:r w:rsidRPr="0028077A">
        <w:tab/>
        <w:t xml:space="preserve">The business vehicle use fraction is the fraction of total vehicle use, in the State or Territory in which the </w:t>
      </w:r>
      <w:r w:rsidR="0028077A" w:rsidRPr="0028077A">
        <w:rPr>
          <w:position w:val="6"/>
          <w:sz w:val="16"/>
        </w:rPr>
        <w:t>*</w:t>
      </w:r>
      <w:r w:rsidRPr="0028077A">
        <w:t>compulsory third party scheme operates, represented by business vehicle use.</w:t>
      </w:r>
    </w:p>
    <w:p w:rsidR="00300522" w:rsidRPr="0028077A" w:rsidRDefault="00300522" w:rsidP="00F26F26">
      <w:pPr>
        <w:pStyle w:val="SubsectionHead"/>
      </w:pPr>
      <w:r w:rsidRPr="0028077A">
        <w:lastRenderedPageBreak/>
        <w:t>Publication of revised statistical information</w:t>
      </w:r>
    </w:p>
    <w:p w:rsidR="00300522" w:rsidRPr="0028077A" w:rsidRDefault="00300522" w:rsidP="00F26F26">
      <w:pPr>
        <w:pStyle w:val="subsection"/>
        <w:keepNext/>
        <w:keepLines/>
      </w:pPr>
      <w:r w:rsidRPr="0028077A">
        <w:tab/>
        <w:t>(5)</w:t>
      </w:r>
      <w:r w:rsidRPr="0028077A">
        <w:tab/>
        <w:t>To avoid doubt, if, after publishing statistical information relating to business and total use of vehicles in a State or Territory, the Australian Bureau of Statistics publishes a revised or replacement version of that statistical information, that revision or replacement is to be disregarded for the purposes of this section.</w:t>
      </w:r>
    </w:p>
    <w:p w:rsidR="00300522" w:rsidRPr="0028077A" w:rsidRDefault="00300522" w:rsidP="00300522">
      <w:pPr>
        <w:pStyle w:val="SubsectionHead"/>
      </w:pPr>
      <w:r w:rsidRPr="0028077A">
        <w:t>Gazettal of determinations</w:t>
      </w:r>
    </w:p>
    <w:p w:rsidR="00300522" w:rsidRPr="0028077A" w:rsidRDefault="00300522" w:rsidP="00300522">
      <w:pPr>
        <w:pStyle w:val="subsection"/>
      </w:pPr>
      <w:r w:rsidRPr="0028077A">
        <w:tab/>
        <w:t>(6)</w:t>
      </w:r>
      <w:r w:rsidRPr="0028077A">
        <w:tab/>
        <w:t xml:space="preserve">The </w:t>
      </w:r>
      <w:r w:rsidR="00300BDB" w:rsidRPr="0028077A">
        <w:t>Minister</w:t>
      </w:r>
      <w:r w:rsidRPr="0028077A">
        <w:t xml:space="preserve"> must arrange for a copy of any determination that he or she makes under </w:t>
      </w:r>
      <w:r w:rsidR="0028077A">
        <w:t>subsection (</w:t>
      </w:r>
      <w:r w:rsidRPr="0028077A">
        <w:t xml:space="preserve">2) or (3) to be published in the </w:t>
      </w:r>
      <w:r w:rsidRPr="0028077A">
        <w:rPr>
          <w:i/>
        </w:rPr>
        <w:t>Gazette</w:t>
      </w:r>
      <w:r w:rsidRPr="0028077A">
        <w:t>.</w:t>
      </w:r>
    </w:p>
    <w:p w:rsidR="00300522" w:rsidRPr="0028077A" w:rsidRDefault="00300522" w:rsidP="00300522">
      <w:pPr>
        <w:pStyle w:val="SubsectionHead"/>
      </w:pPr>
      <w:r w:rsidRPr="0028077A">
        <w:t>Exception</w:t>
      </w:r>
    </w:p>
    <w:p w:rsidR="00300522" w:rsidRPr="0028077A" w:rsidRDefault="00300522" w:rsidP="00300522">
      <w:pPr>
        <w:pStyle w:val="subsection"/>
      </w:pPr>
      <w:r w:rsidRPr="0028077A">
        <w:tab/>
        <w:t>(7)</w:t>
      </w:r>
      <w:r w:rsidRPr="0028077A">
        <w:tab/>
        <w:t>If:</w:t>
      </w:r>
    </w:p>
    <w:p w:rsidR="00300522" w:rsidRPr="0028077A" w:rsidRDefault="00300522" w:rsidP="00300522">
      <w:pPr>
        <w:pStyle w:val="paragraph"/>
      </w:pPr>
      <w:r w:rsidRPr="0028077A">
        <w:tab/>
        <w:t>(a)</w:t>
      </w:r>
      <w:r w:rsidRPr="0028077A">
        <w:tab/>
        <w:t xml:space="preserve">this section is being applied in working out the amount of a </w:t>
      </w:r>
      <w:r w:rsidR="0028077A" w:rsidRPr="0028077A">
        <w:rPr>
          <w:position w:val="6"/>
          <w:sz w:val="16"/>
        </w:rPr>
        <w:t>*</w:t>
      </w:r>
      <w:r w:rsidRPr="0028077A">
        <w:t>decreasing adjustment that arises under section</w:t>
      </w:r>
      <w:r w:rsidR="0028077A">
        <w:t> </w:t>
      </w:r>
      <w:r w:rsidRPr="0028077A">
        <w:t>79</w:t>
      </w:r>
      <w:r w:rsidR="0028077A">
        <w:noBreakHyphen/>
      </w:r>
      <w:r w:rsidRPr="0028077A">
        <w:t>15 (about sole operator elections); and</w:t>
      </w:r>
    </w:p>
    <w:p w:rsidR="00300522" w:rsidRPr="0028077A" w:rsidRDefault="00300522" w:rsidP="00300522">
      <w:pPr>
        <w:pStyle w:val="paragraph"/>
      </w:pPr>
      <w:r w:rsidRPr="0028077A">
        <w:tab/>
        <w:t>(b)</w:t>
      </w:r>
      <w:r w:rsidRPr="0028077A">
        <w:tab/>
        <w:t xml:space="preserve">the cover under the </w:t>
      </w:r>
      <w:r w:rsidR="0028077A" w:rsidRPr="0028077A">
        <w:rPr>
          <w:position w:val="6"/>
          <w:sz w:val="16"/>
        </w:rPr>
        <w:t>*</w:t>
      </w:r>
      <w:r w:rsidRPr="0028077A">
        <w:t>insurance policy concerned commenced before 1</w:t>
      </w:r>
      <w:r w:rsidR="0028077A">
        <w:t> </w:t>
      </w:r>
      <w:r w:rsidRPr="0028077A">
        <w:t>July 2003;</w:t>
      </w:r>
    </w:p>
    <w:p w:rsidR="00300522" w:rsidRPr="0028077A" w:rsidRDefault="00300522" w:rsidP="00300522">
      <w:pPr>
        <w:pStyle w:val="subsection2"/>
      </w:pPr>
      <w:r w:rsidRPr="0028077A">
        <w:t>the</w:t>
      </w:r>
      <w:r w:rsidRPr="0028077A">
        <w:rPr>
          <w:b/>
          <w:i/>
        </w:rPr>
        <w:t xml:space="preserve"> average input tax credit fraction</w:t>
      </w:r>
      <w:r w:rsidRPr="0028077A">
        <w:t xml:space="preserve"> for the </w:t>
      </w:r>
      <w:r w:rsidR="0028077A" w:rsidRPr="0028077A">
        <w:rPr>
          <w:position w:val="6"/>
          <w:sz w:val="16"/>
        </w:rPr>
        <w:t>*</w:t>
      </w:r>
      <w:r w:rsidRPr="0028077A">
        <w:t xml:space="preserve">compulsory third party scheme concerned is nil for all </w:t>
      </w:r>
      <w:r w:rsidR="0028077A" w:rsidRPr="0028077A">
        <w:rPr>
          <w:position w:val="6"/>
          <w:sz w:val="16"/>
        </w:rPr>
        <w:t>*</w:t>
      </w:r>
      <w:r w:rsidRPr="0028077A">
        <w:t>financial years beginning on or after 1</w:t>
      </w:r>
      <w:r w:rsidR="0028077A">
        <w:t> </w:t>
      </w:r>
      <w:r w:rsidRPr="0028077A">
        <w:t>July 2000.</w:t>
      </w:r>
    </w:p>
    <w:p w:rsidR="00300522" w:rsidRPr="0028077A" w:rsidRDefault="00300522" w:rsidP="00A36DB5">
      <w:pPr>
        <w:pStyle w:val="ActHead3"/>
        <w:pageBreakBefore/>
      </w:pPr>
      <w:bookmarkStart w:id="637" w:name="_Toc19612795"/>
      <w:r w:rsidRPr="00822583">
        <w:rPr>
          <w:rStyle w:val="CharDivNo"/>
        </w:rPr>
        <w:lastRenderedPageBreak/>
        <w:t>Division</w:t>
      </w:r>
      <w:r w:rsidR="0028077A" w:rsidRPr="00822583">
        <w:rPr>
          <w:rStyle w:val="CharDivNo"/>
        </w:rPr>
        <w:t> </w:t>
      </w:r>
      <w:r w:rsidRPr="00822583">
        <w:rPr>
          <w:rStyle w:val="CharDivNo"/>
        </w:rPr>
        <w:t>80</w:t>
      </w:r>
      <w:r w:rsidRPr="0028077A">
        <w:t>—</w:t>
      </w:r>
      <w:r w:rsidRPr="00822583">
        <w:rPr>
          <w:rStyle w:val="CharDivText"/>
        </w:rPr>
        <w:t>Settlement sharing arrangements</w:t>
      </w:r>
      <w:bookmarkEnd w:id="637"/>
    </w:p>
    <w:p w:rsidR="00300522" w:rsidRPr="0028077A" w:rsidRDefault="00300522" w:rsidP="00300522">
      <w:pPr>
        <w:pStyle w:val="ActHead5"/>
      </w:pPr>
      <w:bookmarkStart w:id="638" w:name="_Toc19612796"/>
      <w:r w:rsidRPr="00822583">
        <w:rPr>
          <w:rStyle w:val="CharSectno"/>
        </w:rPr>
        <w:t>80</w:t>
      </w:r>
      <w:r w:rsidR="0028077A" w:rsidRPr="00822583">
        <w:rPr>
          <w:rStyle w:val="CharSectno"/>
        </w:rPr>
        <w:noBreakHyphen/>
      </w:r>
      <w:r w:rsidRPr="00822583">
        <w:rPr>
          <w:rStyle w:val="CharSectno"/>
        </w:rPr>
        <w:t>1</w:t>
      </w:r>
      <w:r w:rsidRPr="0028077A">
        <w:t xml:space="preserve">  What this </w:t>
      </w:r>
      <w:r w:rsidR="00A53099" w:rsidRPr="0028077A">
        <w:t>Division</w:t>
      </w:r>
      <w:r w:rsidR="00A36DB5" w:rsidRPr="0028077A">
        <w:t xml:space="preserve"> </w:t>
      </w:r>
      <w:r w:rsidRPr="0028077A">
        <w:t>is about</w:t>
      </w:r>
      <w:bookmarkEnd w:id="638"/>
    </w:p>
    <w:p w:rsidR="00300522" w:rsidRPr="0028077A" w:rsidRDefault="00300522" w:rsidP="00300522">
      <w:pPr>
        <w:pStyle w:val="BoxText"/>
      </w:pPr>
      <w:r w:rsidRPr="0028077A">
        <w:t>A series of adjustments arise if, under an arrangement, an operator of a compulsory third party scheme settles a claim, arising from one or more accidents or other incidents, covered by the arrangement and other operators are obliged to contribute payments to that operator in respect of the settlement.</w:t>
      </w:r>
    </w:p>
    <w:p w:rsidR="00300522" w:rsidRPr="0028077A" w:rsidRDefault="00300522" w:rsidP="00300522">
      <w:pPr>
        <w:pStyle w:val="TofSectsHeading"/>
      </w:pPr>
      <w:r w:rsidRPr="0028077A">
        <w:t>Table of Subdivisions</w:t>
      </w:r>
    </w:p>
    <w:p w:rsidR="00300522" w:rsidRPr="0028077A" w:rsidRDefault="00300522" w:rsidP="00300522">
      <w:pPr>
        <w:pStyle w:val="TofSectsSubdiv"/>
      </w:pPr>
      <w:r w:rsidRPr="0028077A">
        <w:t>80</w:t>
      </w:r>
      <w:r w:rsidR="0028077A">
        <w:noBreakHyphen/>
      </w:r>
      <w:r w:rsidRPr="0028077A">
        <w:t>A</w:t>
      </w:r>
      <w:r w:rsidRPr="0028077A">
        <w:tab/>
        <w:t>Insurance policy settlement sharing arrangements</w:t>
      </w:r>
    </w:p>
    <w:p w:rsidR="00300522" w:rsidRPr="0028077A" w:rsidRDefault="00300522" w:rsidP="00300522">
      <w:pPr>
        <w:pStyle w:val="TofSectsSubdiv"/>
      </w:pPr>
      <w:r w:rsidRPr="0028077A">
        <w:t>80</w:t>
      </w:r>
      <w:r w:rsidR="0028077A">
        <w:noBreakHyphen/>
      </w:r>
      <w:r w:rsidRPr="0028077A">
        <w:t>B</w:t>
      </w:r>
      <w:r w:rsidRPr="0028077A">
        <w:tab/>
        <w:t>Nominal defendant settlement sharing arrangements</w:t>
      </w:r>
    </w:p>
    <w:p w:rsidR="00300522" w:rsidRPr="0028077A" w:rsidRDefault="00300522" w:rsidP="00300522">
      <w:pPr>
        <w:pStyle w:val="TofSectsSubdiv"/>
      </w:pPr>
      <w:r w:rsidRPr="0028077A">
        <w:t>80</w:t>
      </w:r>
      <w:r w:rsidR="0028077A">
        <w:noBreakHyphen/>
      </w:r>
      <w:r w:rsidRPr="0028077A">
        <w:t>C</w:t>
      </w:r>
      <w:r w:rsidRPr="0028077A">
        <w:tab/>
        <w:t>Hybrid settlement sharing arrangements</w:t>
      </w:r>
    </w:p>
    <w:p w:rsidR="00300522" w:rsidRPr="0028077A" w:rsidRDefault="00300522" w:rsidP="00300522">
      <w:pPr>
        <w:pStyle w:val="ActHead4"/>
      </w:pPr>
      <w:bookmarkStart w:id="639" w:name="_Toc19612797"/>
      <w:r w:rsidRPr="00822583">
        <w:rPr>
          <w:rStyle w:val="CharSubdNo"/>
        </w:rPr>
        <w:t>Subdivision</w:t>
      </w:r>
      <w:r w:rsidR="0028077A" w:rsidRPr="00822583">
        <w:rPr>
          <w:rStyle w:val="CharSubdNo"/>
        </w:rPr>
        <w:t> </w:t>
      </w:r>
      <w:r w:rsidRPr="00822583">
        <w:rPr>
          <w:rStyle w:val="CharSubdNo"/>
        </w:rPr>
        <w:t>80</w:t>
      </w:r>
      <w:r w:rsidR="0028077A" w:rsidRPr="00822583">
        <w:rPr>
          <w:rStyle w:val="CharSubdNo"/>
        </w:rPr>
        <w:noBreakHyphen/>
      </w:r>
      <w:r w:rsidRPr="00822583">
        <w:rPr>
          <w:rStyle w:val="CharSubdNo"/>
        </w:rPr>
        <w:t>A</w:t>
      </w:r>
      <w:r w:rsidRPr="0028077A">
        <w:t>—</w:t>
      </w:r>
      <w:r w:rsidRPr="00822583">
        <w:rPr>
          <w:rStyle w:val="CharSubdText"/>
        </w:rPr>
        <w:t>Insurance policy settlement sharing arrangements</w:t>
      </w:r>
      <w:bookmarkEnd w:id="639"/>
    </w:p>
    <w:p w:rsidR="00300522" w:rsidRPr="0028077A" w:rsidRDefault="00300522" w:rsidP="00300522">
      <w:pPr>
        <w:pStyle w:val="ActHead5"/>
      </w:pPr>
      <w:bookmarkStart w:id="640" w:name="_Toc19612798"/>
      <w:r w:rsidRPr="00822583">
        <w:rPr>
          <w:rStyle w:val="CharSectno"/>
        </w:rPr>
        <w:t>80</w:t>
      </w:r>
      <w:r w:rsidR="0028077A" w:rsidRPr="00822583">
        <w:rPr>
          <w:rStyle w:val="CharSectno"/>
        </w:rPr>
        <w:noBreakHyphen/>
      </w:r>
      <w:r w:rsidRPr="00822583">
        <w:rPr>
          <w:rStyle w:val="CharSectno"/>
        </w:rPr>
        <w:t>5</w:t>
      </w:r>
      <w:r w:rsidRPr="0028077A">
        <w:t xml:space="preserve">  Meaning of </w:t>
      </w:r>
      <w:r w:rsidRPr="0028077A">
        <w:rPr>
          <w:i/>
        </w:rPr>
        <w:t>insurance policy settlement sharing arrangement</w:t>
      </w:r>
      <w:r w:rsidRPr="0028077A">
        <w:t xml:space="preserve"> etc.</w:t>
      </w:r>
      <w:bookmarkEnd w:id="640"/>
    </w:p>
    <w:p w:rsidR="00300522" w:rsidRPr="0028077A" w:rsidRDefault="00300522" w:rsidP="00300522">
      <w:pPr>
        <w:pStyle w:val="SubsectionHead"/>
      </w:pPr>
      <w:r w:rsidRPr="0028077A">
        <w:t xml:space="preserve">Meaning of </w:t>
      </w:r>
      <w:r w:rsidRPr="0028077A">
        <w:rPr>
          <w:b/>
        </w:rPr>
        <w:t>insurance policy settlement sharing arrangement</w:t>
      </w:r>
    </w:p>
    <w:p w:rsidR="00300522" w:rsidRPr="0028077A" w:rsidRDefault="00300522" w:rsidP="00300522">
      <w:pPr>
        <w:pStyle w:val="subsection"/>
      </w:pPr>
      <w:r w:rsidRPr="0028077A">
        <w:tab/>
        <w:t>(1)</w:t>
      </w:r>
      <w:r w:rsidRPr="0028077A">
        <w:tab/>
        <w:t xml:space="preserve">An </w:t>
      </w:r>
      <w:r w:rsidRPr="0028077A">
        <w:rPr>
          <w:b/>
          <w:i/>
        </w:rPr>
        <w:t>insurance policy settlement sharing arrangement</w:t>
      </w:r>
      <w:r w:rsidRPr="0028077A">
        <w:t xml:space="preserve"> is an arrangement:</w:t>
      </w:r>
    </w:p>
    <w:p w:rsidR="00300522" w:rsidRPr="0028077A" w:rsidRDefault="00300522" w:rsidP="00300522">
      <w:pPr>
        <w:pStyle w:val="paragraph"/>
      </w:pPr>
      <w:r w:rsidRPr="0028077A">
        <w:tab/>
        <w:t>(a)</w:t>
      </w:r>
      <w:r w:rsidRPr="0028077A">
        <w:tab/>
        <w:t>that relates to an accident or other incident or 2 or more related accidents or other incidents; and</w:t>
      </w:r>
    </w:p>
    <w:p w:rsidR="00300522" w:rsidRPr="0028077A" w:rsidRDefault="00300522" w:rsidP="00300522">
      <w:pPr>
        <w:pStyle w:val="paragraph"/>
      </w:pPr>
      <w:r w:rsidRPr="0028077A">
        <w:tab/>
        <w:t>(b)</w:t>
      </w:r>
      <w:r w:rsidRPr="0028077A">
        <w:tab/>
        <w:t xml:space="preserve">to which the parties are the </w:t>
      </w:r>
      <w:r w:rsidR="0028077A" w:rsidRPr="0028077A">
        <w:rPr>
          <w:position w:val="6"/>
          <w:sz w:val="16"/>
        </w:rPr>
        <w:t>*</w:t>
      </w:r>
      <w:r w:rsidRPr="0028077A">
        <w:t xml:space="preserve">operators of a </w:t>
      </w:r>
      <w:r w:rsidR="0028077A" w:rsidRPr="0028077A">
        <w:rPr>
          <w:position w:val="6"/>
          <w:sz w:val="16"/>
        </w:rPr>
        <w:t>*</w:t>
      </w:r>
      <w:r w:rsidRPr="0028077A">
        <w:t xml:space="preserve">compulsory third party scheme or schemes who have issued </w:t>
      </w:r>
      <w:r w:rsidR="0028077A" w:rsidRPr="0028077A">
        <w:rPr>
          <w:position w:val="6"/>
          <w:sz w:val="16"/>
        </w:rPr>
        <w:t>*</w:t>
      </w:r>
      <w:r w:rsidRPr="0028077A">
        <w:t>insurance policies to persons involved in the accidents or incidents; and</w:t>
      </w:r>
    </w:p>
    <w:p w:rsidR="00300522" w:rsidRPr="0028077A" w:rsidRDefault="00300522" w:rsidP="00300522">
      <w:pPr>
        <w:pStyle w:val="paragraph"/>
      </w:pPr>
      <w:r w:rsidRPr="0028077A">
        <w:tab/>
        <w:t>(c)</w:t>
      </w:r>
      <w:r w:rsidRPr="0028077A">
        <w:tab/>
        <w:t>under which:</w:t>
      </w:r>
    </w:p>
    <w:p w:rsidR="00300522" w:rsidRPr="0028077A" w:rsidRDefault="00300522" w:rsidP="00300522">
      <w:pPr>
        <w:pStyle w:val="paragraphsub"/>
      </w:pPr>
      <w:r w:rsidRPr="0028077A">
        <w:tab/>
        <w:t>(i)</w:t>
      </w:r>
      <w:r w:rsidRPr="0028077A">
        <w:tab/>
        <w:t xml:space="preserve">one party (the </w:t>
      </w:r>
      <w:r w:rsidRPr="0028077A">
        <w:rPr>
          <w:b/>
          <w:i/>
        </w:rPr>
        <w:t>managing operator</w:t>
      </w:r>
      <w:r w:rsidRPr="0028077A">
        <w:t xml:space="preserve">) is to make one or more payments or supplies in settlement of a claim, under the compulsory third party scheme or one of the </w:t>
      </w:r>
      <w:r w:rsidRPr="0028077A">
        <w:lastRenderedPageBreak/>
        <w:t>compulsory third party schemes, relating to the accidents or incidents; and</w:t>
      </w:r>
    </w:p>
    <w:p w:rsidR="00300522" w:rsidRPr="0028077A" w:rsidRDefault="00300522" w:rsidP="00300522">
      <w:pPr>
        <w:pStyle w:val="paragraphsub"/>
      </w:pPr>
      <w:r w:rsidRPr="0028077A">
        <w:tab/>
        <w:t>(ii)</w:t>
      </w:r>
      <w:r w:rsidRPr="0028077A">
        <w:tab/>
        <w:t xml:space="preserve">each other party (a </w:t>
      </w:r>
      <w:r w:rsidRPr="0028077A">
        <w:rPr>
          <w:b/>
          <w:i/>
        </w:rPr>
        <w:t>contributing operator</w:t>
      </w:r>
      <w:r w:rsidRPr="0028077A">
        <w:t xml:space="preserve">) is to make a payment to the </w:t>
      </w:r>
      <w:r w:rsidR="0028077A" w:rsidRPr="0028077A">
        <w:rPr>
          <w:position w:val="6"/>
          <w:sz w:val="16"/>
        </w:rPr>
        <w:t>*</w:t>
      </w:r>
      <w:r w:rsidRPr="0028077A">
        <w:t>managing operator in respect of that operator settling the claim.</w:t>
      </w:r>
    </w:p>
    <w:p w:rsidR="00300522" w:rsidRPr="0028077A" w:rsidRDefault="00300522" w:rsidP="00300522">
      <w:pPr>
        <w:pStyle w:val="SubsectionHead"/>
      </w:pPr>
      <w:r w:rsidRPr="0028077A">
        <w:t xml:space="preserve">Meaning of </w:t>
      </w:r>
      <w:r w:rsidRPr="0028077A">
        <w:rPr>
          <w:b/>
        </w:rPr>
        <w:t>managing operator’s payment or supply</w:t>
      </w:r>
    </w:p>
    <w:p w:rsidR="00300522" w:rsidRPr="0028077A" w:rsidRDefault="00300522" w:rsidP="00300522">
      <w:pPr>
        <w:pStyle w:val="subsection"/>
      </w:pPr>
      <w:r w:rsidRPr="0028077A">
        <w:tab/>
        <w:t>(2)</w:t>
      </w:r>
      <w:r w:rsidRPr="0028077A">
        <w:tab/>
        <w:t xml:space="preserve">If a payment or supply mentioned in </w:t>
      </w:r>
      <w:r w:rsidR="0028077A">
        <w:t>subparagraph (</w:t>
      </w:r>
      <w:r w:rsidRPr="0028077A">
        <w:t xml:space="preserve">1)(c)(i) is not a </w:t>
      </w:r>
      <w:r w:rsidR="0028077A" w:rsidRPr="0028077A">
        <w:rPr>
          <w:position w:val="6"/>
          <w:sz w:val="16"/>
        </w:rPr>
        <w:t>*</w:t>
      </w:r>
      <w:r w:rsidRPr="0028077A">
        <w:t xml:space="preserve">CTP ancillary payment or supply, it is a </w:t>
      </w:r>
      <w:r w:rsidRPr="0028077A">
        <w:rPr>
          <w:b/>
          <w:i/>
        </w:rPr>
        <w:t>managing operator’s payment or supply</w:t>
      </w:r>
      <w:r w:rsidRPr="0028077A">
        <w:t>.</w:t>
      </w:r>
    </w:p>
    <w:p w:rsidR="00300522" w:rsidRPr="0028077A" w:rsidRDefault="00300522" w:rsidP="00300522">
      <w:pPr>
        <w:pStyle w:val="SubsectionHead"/>
      </w:pPr>
      <w:r w:rsidRPr="0028077A">
        <w:t xml:space="preserve">Meaning of </w:t>
      </w:r>
      <w:r w:rsidRPr="0028077A">
        <w:rPr>
          <w:b/>
        </w:rPr>
        <w:t>contributing operator’s payment</w:t>
      </w:r>
    </w:p>
    <w:p w:rsidR="00300522" w:rsidRPr="0028077A" w:rsidRDefault="00300522" w:rsidP="00300522">
      <w:pPr>
        <w:pStyle w:val="subsection"/>
      </w:pPr>
      <w:r w:rsidRPr="0028077A">
        <w:tab/>
        <w:t>(3)</w:t>
      </w:r>
      <w:r w:rsidRPr="0028077A">
        <w:tab/>
        <w:t xml:space="preserve">A payment mentioned in </w:t>
      </w:r>
      <w:r w:rsidR="0028077A">
        <w:t>subparagraph (</w:t>
      </w:r>
      <w:r w:rsidRPr="0028077A">
        <w:t xml:space="preserve">1)(c)(ii), to the extent that it is not a fee to the </w:t>
      </w:r>
      <w:r w:rsidR="0028077A" w:rsidRPr="0028077A">
        <w:rPr>
          <w:position w:val="6"/>
          <w:sz w:val="16"/>
        </w:rPr>
        <w:t>*</w:t>
      </w:r>
      <w:r w:rsidRPr="0028077A">
        <w:t xml:space="preserve">managing operator for managing the process of making settlements under the arrangement, is a </w:t>
      </w:r>
      <w:r w:rsidRPr="0028077A">
        <w:rPr>
          <w:b/>
          <w:i/>
        </w:rPr>
        <w:t>contributing operator’s payment</w:t>
      </w:r>
      <w:r w:rsidRPr="0028077A">
        <w:t>.</w:t>
      </w:r>
    </w:p>
    <w:p w:rsidR="00300522" w:rsidRPr="0028077A" w:rsidRDefault="00300522" w:rsidP="00300522">
      <w:pPr>
        <w:pStyle w:val="ActHead5"/>
      </w:pPr>
      <w:bookmarkStart w:id="641" w:name="_Toc19612799"/>
      <w:r w:rsidRPr="00822583">
        <w:rPr>
          <w:rStyle w:val="CharSectno"/>
        </w:rPr>
        <w:t>80</w:t>
      </w:r>
      <w:r w:rsidR="0028077A" w:rsidRPr="00822583">
        <w:rPr>
          <w:rStyle w:val="CharSectno"/>
        </w:rPr>
        <w:noBreakHyphen/>
      </w:r>
      <w:r w:rsidRPr="00822583">
        <w:rPr>
          <w:rStyle w:val="CharSectno"/>
        </w:rPr>
        <w:t>10</w:t>
      </w:r>
      <w:r w:rsidRPr="0028077A">
        <w:t xml:space="preserve">  Effect of becoming parties to industry deeds or entering into settlement sharing arrangements</w:t>
      </w:r>
      <w:bookmarkEnd w:id="641"/>
    </w:p>
    <w:p w:rsidR="00300522" w:rsidRPr="0028077A" w:rsidRDefault="00300522" w:rsidP="00300522">
      <w:pPr>
        <w:pStyle w:val="subsection"/>
      </w:pPr>
      <w:r w:rsidRPr="0028077A">
        <w:tab/>
        <w:t>(1)</w:t>
      </w:r>
      <w:r w:rsidRPr="0028077A">
        <w:tab/>
        <w:t xml:space="preserve">An </w:t>
      </w:r>
      <w:r w:rsidR="0028077A" w:rsidRPr="0028077A">
        <w:rPr>
          <w:position w:val="6"/>
          <w:sz w:val="16"/>
        </w:rPr>
        <w:t>*</w:t>
      </w:r>
      <w:r w:rsidRPr="0028077A">
        <w:t xml:space="preserve">operator of a </w:t>
      </w:r>
      <w:r w:rsidR="0028077A" w:rsidRPr="0028077A">
        <w:rPr>
          <w:position w:val="6"/>
          <w:sz w:val="16"/>
        </w:rPr>
        <w:t>*</w:t>
      </w:r>
      <w:r w:rsidRPr="0028077A">
        <w:t xml:space="preserve">compulsory third party scheme does not make a </w:t>
      </w:r>
      <w:r w:rsidR="0028077A" w:rsidRPr="0028077A">
        <w:rPr>
          <w:position w:val="6"/>
          <w:sz w:val="16"/>
        </w:rPr>
        <w:t>*</w:t>
      </w:r>
      <w:r w:rsidRPr="0028077A">
        <w:t>taxable supply by:</w:t>
      </w:r>
    </w:p>
    <w:p w:rsidR="00300522" w:rsidRPr="0028077A" w:rsidRDefault="00300522" w:rsidP="00300522">
      <w:pPr>
        <w:pStyle w:val="paragraph"/>
      </w:pPr>
      <w:r w:rsidRPr="0028077A">
        <w:tab/>
        <w:t>(a)</w:t>
      </w:r>
      <w:r w:rsidRPr="0028077A">
        <w:tab/>
        <w:t xml:space="preserve">entering into, or becoming a party to, an </w:t>
      </w:r>
      <w:r w:rsidR="0028077A" w:rsidRPr="0028077A">
        <w:rPr>
          <w:position w:val="6"/>
          <w:sz w:val="16"/>
        </w:rPr>
        <w:t>*</w:t>
      </w:r>
      <w:r w:rsidRPr="0028077A">
        <w:t>insurance policy settlement sharing arrangement; or</w:t>
      </w:r>
    </w:p>
    <w:p w:rsidR="00300522" w:rsidRPr="0028077A" w:rsidRDefault="00300522" w:rsidP="00300522">
      <w:pPr>
        <w:pStyle w:val="paragraph"/>
      </w:pPr>
      <w:r w:rsidRPr="0028077A">
        <w:tab/>
        <w:t>(b)</w:t>
      </w:r>
      <w:r w:rsidRPr="0028077A">
        <w:tab/>
        <w:t xml:space="preserve">becoming a party to a deed created by or under a </w:t>
      </w:r>
      <w:r w:rsidR="0028077A" w:rsidRPr="0028077A">
        <w:rPr>
          <w:position w:val="6"/>
          <w:sz w:val="16"/>
        </w:rPr>
        <w:t>*</w:t>
      </w:r>
      <w:r w:rsidRPr="0028077A">
        <w:t xml:space="preserve">State law or a </w:t>
      </w:r>
      <w:r w:rsidR="0028077A" w:rsidRPr="0028077A">
        <w:rPr>
          <w:position w:val="6"/>
          <w:sz w:val="16"/>
        </w:rPr>
        <w:t>*</w:t>
      </w:r>
      <w:r w:rsidRPr="0028077A">
        <w:t xml:space="preserve">Territory law establishing a </w:t>
      </w:r>
      <w:r w:rsidR="0028077A" w:rsidRPr="0028077A">
        <w:rPr>
          <w:position w:val="6"/>
          <w:sz w:val="16"/>
        </w:rPr>
        <w:t>*</w:t>
      </w:r>
      <w:r w:rsidRPr="0028077A">
        <w:t>compulsory third party scheme, that provides for an insurance policy settlement sharing arrangement.</w:t>
      </w:r>
    </w:p>
    <w:p w:rsidR="00300522" w:rsidRPr="0028077A" w:rsidRDefault="00300522" w:rsidP="00300522">
      <w:pPr>
        <w:pStyle w:val="subsection"/>
      </w:pPr>
      <w:r w:rsidRPr="0028077A">
        <w:tab/>
        <w:t>(2)</w:t>
      </w:r>
      <w:r w:rsidRPr="0028077A">
        <w:tab/>
        <w:t>This section has effect despite section</w:t>
      </w:r>
      <w:r w:rsidR="0028077A">
        <w:t> </w:t>
      </w:r>
      <w:r w:rsidRPr="0028077A">
        <w:t>9</w:t>
      </w:r>
      <w:r w:rsidR="0028077A">
        <w:noBreakHyphen/>
      </w:r>
      <w:r w:rsidRPr="0028077A">
        <w:t>5 (which is about what are taxable supplies).</w:t>
      </w:r>
    </w:p>
    <w:p w:rsidR="00300522" w:rsidRPr="0028077A" w:rsidRDefault="00300522" w:rsidP="00300522">
      <w:pPr>
        <w:pStyle w:val="ActHead5"/>
      </w:pPr>
      <w:bookmarkStart w:id="642" w:name="_Toc19612800"/>
      <w:r w:rsidRPr="00822583">
        <w:rPr>
          <w:rStyle w:val="CharSectno"/>
        </w:rPr>
        <w:lastRenderedPageBreak/>
        <w:t>80</w:t>
      </w:r>
      <w:r w:rsidR="0028077A" w:rsidRPr="00822583">
        <w:rPr>
          <w:rStyle w:val="CharSectno"/>
        </w:rPr>
        <w:noBreakHyphen/>
      </w:r>
      <w:r w:rsidRPr="00822583">
        <w:rPr>
          <w:rStyle w:val="CharSectno"/>
        </w:rPr>
        <w:t>15</w:t>
      </w:r>
      <w:r w:rsidRPr="0028077A">
        <w:t xml:space="preserve">  Effect of contributing operator’s payment</w:t>
      </w:r>
      <w:bookmarkEnd w:id="642"/>
    </w:p>
    <w:p w:rsidR="00300522" w:rsidRPr="0028077A" w:rsidRDefault="00300522" w:rsidP="00300522">
      <w:pPr>
        <w:pStyle w:val="subsection"/>
      </w:pPr>
      <w:r w:rsidRPr="0028077A">
        <w:tab/>
        <w:t>(1)</w:t>
      </w:r>
      <w:r w:rsidRPr="0028077A">
        <w:tab/>
        <w:t xml:space="preserve">A </w:t>
      </w:r>
      <w:r w:rsidR="0028077A" w:rsidRPr="0028077A">
        <w:rPr>
          <w:position w:val="6"/>
          <w:sz w:val="16"/>
        </w:rPr>
        <w:t>*</w:t>
      </w:r>
      <w:r w:rsidRPr="0028077A">
        <w:t xml:space="preserve">contributing operator’s payment is </w:t>
      </w:r>
      <w:r w:rsidRPr="0028077A">
        <w:rPr>
          <w:i/>
        </w:rPr>
        <w:t>not</w:t>
      </w:r>
      <w:r w:rsidRPr="0028077A">
        <w:t xml:space="preserve"> treated as </w:t>
      </w:r>
      <w:r w:rsidR="0028077A" w:rsidRPr="0028077A">
        <w:rPr>
          <w:position w:val="6"/>
          <w:sz w:val="16"/>
        </w:rPr>
        <w:t>*</w:t>
      </w:r>
      <w:r w:rsidRPr="0028077A">
        <w:t xml:space="preserve">consideration for a supply by the </w:t>
      </w:r>
      <w:r w:rsidR="0028077A" w:rsidRPr="0028077A">
        <w:rPr>
          <w:position w:val="6"/>
          <w:sz w:val="16"/>
        </w:rPr>
        <w:t>*</w:t>
      </w:r>
      <w:r w:rsidRPr="0028077A">
        <w:t xml:space="preserve">managing operator, or for an acquisition by the </w:t>
      </w:r>
      <w:r w:rsidR="0028077A" w:rsidRPr="0028077A">
        <w:rPr>
          <w:position w:val="6"/>
          <w:sz w:val="16"/>
        </w:rPr>
        <w:t>*</w:t>
      </w:r>
      <w:r w:rsidRPr="0028077A">
        <w:t>contributing operator.</w:t>
      </w:r>
    </w:p>
    <w:p w:rsidR="00300522" w:rsidRPr="0028077A" w:rsidRDefault="00300522" w:rsidP="00300522">
      <w:pPr>
        <w:pStyle w:val="subsection"/>
      </w:pPr>
      <w:r w:rsidRPr="0028077A">
        <w:tab/>
        <w:t>(2)</w:t>
      </w:r>
      <w:r w:rsidRPr="0028077A">
        <w:tab/>
        <w:t>This section has effect despite section</w:t>
      </w:r>
      <w:r w:rsidR="0028077A">
        <w:t> </w:t>
      </w:r>
      <w:r w:rsidRPr="0028077A">
        <w:t>9</w:t>
      </w:r>
      <w:r w:rsidR="0028077A">
        <w:noBreakHyphen/>
      </w:r>
      <w:r w:rsidRPr="0028077A">
        <w:t>15 (which is about consideration) and section</w:t>
      </w:r>
      <w:r w:rsidR="0028077A">
        <w:t> </w:t>
      </w:r>
      <w:r w:rsidRPr="0028077A">
        <w:t>11</w:t>
      </w:r>
      <w:r w:rsidR="0028077A">
        <w:noBreakHyphen/>
      </w:r>
      <w:r w:rsidRPr="0028077A">
        <w:t>5 (which is about what is a creditable acquisition).</w:t>
      </w:r>
    </w:p>
    <w:p w:rsidR="00300522" w:rsidRPr="0028077A" w:rsidRDefault="00300522" w:rsidP="00300522">
      <w:pPr>
        <w:pStyle w:val="ActHead5"/>
      </w:pPr>
      <w:bookmarkStart w:id="643" w:name="_Toc19612801"/>
      <w:r w:rsidRPr="00822583">
        <w:rPr>
          <w:rStyle w:val="CharSectno"/>
        </w:rPr>
        <w:t>80</w:t>
      </w:r>
      <w:r w:rsidR="0028077A" w:rsidRPr="00822583">
        <w:rPr>
          <w:rStyle w:val="CharSectno"/>
        </w:rPr>
        <w:noBreakHyphen/>
      </w:r>
      <w:r w:rsidRPr="00822583">
        <w:rPr>
          <w:rStyle w:val="CharSectno"/>
        </w:rPr>
        <w:t>20</w:t>
      </w:r>
      <w:r w:rsidRPr="0028077A">
        <w:t xml:space="preserve">  Managing operator’s payments or supplies</w:t>
      </w:r>
      <w:bookmarkEnd w:id="643"/>
    </w:p>
    <w:p w:rsidR="00300522" w:rsidRPr="0028077A" w:rsidRDefault="00300522" w:rsidP="00300522">
      <w:pPr>
        <w:pStyle w:val="subsection"/>
      </w:pPr>
      <w:r w:rsidRPr="0028077A">
        <w:tab/>
        <w:t>(1)</w:t>
      </w:r>
      <w:r w:rsidRPr="0028077A">
        <w:tab/>
        <w:t>For the purposes of Divisions</w:t>
      </w:r>
      <w:r w:rsidR="0028077A">
        <w:t> </w:t>
      </w:r>
      <w:r w:rsidRPr="0028077A">
        <w:t xml:space="preserve">78 and 79, a </w:t>
      </w:r>
      <w:r w:rsidR="0028077A" w:rsidRPr="0028077A">
        <w:rPr>
          <w:position w:val="6"/>
          <w:sz w:val="16"/>
        </w:rPr>
        <w:t>*</w:t>
      </w:r>
      <w:r w:rsidRPr="0028077A">
        <w:t>managing operator’s payment or supply is treated as follows.</w:t>
      </w:r>
    </w:p>
    <w:p w:rsidR="00300522" w:rsidRPr="0028077A" w:rsidRDefault="00300522" w:rsidP="00300522">
      <w:pPr>
        <w:pStyle w:val="subsection"/>
      </w:pPr>
      <w:r w:rsidRPr="0028077A">
        <w:tab/>
        <w:t>(2)</w:t>
      </w:r>
      <w:r w:rsidRPr="0028077A">
        <w:tab/>
        <w:t xml:space="preserve">If the </w:t>
      </w:r>
      <w:r w:rsidR="0028077A" w:rsidRPr="0028077A">
        <w:rPr>
          <w:position w:val="6"/>
          <w:sz w:val="16"/>
        </w:rPr>
        <w:t>*</w:t>
      </w:r>
      <w:r w:rsidRPr="0028077A">
        <w:t xml:space="preserve">managing operator is a party to the </w:t>
      </w:r>
      <w:r w:rsidR="0028077A" w:rsidRPr="0028077A">
        <w:rPr>
          <w:position w:val="6"/>
          <w:sz w:val="16"/>
        </w:rPr>
        <w:t>*</w:t>
      </w:r>
      <w:r w:rsidRPr="0028077A">
        <w:t xml:space="preserve">insurance policy settlement sharing arrangement because it issued only one </w:t>
      </w:r>
      <w:r w:rsidR="0028077A" w:rsidRPr="0028077A">
        <w:rPr>
          <w:position w:val="6"/>
          <w:sz w:val="16"/>
        </w:rPr>
        <w:t>*</w:t>
      </w:r>
      <w:r w:rsidRPr="0028077A">
        <w:t xml:space="preserve">insurance policy, the </w:t>
      </w:r>
      <w:r w:rsidR="0028077A" w:rsidRPr="0028077A">
        <w:rPr>
          <w:position w:val="6"/>
          <w:sz w:val="16"/>
        </w:rPr>
        <w:t>*</w:t>
      </w:r>
      <w:r w:rsidRPr="0028077A">
        <w:t>managing operator’s payment or supply is treated as a payment or supply, made by the managing operator, in settlement of a claim relating to the accidents or incidents, under that insurance policy.</w:t>
      </w:r>
    </w:p>
    <w:p w:rsidR="00300522" w:rsidRPr="0028077A" w:rsidRDefault="00300522" w:rsidP="00300522">
      <w:pPr>
        <w:pStyle w:val="subsection"/>
      </w:pPr>
      <w:r w:rsidRPr="0028077A">
        <w:tab/>
        <w:t>(3)</w:t>
      </w:r>
      <w:r w:rsidRPr="0028077A">
        <w:tab/>
        <w:t xml:space="preserve">If the </w:t>
      </w:r>
      <w:r w:rsidR="0028077A" w:rsidRPr="0028077A">
        <w:rPr>
          <w:position w:val="6"/>
          <w:sz w:val="16"/>
        </w:rPr>
        <w:t>*</w:t>
      </w:r>
      <w:r w:rsidRPr="0028077A">
        <w:t xml:space="preserve">managing operator is a party to the </w:t>
      </w:r>
      <w:r w:rsidR="0028077A" w:rsidRPr="0028077A">
        <w:rPr>
          <w:position w:val="6"/>
          <w:sz w:val="16"/>
        </w:rPr>
        <w:t>*</w:t>
      </w:r>
      <w:r w:rsidRPr="0028077A">
        <w:t xml:space="preserve">insurance policy settlement sharing arrangement because it issued 2 or more </w:t>
      </w:r>
      <w:r w:rsidR="0028077A" w:rsidRPr="0028077A">
        <w:rPr>
          <w:position w:val="6"/>
          <w:sz w:val="16"/>
        </w:rPr>
        <w:t>*</w:t>
      </w:r>
      <w:r w:rsidRPr="0028077A">
        <w:t xml:space="preserve">insurance policies, the </w:t>
      </w:r>
      <w:r w:rsidR="0028077A" w:rsidRPr="0028077A">
        <w:rPr>
          <w:position w:val="6"/>
          <w:sz w:val="16"/>
        </w:rPr>
        <w:t>*</w:t>
      </w:r>
      <w:r w:rsidRPr="0028077A">
        <w:t>managing operator’s payment or supply is treated as a payment or supply made by the managing operator, in settlement of a claim relating to the accidents or incidents, under the insurance policies, and for that purpose is divided among the policies in equal proportions.</w:t>
      </w:r>
    </w:p>
    <w:p w:rsidR="00300522" w:rsidRPr="0028077A" w:rsidRDefault="00300522" w:rsidP="00300522">
      <w:pPr>
        <w:pStyle w:val="notetext"/>
      </w:pPr>
      <w:r w:rsidRPr="0028077A">
        <w:t>Example:</w:t>
      </w:r>
      <w:r w:rsidRPr="0028077A">
        <w:tab/>
        <w:t>3 vehicles are involved in an accident, 2 of which are covered by insurance policies issued by the managing operator and the other by a policy issued by a contributing operator. The managing operator makes a payment in settlement of a claim by an insured person in respect of the accident.</w:t>
      </w:r>
    </w:p>
    <w:p w:rsidR="00300522" w:rsidRPr="0028077A" w:rsidRDefault="00300522" w:rsidP="00300522">
      <w:pPr>
        <w:pStyle w:val="notetext"/>
      </w:pPr>
      <w:r w:rsidRPr="0028077A">
        <w:tab/>
        <w:t>For the purposes of Division</w:t>
      </w:r>
      <w:r w:rsidR="0028077A">
        <w:t> </w:t>
      </w:r>
      <w:r w:rsidRPr="0028077A">
        <w:t>78 or 79, half of the payment will be treated as being made under each of the policies issued by the managing operator.</w:t>
      </w:r>
    </w:p>
    <w:p w:rsidR="00300522" w:rsidRPr="0028077A" w:rsidRDefault="00300522" w:rsidP="00300522">
      <w:pPr>
        <w:pStyle w:val="ActHead5"/>
      </w:pPr>
      <w:bookmarkStart w:id="644" w:name="_Toc19612802"/>
      <w:r w:rsidRPr="00822583">
        <w:rPr>
          <w:rStyle w:val="CharSectno"/>
        </w:rPr>
        <w:lastRenderedPageBreak/>
        <w:t>80</w:t>
      </w:r>
      <w:r w:rsidR="0028077A" w:rsidRPr="00822583">
        <w:rPr>
          <w:rStyle w:val="CharSectno"/>
        </w:rPr>
        <w:noBreakHyphen/>
      </w:r>
      <w:r w:rsidRPr="00822583">
        <w:rPr>
          <w:rStyle w:val="CharSectno"/>
        </w:rPr>
        <w:t>25</w:t>
      </w:r>
      <w:r w:rsidRPr="0028077A">
        <w:t xml:space="preserve">  Contributing operator’s payment</w:t>
      </w:r>
      <w:bookmarkEnd w:id="644"/>
    </w:p>
    <w:p w:rsidR="00300522" w:rsidRPr="0028077A" w:rsidRDefault="00300522" w:rsidP="00300522">
      <w:pPr>
        <w:pStyle w:val="subsection"/>
      </w:pPr>
      <w:r w:rsidRPr="0028077A">
        <w:tab/>
        <w:t>(1)</w:t>
      </w:r>
      <w:r w:rsidRPr="0028077A">
        <w:tab/>
        <w:t>For the purposes of Divisions</w:t>
      </w:r>
      <w:r w:rsidR="0028077A">
        <w:t> </w:t>
      </w:r>
      <w:r w:rsidRPr="0028077A">
        <w:t xml:space="preserve">78 and 79, a </w:t>
      </w:r>
      <w:r w:rsidR="0028077A" w:rsidRPr="0028077A">
        <w:rPr>
          <w:position w:val="6"/>
          <w:sz w:val="16"/>
        </w:rPr>
        <w:t>*</w:t>
      </w:r>
      <w:r w:rsidRPr="0028077A">
        <w:t>contributing operator’s payment is treated as follows.</w:t>
      </w:r>
    </w:p>
    <w:p w:rsidR="00300522" w:rsidRPr="0028077A" w:rsidRDefault="00300522" w:rsidP="00300522">
      <w:pPr>
        <w:pStyle w:val="subsection"/>
      </w:pPr>
      <w:r w:rsidRPr="0028077A">
        <w:tab/>
        <w:t>(2)</w:t>
      </w:r>
      <w:r w:rsidRPr="0028077A">
        <w:tab/>
        <w:t xml:space="preserve">If the </w:t>
      </w:r>
      <w:r w:rsidR="0028077A" w:rsidRPr="0028077A">
        <w:rPr>
          <w:position w:val="6"/>
          <w:sz w:val="16"/>
        </w:rPr>
        <w:t>*</w:t>
      </w:r>
      <w:r w:rsidRPr="0028077A">
        <w:t xml:space="preserve">contributing operator is a party to the </w:t>
      </w:r>
      <w:r w:rsidR="0028077A" w:rsidRPr="0028077A">
        <w:rPr>
          <w:position w:val="6"/>
          <w:sz w:val="16"/>
        </w:rPr>
        <w:t>*</w:t>
      </w:r>
      <w:r w:rsidRPr="0028077A">
        <w:t xml:space="preserve">insurance policy settlement sharing arrangement because it issued only one </w:t>
      </w:r>
      <w:r w:rsidR="0028077A" w:rsidRPr="0028077A">
        <w:rPr>
          <w:position w:val="6"/>
          <w:sz w:val="16"/>
        </w:rPr>
        <w:t>*</w:t>
      </w:r>
      <w:r w:rsidRPr="0028077A">
        <w:t xml:space="preserve">insurance policy, the </w:t>
      </w:r>
      <w:r w:rsidR="0028077A" w:rsidRPr="0028077A">
        <w:rPr>
          <w:position w:val="6"/>
          <w:sz w:val="16"/>
        </w:rPr>
        <w:t>*</w:t>
      </w:r>
      <w:r w:rsidRPr="0028077A">
        <w:t>contributing operator’s payment is treated as a payment or supply, made by the contributing operator, in settlement of a claim relating to the accidents or incidents, under that insurance policy.</w:t>
      </w:r>
    </w:p>
    <w:p w:rsidR="00300522" w:rsidRPr="0028077A" w:rsidRDefault="00300522" w:rsidP="00300522">
      <w:pPr>
        <w:pStyle w:val="notetext"/>
      </w:pPr>
      <w:r w:rsidRPr="0028077A">
        <w:t>Example:</w:t>
      </w:r>
      <w:r w:rsidRPr="0028077A">
        <w:tab/>
        <w:t>Assume the same facts as in the example in section</w:t>
      </w:r>
      <w:r w:rsidR="0028077A">
        <w:t> </w:t>
      </w:r>
      <w:r w:rsidRPr="0028077A">
        <w:t>80</w:t>
      </w:r>
      <w:r w:rsidR="0028077A">
        <w:noBreakHyphen/>
      </w:r>
      <w:r w:rsidRPr="0028077A">
        <w:t>20. The contributing operator who issued 1 of the 3 policies covering the vehicles in the accident makes a payment to the managing operator.</w:t>
      </w:r>
    </w:p>
    <w:p w:rsidR="00300522" w:rsidRPr="0028077A" w:rsidRDefault="00300522" w:rsidP="00300522">
      <w:pPr>
        <w:pStyle w:val="notetext"/>
        <w:ind w:firstLine="0"/>
      </w:pPr>
      <w:r w:rsidRPr="0028077A">
        <w:t>For the purposes of Division</w:t>
      </w:r>
      <w:r w:rsidR="0028077A">
        <w:t> </w:t>
      </w:r>
      <w:r w:rsidRPr="0028077A">
        <w:t>78 or 79, the payment (except to the extent that it represents a managing operator’s fee) will be treated as being made by the contributing operator under the insurance policy that it issued.</w:t>
      </w:r>
    </w:p>
    <w:p w:rsidR="00300522" w:rsidRPr="0028077A" w:rsidRDefault="00300522" w:rsidP="00300522">
      <w:pPr>
        <w:pStyle w:val="subsection"/>
      </w:pPr>
      <w:r w:rsidRPr="0028077A">
        <w:tab/>
        <w:t>(3)</w:t>
      </w:r>
      <w:r w:rsidRPr="0028077A">
        <w:tab/>
        <w:t xml:space="preserve">If the </w:t>
      </w:r>
      <w:r w:rsidR="0028077A" w:rsidRPr="0028077A">
        <w:rPr>
          <w:position w:val="6"/>
          <w:sz w:val="16"/>
        </w:rPr>
        <w:t>*</w:t>
      </w:r>
      <w:r w:rsidRPr="0028077A">
        <w:t xml:space="preserve">contributing operator is a party to the </w:t>
      </w:r>
      <w:r w:rsidR="0028077A" w:rsidRPr="0028077A">
        <w:rPr>
          <w:position w:val="6"/>
          <w:sz w:val="16"/>
        </w:rPr>
        <w:t>*</w:t>
      </w:r>
      <w:r w:rsidRPr="0028077A">
        <w:t xml:space="preserve">insurance policy settlement sharing arrangement because it issued 2 or more </w:t>
      </w:r>
      <w:r w:rsidR="0028077A" w:rsidRPr="0028077A">
        <w:rPr>
          <w:position w:val="6"/>
          <w:sz w:val="16"/>
        </w:rPr>
        <w:t>*</w:t>
      </w:r>
      <w:r w:rsidRPr="0028077A">
        <w:t xml:space="preserve">insurance policies, the </w:t>
      </w:r>
      <w:r w:rsidR="0028077A" w:rsidRPr="0028077A">
        <w:rPr>
          <w:position w:val="6"/>
          <w:sz w:val="16"/>
        </w:rPr>
        <w:t>*</w:t>
      </w:r>
      <w:r w:rsidRPr="0028077A">
        <w:t>contributing operator’s payment is treated as a payment or supply, made by the contributing operator, in settlement of a claim relating to the accidents or incidents, under the insurance policies, and for that purpose is divided among the policies in equal proportions.</w:t>
      </w:r>
    </w:p>
    <w:p w:rsidR="00300522" w:rsidRPr="0028077A" w:rsidRDefault="00300522" w:rsidP="00300522">
      <w:pPr>
        <w:pStyle w:val="ActHead5"/>
      </w:pPr>
      <w:bookmarkStart w:id="645" w:name="_Toc19612803"/>
      <w:r w:rsidRPr="00822583">
        <w:rPr>
          <w:rStyle w:val="CharSectno"/>
        </w:rPr>
        <w:t>80</w:t>
      </w:r>
      <w:r w:rsidR="0028077A" w:rsidRPr="00822583">
        <w:rPr>
          <w:rStyle w:val="CharSectno"/>
        </w:rPr>
        <w:noBreakHyphen/>
      </w:r>
      <w:r w:rsidRPr="00822583">
        <w:rPr>
          <w:rStyle w:val="CharSectno"/>
        </w:rPr>
        <w:t>30</w:t>
      </w:r>
      <w:r w:rsidRPr="0028077A">
        <w:t xml:space="preserve">  Managing operator’s increasing adjustment where contributing operator’s payment</w:t>
      </w:r>
      <w:bookmarkEnd w:id="645"/>
    </w:p>
    <w:p w:rsidR="00300522" w:rsidRPr="0028077A" w:rsidRDefault="00300522" w:rsidP="00300522">
      <w:pPr>
        <w:pStyle w:val="subsection"/>
      </w:pPr>
      <w:r w:rsidRPr="0028077A">
        <w:tab/>
        <w:t>(1)</w:t>
      </w:r>
      <w:r w:rsidRPr="0028077A">
        <w:tab/>
        <w:t>If:</w:t>
      </w:r>
    </w:p>
    <w:p w:rsidR="00300522" w:rsidRPr="0028077A" w:rsidRDefault="00300522" w:rsidP="00300522">
      <w:pPr>
        <w:pStyle w:val="paragraph"/>
      </w:pPr>
      <w:r w:rsidRPr="0028077A">
        <w:tab/>
        <w:t>(a)</w:t>
      </w:r>
      <w:r w:rsidRPr="0028077A">
        <w:tab/>
        <w:t xml:space="preserve">a </w:t>
      </w:r>
      <w:r w:rsidR="0028077A" w:rsidRPr="0028077A">
        <w:rPr>
          <w:position w:val="6"/>
          <w:sz w:val="16"/>
        </w:rPr>
        <w:t>*</w:t>
      </w:r>
      <w:r w:rsidRPr="0028077A">
        <w:t>contributing operator’s payment is made; and</w:t>
      </w:r>
    </w:p>
    <w:p w:rsidR="00300522" w:rsidRPr="0028077A" w:rsidRDefault="00300522" w:rsidP="00300522">
      <w:pPr>
        <w:pStyle w:val="paragraph"/>
      </w:pPr>
      <w:r w:rsidRPr="0028077A">
        <w:tab/>
        <w:t>(b)</w:t>
      </w:r>
      <w:r w:rsidRPr="0028077A">
        <w:tab/>
        <w:t>as a result of section</w:t>
      </w:r>
      <w:r w:rsidR="0028077A">
        <w:t> </w:t>
      </w:r>
      <w:r w:rsidRPr="0028077A">
        <w:t>80</w:t>
      </w:r>
      <w:r w:rsidR="0028077A">
        <w:noBreakHyphen/>
      </w:r>
      <w:r w:rsidRPr="0028077A">
        <w:t xml:space="preserve">20, there was a </w:t>
      </w:r>
      <w:r w:rsidR="0028077A" w:rsidRPr="0028077A">
        <w:rPr>
          <w:position w:val="6"/>
          <w:sz w:val="16"/>
        </w:rPr>
        <w:t>*</w:t>
      </w:r>
      <w:r w:rsidRPr="0028077A">
        <w:t xml:space="preserve">decreasing adjustment for the </w:t>
      </w:r>
      <w:r w:rsidR="0028077A" w:rsidRPr="0028077A">
        <w:rPr>
          <w:position w:val="6"/>
          <w:sz w:val="16"/>
        </w:rPr>
        <w:t>*</w:t>
      </w:r>
      <w:r w:rsidRPr="0028077A">
        <w:t>managing operator under Division</w:t>
      </w:r>
      <w:r w:rsidR="0028077A">
        <w:t> </w:t>
      </w:r>
      <w:r w:rsidRPr="0028077A">
        <w:t xml:space="preserve">78 or 79 in relation to the </w:t>
      </w:r>
      <w:r w:rsidR="0028077A" w:rsidRPr="0028077A">
        <w:rPr>
          <w:position w:val="6"/>
          <w:sz w:val="16"/>
        </w:rPr>
        <w:t>*</w:t>
      </w:r>
      <w:r w:rsidRPr="0028077A">
        <w:t>managing operator’s payment or supply;</w:t>
      </w:r>
    </w:p>
    <w:p w:rsidR="00300522" w:rsidRPr="0028077A" w:rsidRDefault="00300522" w:rsidP="00300522">
      <w:pPr>
        <w:pStyle w:val="subsection2"/>
      </w:pPr>
      <w:r w:rsidRPr="0028077A">
        <w:t xml:space="preserve">there is an </w:t>
      </w:r>
      <w:r w:rsidRPr="0028077A">
        <w:rPr>
          <w:b/>
          <w:i/>
        </w:rPr>
        <w:t>increasing adjustment</w:t>
      </w:r>
      <w:r w:rsidRPr="0028077A">
        <w:t xml:space="preserve"> for the managing operator of the following amount:</w:t>
      </w:r>
    </w:p>
    <w:p w:rsidR="00300522" w:rsidRPr="0028077A" w:rsidRDefault="00143843" w:rsidP="00A53099">
      <w:pPr>
        <w:pStyle w:val="Formula"/>
        <w:spacing w:before="120" w:after="120"/>
      </w:pPr>
      <w:r w:rsidRPr="0028077A">
        <w:rPr>
          <w:noProof/>
        </w:rPr>
        <w:lastRenderedPageBreak/>
        <w:drawing>
          <wp:inline distT="0" distB="0" distL="0" distR="0" wp14:anchorId="23F64594" wp14:editId="39D813A9">
            <wp:extent cx="3181350" cy="5143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28077A" w:rsidRDefault="00300522" w:rsidP="00300522">
      <w:pPr>
        <w:pStyle w:val="SubsectionHead"/>
      </w:pPr>
      <w:r w:rsidRPr="0028077A">
        <w:t>Managing operator’s settlement amount</w:t>
      </w:r>
    </w:p>
    <w:p w:rsidR="00300522" w:rsidRPr="0028077A" w:rsidRDefault="00300522" w:rsidP="00300522">
      <w:pPr>
        <w:pStyle w:val="subsection"/>
      </w:pPr>
      <w:r w:rsidRPr="0028077A">
        <w:tab/>
        <w:t>(2)</w:t>
      </w:r>
      <w:r w:rsidRPr="0028077A">
        <w:tab/>
        <w:t xml:space="preserve">The </w:t>
      </w:r>
      <w:r w:rsidRPr="0028077A">
        <w:rPr>
          <w:b/>
          <w:i/>
        </w:rPr>
        <w:t>managing operator’s settlement amount</w:t>
      </w:r>
      <w:r w:rsidRPr="0028077A">
        <w:t xml:space="preserve"> mentioned in </w:t>
      </w:r>
      <w:r w:rsidR="0028077A">
        <w:t>subsection (</w:t>
      </w:r>
      <w:r w:rsidRPr="0028077A">
        <w:t>1) is worked out using this method statement.</w:t>
      </w:r>
    </w:p>
    <w:p w:rsidR="00300522" w:rsidRPr="0028077A" w:rsidRDefault="00300522" w:rsidP="00300522">
      <w:pPr>
        <w:pStyle w:val="BoxHeadItalic"/>
        <w:keepNext/>
        <w:keepLines/>
      </w:pPr>
      <w:r w:rsidRPr="0028077A">
        <w:t>Method statement</w:t>
      </w:r>
    </w:p>
    <w:p w:rsidR="00300522" w:rsidRPr="0028077A" w:rsidRDefault="00300522" w:rsidP="00300522">
      <w:pPr>
        <w:pStyle w:val="BoxStep"/>
      </w:pPr>
      <w:r w:rsidRPr="0028077A">
        <w:t>Step 1.</w:t>
      </w:r>
      <w:r w:rsidRPr="0028077A">
        <w:tab/>
        <w:t>Add together:</w:t>
      </w:r>
    </w:p>
    <w:p w:rsidR="00300522" w:rsidRPr="0028077A" w:rsidRDefault="00300522" w:rsidP="00300522">
      <w:pPr>
        <w:pStyle w:val="BoxPara"/>
      </w:pPr>
      <w:r w:rsidRPr="0028077A">
        <w:rPr>
          <w:i/>
        </w:rPr>
        <w:tab/>
      </w:r>
      <w:r w:rsidRPr="0028077A">
        <w:t>(a)</w:t>
      </w:r>
      <w:r w:rsidRPr="0028077A">
        <w:tab/>
        <w:t xml:space="preserve">the sum of the payments of </w:t>
      </w:r>
      <w:r w:rsidR="0028077A" w:rsidRPr="0028077A">
        <w:rPr>
          <w:position w:val="6"/>
          <w:sz w:val="16"/>
        </w:rPr>
        <w:t>*</w:t>
      </w:r>
      <w:r w:rsidRPr="0028077A">
        <w:t>money</w:t>
      </w:r>
      <w:r w:rsidR="004638F0" w:rsidRPr="0028077A">
        <w:t xml:space="preserve">, or </w:t>
      </w:r>
      <w:r w:rsidR="0028077A" w:rsidRPr="0028077A">
        <w:rPr>
          <w:position w:val="6"/>
          <w:sz w:val="16"/>
        </w:rPr>
        <w:t>*</w:t>
      </w:r>
      <w:r w:rsidR="004638F0" w:rsidRPr="0028077A">
        <w:t>digital currency,</w:t>
      </w:r>
      <w:r w:rsidRPr="0028077A">
        <w:t xml:space="preserve"> (if any) that are included in the </w:t>
      </w:r>
      <w:r w:rsidR="0028077A" w:rsidRPr="0028077A">
        <w:rPr>
          <w:position w:val="6"/>
          <w:sz w:val="16"/>
        </w:rPr>
        <w:t>*</w:t>
      </w:r>
      <w:r w:rsidRPr="0028077A">
        <w:t>managing operator’s payment or supply; and</w:t>
      </w:r>
    </w:p>
    <w:p w:rsidR="00300522" w:rsidRPr="0028077A" w:rsidRDefault="00300522" w:rsidP="00300522">
      <w:pPr>
        <w:pStyle w:val="BoxPara"/>
        <w:rPr>
          <w:i/>
        </w:rPr>
      </w:pPr>
      <w:r w:rsidRPr="0028077A">
        <w:tab/>
        <w:t>(b)</w:t>
      </w:r>
      <w:r w:rsidRPr="0028077A">
        <w:tab/>
        <w:t xml:space="preserve">the </w:t>
      </w:r>
      <w:r w:rsidR="0028077A" w:rsidRPr="0028077A">
        <w:rPr>
          <w:position w:val="6"/>
          <w:sz w:val="16"/>
        </w:rPr>
        <w:t>*</w:t>
      </w:r>
      <w:r w:rsidRPr="0028077A">
        <w:t xml:space="preserve">GST inclusive market value of the supplies (if any) that are included in the </w:t>
      </w:r>
      <w:r w:rsidR="0028077A" w:rsidRPr="0028077A">
        <w:rPr>
          <w:position w:val="6"/>
          <w:sz w:val="16"/>
        </w:rPr>
        <w:t>*</w:t>
      </w:r>
      <w:r w:rsidRPr="0028077A">
        <w:t xml:space="preserve">managing operator’s payment or supply (other than supplies that would have been </w:t>
      </w:r>
      <w:r w:rsidR="0028077A" w:rsidRPr="0028077A">
        <w:rPr>
          <w:position w:val="6"/>
          <w:sz w:val="16"/>
        </w:rPr>
        <w:t>*</w:t>
      </w:r>
      <w:r w:rsidRPr="0028077A">
        <w:t>taxable supplies but for section</w:t>
      </w:r>
      <w:r w:rsidR="0028077A">
        <w:t> </w:t>
      </w:r>
      <w:r w:rsidRPr="0028077A">
        <w:t>78</w:t>
      </w:r>
      <w:r w:rsidR="0028077A">
        <w:noBreakHyphen/>
      </w:r>
      <w:r w:rsidRPr="0028077A">
        <w:t>25 or 79</w:t>
      </w:r>
      <w:r w:rsidR="0028077A">
        <w:noBreakHyphen/>
      </w:r>
      <w:r w:rsidRPr="0028077A">
        <w:t>60).</w:t>
      </w:r>
    </w:p>
    <w:p w:rsidR="00300522" w:rsidRPr="0028077A" w:rsidRDefault="00300522" w:rsidP="00300522">
      <w:pPr>
        <w:pStyle w:val="BoxStep"/>
      </w:pPr>
      <w:r w:rsidRPr="0028077A">
        <w:t>Step 2.</w:t>
      </w:r>
      <w:r w:rsidRPr="0028077A">
        <w:tab/>
        <w:t xml:space="preserve">If, in relation to the </w:t>
      </w:r>
      <w:r w:rsidR="0028077A" w:rsidRPr="0028077A">
        <w:rPr>
          <w:position w:val="6"/>
          <w:sz w:val="16"/>
        </w:rPr>
        <w:t>*</w:t>
      </w:r>
      <w:r w:rsidRPr="0028077A">
        <w:t xml:space="preserve">managing operator’s payment or supply, any payments of an excess were made to the </w:t>
      </w:r>
      <w:r w:rsidR="0028077A" w:rsidRPr="0028077A">
        <w:rPr>
          <w:position w:val="6"/>
          <w:sz w:val="16"/>
        </w:rPr>
        <w:t>*</w:t>
      </w:r>
      <w:r w:rsidRPr="0028077A">
        <w:t>managing operator, subtract from the step 1 amount the sum of all those payments (except to the extent that they are payments of excess to which section</w:t>
      </w:r>
      <w:r w:rsidR="0028077A">
        <w:t> </w:t>
      </w:r>
      <w:r w:rsidRPr="0028077A">
        <w:t>78</w:t>
      </w:r>
      <w:r w:rsidR="0028077A">
        <w:noBreakHyphen/>
      </w:r>
      <w:r w:rsidRPr="0028077A">
        <w:t>18 or 79</w:t>
      </w:r>
      <w:r w:rsidR="0028077A">
        <w:noBreakHyphen/>
      </w:r>
      <w:r w:rsidRPr="0028077A">
        <w:t>55 applies).</w:t>
      </w:r>
    </w:p>
    <w:p w:rsidR="00300522" w:rsidRPr="0028077A" w:rsidRDefault="00300522" w:rsidP="00300522">
      <w:pPr>
        <w:pStyle w:val="notetext"/>
      </w:pPr>
      <w:r w:rsidRPr="0028077A">
        <w:t>Example:</w:t>
      </w:r>
      <w:r w:rsidRPr="0028077A">
        <w:tab/>
        <w:t>Assume the same facts as in the examples in sections</w:t>
      </w:r>
      <w:r w:rsidR="0028077A">
        <w:t> </w:t>
      </w:r>
      <w:r w:rsidRPr="0028077A">
        <w:t>80</w:t>
      </w:r>
      <w:r w:rsidR="0028077A">
        <w:noBreakHyphen/>
      </w:r>
      <w:r w:rsidRPr="0028077A">
        <w:t>20 and 80</w:t>
      </w:r>
      <w:r w:rsidR="0028077A">
        <w:noBreakHyphen/>
      </w:r>
      <w:r w:rsidRPr="0028077A">
        <w:t>25. Assume also that, as a result of section</w:t>
      </w:r>
      <w:r w:rsidR="0028077A">
        <w:t> </w:t>
      </w:r>
      <w:r w:rsidRPr="0028077A">
        <w:t>80</w:t>
      </w:r>
      <w:r w:rsidR="0028077A">
        <w:noBreakHyphen/>
      </w:r>
      <w:r w:rsidRPr="0028077A">
        <w:t>20, there was a decreasing adjustment under Division</w:t>
      </w:r>
      <w:r w:rsidR="0028077A">
        <w:t> </w:t>
      </w:r>
      <w:r w:rsidRPr="0028077A">
        <w:t>78 or 79 for the managing operator’s payment or supply.</w:t>
      </w:r>
    </w:p>
    <w:p w:rsidR="00300522" w:rsidRPr="0028077A" w:rsidRDefault="00300522" w:rsidP="00300522">
      <w:pPr>
        <w:pStyle w:val="notetext"/>
        <w:ind w:firstLine="0"/>
      </w:pPr>
      <w:r w:rsidRPr="0028077A">
        <w:t>The managing operator has an increasing adjustment. It equals the part of the decreasing adjustment that is attributable to the managing operator’s payment or supply that was repaid by the contributing operator’s contribution.</w:t>
      </w:r>
    </w:p>
    <w:p w:rsidR="00300522" w:rsidRPr="0028077A" w:rsidRDefault="00300522" w:rsidP="00300522">
      <w:pPr>
        <w:pStyle w:val="ActHead5"/>
      </w:pPr>
      <w:bookmarkStart w:id="646" w:name="_Toc19612804"/>
      <w:r w:rsidRPr="00822583">
        <w:rPr>
          <w:rStyle w:val="CharSectno"/>
        </w:rPr>
        <w:lastRenderedPageBreak/>
        <w:t>80</w:t>
      </w:r>
      <w:r w:rsidR="0028077A" w:rsidRPr="00822583">
        <w:rPr>
          <w:rStyle w:val="CharSectno"/>
        </w:rPr>
        <w:noBreakHyphen/>
      </w:r>
      <w:r w:rsidRPr="00822583">
        <w:rPr>
          <w:rStyle w:val="CharSectno"/>
        </w:rPr>
        <w:t>35</w:t>
      </w:r>
      <w:r w:rsidRPr="0028077A">
        <w:t xml:space="preserve">  Adjustment events relating to managing operator’s payment or supply</w:t>
      </w:r>
      <w:bookmarkEnd w:id="646"/>
    </w:p>
    <w:p w:rsidR="00300522" w:rsidRPr="0028077A" w:rsidRDefault="00300522" w:rsidP="00300522">
      <w:pPr>
        <w:pStyle w:val="subsection"/>
      </w:pPr>
      <w:r w:rsidRPr="0028077A">
        <w:tab/>
      </w:r>
      <w:r w:rsidRPr="0028077A">
        <w:tab/>
        <w:t>Division</w:t>
      </w:r>
      <w:r w:rsidR="0028077A">
        <w:t> </w:t>
      </w:r>
      <w:r w:rsidRPr="0028077A">
        <w:t xml:space="preserve">19 applies in relation to an </w:t>
      </w:r>
      <w:r w:rsidR="0028077A" w:rsidRPr="0028077A">
        <w:rPr>
          <w:position w:val="6"/>
          <w:sz w:val="16"/>
        </w:rPr>
        <w:t>*</w:t>
      </w:r>
      <w:r w:rsidRPr="0028077A">
        <w:t xml:space="preserve">increasing adjustment that the </w:t>
      </w:r>
      <w:r w:rsidR="0028077A" w:rsidRPr="0028077A">
        <w:rPr>
          <w:position w:val="6"/>
          <w:sz w:val="16"/>
        </w:rPr>
        <w:t>*</w:t>
      </w:r>
      <w:r w:rsidRPr="0028077A">
        <w:t>managing operator has under section</w:t>
      </w:r>
      <w:r w:rsidR="0028077A">
        <w:t> </w:t>
      </w:r>
      <w:r w:rsidRPr="0028077A">
        <w:t>80</w:t>
      </w:r>
      <w:r w:rsidR="0028077A">
        <w:noBreakHyphen/>
      </w:r>
      <w:r w:rsidRPr="0028077A">
        <w:t xml:space="preserve">30 as a result of the making of a </w:t>
      </w:r>
      <w:r w:rsidR="0028077A" w:rsidRPr="0028077A">
        <w:rPr>
          <w:position w:val="6"/>
          <w:sz w:val="16"/>
        </w:rPr>
        <w:t>*</w:t>
      </w:r>
      <w:r w:rsidRPr="0028077A">
        <w:t>managing operator’s payment or supply as if:</w:t>
      </w:r>
    </w:p>
    <w:p w:rsidR="00300522" w:rsidRPr="0028077A" w:rsidRDefault="00300522" w:rsidP="00300522">
      <w:pPr>
        <w:pStyle w:val="paragraph"/>
      </w:pPr>
      <w:r w:rsidRPr="0028077A">
        <w:tab/>
        <w:t>(a)</w:t>
      </w:r>
      <w:r w:rsidRPr="0028077A">
        <w:tab/>
        <w:t xml:space="preserve">the </w:t>
      </w:r>
      <w:r w:rsidR="0028077A" w:rsidRPr="0028077A">
        <w:rPr>
          <w:position w:val="6"/>
          <w:sz w:val="16"/>
        </w:rPr>
        <w:t>*</w:t>
      </w:r>
      <w:r w:rsidRPr="0028077A">
        <w:t xml:space="preserve">contributing operator’s payment were </w:t>
      </w:r>
      <w:r w:rsidR="0028077A" w:rsidRPr="0028077A">
        <w:rPr>
          <w:position w:val="6"/>
          <w:sz w:val="16"/>
        </w:rPr>
        <w:t>*</w:t>
      </w:r>
      <w:r w:rsidRPr="0028077A">
        <w:t xml:space="preserve">consideration for a </w:t>
      </w:r>
      <w:r w:rsidR="0028077A" w:rsidRPr="0028077A">
        <w:rPr>
          <w:position w:val="6"/>
          <w:sz w:val="16"/>
        </w:rPr>
        <w:t>*</w:t>
      </w:r>
      <w:r w:rsidRPr="0028077A">
        <w:t>taxable supply made by the managing operator; and</w:t>
      </w:r>
    </w:p>
    <w:p w:rsidR="00300522" w:rsidRPr="0028077A" w:rsidRDefault="00300522" w:rsidP="00300522">
      <w:pPr>
        <w:pStyle w:val="paragraph"/>
      </w:pPr>
      <w:r w:rsidRPr="0028077A">
        <w:tab/>
        <w:t>(b)</w:t>
      </w:r>
      <w:r w:rsidRPr="0028077A">
        <w:tab/>
        <w:t>the adjustment were the GST payable on the taxable supply; and</w:t>
      </w:r>
    </w:p>
    <w:p w:rsidR="00300522" w:rsidRPr="0028077A" w:rsidRDefault="00300522" w:rsidP="00300522">
      <w:pPr>
        <w:pStyle w:val="paragraph"/>
      </w:pPr>
      <w:r w:rsidRPr="0028077A">
        <w:tab/>
        <w:t>(c)</w:t>
      </w:r>
      <w:r w:rsidRPr="0028077A">
        <w:tab/>
        <w:t>any changes made to those payments were a change in the consideration for the supply.</w:t>
      </w:r>
    </w:p>
    <w:p w:rsidR="00300522" w:rsidRPr="0028077A" w:rsidRDefault="00300522" w:rsidP="00300522">
      <w:pPr>
        <w:pStyle w:val="ActHead4"/>
      </w:pPr>
      <w:bookmarkStart w:id="647" w:name="_Toc19612805"/>
      <w:r w:rsidRPr="00822583">
        <w:rPr>
          <w:rStyle w:val="CharSubdNo"/>
        </w:rPr>
        <w:t>Subdivision</w:t>
      </w:r>
      <w:r w:rsidR="0028077A" w:rsidRPr="00822583">
        <w:rPr>
          <w:rStyle w:val="CharSubdNo"/>
        </w:rPr>
        <w:t> </w:t>
      </w:r>
      <w:r w:rsidRPr="00822583">
        <w:rPr>
          <w:rStyle w:val="CharSubdNo"/>
        </w:rPr>
        <w:t>80</w:t>
      </w:r>
      <w:r w:rsidR="0028077A" w:rsidRPr="00822583">
        <w:rPr>
          <w:rStyle w:val="CharSubdNo"/>
        </w:rPr>
        <w:noBreakHyphen/>
      </w:r>
      <w:r w:rsidRPr="00822583">
        <w:rPr>
          <w:rStyle w:val="CharSubdNo"/>
        </w:rPr>
        <w:t>B</w:t>
      </w:r>
      <w:r w:rsidRPr="0028077A">
        <w:t>—</w:t>
      </w:r>
      <w:r w:rsidRPr="00822583">
        <w:rPr>
          <w:rStyle w:val="CharSubdText"/>
        </w:rPr>
        <w:t>Nominal defendant settlement sharing arrangements</w:t>
      </w:r>
      <w:bookmarkEnd w:id="647"/>
    </w:p>
    <w:p w:rsidR="00300522" w:rsidRPr="0028077A" w:rsidRDefault="00300522" w:rsidP="00300522">
      <w:pPr>
        <w:pStyle w:val="ActHead5"/>
      </w:pPr>
      <w:bookmarkStart w:id="648" w:name="_Toc19612806"/>
      <w:r w:rsidRPr="00822583">
        <w:rPr>
          <w:rStyle w:val="CharSectno"/>
        </w:rPr>
        <w:t>80</w:t>
      </w:r>
      <w:r w:rsidR="0028077A" w:rsidRPr="00822583">
        <w:rPr>
          <w:rStyle w:val="CharSectno"/>
        </w:rPr>
        <w:noBreakHyphen/>
      </w:r>
      <w:r w:rsidRPr="00822583">
        <w:rPr>
          <w:rStyle w:val="CharSectno"/>
        </w:rPr>
        <w:t>40</w:t>
      </w:r>
      <w:r w:rsidRPr="0028077A">
        <w:t xml:space="preserve">  Meaning of </w:t>
      </w:r>
      <w:r w:rsidRPr="0028077A">
        <w:rPr>
          <w:i/>
        </w:rPr>
        <w:t>nominal defendant settlement sharing arrangement</w:t>
      </w:r>
      <w:r w:rsidRPr="0028077A">
        <w:t xml:space="preserve"> etc.</w:t>
      </w:r>
      <w:bookmarkEnd w:id="648"/>
    </w:p>
    <w:p w:rsidR="00300522" w:rsidRPr="0028077A" w:rsidRDefault="00300522" w:rsidP="00300522">
      <w:pPr>
        <w:pStyle w:val="SubsectionHead"/>
      </w:pPr>
      <w:r w:rsidRPr="0028077A">
        <w:t xml:space="preserve">Meaning of </w:t>
      </w:r>
      <w:r w:rsidRPr="0028077A">
        <w:rPr>
          <w:b/>
        </w:rPr>
        <w:t>nominal defendant</w:t>
      </w:r>
      <w:r w:rsidRPr="0028077A">
        <w:t xml:space="preserve"> </w:t>
      </w:r>
      <w:r w:rsidRPr="0028077A">
        <w:rPr>
          <w:b/>
        </w:rPr>
        <w:t>settlement sharing arrangement</w:t>
      </w:r>
    </w:p>
    <w:p w:rsidR="00300522" w:rsidRPr="0028077A" w:rsidRDefault="00300522" w:rsidP="00300522">
      <w:pPr>
        <w:pStyle w:val="subsection"/>
      </w:pPr>
      <w:r w:rsidRPr="0028077A">
        <w:tab/>
        <w:t>(1)</w:t>
      </w:r>
      <w:r w:rsidRPr="0028077A">
        <w:tab/>
        <w:t xml:space="preserve">A </w:t>
      </w:r>
      <w:r w:rsidRPr="0028077A">
        <w:rPr>
          <w:b/>
          <w:i/>
        </w:rPr>
        <w:t>nominal defendant settlement sharing arrangement</w:t>
      </w:r>
      <w:r w:rsidRPr="0028077A">
        <w:t xml:space="preserve"> is an arrangement:</w:t>
      </w:r>
    </w:p>
    <w:p w:rsidR="00300522" w:rsidRPr="0028077A" w:rsidRDefault="00300522" w:rsidP="00300522">
      <w:pPr>
        <w:pStyle w:val="paragraph"/>
      </w:pPr>
      <w:r w:rsidRPr="0028077A">
        <w:tab/>
        <w:t>(a)</w:t>
      </w:r>
      <w:r w:rsidRPr="0028077A">
        <w:tab/>
        <w:t>that relates to an accident or other incident or 2 or more related accidents or other incidents; and</w:t>
      </w:r>
    </w:p>
    <w:p w:rsidR="00300522" w:rsidRPr="0028077A" w:rsidRDefault="00300522" w:rsidP="00300522">
      <w:pPr>
        <w:pStyle w:val="paragraph"/>
      </w:pPr>
      <w:r w:rsidRPr="0028077A">
        <w:tab/>
        <w:t>(b)</w:t>
      </w:r>
      <w:r w:rsidRPr="0028077A">
        <w:tab/>
        <w:t xml:space="preserve">to which the parties are </w:t>
      </w:r>
      <w:r w:rsidR="0028077A" w:rsidRPr="0028077A">
        <w:rPr>
          <w:position w:val="6"/>
          <w:sz w:val="16"/>
        </w:rPr>
        <w:t>*</w:t>
      </w:r>
      <w:r w:rsidRPr="0028077A">
        <w:t xml:space="preserve">operators of a </w:t>
      </w:r>
      <w:r w:rsidR="0028077A" w:rsidRPr="0028077A">
        <w:rPr>
          <w:position w:val="6"/>
          <w:sz w:val="16"/>
        </w:rPr>
        <w:t>*</w:t>
      </w:r>
      <w:r w:rsidRPr="0028077A">
        <w:t xml:space="preserve">compulsory third party scheme, where they are parties because the person involved in the accidents or incidents was not covered under an </w:t>
      </w:r>
      <w:r w:rsidR="0028077A" w:rsidRPr="0028077A">
        <w:rPr>
          <w:position w:val="6"/>
          <w:sz w:val="16"/>
        </w:rPr>
        <w:t>*</w:t>
      </w:r>
      <w:r w:rsidRPr="0028077A">
        <w:t>insurance policy; and</w:t>
      </w:r>
    </w:p>
    <w:p w:rsidR="00300522" w:rsidRPr="0028077A" w:rsidRDefault="00300522" w:rsidP="00300522">
      <w:pPr>
        <w:pStyle w:val="paragraph"/>
      </w:pPr>
      <w:r w:rsidRPr="0028077A">
        <w:tab/>
        <w:t>(c)</w:t>
      </w:r>
      <w:r w:rsidRPr="0028077A">
        <w:tab/>
        <w:t>under which:</w:t>
      </w:r>
    </w:p>
    <w:p w:rsidR="00300522" w:rsidRPr="0028077A" w:rsidRDefault="00300522" w:rsidP="00300522">
      <w:pPr>
        <w:pStyle w:val="paragraphsub"/>
      </w:pPr>
      <w:r w:rsidRPr="0028077A">
        <w:tab/>
        <w:t>(i)</w:t>
      </w:r>
      <w:r w:rsidRPr="0028077A">
        <w:tab/>
        <w:t xml:space="preserve">one party (the </w:t>
      </w:r>
      <w:r w:rsidRPr="0028077A">
        <w:rPr>
          <w:b/>
          <w:i/>
        </w:rPr>
        <w:t>managing operator</w:t>
      </w:r>
      <w:r w:rsidRPr="0028077A">
        <w:t>) is to make one or more payments or supplies in settlement of a claim, under the compulsory third party scheme, relating to the accidents or incidents; and</w:t>
      </w:r>
    </w:p>
    <w:p w:rsidR="00300522" w:rsidRPr="0028077A" w:rsidRDefault="00300522" w:rsidP="00300522">
      <w:pPr>
        <w:pStyle w:val="paragraphsub"/>
      </w:pPr>
      <w:r w:rsidRPr="0028077A">
        <w:tab/>
        <w:t>(ii)</w:t>
      </w:r>
      <w:r w:rsidRPr="0028077A">
        <w:tab/>
        <w:t xml:space="preserve">the other party, or one or more of the other parties, (each being a </w:t>
      </w:r>
      <w:r w:rsidRPr="0028077A">
        <w:rPr>
          <w:b/>
          <w:i/>
        </w:rPr>
        <w:t>contributing operator</w:t>
      </w:r>
      <w:r w:rsidRPr="0028077A">
        <w:t xml:space="preserve">) is to make a </w:t>
      </w:r>
      <w:r w:rsidRPr="0028077A">
        <w:lastRenderedPageBreak/>
        <w:t xml:space="preserve">payment to the </w:t>
      </w:r>
      <w:r w:rsidR="0028077A" w:rsidRPr="0028077A">
        <w:rPr>
          <w:position w:val="6"/>
          <w:sz w:val="16"/>
        </w:rPr>
        <w:t>*</w:t>
      </w:r>
      <w:r w:rsidRPr="0028077A">
        <w:t>managing operator in respect of that operator settling the claim.</w:t>
      </w:r>
    </w:p>
    <w:p w:rsidR="00300522" w:rsidRPr="0028077A" w:rsidRDefault="00300522" w:rsidP="00300522">
      <w:pPr>
        <w:pStyle w:val="SubsectionHead"/>
      </w:pPr>
      <w:r w:rsidRPr="0028077A">
        <w:t xml:space="preserve">Meaning of </w:t>
      </w:r>
      <w:r w:rsidRPr="0028077A">
        <w:rPr>
          <w:b/>
        </w:rPr>
        <w:t>managing operator’s payment or supply</w:t>
      </w:r>
    </w:p>
    <w:p w:rsidR="00300522" w:rsidRPr="0028077A" w:rsidRDefault="00300522" w:rsidP="00300522">
      <w:pPr>
        <w:pStyle w:val="subsection"/>
      </w:pPr>
      <w:r w:rsidRPr="0028077A">
        <w:tab/>
        <w:t>(2)</w:t>
      </w:r>
      <w:r w:rsidRPr="0028077A">
        <w:tab/>
        <w:t xml:space="preserve">If a payment or supply mentioned in </w:t>
      </w:r>
      <w:r w:rsidR="0028077A">
        <w:t>subparagraph (</w:t>
      </w:r>
      <w:r w:rsidRPr="0028077A">
        <w:t xml:space="preserve">1)(c)(i) is not a </w:t>
      </w:r>
      <w:r w:rsidR="0028077A" w:rsidRPr="0028077A">
        <w:rPr>
          <w:position w:val="6"/>
          <w:sz w:val="16"/>
        </w:rPr>
        <w:t>*</w:t>
      </w:r>
      <w:r w:rsidRPr="0028077A">
        <w:t xml:space="preserve">CTP ancillary payment or supply, it is a </w:t>
      </w:r>
      <w:r w:rsidRPr="0028077A">
        <w:rPr>
          <w:b/>
          <w:i/>
        </w:rPr>
        <w:t>managing operator’s payment or supply</w:t>
      </w:r>
      <w:r w:rsidRPr="0028077A">
        <w:t>.</w:t>
      </w:r>
    </w:p>
    <w:p w:rsidR="00300522" w:rsidRPr="0028077A" w:rsidRDefault="00300522" w:rsidP="00300522">
      <w:pPr>
        <w:pStyle w:val="SubsectionHead"/>
      </w:pPr>
      <w:r w:rsidRPr="0028077A">
        <w:t xml:space="preserve">Meaning of </w:t>
      </w:r>
      <w:r w:rsidRPr="0028077A">
        <w:rPr>
          <w:b/>
        </w:rPr>
        <w:t>contributing operator’s payment</w:t>
      </w:r>
    </w:p>
    <w:p w:rsidR="00300522" w:rsidRPr="0028077A" w:rsidRDefault="00300522" w:rsidP="00300522">
      <w:pPr>
        <w:pStyle w:val="subsection"/>
      </w:pPr>
      <w:r w:rsidRPr="0028077A">
        <w:tab/>
        <w:t>(3)</w:t>
      </w:r>
      <w:r w:rsidRPr="0028077A">
        <w:tab/>
        <w:t xml:space="preserve">A payment mentioned in </w:t>
      </w:r>
      <w:r w:rsidR="0028077A">
        <w:t>subparagraph (</w:t>
      </w:r>
      <w:r w:rsidRPr="0028077A">
        <w:t xml:space="preserve">1)(c)(ii), to the extent that it is not a fee to the </w:t>
      </w:r>
      <w:r w:rsidR="0028077A" w:rsidRPr="0028077A">
        <w:rPr>
          <w:position w:val="6"/>
          <w:sz w:val="16"/>
        </w:rPr>
        <w:t>*</w:t>
      </w:r>
      <w:r w:rsidRPr="0028077A">
        <w:t xml:space="preserve">managing operator for managing the process of making settlements under the arrangement, is a </w:t>
      </w:r>
      <w:r w:rsidRPr="0028077A">
        <w:rPr>
          <w:b/>
          <w:i/>
        </w:rPr>
        <w:t>contributing operator’s payment</w:t>
      </w:r>
      <w:r w:rsidRPr="0028077A">
        <w:t>.</w:t>
      </w:r>
    </w:p>
    <w:p w:rsidR="00300522" w:rsidRPr="0028077A" w:rsidRDefault="00300522" w:rsidP="00300522">
      <w:pPr>
        <w:pStyle w:val="ActHead5"/>
      </w:pPr>
      <w:bookmarkStart w:id="649" w:name="_Toc19612807"/>
      <w:r w:rsidRPr="00822583">
        <w:rPr>
          <w:rStyle w:val="CharSectno"/>
        </w:rPr>
        <w:t>80</w:t>
      </w:r>
      <w:r w:rsidR="0028077A" w:rsidRPr="00822583">
        <w:rPr>
          <w:rStyle w:val="CharSectno"/>
        </w:rPr>
        <w:noBreakHyphen/>
      </w:r>
      <w:r w:rsidRPr="00822583">
        <w:rPr>
          <w:rStyle w:val="CharSectno"/>
        </w:rPr>
        <w:t>45</w:t>
      </w:r>
      <w:r w:rsidRPr="0028077A">
        <w:t xml:space="preserve">  Nominal defendant settlement sharing arrangements to which this </w:t>
      </w:r>
      <w:r w:rsidR="00A53099" w:rsidRPr="0028077A">
        <w:t>Subdivision</w:t>
      </w:r>
      <w:r w:rsidR="00A36DB5" w:rsidRPr="0028077A">
        <w:t xml:space="preserve"> </w:t>
      </w:r>
      <w:r w:rsidRPr="0028077A">
        <w:t>applies</w:t>
      </w:r>
      <w:bookmarkEnd w:id="649"/>
    </w:p>
    <w:p w:rsidR="00300522" w:rsidRPr="0028077A" w:rsidRDefault="00300522" w:rsidP="00300522">
      <w:pPr>
        <w:pStyle w:val="subsection"/>
      </w:pPr>
      <w:r w:rsidRPr="0028077A">
        <w:tab/>
      </w:r>
      <w:r w:rsidRPr="0028077A">
        <w:tab/>
        <w:t xml:space="preserve">This </w:t>
      </w:r>
      <w:r w:rsidR="00A53099" w:rsidRPr="0028077A">
        <w:t>Subdivision</w:t>
      </w:r>
      <w:r w:rsidR="00A36DB5" w:rsidRPr="0028077A">
        <w:t xml:space="preserve"> </w:t>
      </w:r>
      <w:r w:rsidRPr="0028077A">
        <w:t xml:space="preserve">applies to a </w:t>
      </w:r>
      <w:r w:rsidR="0028077A" w:rsidRPr="0028077A">
        <w:rPr>
          <w:position w:val="6"/>
          <w:sz w:val="16"/>
        </w:rPr>
        <w:t>*</w:t>
      </w:r>
      <w:r w:rsidRPr="0028077A">
        <w:t xml:space="preserve">nominal defendant settlement sharing arrangement if its </w:t>
      </w:r>
      <w:r w:rsidR="0028077A" w:rsidRPr="0028077A">
        <w:rPr>
          <w:position w:val="6"/>
          <w:sz w:val="16"/>
        </w:rPr>
        <w:t>*</w:t>
      </w:r>
      <w:r w:rsidRPr="0028077A">
        <w:t xml:space="preserve">managing operator is not a party to a </w:t>
      </w:r>
      <w:r w:rsidR="0028077A" w:rsidRPr="0028077A">
        <w:rPr>
          <w:position w:val="6"/>
          <w:sz w:val="16"/>
        </w:rPr>
        <w:t>*</w:t>
      </w:r>
      <w:r w:rsidRPr="0028077A">
        <w:t>hybrid settlement sharing arrangement relating to the same accidents or incidents.</w:t>
      </w:r>
    </w:p>
    <w:p w:rsidR="00300522" w:rsidRPr="0028077A" w:rsidRDefault="00300522" w:rsidP="00300522">
      <w:pPr>
        <w:pStyle w:val="ActHead5"/>
      </w:pPr>
      <w:bookmarkStart w:id="650" w:name="_Toc19612808"/>
      <w:r w:rsidRPr="00822583">
        <w:rPr>
          <w:rStyle w:val="CharSectno"/>
        </w:rPr>
        <w:t>80</w:t>
      </w:r>
      <w:r w:rsidR="0028077A" w:rsidRPr="00822583">
        <w:rPr>
          <w:rStyle w:val="CharSectno"/>
        </w:rPr>
        <w:noBreakHyphen/>
      </w:r>
      <w:r w:rsidRPr="00822583">
        <w:rPr>
          <w:rStyle w:val="CharSectno"/>
        </w:rPr>
        <w:t>50</w:t>
      </w:r>
      <w:r w:rsidRPr="0028077A">
        <w:t xml:space="preserve">  Effect of becoming parties to industry deeds or entering into nominal defendant settlement sharing arrangements</w:t>
      </w:r>
      <w:bookmarkEnd w:id="650"/>
    </w:p>
    <w:p w:rsidR="00300522" w:rsidRPr="0028077A" w:rsidRDefault="00300522" w:rsidP="00300522">
      <w:pPr>
        <w:pStyle w:val="subsection"/>
      </w:pPr>
      <w:r w:rsidRPr="0028077A">
        <w:tab/>
        <w:t>(1)</w:t>
      </w:r>
      <w:r w:rsidRPr="0028077A">
        <w:tab/>
        <w:t xml:space="preserve">An </w:t>
      </w:r>
      <w:r w:rsidR="0028077A" w:rsidRPr="0028077A">
        <w:rPr>
          <w:position w:val="6"/>
          <w:sz w:val="16"/>
        </w:rPr>
        <w:t>*</w:t>
      </w:r>
      <w:r w:rsidRPr="0028077A">
        <w:t xml:space="preserve">operator of a </w:t>
      </w:r>
      <w:r w:rsidR="0028077A" w:rsidRPr="0028077A">
        <w:rPr>
          <w:position w:val="6"/>
          <w:sz w:val="16"/>
        </w:rPr>
        <w:t>*</w:t>
      </w:r>
      <w:r w:rsidRPr="0028077A">
        <w:t xml:space="preserve">compulsory third party scheme does not make a </w:t>
      </w:r>
      <w:r w:rsidR="0028077A" w:rsidRPr="0028077A">
        <w:rPr>
          <w:position w:val="6"/>
          <w:sz w:val="16"/>
        </w:rPr>
        <w:t>*</w:t>
      </w:r>
      <w:r w:rsidRPr="0028077A">
        <w:t>taxable supply by:</w:t>
      </w:r>
    </w:p>
    <w:p w:rsidR="00300522" w:rsidRPr="0028077A" w:rsidRDefault="00300522" w:rsidP="00300522">
      <w:pPr>
        <w:pStyle w:val="paragraph"/>
      </w:pPr>
      <w:r w:rsidRPr="0028077A">
        <w:tab/>
        <w:t>(a)</w:t>
      </w:r>
      <w:r w:rsidRPr="0028077A">
        <w:tab/>
        <w:t xml:space="preserve">entering into, or becoming a party to, a </w:t>
      </w:r>
      <w:r w:rsidR="0028077A" w:rsidRPr="0028077A">
        <w:rPr>
          <w:position w:val="6"/>
          <w:sz w:val="16"/>
        </w:rPr>
        <w:t>*</w:t>
      </w:r>
      <w:r w:rsidRPr="0028077A">
        <w:t xml:space="preserve">nominal defendant settlement sharing arrangement to which this </w:t>
      </w:r>
      <w:r w:rsidR="00A53099" w:rsidRPr="0028077A">
        <w:t>Subdivision</w:t>
      </w:r>
      <w:r w:rsidR="00A36DB5" w:rsidRPr="0028077A">
        <w:t xml:space="preserve"> </w:t>
      </w:r>
      <w:r w:rsidRPr="0028077A">
        <w:t>applies; or</w:t>
      </w:r>
    </w:p>
    <w:p w:rsidR="00300522" w:rsidRPr="0028077A" w:rsidRDefault="00300522" w:rsidP="00300522">
      <w:pPr>
        <w:pStyle w:val="paragraph"/>
      </w:pPr>
      <w:r w:rsidRPr="0028077A">
        <w:tab/>
        <w:t>(b)</w:t>
      </w:r>
      <w:r w:rsidRPr="0028077A">
        <w:tab/>
        <w:t xml:space="preserve">becoming a party to a deed created by or under a </w:t>
      </w:r>
      <w:r w:rsidR="0028077A" w:rsidRPr="0028077A">
        <w:rPr>
          <w:position w:val="6"/>
          <w:sz w:val="16"/>
        </w:rPr>
        <w:t>*</w:t>
      </w:r>
      <w:r w:rsidRPr="0028077A">
        <w:t xml:space="preserve">State law or a </w:t>
      </w:r>
      <w:r w:rsidR="0028077A" w:rsidRPr="0028077A">
        <w:rPr>
          <w:position w:val="6"/>
          <w:sz w:val="16"/>
        </w:rPr>
        <w:t>*</w:t>
      </w:r>
      <w:r w:rsidRPr="0028077A">
        <w:t xml:space="preserve">Territory law establishing a compulsory third party scheme, that provides for a nominal defendant settlement sharing arrangement to which this </w:t>
      </w:r>
      <w:r w:rsidR="00A53099" w:rsidRPr="0028077A">
        <w:t>Subdivision</w:t>
      </w:r>
      <w:r w:rsidR="00A36DB5" w:rsidRPr="0028077A">
        <w:t xml:space="preserve"> </w:t>
      </w:r>
      <w:r w:rsidRPr="0028077A">
        <w:t>applies.</w:t>
      </w:r>
    </w:p>
    <w:p w:rsidR="00300522" w:rsidRPr="0028077A" w:rsidRDefault="00300522" w:rsidP="00300522">
      <w:pPr>
        <w:pStyle w:val="subsection"/>
      </w:pPr>
      <w:r w:rsidRPr="0028077A">
        <w:lastRenderedPageBreak/>
        <w:tab/>
        <w:t>(2)</w:t>
      </w:r>
      <w:r w:rsidRPr="0028077A">
        <w:tab/>
        <w:t>This section has effect despite section</w:t>
      </w:r>
      <w:r w:rsidR="0028077A">
        <w:t> </w:t>
      </w:r>
      <w:r w:rsidRPr="0028077A">
        <w:t>9</w:t>
      </w:r>
      <w:r w:rsidR="0028077A">
        <w:noBreakHyphen/>
      </w:r>
      <w:r w:rsidRPr="0028077A">
        <w:t>5 (which is about what are taxable supplies).</w:t>
      </w:r>
    </w:p>
    <w:p w:rsidR="00300522" w:rsidRPr="0028077A" w:rsidRDefault="00300522" w:rsidP="00300522">
      <w:pPr>
        <w:pStyle w:val="ActHead5"/>
      </w:pPr>
      <w:bookmarkStart w:id="651" w:name="_Toc19612809"/>
      <w:r w:rsidRPr="00822583">
        <w:rPr>
          <w:rStyle w:val="CharSectno"/>
        </w:rPr>
        <w:t>80</w:t>
      </w:r>
      <w:r w:rsidR="0028077A" w:rsidRPr="00822583">
        <w:rPr>
          <w:rStyle w:val="CharSectno"/>
        </w:rPr>
        <w:noBreakHyphen/>
      </w:r>
      <w:r w:rsidRPr="00822583">
        <w:rPr>
          <w:rStyle w:val="CharSectno"/>
        </w:rPr>
        <w:t>55</w:t>
      </w:r>
      <w:r w:rsidRPr="0028077A">
        <w:t xml:space="preserve">  Effect of contributing operator’s payment</w:t>
      </w:r>
      <w:bookmarkEnd w:id="651"/>
    </w:p>
    <w:p w:rsidR="00300522" w:rsidRPr="0028077A" w:rsidRDefault="00300522" w:rsidP="00300522">
      <w:pPr>
        <w:pStyle w:val="subsection"/>
      </w:pPr>
      <w:r w:rsidRPr="0028077A">
        <w:tab/>
        <w:t>(1)</w:t>
      </w:r>
      <w:r w:rsidRPr="0028077A">
        <w:tab/>
        <w:t xml:space="preserve">A </w:t>
      </w:r>
      <w:r w:rsidR="0028077A" w:rsidRPr="0028077A">
        <w:rPr>
          <w:position w:val="6"/>
          <w:sz w:val="16"/>
        </w:rPr>
        <w:t>*</w:t>
      </w:r>
      <w:r w:rsidRPr="0028077A">
        <w:t xml:space="preserve">contributing operator’s payment is </w:t>
      </w:r>
      <w:r w:rsidRPr="0028077A">
        <w:rPr>
          <w:i/>
        </w:rPr>
        <w:t>not</w:t>
      </w:r>
      <w:r w:rsidRPr="0028077A">
        <w:t xml:space="preserve"> treated as </w:t>
      </w:r>
      <w:r w:rsidR="0028077A" w:rsidRPr="0028077A">
        <w:rPr>
          <w:position w:val="6"/>
          <w:sz w:val="16"/>
        </w:rPr>
        <w:t>*</w:t>
      </w:r>
      <w:r w:rsidRPr="0028077A">
        <w:t xml:space="preserve">consideration for a supply by the </w:t>
      </w:r>
      <w:r w:rsidR="0028077A" w:rsidRPr="0028077A">
        <w:rPr>
          <w:position w:val="6"/>
          <w:sz w:val="16"/>
        </w:rPr>
        <w:t>*</w:t>
      </w:r>
      <w:r w:rsidRPr="0028077A">
        <w:t xml:space="preserve">managing operator, or for an acquisition by the </w:t>
      </w:r>
      <w:r w:rsidR="0028077A" w:rsidRPr="0028077A">
        <w:rPr>
          <w:position w:val="6"/>
          <w:sz w:val="16"/>
        </w:rPr>
        <w:t>*</w:t>
      </w:r>
      <w:r w:rsidRPr="0028077A">
        <w:t>contributing operator.</w:t>
      </w:r>
    </w:p>
    <w:p w:rsidR="00300522" w:rsidRPr="0028077A" w:rsidRDefault="00300522" w:rsidP="00300522">
      <w:pPr>
        <w:pStyle w:val="subsection"/>
      </w:pPr>
      <w:r w:rsidRPr="0028077A">
        <w:tab/>
        <w:t>(2)</w:t>
      </w:r>
      <w:r w:rsidRPr="0028077A">
        <w:tab/>
        <w:t>This section has effect despite section</w:t>
      </w:r>
      <w:r w:rsidR="0028077A">
        <w:t> </w:t>
      </w:r>
      <w:r w:rsidRPr="0028077A">
        <w:t>9</w:t>
      </w:r>
      <w:r w:rsidR="0028077A">
        <w:noBreakHyphen/>
      </w:r>
      <w:r w:rsidRPr="0028077A">
        <w:t>15 (which is about consideration) and section</w:t>
      </w:r>
      <w:r w:rsidR="0028077A">
        <w:t> </w:t>
      </w:r>
      <w:r w:rsidRPr="0028077A">
        <w:t>11</w:t>
      </w:r>
      <w:r w:rsidR="0028077A">
        <w:noBreakHyphen/>
      </w:r>
      <w:r w:rsidRPr="0028077A">
        <w:t>5 (which is about what is a creditable acquisition).</w:t>
      </w:r>
    </w:p>
    <w:p w:rsidR="00300522" w:rsidRPr="0028077A" w:rsidRDefault="00300522" w:rsidP="00300522">
      <w:pPr>
        <w:pStyle w:val="ActHead5"/>
      </w:pPr>
      <w:bookmarkStart w:id="652" w:name="_Toc19612810"/>
      <w:r w:rsidRPr="00822583">
        <w:rPr>
          <w:rStyle w:val="CharSectno"/>
        </w:rPr>
        <w:t>80</w:t>
      </w:r>
      <w:r w:rsidR="0028077A" w:rsidRPr="00822583">
        <w:rPr>
          <w:rStyle w:val="CharSectno"/>
        </w:rPr>
        <w:noBreakHyphen/>
      </w:r>
      <w:r w:rsidRPr="00822583">
        <w:rPr>
          <w:rStyle w:val="CharSectno"/>
        </w:rPr>
        <w:t>60</w:t>
      </w:r>
      <w:r w:rsidRPr="0028077A">
        <w:t xml:space="preserve">  Managing operator’s payment or supply</w:t>
      </w:r>
      <w:bookmarkEnd w:id="652"/>
    </w:p>
    <w:p w:rsidR="00300522" w:rsidRPr="0028077A" w:rsidRDefault="00300522" w:rsidP="00300522">
      <w:pPr>
        <w:pStyle w:val="subsection"/>
      </w:pPr>
      <w:r w:rsidRPr="0028077A">
        <w:tab/>
      </w:r>
      <w:r w:rsidRPr="0028077A">
        <w:tab/>
        <w:t>For the purposes of Division</w:t>
      </w:r>
      <w:r w:rsidR="0028077A">
        <w:t> </w:t>
      </w:r>
      <w:r w:rsidRPr="0028077A">
        <w:t xml:space="preserve">79, a </w:t>
      </w:r>
      <w:r w:rsidR="0028077A" w:rsidRPr="0028077A">
        <w:rPr>
          <w:position w:val="6"/>
          <w:sz w:val="16"/>
        </w:rPr>
        <w:t>*</w:t>
      </w:r>
      <w:r w:rsidRPr="0028077A">
        <w:t xml:space="preserve">managing operator’s payment or supply is treated as a </w:t>
      </w:r>
      <w:r w:rsidR="0028077A" w:rsidRPr="0028077A">
        <w:rPr>
          <w:position w:val="6"/>
          <w:sz w:val="16"/>
        </w:rPr>
        <w:t>*</w:t>
      </w:r>
      <w:r w:rsidRPr="0028077A">
        <w:t>CTP compensation payment or supply.</w:t>
      </w:r>
    </w:p>
    <w:p w:rsidR="00300522" w:rsidRPr="0028077A" w:rsidRDefault="00300522" w:rsidP="00300522">
      <w:pPr>
        <w:pStyle w:val="ActHead5"/>
      </w:pPr>
      <w:bookmarkStart w:id="653" w:name="_Toc19612811"/>
      <w:r w:rsidRPr="00822583">
        <w:rPr>
          <w:rStyle w:val="CharSectno"/>
        </w:rPr>
        <w:t>80</w:t>
      </w:r>
      <w:r w:rsidR="0028077A" w:rsidRPr="00822583">
        <w:rPr>
          <w:rStyle w:val="CharSectno"/>
        </w:rPr>
        <w:noBreakHyphen/>
      </w:r>
      <w:r w:rsidRPr="00822583">
        <w:rPr>
          <w:rStyle w:val="CharSectno"/>
        </w:rPr>
        <w:t>65</w:t>
      </w:r>
      <w:r w:rsidRPr="0028077A">
        <w:t xml:space="preserve">  Contributing operator’s payment</w:t>
      </w:r>
      <w:bookmarkEnd w:id="653"/>
    </w:p>
    <w:p w:rsidR="00300522" w:rsidRPr="0028077A" w:rsidRDefault="00300522" w:rsidP="00300522">
      <w:pPr>
        <w:pStyle w:val="subsection"/>
      </w:pPr>
      <w:r w:rsidRPr="0028077A">
        <w:tab/>
      </w:r>
      <w:r w:rsidRPr="0028077A">
        <w:tab/>
        <w:t>For the purposes of Division</w:t>
      </w:r>
      <w:r w:rsidR="0028077A">
        <w:t> </w:t>
      </w:r>
      <w:r w:rsidRPr="0028077A">
        <w:t xml:space="preserve">79, a </w:t>
      </w:r>
      <w:r w:rsidR="0028077A" w:rsidRPr="0028077A">
        <w:rPr>
          <w:position w:val="6"/>
          <w:sz w:val="16"/>
        </w:rPr>
        <w:t>*</w:t>
      </w:r>
      <w:r w:rsidRPr="0028077A">
        <w:t xml:space="preserve">contributing operator’s payment is treated as a </w:t>
      </w:r>
      <w:r w:rsidR="0028077A" w:rsidRPr="0028077A">
        <w:rPr>
          <w:position w:val="6"/>
          <w:sz w:val="16"/>
        </w:rPr>
        <w:t>*</w:t>
      </w:r>
      <w:r w:rsidRPr="0028077A">
        <w:t>CTP compensation payment or supply.</w:t>
      </w:r>
    </w:p>
    <w:p w:rsidR="00300522" w:rsidRPr="0028077A" w:rsidRDefault="00300522" w:rsidP="00300522">
      <w:pPr>
        <w:pStyle w:val="ActHead5"/>
      </w:pPr>
      <w:bookmarkStart w:id="654" w:name="_Toc19612812"/>
      <w:r w:rsidRPr="00822583">
        <w:rPr>
          <w:rStyle w:val="CharSectno"/>
        </w:rPr>
        <w:t>80</w:t>
      </w:r>
      <w:r w:rsidR="0028077A" w:rsidRPr="00822583">
        <w:rPr>
          <w:rStyle w:val="CharSectno"/>
        </w:rPr>
        <w:noBreakHyphen/>
      </w:r>
      <w:r w:rsidRPr="00822583">
        <w:rPr>
          <w:rStyle w:val="CharSectno"/>
        </w:rPr>
        <w:t>70</w:t>
      </w:r>
      <w:r w:rsidRPr="0028077A">
        <w:t xml:space="preserve">  Managing operator’s increasing adjustment where contributing operator’s payment</w:t>
      </w:r>
      <w:bookmarkEnd w:id="654"/>
    </w:p>
    <w:p w:rsidR="00300522" w:rsidRPr="0028077A" w:rsidRDefault="00300522" w:rsidP="00300522">
      <w:pPr>
        <w:pStyle w:val="subsection"/>
      </w:pPr>
      <w:r w:rsidRPr="0028077A">
        <w:tab/>
        <w:t>(1)</w:t>
      </w:r>
      <w:r w:rsidRPr="0028077A">
        <w:tab/>
        <w:t>If:</w:t>
      </w:r>
    </w:p>
    <w:p w:rsidR="00300522" w:rsidRPr="0028077A" w:rsidRDefault="00300522" w:rsidP="00300522">
      <w:pPr>
        <w:pStyle w:val="paragraph"/>
      </w:pPr>
      <w:r w:rsidRPr="0028077A">
        <w:tab/>
        <w:t>(a)</w:t>
      </w:r>
      <w:r w:rsidRPr="0028077A">
        <w:tab/>
        <w:t xml:space="preserve">a </w:t>
      </w:r>
      <w:r w:rsidR="0028077A" w:rsidRPr="0028077A">
        <w:rPr>
          <w:position w:val="6"/>
          <w:sz w:val="16"/>
        </w:rPr>
        <w:t>*</w:t>
      </w:r>
      <w:r w:rsidRPr="0028077A">
        <w:t>contributing operator’s payment is made; and</w:t>
      </w:r>
    </w:p>
    <w:p w:rsidR="00300522" w:rsidRPr="0028077A" w:rsidRDefault="00300522" w:rsidP="00300522">
      <w:pPr>
        <w:pStyle w:val="paragraph"/>
      </w:pPr>
      <w:r w:rsidRPr="0028077A">
        <w:tab/>
        <w:t>(b)</w:t>
      </w:r>
      <w:r w:rsidRPr="0028077A">
        <w:tab/>
        <w:t>as a result of section</w:t>
      </w:r>
      <w:r w:rsidR="0028077A">
        <w:t> </w:t>
      </w:r>
      <w:r w:rsidRPr="0028077A">
        <w:t>80</w:t>
      </w:r>
      <w:r w:rsidR="0028077A">
        <w:noBreakHyphen/>
      </w:r>
      <w:r w:rsidRPr="0028077A">
        <w:t xml:space="preserve">60, there was a </w:t>
      </w:r>
      <w:r w:rsidR="0028077A" w:rsidRPr="0028077A">
        <w:rPr>
          <w:position w:val="6"/>
          <w:sz w:val="16"/>
        </w:rPr>
        <w:t>*</w:t>
      </w:r>
      <w:r w:rsidRPr="0028077A">
        <w:t xml:space="preserve">decreasing adjustment for the </w:t>
      </w:r>
      <w:r w:rsidR="0028077A" w:rsidRPr="0028077A">
        <w:rPr>
          <w:position w:val="6"/>
          <w:sz w:val="16"/>
        </w:rPr>
        <w:t>*</w:t>
      </w:r>
      <w:r w:rsidRPr="0028077A">
        <w:t>managing operator under Division</w:t>
      </w:r>
      <w:r w:rsidR="0028077A">
        <w:t> </w:t>
      </w:r>
      <w:r w:rsidRPr="0028077A">
        <w:t xml:space="preserve">79 in relation to the </w:t>
      </w:r>
      <w:r w:rsidR="0028077A" w:rsidRPr="0028077A">
        <w:rPr>
          <w:position w:val="6"/>
          <w:sz w:val="16"/>
        </w:rPr>
        <w:t>*</w:t>
      </w:r>
      <w:r w:rsidRPr="0028077A">
        <w:t>managing operator’s payment or supply;</w:t>
      </w:r>
    </w:p>
    <w:p w:rsidR="00300522" w:rsidRPr="0028077A" w:rsidRDefault="00300522" w:rsidP="00300522">
      <w:pPr>
        <w:pStyle w:val="subsection2"/>
      </w:pPr>
      <w:r w:rsidRPr="0028077A">
        <w:t xml:space="preserve">there is an </w:t>
      </w:r>
      <w:r w:rsidRPr="0028077A">
        <w:rPr>
          <w:b/>
          <w:i/>
        </w:rPr>
        <w:t>increasing adjustment</w:t>
      </w:r>
      <w:r w:rsidRPr="0028077A">
        <w:t xml:space="preserve"> for the managing operator of the following amount:</w:t>
      </w:r>
    </w:p>
    <w:p w:rsidR="00300522" w:rsidRPr="0028077A" w:rsidRDefault="00143843" w:rsidP="00A53099">
      <w:pPr>
        <w:pStyle w:val="Formula"/>
        <w:spacing w:before="120" w:after="120"/>
      </w:pPr>
      <w:r w:rsidRPr="0028077A">
        <w:rPr>
          <w:noProof/>
        </w:rPr>
        <w:drawing>
          <wp:inline distT="0" distB="0" distL="0" distR="0" wp14:anchorId="4CE629CC" wp14:editId="34DE4B08">
            <wp:extent cx="3181350" cy="5143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28077A" w:rsidRDefault="00300522" w:rsidP="00300522">
      <w:pPr>
        <w:pStyle w:val="SubsectionHead"/>
      </w:pPr>
      <w:r w:rsidRPr="0028077A">
        <w:lastRenderedPageBreak/>
        <w:t>Managing operator’s settlement amount</w:t>
      </w:r>
    </w:p>
    <w:p w:rsidR="00300522" w:rsidRPr="0028077A" w:rsidRDefault="00300522" w:rsidP="00300522">
      <w:pPr>
        <w:pStyle w:val="subsection"/>
      </w:pPr>
      <w:r w:rsidRPr="0028077A">
        <w:tab/>
        <w:t>(2)</w:t>
      </w:r>
      <w:r w:rsidRPr="0028077A">
        <w:tab/>
        <w:t xml:space="preserve">The </w:t>
      </w:r>
      <w:r w:rsidRPr="0028077A">
        <w:rPr>
          <w:b/>
          <w:i/>
        </w:rPr>
        <w:t>managing operator’s settlement amount</w:t>
      </w:r>
      <w:r w:rsidRPr="0028077A">
        <w:t xml:space="preserve"> mentioned in </w:t>
      </w:r>
      <w:r w:rsidR="0028077A">
        <w:t>subsection (</w:t>
      </w:r>
      <w:r w:rsidRPr="0028077A">
        <w:t>1) is worked out using this method statement.</w:t>
      </w:r>
    </w:p>
    <w:p w:rsidR="00300522" w:rsidRPr="0028077A" w:rsidRDefault="00300522" w:rsidP="00300522">
      <w:pPr>
        <w:pStyle w:val="BoxHeadItalic"/>
        <w:keepNext/>
        <w:keepLines/>
      </w:pPr>
      <w:r w:rsidRPr="0028077A">
        <w:t>Method statement</w:t>
      </w:r>
    </w:p>
    <w:p w:rsidR="00300522" w:rsidRPr="0028077A" w:rsidRDefault="00300522" w:rsidP="00300522">
      <w:pPr>
        <w:pStyle w:val="BoxStep"/>
        <w:keepNext/>
        <w:keepLines/>
      </w:pPr>
      <w:r w:rsidRPr="0028077A">
        <w:t>Step 1.</w:t>
      </w:r>
      <w:r w:rsidRPr="0028077A">
        <w:tab/>
        <w:t>Add together:</w:t>
      </w:r>
    </w:p>
    <w:p w:rsidR="00300522" w:rsidRPr="0028077A" w:rsidRDefault="00300522" w:rsidP="00300522">
      <w:pPr>
        <w:pStyle w:val="BoxPara"/>
      </w:pPr>
      <w:r w:rsidRPr="0028077A">
        <w:rPr>
          <w:i/>
        </w:rPr>
        <w:tab/>
      </w:r>
      <w:r w:rsidRPr="0028077A">
        <w:t>(a)</w:t>
      </w:r>
      <w:r w:rsidRPr="0028077A">
        <w:tab/>
        <w:t xml:space="preserve">the sum of the payments of </w:t>
      </w:r>
      <w:r w:rsidR="0028077A" w:rsidRPr="0028077A">
        <w:rPr>
          <w:position w:val="6"/>
          <w:sz w:val="16"/>
        </w:rPr>
        <w:t>*</w:t>
      </w:r>
      <w:r w:rsidRPr="0028077A">
        <w:t>money</w:t>
      </w:r>
      <w:r w:rsidR="004638F0" w:rsidRPr="0028077A">
        <w:t xml:space="preserve">, or </w:t>
      </w:r>
      <w:r w:rsidR="0028077A" w:rsidRPr="0028077A">
        <w:rPr>
          <w:position w:val="6"/>
          <w:sz w:val="16"/>
        </w:rPr>
        <w:t>*</w:t>
      </w:r>
      <w:r w:rsidR="004638F0" w:rsidRPr="0028077A">
        <w:t>digital currency,</w:t>
      </w:r>
      <w:r w:rsidRPr="0028077A">
        <w:t xml:space="preserve"> (if any) that are included in the </w:t>
      </w:r>
      <w:r w:rsidR="0028077A" w:rsidRPr="0028077A">
        <w:rPr>
          <w:position w:val="6"/>
          <w:sz w:val="16"/>
        </w:rPr>
        <w:t>*</w:t>
      </w:r>
      <w:r w:rsidRPr="0028077A">
        <w:t>managing operator’s payment or supply; and</w:t>
      </w:r>
    </w:p>
    <w:p w:rsidR="00300522" w:rsidRPr="0028077A" w:rsidRDefault="00300522" w:rsidP="00300522">
      <w:pPr>
        <w:pStyle w:val="BoxPara"/>
        <w:rPr>
          <w:i/>
        </w:rPr>
      </w:pPr>
      <w:r w:rsidRPr="0028077A">
        <w:tab/>
        <w:t>(b)</w:t>
      </w:r>
      <w:r w:rsidRPr="0028077A">
        <w:tab/>
        <w:t xml:space="preserve">the </w:t>
      </w:r>
      <w:r w:rsidR="0028077A" w:rsidRPr="0028077A">
        <w:rPr>
          <w:position w:val="6"/>
          <w:sz w:val="16"/>
        </w:rPr>
        <w:t>*</w:t>
      </w:r>
      <w:r w:rsidRPr="0028077A">
        <w:t xml:space="preserve">GST inclusive market value of the supplies (if any) that are included in the </w:t>
      </w:r>
      <w:r w:rsidR="0028077A" w:rsidRPr="0028077A">
        <w:rPr>
          <w:position w:val="6"/>
          <w:sz w:val="16"/>
        </w:rPr>
        <w:t>*</w:t>
      </w:r>
      <w:r w:rsidRPr="0028077A">
        <w:t xml:space="preserve">managing operator’s payment or supply (other than supplies that would have been </w:t>
      </w:r>
      <w:r w:rsidR="0028077A" w:rsidRPr="0028077A">
        <w:rPr>
          <w:position w:val="6"/>
          <w:sz w:val="16"/>
        </w:rPr>
        <w:t>*</w:t>
      </w:r>
      <w:r w:rsidRPr="0028077A">
        <w:t>taxable supplies but for section</w:t>
      </w:r>
      <w:r w:rsidR="0028077A">
        <w:t> </w:t>
      </w:r>
      <w:r w:rsidRPr="0028077A">
        <w:t>78</w:t>
      </w:r>
      <w:r w:rsidR="0028077A">
        <w:noBreakHyphen/>
      </w:r>
      <w:r w:rsidRPr="0028077A">
        <w:t>25 or 79</w:t>
      </w:r>
      <w:r w:rsidR="0028077A">
        <w:noBreakHyphen/>
      </w:r>
      <w:r w:rsidRPr="0028077A">
        <w:t>60).</w:t>
      </w:r>
    </w:p>
    <w:p w:rsidR="00300522" w:rsidRPr="0028077A" w:rsidRDefault="00300522" w:rsidP="00300522">
      <w:pPr>
        <w:pStyle w:val="BoxStep"/>
      </w:pPr>
      <w:r w:rsidRPr="0028077A">
        <w:t>Step 2.</w:t>
      </w:r>
      <w:r w:rsidRPr="0028077A">
        <w:tab/>
        <w:t xml:space="preserve">If, in relation to the </w:t>
      </w:r>
      <w:r w:rsidR="0028077A" w:rsidRPr="0028077A">
        <w:rPr>
          <w:position w:val="6"/>
          <w:sz w:val="16"/>
        </w:rPr>
        <w:t>*</w:t>
      </w:r>
      <w:r w:rsidRPr="0028077A">
        <w:t xml:space="preserve">managing operator’s payment or supply, any payments of an excess were made to the </w:t>
      </w:r>
      <w:r w:rsidR="0028077A" w:rsidRPr="0028077A">
        <w:rPr>
          <w:position w:val="6"/>
          <w:sz w:val="16"/>
        </w:rPr>
        <w:t>*</w:t>
      </w:r>
      <w:r w:rsidRPr="0028077A">
        <w:t>managing operator, subtract from the step 1 amount the sum of all those payments (except to the extent that they are payments of excess to which section</w:t>
      </w:r>
      <w:r w:rsidR="0028077A">
        <w:t> </w:t>
      </w:r>
      <w:r w:rsidRPr="0028077A">
        <w:t>78</w:t>
      </w:r>
      <w:r w:rsidR="0028077A">
        <w:noBreakHyphen/>
      </w:r>
      <w:r w:rsidRPr="0028077A">
        <w:t>18 or 79</w:t>
      </w:r>
      <w:r w:rsidR="0028077A">
        <w:noBreakHyphen/>
      </w:r>
      <w:r w:rsidRPr="0028077A">
        <w:t>55 applies).</w:t>
      </w:r>
    </w:p>
    <w:p w:rsidR="00300522" w:rsidRPr="0028077A" w:rsidRDefault="00300522" w:rsidP="00300522">
      <w:pPr>
        <w:pStyle w:val="ActHead5"/>
      </w:pPr>
      <w:bookmarkStart w:id="655" w:name="_Toc19612813"/>
      <w:r w:rsidRPr="00822583">
        <w:rPr>
          <w:rStyle w:val="CharSectno"/>
        </w:rPr>
        <w:t>80</w:t>
      </w:r>
      <w:r w:rsidR="0028077A" w:rsidRPr="00822583">
        <w:rPr>
          <w:rStyle w:val="CharSectno"/>
        </w:rPr>
        <w:noBreakHyphen/>
      </w:r>
      <w:r w:rsidRPr="00822583">
        <w:rPr>
          <w:rStyle w:val="CharSectno"/>
        </w:rPr>
        <w:t>75</w:t>
      </w:r>
      <w:r w:rsidRPr="0028077A">
        <w:t xml:space="preserve">  Adjustment events relating to managing operator’s payment or supply</w:t>
      </w:r>
      <w:bookmarkEnd w:id="655"/>
    </w:p>
    <w:p w:rsidR="00300522" w:rsidRPr="0028077A" w:rsidRDefault="00300522" w:rsidP="00300522">
      <w:pPr>
        <w:pStyle w:val="subsection"/>
      </w:pPr>
      <w:r w:rsidRPr="0028077A">
        <w:tab/>
      </w:r>
      <w:r w:rsidRPr="0028077A">
        <w:tab/>
        <w:t>Division</w:t>
      </w:r>
      <w:r w:rsidR="0028077A">
        <w:t> </w:t>
      </w:r>
      <w:r w:rsidRPr="0028077A">
        <w:t xml:space="preserve">19 applies in relation to an </w:t>
      </w:r>
      <w:r w:rsidR="0028077A" w:rsidRPr="0028077A">
        <w:rPr>
          <w:position w:val="6"/>
          <w:sz w:val="16"/>
        </w:rPr>
        <w:t>*</w:t>
      </w:r>
      <w:r w:rsidRPr="0028077A">
        <w:t xml:space="preserve">increasing adjustment that the </w:t>
      </w:r>
      <w:r w:rsidR="0028077A" w:rsidRPr="0028077A">
        <w:rPr>
          <w:position w:val="6"/>
          <w:sz w:val="16"/>
        </w:rPr>
        <w:t>*</w:t>
      </w:r>
      <w:r w:rsidRPr="0028077A">
        <w:t>managing operator has under section</w:t>
      </w:r>
      <w:r w:rsidR="0028077A">
        <w:t> </w:t>
      </w:r>
      <w:r w:rsidRPr="0028077A">
        <w:t>80</w:t>
      </w:r>
      <w:r w:rsidR="0028077A">
        <w:noBreakHyphen/>
      </w:r>
      <w:r w:rsidRPr="0028077A">
        <w:t xml:space="preserve">70 as a result of the making of a </w:t>
      </w:r>
      <w:r w:rsidR="0028077A" w:rsidRPr="0028077A">
        <w:rPr>
          <w:position w:val="6"/>
          <w:sz w:val="16"/>
        </w:rPr>
        <w:t>*</w:t>
      </w:r>
      <w:r w:rsidRPr="0028077A">
        <w:t>managing operator’s payment or supply as if:</w:t>
      </w:r>
    </w:p>
    <w:p w:rsidR="00300522" w:rsidRPr="0028077A" w:rsidRDefault="00300522" w:rsidP="00300522">
      <w:pPr>
        <w:pStyle w:val="paragraph"/>
      </w:pPr>
      <w:r w:rsidRPr="0028077A">
        <w:tab/>
        <w:t>(a)</w:t>
      </w:r>
      <w:r w:rsidRPr="0028077A">
        <w:tab/>
        <w:t xml:space="preserve">the </w:t>
      </w:r>
      <w:r w:rsidR="0028077A" w:rsidRPr="0028077A">
        <w:rPr>
          <w:position w:val="6"/>
          <w:sz w:val="16"/>
        </w:rPr>
        <w:t>*</w:t>
      </w:r>
      <w:r w:rsidRPr="0028077A">
        <w:t xml:space="preserve">contributing operator’s payment were </w:t>
      </w:r>
      <w:r w:rsidR="0028077A" w:rsidRPr="0028077A">
        <w:rPr>
          <w:position w:val="6"/>
          <w:sz w:val="16"/>
        </w:rPr>
        <w:t>*</w:t>
      </w:r>
      <w:r w:rsidRPr="0028077A">
        <w:t xml:space="preserve">consideration for a </w:t>
      </w:r>
      <w:r w:rsidR="0028077A" w:rsidRPr="0028077A">
        <w:rPr>
          <w:position w:val="6"/>
          <w:sz w:val="16"/>
        </w:rPr>
        <w:t>*</w:t>
      </w:r>
      <w:r w:rsidRPr="0028077A">
        <w:t>taxable supply made by the managing operator; and</w:t>
      </w:r>
    </w:p>
    <w:p w:rsidR="00300522" w:rsidRPr="0028077A" w:rsidRDefault="00300522" w:rsidP="00300522">
      <w:pPr>
        <w:pStyle w:val="paragraph"/>
      </w:pPr>
      <w:r w:rsidRPr="0028077A">
        <w:tab/>
        <w:t>(b)</w:t>
      </w:r>
      <w:r w:rsidRPr="0028077A">
        <w:tab/>
        <w:t>the adjustment were the GST payable on the taxable supply; and</w:t>
      </w:r>
    </w:p>
    <w:p w:rsidR="00300522" w:rsidRPr="0028077A" w:rsidRDefault="00300522" w:rsidP="00300522">
      <w:pPr>
        <w:pStyle w:val="paragraph"/>
      </w:pPr>
      <w:r w:rsidRPr="0028077A">
        <w:lastRenderedPageBreak/>
        <w:tab/>
        <w:t>(c)</w:t>
      </w:r>
      <w:r w:rsidRPr="0028077A">
        <w:tab/>
        <w:t>any changes made to those payments were a change in the consideration for the supply.</w:t>
      </w:r>
    </w:p>
    <w:p w:rsidR="00300522" w:rsidRPr="0028077A" w:rsidRDefault="00300522" w:rsidP="00300522">
      <w:pPr>
        <w:pStyle w:val="ActHead4"/>
      </w:pPr>
      <w:bookmarkStart w:id="656" w:name="_Toc19612814"/>
      <w:r w:rsidRPr="00822583">
        <w:rPr>
          <w:rStyle w:val="CharSubdNo"/>
        </w:rPr>
        <w:t>Subdivision</w:t>
      </w:r>
      <w:r w:rsidR="0028077A" w:rsidRPr="00822583">
        <w:rPr>
          <w:rStyle w:val="CharSubdNo"/>
        </w:rPr>
        <w:t> </w:t>
      </w:r>
      <w:r w:rsidRPr="00822583">
        <w:rPr>
          <w:rStyle w:val="CharSubdNo"/>
        </w:rPr>
        <w:t>80</w:t>
      </w:r>
      <w:r w:rsidR="0028077A" w:rsidRPr="00822583">
        <w:rPr>
          <w:rStyle w:val="CharSubdNo"/>
        </w:rPr>
        <w:noBreakHyphen/>
      </w:r>
      <w:r w:rsidRPr="00822583">
        <w:rPr>
          <w:rStyle w:val="CharSubdNo"/>
        </w:rPr>
        <w:t>C</w:t>
      </w:r>
      <w:r w:rsidRPr="0028077A">
        <w:t>—</w:t>
      </w:r>
      <w:r w:rsidRPr="00822583">
        <w:rPr>
          <w:rStyle w:val="CharSubdText"/>
        </w:rPr>
        <w:t>Hybrid settlement sharing arrangements</w:t>
      </w:r>
      <w:bookmarkEnd w:id="656"/>
    </w:p>
    <w:p w:rsidR="00300522" w:rsidRPr="0028077A" w:rsidRDefault="00300522" w:rsidP="00300522">
      <w:pPr>
        <w:pStyle w:val="ActHead5"/>
      </w:pPr>
      <w:bookmarkStart w:id="657" w:name="_Toc19612815"/>
      <w:r w:rsidRPr="00822583">
        <w:rPr>
          <w:rStyle w:val="CharSectno"/>
        </w:rPr>
        <w:t>80</w:t>
      </w:r>
      <w:r w:rsidR="0028077A" w:rsidRPr="00822583">
        <w:rPr>
          <w:rStyle w:val="CharSectno"/>
        </w:rPr>
        <w:noBreakHyphen/>
      </w:r>
      <w:r w:rsidRPr="00822583">
        <w:rPr>
          <w:rStyle w:val="CharSectno"/>
        </w:rPr>
        <w:t>80</w:t>
      </w:r>
      <w:r w:rsidRPr="0028077A">
        <w:t xml:space="preserve">  Meaning of </w:t>
      </w:r>
      <w:r w:rsidRPr="0028077A">
        <w:rPr>
          <w:i/>
        </w:rPr>
        <w:t>hybrid settlement sharing arrangement</w:t>
      </w:r>
      <w:r w:rsidRPr="0028077A">
        <w:t xml:space="preserve"> etc.</w:t>
      </w:r>
      <w:bookmarkEnd w:id="657"/>
    </w:p>
    <w:p w:rsidR="00300522" w:rsidRPr="0028077A" w:rsidRDefault="00300522" w:rsidP="00300522">
      <w:pPr>
        <w:pStyle w:val="SubsectionHead"/>
      </w:pPr>
      <w:r w:rsidRPr="0028077A">
        <w:t xml:space="preserve">Meaning of </w:t>
      </w:r>
      <w:r w:rsidRPr="0028077A">
        <w:rPr>
          <w:b/>
        </w:rPr>
        <w:t>hybrid</w:t>
      </w:r>
      <w:r w:rsidRPr="0028077A">
        <w:t xml:space="preserve"> </w:t>
      </w:r>
      <w:r w:rsidRPr="0028077A">
        <w:rPr>
          <w:b/>
        </w:rPr>
        <w:t>settlement sharing arrangement</w:t>
      </w:r>
    </w:p>
    <w:p w:rsidR="00300522" w:rsidRPr="0028077A" w:rsidRDefault="00300522" w:rsidP="00300522">
      <w:pPr>
        <w:pStyle w:val="subsection"/>
      </w:pPr>
      <w:r w:rsidRPr="0028077A">
        <w:tab/>
        <w:t>(1)</w:t>
      </w:r>
      <w:r w:rsidRPr="0028077A">
        <w:tab/>
        <w:t xml:space="preserve">A </w:t>
      </w:r>
      <w:r w:rsidRPr="0028077A">
        <w:rPr>
          <w:b/>
          <w:i/>
        </w:rPr>
        <w:t>hybrid settlement sharing arrangement</w:t>
      </w:r>
      <w:r w:rsidRPr="0028077A">
        <w:t xml:space="preserve"> is an arrangement:</w:t>
      </w:r>
    </w:p>
    <w:p w:rsidR="00300522" w:rsidRPr="0028077A" w:rsidRDefault="00300522" w:rsidP="00300522">
      <w:pPr>
        <w:pStyle w:val="paragraph"/>
      </w:pPr>
      <w:r w:rsidRPr="0028077A">
        <w:tab/>
        <w:t>(a)</w:t>
      </w:r>
      <w:r w:rsidRPr="0028077A">
        <w:tab/>
        <w:t>that relates to an accident or other incident or 2 or more related accidents or other incidents; and</w:t>
      </w:r>
    </w:p>
    <w:p w:rsidR="00300522" w:rsidRPr="0028077A" w:rsidRDefault="00300522" w:rsidP="00300522">
      <w:pPr>
        <w:pStyle w:val="paragraph"/>
      </w:pPr>
      <w:r w:rsidRPr="0028077A">
        <w:tab/>
        <w:t>(b)</w:t>
      </w:r>
      <w:r w:rsidRPr="0028077A">
        <w:tab/>
        <w:t>to which the parties are:</w:t>
      </w:r>
    </w:p>
    <w:p w:rsidR="00300522" w:rsidRPr="0028077A" w:rsidRDefault="00300522" w:rsidP="00300522">
      <w:pPr>
        <w:pStyle w:val="paragraphsub"/>
      </w:pPr>
      <w:r w:rsidRPr="0028077A">
        <w:tab/>
        <w:t>(i)</w:t>
      </w:r>
      <w:r w:rsidRPr="0028077A">
        <w:tab/>
        <w:t xml:space="preserve">an entity that is the </w:t>
      </w:r>
      <w:r w:rsidR="0028077A" w:rsidRPr="0028077A">
        <w:rPr>
          <w:position w:val="6"/>
          <w:sz w:val="16"/>
        </w:rPr>
        <w:t>*</w:t>
      </w:r>
      <w:r w:rsidRPr="0028077A">
        <w:t xml:space="preserve">managing operator of a </w:t>
      </w:r>
      <w:r w:rsidR="0028077A" w:rsidRPr="0028077A">
        <w:rPr>
          <w:position w:val="6"/>
          <w:sz w:val="16"/>
        </w:rPr>
        <w:t>*</w:t>
      </w:r>
      <w:r w:rsidRPr="0028077A">
        <w:t>nominal defendant settlement sharing arrangement, or entities that are managing operators of nominal defendant settlement sharing arrangements, that relate to the accidents or incidents; and</w:t>
      </w:r>
    </w:p>
    <w:p w:rsidR="00300522" w:rsidRPr="0028077A" w:rsidRDefault="00300522" w:rsidP="00300522">
      <w:pPr>
        <w:pStyle w:val="paragraphsub"/>
      </w:pPr>
      <w:r w:rsidRPr="0028077A">
        <w:tab/>
        <w:t>(ii)</w:t>
      </w:r>
      <w:r w:rsidRPr="0028077A">
        <w:tab/>
        <w:t xml:space="preserve">an </w:t>
      </w:r>
      <w:r w:rsidR="0028077A" w:rsidRPr="0028077A">
        <w:rPr>
          <w:position w:val="6"/>
          <w:sz w:val="16"/>
        </w:rPr>
        <w:t>*</w:t>
      </w:r>
      <w:r w:rsidRPr="0028077A">
        <w:t xml:space="preserve">operator or operators of a </w:t>
      </w:r>
      <w:r w:rsidR="0028077A" w:rsidRPr="0028077A">
        <w:rPr>
          <w:position w:val="6"/>
          <w:sz w:val="16"/>
        </w:rPr>
        <w:t>*</w:t>
      </w:r>
      <w:r w:rsidRPr="0028077A">
        <w:t xml:space="preserve">compulsory third party scheme or schemes who have issued </w:t>
      </w:r>
      <w:r w:rsidR="0028077A" w:rsidRPr="0028077A">
        <w:rPr>
          <w:position w:val="6"/>
          <w:sz w:val="16"/>
        </w:rPr>
        <w:t>*</w:t>
      </w:r>
      <w:r w:rsidRPr="0028077A">
        <w:t>insurance policies to persons involved in the accidents or incidents; and</w:t>
      </w:r>
    </w:p>
    <w:p w:rsidR="00300522" w:rsidRPr="0028077A" w:rsidRDefault="00300522" w:rsidP="00300522">
      <w:pPr>
        <w:pStyle w:val="paragraph"/>
      </w:pPr>
      <w:r w:rsidRPr="0028077A">
        <w:tab/>
        <w:t>(c)</w:t>
      </w:r>
      <w:r w:rsidRPr="0028077A">
        <w:tab/>
        <w:t>under which:</w:t>
      </w:r>
    </w:p>
    <w:p w:rsidR="00300522" w:rsidRPr="0028077A" w:rsidRDefault="00300522" w:rsidP="00300522">
      <w:pPr>
        <w:pStyle w:val="paragraphsub"/>
        <w:tabs>
          <w:tab w:val="left" w:pos="4840"/>
        </w:tabs>
      </w:pPr>
      <w:r w:rsidRPr="0028077A">
        <w:tab/>
        <w:t>(i)</w:t>
      </w:r>
      <w:r w:rsidRPr="0028077A">
        <w:tab/>
        <w:t xml:space="preserve">one party (the </w:t>
      </w:r>
      <w:r w:rsidRPr="0028077A">
        <w:rPr>
          <w:b/>
          <w:i/>
        </w:rPr>
        <w:t>managing operator</w:t>
      </w:r>
      <w:r w:rsidRPr="0028077A">
        <w:t>) is to make one or more payments or supplies in settlement of a claim, under the compulsory third party scheme or one of the compulsory third party schemes involved, relating to the accidents or incidents; and</w:t>
      </w:r>
    </w:p>
    <w:p w:rsidR="00300522" w:rsidRPr="0028077A" w:rsidRDefault="00300522" w:rsidP="00300522">
      <w:pPr>
        <w:pStyle w:val="paragraphsub"/>
      </w:pPr>
      <w:r w:rsidRPr="0028077A">
        <w:tab/>
        <w:t>(ii)</w:t>
      </w:r>
      <w:r w:rsidRPr="0028077A">
        <w:tab/>
        <w:t xml:space="preserve">each other party (a </w:t>
      </w:r>
      <w:r w:rsidRPr="0028077A">
        <w:rPr>
          <w:b/>
          <w:i/>
        </w:rPr>
        <w:t>contributing operator</w:t>
      </w:r>
      <w:r w:rsidRPr="0028077A">
        <w:t xml:space="preserve">) is to make a payment to the </w:t>
      </w:r>
      <w:r w:rsidR="0028077A" w:rsidRPr="0028077A">
        <w:rPr>
          <w:position w:val="6"/>
          <w:sz w:val="16"/>
        </w:rPr>
        <w:t>*</w:t>
      </w:r>
      <w:r w:rsidRPr="0028077A">
        <w:t>managing operator in respect of that operator settling the claim.</w:t>
      </w:r>
    </w:p>
    <w:p w:rsidR="00300522" w:rsidRPr="0028077A" w:rsidRDefault="00300522" w:rsidP="00300522">
      <w:pPr>
        <w:pStyle w:val="SubsectionHead"/>
      </w:pPr>
      <w:r w:rsidRPr="0028077A">
        <w:t xml:space="preserve">Meaning of </w:t>
      </w:r>
      <w:r w:rsidRPr="0028077A">
        <w:rPr>
          <w:b/>
        </w:rPr>
        <w:t>managing operator’s payment or supply</w:t>
      </w:r>
    </w:p>
    <w:p w:rsidR="00300522" w:rsidRPr="0028077A" w:rsidRDefault="00300522" w:rsidP="00300522">
      <w:pPr>
        <w:pStyle w:val="subsection"/>
      </w:pPr>
      <w:r w:rsidRPr="0028077A">
        <w:tab/>
        <w:t>(2)</w:t>
      </w:r>
      <w:r w:rsidRPr="0028077A">
        <w:tab/>
        <w:t xml:space="preserve">If a payment or supply mentioned in </w:t>
      </w:r>
      <w:r w:rsidR="0028077A">
        <w:t>subparagraph (</w:t>
      </w:r>
      <w:r w:rsidRPr="0028077A">
        <w:t xml:space="preserve">1)(c)(i) is not a </w:t>
      </w:r>
      <w:r w:rsidR="0028077A" w:rsidRPr="0028077A">
        <w:rPr>
          <w:position w:val="6"/>
          <w:sz w:val="16"/>
        </w:rPr>
        <w:t>*</w:t>
      </w:r>
      <w:r w:rsidRPr="0028077A">
        <w:t xml:space="preserve">CTP ancillary payment or supply, it is a </w:t>
      </w:r>
      <w:r w:rsidRPr="0028077A">
        <w:rPr>
          <w:b/>
          <w:i/>
        </w:rPr>
        <w:t>managing operator’s payment or supply</w:t>
      </w:r>
      <w:r w:rsidRPr="0028077A">
        <w:t>.</w:t>
      </w:r>
    </w:p>
    <w:p w:rsidR="00300522" w:rsidRPr="0028077A" w:rsidRDefault="00300522" w:rsidP="00300522">
      <w:pPr>
        <w:pStyle w:val="SubsectionHead"/>
      </w:pPr>
      <w:r w:rsidRPr="0028077A">
        <w:lastRenderedPageBreak/>
        <w:t xml:space="preserve">Meaning of </w:t>
      </w:r>
      <w:r w:rsidRPr="0028077A">
        <w:rPr>
          <w:b/>
        </w:rPr>
        <w:t>contributing operator’s payment</w:t>
      </w:r>
    </w:p>
    <w:p w:rsidR="00300522" w:rsidRPr="0028077A" w:rsidRDefault="00300522" w:rsidP="00300522">
      <w:pPr>
        <w:pStyle w:val="subsection"/>
      </w:pPr>
      <w:r w:rsidRPr="0028077A">
        <w:tab/>
        <w:t>(3)</w:t>
      </w:r>
      <w:r w:rsidRPr="0028077A">
        <w:tab/>
        <w:t xml:space="preserve">A payment mentioned in </w:t>
      </w:r>
      <w:r w:rsidR="0028077A">
        <w:t>subparagraph (</w:t>
      </w:r>
      <w:r w:rsidRPr="0028077A">
        <w:t xml:space="preserve">1)(c)(ii), to the extent that it is not a fee to the </w:t>
      </w:r>
      <w:r w:rsidR="0028077A" w:rsidRPr="0028077A">
        <w:rPr>
          <w:position w:val="6"/>
          <w:sz w:val="16"/>
        </w:rPr>
        <w:t>*</w:t>
      </w:r>
      <w:r w:rsidRPr="0028077A">
        <w:t xml:space="preserve">managing operator for managing the process of making settlements under the arrangement, is a </w:t>
      </w:r>
      <w:r w:rsidRPr="0028077A">
        <w:rPr>
          <w:b/>
          <w:i/>
        </w:rPr>
        <w:t>contributing operator’s payment</w:t>
      </w:r>
      <w:r w:rsidRPr="0028077A">
        <w:t>.</w:t>
      </w:r>
    </w:p>
    <w:p w:rsidR="00300522" w:rsidRPr="0028077A" w:rsidRDefault="00300522" w:rsidP="00300522">
      <w:pPr>
        <w:pStyle w:val="ActHead5"/>
      </w:pPr>
      <w:bookmarkStart w:id="658" w:name="_Toc19612816"/>
      <w:r w:rsidRPr="00822583">
        <w:rPr>
          <w:rStyle w:val="CharSectno"/>
        </w:rPr>
        <w:t>80</w:t>
      </w:r>
      <w:r w:rsidR="0028077A" w:rsidRPr="00822583">
        <w:rPr>
          <w:rStyle w:val="CharSectno"/>
        </w:rPr>
        <w:noBreakHyphen/>
      </w:r>
      <w:r w:rsidRPr="00822583">
        <w:rPr>
          <w:rStyle w:val="CharSectno"/>
        </w:rPr>
        <w:t>85</w:t>
      </w:r>
      <w:r w:rsidRPr="0028077A">
        <w:t xml:space="preserve">  Subdivision</w:t>
      </w:r>
      <w:r w:rsidR="0028077A">
        <w:t> </w:t>
      </w:r>
      <w:r w:rsidRPr="0028077A">
        <w:t>80</w:t>
      </w:r>
      <w:r w:rsidR="0028077A">
        <w:noBreakHyphen/>
      </w:r>
      <w:r w:rsidRPr="0028077A">
        <w:t>A to apply to hybrid settlement sharing arrangement, subject to exceptions</w:t>
      </w:r>
      <w:bookmarkEnd w:id="658"/>
    </w:p>
    <w:p w:rsidR="00300522" w:rsidRPr="0028077A" w:rsidRDefault="00300522" w:rsidP="00300522">
      <w:pPr>
        <w:pStyle w:val="subsection"/>
      </w:pPr>
      <w:r w:rsidRPr="0028077A">
        <w:tab/>
      </w:r>
      <w:r w:rsidRPr="0028077A">
        <w:tab/>
        <w:t>In addition to its operation apart from this Subdivision, Subdivision</w:t>
      </w:r>
      <w:r w:rsidR="0028077A">
        <w:t> </w:t>
      </w:r>
      <w:r w:rsidRPr="0028077A">
        <w:t>80</w:t>
      </w:r>
      <w:r w:rsidR="0028077A">
        <w:noBreakHyphen/>
      </w:r>
      <w:r w:rsidRPr="0028077A">
        <w:t>A has effect, subject to sections</w:t>
      </w:r>
      <w:r w:rsidR="0028077A">
        <w:t> </w:t>
      </w:r>
      <w:r w:rsidRPr="0028077A">
        <w:t>80</w:t>
      </w:r>
      <w:r w:rsidR="0028077A">
        <w:noBreakHyphen/>
      </w:r>
      <w:r w:rsidRPr="0028077A">
        <w:t>90 and 80</w:t>
      </w:r>
      <w:r w:rsidR="0028077A">
        <w:noBreakHyphen/>
      </w:r>
      <w:r w:rsidRPr="0028077A">
        <w:t xml:space="preserve">95, as if a </w:t>
      </w:r>
      <w:r w:rsidR="0028077A" w:rsidRPr="0028077A">
        <w:rPr>
          <w:position w:val="6"/>
          <w:sz w:val="16"/>
        </w:rPr>
        <w:t>*</w:t>
      </w:r>
      <w:r w:rsidRPr="0028077A">
        <w:t xml:space="preserve">hybrid settlement sharing arrangement were an </w:t>
      </w:r>
      <w:r w:rsidR="0028077A" w:rsidRPr="0028077A">
        <w:rPr>
          <w:position w:val="6"/>
          <w:sz w:val="16"/>
        </w:rPr>
        <w:t>*</w:t>
      </w:r>
      <w:r w:rsidRPr="0028077A">
        <w:t>insurance policy settlement sharing arrangement.</w:t>
      </w:r>
    </w:p>
    <w:p w:rsidR="00300522" w:rsidRPr="0028077A" w:rsidRDefault="00300522" w:rsidP="00300522">
      <w:pPr>
        <w:pStyle w:val="ActHead5"/>
      </w:pPr>
      <w:bookmarkStart w:id="659" w:name="_Toc19612817"/>
      <w:r w:rsidRPr="00822583">
        <w:rPr>
          <w:rStyle w:val="CharSectno"/>
        </w:rPr>
        <w:t>80</w:t>
      </w:r>
      <w:r w:rsidR="0028077A" w:rsidRPr="00822583">
        <w:rPr>
          <w:rStyle w:val="CharSectno"/>
        </w:rPr>
        <w:noBreakHyphen/>
      </w:r>
      <w:r w:rsidRPr="00822583">
        <w:rPr>
          <w:rStyle w:val="CharSectno"/>
        </w:rPr>
        <w:t>90</w:t>
      </w:r>
      <w:r w:rsidRPr="0028077A">
        <w:t xml:space="preserve">  Subdivision</w:t>
      </w:r>
      <w:r w:rsidR="0028077A">
        <w:t> </w:t>
      </w:r>
      <w:r w:rsidRPr="0028077A">
        <w:t>80</w:t>
      </w:r>
      <w:r w:rsidR="0028077A">
        <w:noBreakHyphen/>
      </w:r>
      <w:r w:rsidRPr="0028077A">
        <w:t>B to apply to payments or supplies by managing operator of hybrid settlement sharing arrangement who is also managing operator of nominal defendant settlement sharing arrangement</w:t>
      </w:r>
      <w:bookmarkEnd w:id="659"/>
    </w:p>
    <w:p w:rsidR="00300522" w:rsidRPr="0028077A" w:rsidRDefault="00300522" w:rsidP="00300522">
      <w:pPr>
        <w:pStyle w:val="subsection"/>
      </w:pPr>
      <w:r w:rsidRPr="0028077A">
        <w:tab/>
      </w:r>
      <w:r w:rsidRPr="0028077A">
        <w:tab/>
        <w:t>If:</w:t>
      </w:r>
    </w:p>
    <w:p w:rsidR="00300522" w:rsidRPr="0028077A" w:rsidRDefault="00300522" w:rsidP="00300522">
      <w:pPr>
        <w:pStyle w:val="paragraph"/>
      </w:pPr>
      <w:r w:rsidRPr="0028077A">
        <w:tab/>
        <w:t>(a)</w:t>
      </w:r>
      <w:r w:rsidRPr="0028077A">
        <w:tab/>
        <w:t xml:space="preserve">the entity that is the </w:t>
      </w:r>
      <w:r w:rsidR="0028077A" w:rsidRPr="0028077A">
        <w:rPr>
          <w:position w:val="6"/>
          <w:sz w:val="16"/>
        </w:rPr>
        <w:t>*</w:t>
      </w:r>
      <w:r w:rsidRPr="0028077A">
        <w:t xml:space="preserve">managing operator of the </w:t>
      </w:r>
      <w:r w:rsidR="0028077A" w:rsidRPr="0028077A">
        <w:rPr>
          <w:position w:val="6"/>
          <w:sz w:val="16"/>
        </w:rPr>
        <w:t>*</w:t>
      </w:r>
      <w:r w:rsidRPr="0028077A">
        <w:t xml:space="preserve">hybrid settlement sharing arrangement is a party to that arrangement because it is also the managing operator of a </w:t>
      </w:r>
      <w:r w:rsidR="0028077A" w:rsidRPr="0028077A">
        <w:rPr>
          <w:position w:val="6"/>
          <w:sz w:val="16"/>
        </w:rPr>
        <w:t>*</w:t>
      </w:r>
      <w:r w:rsidRPr="0028077A">
        <w:t>nominal defendant settlement sharing arrangement; and</w:t>
      </w:r>
    </w:p>
    <w:p w:rsidR="00300522" w:rsidRPr="0028077A" w:rsidRDefault="00300522" w:rsidP="00300522">
      <w:pPr>
        <w:pStyle w:val="paragraph"/>
      </w:pPr>
      <w:r w:rsidRPr="0028077A">
        <w:tab/>
        <w:t>(b)</w:t>
      </w:r>
      <w:r w:rsidRPr="0028077A">
        <w:tab/>
        <w:t>the entity makes a payment or supply that, as a result of section</w:t>
      </w:r>
      <w:r w:rsidR="0028077A">
        <w:t> </w:t>
      </w:r>
      <w:r w:rsidRPr="0028077A">
        <w:t>80</w:t>
      </w:r>
      <w:r w:rsidR="0028077A">
        <w:noBreakHyphen/>
      </w:r>
      <w:r w:rsidRPr="0028077A">
        <w:t xml:space="preserve">85, is a </w:t>
      </w:r>
      <w:r w:rsidR="0028077A" w:rsidRPr="0028077A">
        <w:rPr>
          <w:position w:val="6"/>
          <w:sz w:val="16"/>
        </w:rPr>
        <w:t>*</w:t>
      </w:r>
      <w:r w:rsidRPr="0028077A">
        <w:t>managing operator’s payment or supply under the hybrid settlement sharing arrangement;</w:t>
      </w:r>
    </w:p>
    <w:p w:rsidR="00300522" w:rsidRPr="0028077A" w:rsidRDefault="00300522" w:rsidP="00300522">
      <w:pPr>
        <w:pStyle w:val="subsection2"/>
      </w:pPr>
      <w:r w:rsidRPr="0028077A">
        <w:t>then:</w:t>
      </w:r>
    </w:p>
    <w:p w:rsidR="00300522" w:rsidRPr="0028077A" w:rsidRDefault="00300522" w:rsidP="00300522">
      <w:pPr>
        <w:pStyle w:val="paragraph"/>
      </w:pPr>
      <w:r w:rsidRPr="0028077A">
        <w:tab/>
        <w:t>(c)</w:t>
      </w:r>
      <w:r w:rsidRPr="0028077A">
        <w:tab/>
        <w:t>Subdivision</w:t>
      </w:r>
      <w:r w:rsidR="0028077A">
        <w:t> </w:t>
      </w:r>
      <w:r w:rsidRPr="0028077A">
        <w:t>80</w:t>
      </w:r>
      <w:r w:rsidR="0028077A">
        <w:noBreakHyphen/>
      </w:r>
      <w:r w:rsidRPr="0028077A">
        <w:t>A does not have any other effect in relation to the payment or supply in accordance with section</w:t>
      </w:r>
      <w:r w:rsidR="0028077A">
        <w:t> </w:t>
      </w:r>
      <w:r w:rsidRPr="0028077A">
        <w:t>80</w:t>
      </w:r>
      <w:r w:rsidR="0028077A">
        <w:noBreakHyphen/>
      </w:r>
      <w:r w:rsidRPr="0028077A">
        <w:t>85; but</w:t>
      </w:r>
    </w:p>
    <w:p w:rsidR="00300522" w:rsidRPr="0028077A" w:rsidRDefault="00300522" w:rsidP="00300522">
      <w:pPr>
        <w:pStyle w:val="paragraph"/>
      </w:pPr>
      <w:r w:rsidRPr="0028077A">
        <w:tab/>
        <w:t>(d)</w:t>
      </w:r>
      <w:r w:rsidRPr="0028077A">
        <w:tab/>
        <w:t>Subdivision</w:t>
      </w:r>
      <w:r w:rsidR="0028077A">
        <w:t> </w:t>
      </w:r>
      <w:r w:rsidRPr="0028077A">
        <w:t>80</w:t>
      </w:r>
      <w:r w:rsidR="0028077A">
        <w:noBreakHyphen/>
      </w:r>
      <w:r w:rsidRPr="0028077A">
        <w:t>B (other than section</w:t>
      </w:r>
      <w:r w:rsidR="0028077A">
        <w:t> </w:t>
      </w:r>
      <w:r w:rsidRPr="0028077A">
        <w:t>80</w:t>
      </w:r>
      <w:r w:rsidR="0028077A">
        <w:noBreakHyphen/>
      </w:r>
      <w:r w:rsidRPr="0028077A">
        <w:t>45) applies in relation to the payment or supply as if it were a managing operator’s payment or supply under the nominal defendant settlement sharing arrangement and the entity were not party to the hybrid settlement sharing arrangement.</w:t>
      </w:r>
    </w:p>
    <w:p w:rsidR="00300522" w:rsidRPr="0028077A" w:rsidRDefault="00300522" w:rsidP="00300522">
      <w:pPr>
        <w:pStyle w:val="ActHead5"/>
      </w:pPr>
      <w:bookmarkStart w:id="660" w:name="_Toc19612818"/>
      <w:r w:rsidRPr="00822583">
        <w:rPr>
          <w:rStyle w:val="CharSectno"/>
        </w:rPr>
        <w:lastRenderedPageBreak/>
        <w:t>80</w:t>
      </w:r>
      <w:r w:rsidR="0028077A" w:rsidRPr="00822583">
        <w:rPr>
          <w:rStyle w:val="CharSectno"/>
        </w:rPr>
        <w:noBreakHyphen/>
      </w:r>
      <w:r w:rsidRPr="00822583">
        <w:rPr>
          <w:rStyle w:val="CharSectno"/>
        </w:rPr>
        <w:t>95</w:t>
      </w:r>
      <w:r w:rsidRPr="0028077A">
        <w:t xml:space="preserve">  Subdivision</w:t>
      </w:r>
      <w:r w:rsidR="0028077A">
        <w:t> </w:t>
      </w:r>
      <w:r w:rsidRPr="0028077A">
        <w:t>80</w:t>
      </w:r>
      <w:r w:rsidR="0028077A">
        <w:noBreakHyphen/>
      </w:r>
      <w:r w:rsidRPr="0028077A">
        <w:t>B to apply to payments or supplies by contributing operator of hybrid settlement sharing arrangement who is also managing operator of nominal defendant settlement sharing arrangement</w:t>
      </w:r>
      <w:bookmarkEnd w:id="660"/>
    </w:p>
    <w:p w:rsidR="00300522" w:rsidRPr="0028077A" w:rsidRDefault="00300522" w:rsidP="00300522">
      <w:pPr>
        <w:pStyle w:val="subsection"/>
      </w:pPr>
      <w:r w:rsidRPr="0028077A">
        <w:tab/>
      </w:r>
      <w:r w:rsidRPr="0028077A">
        <w:tab/>
        <w:t>If:</w:t>
      </w:r>
    </w:p>
    <w:p w:rsidR="00300522" w:rsidRPr="0028077A" w:rsidRDefault="00300522" w:rsidP="00300522">
      <w:pPr>
        <w:pStyle w:val="paragraph"/>
      </w:pPr>
      <w:r w:rsidRPr="0028077A">
        <w:tab/>
        <w:t>(a)</w:t>
      </w:r>
      <w:r w:rsidRPr="0028077A">
        <w:tab/>
        <w:t xml:space="preserve">an entity that is a </w:t>
      </w:r>
      <w:r w:rsidR="0028077A" w:rsidRPr="0028077A">
        <w:rPr>
          <w:position w:val="6"/>
          <w:sz w:val="16"/>
        </w:rPr>
        <w:t>*</w:t>
      </w:r>
      <w:r w:rsidRPr="0028077A">
        <w:t xml:space="preserve">contributing operator of the </w:t>
      </w:r>
      <w:r w:rsidR="0028077A" w:rsidRPr="0028077A">
        <w:rPr>
          <w:position w:val="6"/>
          <w:sz w:val="16"/>
        </w:rPr>
        <w:t>*</w:t>
      </w:r>
      <w:r w:rsidRPr="0028077A">
        <w:t xml:space="preserve">hybrid settlement sharing arrangement is a party to that arrangement because it is also the </w:t>
      </w:r>
      <w:r w:rsidR="0028077A" w:rsidRPr="0028077A">
        <w:rPr>
          <w:position w:val="6"/>
          <w:sz w:val="16"/>
        </w:rPr>
        <w:t>*</w:t>
      </w:r>
      <w:r w:rsidRPr="0028077A">
        <w:t xml:space="preserve">managing operator of a </w:t>
      </w:r>
      <w:r w:rsidR="0028077A" w:rsidRPr="0028077A">
        <w:rPr>
          <w:position w:val="6"/>
          <w:sz w:val="16"/>
        </w:rPr>
        <w:t>*</w:t>
      </w:r>
      <w:r w:rsidRPr="0028077A">
        <w:t>nominal defendant settlement sharing arrangement; and</w:t>
      </w:r>
    </w:p>
    <w:p w:rsidR="00300522" w:rsidRPr="0028077A" w:rsidRDefault="00300522" w:rsidP="00300522">
      <w:pPr>
        <w:pStyle w:val="paragraph"/>
      </w:pPr>
      <w:r w:rsidRPr="0028077A">
        <w:tab/>
        <w:t>(b)</w:t>
      </w:r>
      <w:r w:rsidRPr="0028077A">
        <w:tab/>
        <w:t>the entity makes a payment that, as a result of section</w:t>
      </w:r>
      <w:r w:rsidR="0028077A">
        <w:t> </w:t>
      </w:r>
      <w:r w:rsidRPr="0028077A">
        <w:t>80</w:t>
      </w:r>
      <w:r w:rsidR="0028077A">
        <w:noBreakHyphen/>
      </w:r>
      <w:r w:rsidRPr="0028077A">
        <w:t xml:space="preserve">85, is a </w:t>
      </w:r>
      <w:r w:rsidR="0028077A" w:rsidRPr="0028077A">
        <w:rPr>
          <w:position w:val="6"/>
          <w:sz w:val="16"/>
        </w:rPr>
        <w:t>*</w:t>
      </w:r>
      <w:r w:rsidRPr="0028077A">
        <w:t>contributing operator’s payment under the hybrid settlement sharing arrangement;</w:t>
      </w:r>
    </w:p>
    <w:p w:rsidR="00300522" w:rsidRPr="0028077A" w:rsidRDefault="00300522" w:rsidP="00300522">
      <w:pPr>
        <w:pStyle w:val="subsection2"/>
      </w:pPr>
      <w:r w:rsidRPr="0028077A">
        <w:t>then:</w:t>
      </w:r>
    </w:p>
    <w:p w:rsidR="00300522" w:rsidRPr="0028077A" w:rsidRDefault="00300522" w:rsidP="00300522">
      <w:pPr>
        <w:pStyle w:val="paragraph"/>
      </w:pPr>
      <w:r w:rsidRPr="0028077A">
        <w:tab/>
        <w:t>(c)</w:t>
      </w:r>
      <w:r w:rsidRPr="0028077A">
        <w:tab/>
        <w:t>Subdivision</w:t>
      </w:r>
      <w:r w:rsidR="0028077A">
        <w:t> </w:t>
      </w:r>
      <w:r w:rsidRPr="0028077A">
        <w:t>80</w:t>
      </w:r>
      <w:r w:rsidR="0028077A">
        <w:noBreakHyphen/>
      </w:r>
      <w:r w:rsidRPr="0028077A">
        <w:t>A does not have any other effect in relation to the payment or supply in accordance with section</w:t>
      </w:r>
      <w:r w:rsidR="0028077A">
        <w:t> </w:t>
      </w:r>
      <w:r w:rsidRPr="0028077A">
        <w:t>80</w:t>
      </w:r>
      <w:r w:rsidR="0028077A">
        <w:noBreakHyphen/>
      </w:r>
      <w:r w:rsidRPr="0028077A">
        <w:t>85; but</w:t>
      </w:r>
    </w:p>
    <w:p w:rsidR="00300522" w:rsidRPr="0028077A" w:rsidRDefault="00300522" w:rsidP="00300522">
      <w:pPr>
        <w:pStyle w:val="paragraph"/>
      </w:pPr>
      <w:r w:rsidRPr="0028077A">
        <w:tab/>
        <w:t>(d)</w:t>
      </w:r>
      <w:r w:rsidRPr="0028077A">
        <w:tab/>
        <w:t>Subdivision</w:t>
      </w:r>
      <w:r w:rsidR="0028077A">
        <w:t> </w:t>
      </w:r>
      <w:r w:rsidRPr="0028077A">
        <w:t>80</w:t>
      </w:r>
      <w:r w:rsidR="0028077A">
        <w:noBreakHyphen/>
      </w:r>
      <w:r w:rsidRPr="0028077A">
        <w:t>B (other than section</w:t>
      </w:r>
      <w:r w:rsidR="0028077A">
        <w:t> </w:t>
      </w:r>
      <w:r w:rsidRPr="0028077A">
        <w:t>80</w:t>
      </w:r>
      <w:r w:rsidR="0028077A">
        <w:noBreakHyphen/>
      </w:r>
      <w:r w:rsidRPr="0028077A">
        <w:t xml:space="preserve">45) applies in relation to the payment as if it were a </w:t>
      </w:r>
      <w:r w:rsidR="0028077A" w:rsidRPr="0028077A">
        <w:rPr>
          <w:position w:val="6"/>
          <w:sz w:val="16"/>
        </w:rPr>
        <w:t>*</w:t>
      </w:r>
      <w:r w:rsidRPr="0028077A">
        <w:t>managing operator’s payment or supply under the nominal defendant settlement sharing arrangement and the entity were not party to the hybrid settlement sharing arrangement.</w:t>
      </w:r>
    </w:p>
    <w:p w:rsidR="00981036" w:rsidRPr="0028077A" w:rsidRDefault="00981036" w:rsidP="00A36DB5">
      <w:pPr>
        <w:pStyle w:val="ActHead3"/>
        <w:pageBreakBefore/>
      </w:pPr>
      <w:bookmarkStart w:id="661" w:name="_Toc19612819"/>
      <w:r w:rsidRPr="00822583">
        <w:rPr>
          <w:rStyle w:val="CharDivNo"/>
        </w:rPr>
        <w:lastRenderedPageBreak/>
        <w:t>Division</w:t>
      </w:r>
      <w:r w:rsidR="0028077A" w:rsidRPr="00822583">
        <w:rPr>
          <w:rStyle w:val="CharDivNo"/>
        </w:rPr>
        <w:t> </w:t>
      </w:r>
      <w:r w:rsidRPr="00822583">
        <w:rPr>
          <w:rStyle w:val="CharDivNo"/>
        </w:rPr>
        <w:t>81</w:t>
      </w:r>
      <w:r w:rsidRPr="0028077A">
        <w:t>—</w:t>
      </w:r>
      <w:r w:rsidRPr="00822583">
        <w:rPr>
          <w:rStyle w:val="CharDivText"/>
        </w:rPr>
        <w:t>Payments of taxes, fees and charges</w:t>
      </w:r>
      <w:bookmarkEnd w:id="661"/>
    </w:p>
    <w:p w:rsidR="00981036" w:rsidRPr="0028077A" w:rsidRDefault="00981036" w:rsidP="00981036">
      <w:pPr>
        <w:pStyle w:val="ActHead5"/>
      </w:pPr>
      <w:bookmarkStart w:id="662" w:name="_Toc19612820"/>
      <w:r w:rsidRPr="00822583">
        <w:rPr>
          <w:rStyle w:val="CharSectno"/>
        </w:rPr>
        <w:t>81</w:t>
      </w:r>
      <w:r w:rsidR="0028077A" w:rsidRPr="00822583">
        <w:rPr>
          <w:rStyle w:val="CharSectno"/>
        </w:rPr>
        <w:noBreakHyphen/>
      </w:r>
      <w:r w:rsidRPr="00822583">
        <w:rPr>
          <w:rStyle w:val="CharSectno"/>
        </w:rPr>
        <w:t>1</w:t>
      </w:r>
      <w:r w:rsidRPr="0028077A">
        <w:t xml:space="preserve">  What this </w:t>
      </w:r>
      <w:r w:rsidR="00A53099" w:rsidRPr="0028077A">
        <w:t>Division</w:t>
      </w:r>
      <w:r w:rsidR="00A36DB5" w:rsidRPr="0028077A">
        <w:t xml:space="preserve"> </w:t>
      </w:r>
      <w:r w:rsidRPr="0028077A">
        <w:t>is about</w:t>
      </w:r>
      <w:bookmarkEnd w:id="662"/>
    </w:p>
    <w:p w:rsidR="00981036" w:rsidRPr="0028077A" w:rsidRDefault="00981036" w:rsidP="00981036">
      <w:pPr>
        <w:pStyle w:val="BoxText"/>
      </w:pPr>
      <w:r w:rsidRPr="0028077A">
        <w:t xml:space="preserve">GST does not apply to payments of taxes, fees and charges that are excluded from the GST by this </w:t>
      </w:r>
      <w:r w:rsidR="00A53099" w:rsidRPr="0028077A">
        <w:t>Division</w:t>
      </w:r>
      <w:r w:rsidR="00A36DB5" w:rsidRPr="0028077A">
        <w:t xml:space="preserve"> </w:t>
      </w:r>
      <w:r w:rsidRPr="0028077A">
        <w:t>or by regulations.</w:t>
      </w:r>
    </w:p>
    <w:p w:rsidR="00981036" w:rsidRPr="0028077A" w:rsidRDefault="00981036" w:rsidP="00981036">
      <w:pPr>
        <w:pStyle w:val="BoxText"/>
      </w:pPr>
      <w:r w:rsidRPr="0028077A">
        <w:t>GST applies to certain taxes, fees and charges prescribed by regulations.</w:t>
      </w:r>
    </w:p>
    <w:p w:rsidR="00981036" w:rsidRPr="0028077A" w:rsidRDefault="00981036" w:rsidP="00981036">
      <w:pPr>
        <w:pStyle w:val="ActHead5"/>
      </w:pPr>
      <w:bookmarkStart w:id="663" w:name="_Toc19612821"/>
      <w:r w:rsidRPr="00822583">
        <w:rPr>
          <w:rStyle w:val="CharSectno"/>
        </w:rPr>
        <w:t>81</w:t>
      </w:r>
      <w:r w:rsidR="0028077A" w:rsidRPr="00822583">
        <w:rPr>
          <w:rStyle w:val="CharSectno"/>
        </w:rPr>
        <w:noBreakHyphen/>
      </w:r>
      <w:r w:rsidRPr="00822583">
        <w:rPr>
          <w:rStyle w:val="CharSectno"/>
        </w:rPr>
        <w:t>5</w:t>
      </w:r>
      <w:r w:rsidRPr="0028077A">
        <w:t xml:space="preserve">  Effect of payment of tax</w:t>
      </w:r>
      <w:bookmarkEnd w:id="663"/>
    </w:p>
    <w:p w:rsidR="00981036" w:rsidRPr="0028077A" w:rsidRDefault="00981036" w:rsidP="00981036">
      <w:pPr>
        <w:pStyle w:val="SubsectionHead"/>
      </w:pPr>
      <w:r w:rsidRPr="0028077A">
        <w:t>Australian tax not consideration</w:t>
      </w:r>
    </w:p>
    <w:p w:rsidR="00981036" w:rsidRPr="0028077A" w:rsidRDefault="00981036" w:rsidP="00981036">
      <w:pPr>
        <w:pStyle w:val="subsection"/>
      </w:pPr>
      <w:r w:rsidRPr="0028077A">
        <w:tab/>
        <w:t>(1)</w:t>
      </w:r>
      <w:r w:rsidRPr="0028077A">
        <w:tab/>
        <w:t xml:space="preserve">A payment, or the discharging of a liability to make a payment, is not the provision of </w:t>
      </w:r>
      <w:r w:rsidR="0028077A" w:rsidRPr="0028077A">
        <w:rPr>
          <w:position w:val="6"/>
          <w:sz w:val="16"/>
        </w:rPr>
        <w:t>*</w:t>
      </w:r>
      <w:r w:rsidRPr="0028077A">
        <w:t xml:space="preserve">consideration to the extent the payment is an </w:t>
      </w:r>
      <w:r w:rsidR="0028077A" w:rsidRPr="0028077A">
        <w:rPr>
          <w:position w:val="6"/>
          <w:sz w:val="16"/>
        </w:rPr>
        <w:t>*</w:t>
      </w:r>
      <w:r w:rsidRPr="0028077A">
        <w:t>Australian tax.</w:t>
      </w:r>
    </w:p>
    <w:p w:rsidR="00981036" w:rsidRPr="0028077A" w:rsidRDefault="00981036" w:rsidP="00981036">
      <w:pPr>
        <w:pStyle w:val="SubsectionHead"/>
      </w:pPr>
      <w:r w:rsidRPr="0028077A">
        <w:t>Regulations may provide for exceptions</w:t>
      </w:r>
    </w:p>
    <w:p w:rsidR="00981036" w:rsidRPr="0028077A" w:rsidRDefault="00981036" w:rsidP="00981036">
      <w:pPr>
        <w:pStyle w:val="subsection"/>
      </w:pPr>
      <w:r w:rsidRPr="0028077A">
        <w:tab/>
        <w:t>(2)</w:t>
      </w:r>
      <w:r w:rsidRPr="0028077A">
        <w:tab/>
        <w:t xml:space="preserve">However, a payment you make, or a discharging of your liability to make a payment, is treated as the provision of </w:t>
      </w:r>
      <w:r w:rsidR="0028077A" w:rsidRPr="0028077A">
        <w:rPr>
          <w:position w:val="6"/>
          <w:sz w:val="16"/>
        </w:rPr>
        <w:t>*</w:t>
      </w:r>
      <w:r w:rsidRPr="0028077A">
        <w:t xml:space="preserve">consideration to the extent the payment is an </w:t>
      </w:r>
      <w:r w:rsidR="0028077A" w:rsidRPr="0028077A">
        <w:rPr>
          <w:position w:val="6"/>
          <w:sz w:val="16"/>
        </w:rPr>
        <w:t>*</w:t>
      </w:r>
      <w:r w:rsidRPr="0028077A">
        <w:t>Australian tax that is, or is of a kind, prescribed by the regulations.</w:t>
      </w:r>
    </w:p>
    <w:p w:rsidR="00981036" w:rsidRPr="0028077A" w:rsidRDefault="00981036" w:rsidP="00981036">
      <w:pPr>
        <w:pStyle w:val="subsection"/>
      </w:pPr>
      <w:r w:rsidRPr="0028077A">
        <w:tab/>
        <w:t>(3)</w:t>
      </w:r>
      <w:r w:rsidRPr="0028077A">
        <w:tab/>
        <w:t xml:space="preserve">For the purposes of </w:t>
      </w:r>
      <w:r w:rsidR="0028077A">
        <w:t>subsection (</w:t>
      </w:r>
      <w:r w:rsidRPr="0028077A">
        <w:t xml:space="preserve">2), the </w:t>
      </w:r>
      <w:r w:rsidR="0028077A" w:rsidRPr="0028077A">
        <w:rPr>
          <w:position w:val="6"/>
          <w:sz w:val="16"/>
        </w:rPr>
        <w:t>*</w:t>
      </w:r>
      <w:r w:rsidRPr="0028077A">
        <w:t>consideration is taken to be provided to the entity to which the tax is payable, for a supply that the entity makes to you.</w:t>
      </w:r>
    </w:p>
    <w:p w:rsidR="00981036" w:rsidRPr="0028077A" w:rsidRDefault="00981036" w:rsidP="00981036">
      <w:pPr>
        <w:pStyle w:val="ActHead5"/>
      </w:pPr>
      <w:bookmarkStart w:id="664" w:name="_Toc19612822"/>
      <w:r w:rsidRPr="00822583">
        <w:rPr>
          <w:rStyle w:val="CharSectno"/>
        </w:rPr>
        <w:t>81</w:t>
      </w:r>
      <w:r w:rsidR="0028077A" w:rsidRPr="00822583">
        <w:rPr>
          <w:rStyle w:val="CharSectno"/>
        </w:rPr>
        <w:noBreakHyphen/>
      </w:r>
      <w:r w:rsidRPr="00822583">
        <w:rPr>
          <w:rStyle w:val="CharSectno"/>
        </w:rPr>
        <w:t>10</w:t>
      </w:r>
      <w:r w:rsidRPr="0028077A">
        <w:t xml:space="preserve">  Effect of payment of certain fees and charges</w:t>
      </w:r>
      <w:bookmarkEnd w:id="664"/>
    </w:p>
    <w:p w:rsidR="00981036" w:rsidRPr="0028077A" w:rsidRDefault="00981036" w:rsidP="00981036">
      <w:pPr>
        <w:pStyle w:val="SubsectionHead"/>
      </w:pPr>
      <w:r w:rsidRPr="0028077A">
        <w:t>Certain fees and charges not consideration</w:t>
      </w:r>
    </w:p>
    <w:p w:rsidR="00981036" w:rsidRPr="0028077A" w:rsidRDefault="00981036" w:rsidP="00981036">
      <w:pPr>
        <w:pStyle w:val="subsection"/>
      </w:pPr>
      <w:r w:rsidRPr="0028077A">
        <w:tab/>
        <w:t>(1)</w:t>
      </w:r>
      <w:r w:rsidRPr="0028077A">
        <w:tab/>
        <w:t xml:space="preserve">A payment, or the discharging of a liability to make a payment, is not the provision of </w:t>
      </w:r>
      <w:r w:rsidR="0028077A" w:rsidRPr="0028077A">
        <w:rPr>
          <w:position w:val="6"/>
          <w:sz w:val="16"/>
        </w:rPr>
        <w:t>*</w:t>
      </w:r>
      <w:r w:rsidRPr="0028077A">
        <w:t xml:space="preserve">consideration to the extent the payment is an </w:t>
      </w:r>
      <w:r w:rsidR="0028077A" w:rsidRPr="0028077A">
        <w:rPr>
          <w:position w:val="6"/>
          <w:sz w:val="16"/>
        </w:rPr>
        <w:lastRenderedPageBreak/>
        <w:t>*</w:t>
      </w:r>
      <w:r w:rsidRPr="0028077A">
        <w:t xml:space="preserve">Australian fee or charge that is of a kind covered by </w:t>
      </w:r>
      <w:r w:rsidR="0028077A">
        <w:t>subsection (</w:t>
      </w:r>
      <w:r w:rsidRPr="0028077A">
        <w:t>4) or (5).</w:t>
      </w:r>
    </w:p>
    <w:p w:rsidR="00981036" w:rsidRPr="0028077A" w:rsidRDefault="00981036" w:rsidP="00981036">
      <w:pPr>
        <w:pStyle w:val="SubsectionHead"/>
      </w:pPr>
      <w:r w:rsidRPr="0028077A">
        <w:t>Prescribed fees and charges treated as consideration</w:t>
      </w:r>
    </w:p>
    <w:p w:rsidR="00981036" w:rsidRPr="0028077A" w:rsidRDefault="00981036" w:rsidP="00981036">
      <w:pPr>
        <w:pStyle w:val="subsection"/>
      </w:pPr>
      <w:r w:rsidRPr="0028077A">
        <w:tab/>
        <w:t>(2)</w:t>
      </w:r>
      <w:r w:rsidRPr="0028077A">
        <w:tab/>
        <w:t xml:space="preserve">However, a payment you make, or a discharging of your liability to make a payment, is treated as the provision of </w:t>
      </w:r>
      <w:r w:rsidR="0028077A" w:rsidRPr="0028077A">
        <w:rPr>
          <w:position w:val="6"/>
          <w:sz w:val="16"/>
        </w:rPr>
        <w:t>*</w:t>
      </w:r>
      <w:r w:rsidRPr="0028077A">
        <w:t xml:space="preserve">consideration to the extent the payment is an </w:t>
      </w:r>
      <w:r w:rsidR="0028077A" w:rsidRPr="0028077A">
        <w:rPr>
          <w:position w:val="6"/>
          <w:sz w:val="16"/>
        </w:rPr>
        <w:t>*</w:t>
      </w:r>
      <w:r w:rsidRPr="0028077A">
        <w:t>Australian fee or charge that is, or is of a kind, prescribed by the regulations.</w:t>
      </w:r>
    </w:p>
    <w:p w:rsidR="00981036" w:rsidRPr="0028077A" w:rsidRDefault="00981036" w:rsidP="00981036">
      <w:pPr>
        <w:pStyle w:val="subsection"/>
      </w:pPr>
      <w:r w:rsidRPr="0028077A">
        <w:tab/>
        <w:t>(3)</w:t>
      </w:r>
      <w:r w:rsidRPr="0028077A">
        <w:tab/>
        <w:t xml:space="preserve">For the purposes of </w:t>
      </w:r>
      <w:r w:rsidR="0028077A">
        <w:t>subsection (</w:t>
      </w:r>
      <w:r w:rsidRPr="0028077A">
        <w:t xml:space="preserve">2), the </w:t>
      </w:r>
      <w:r w:rsidR="0028077A" w:rsidRPr="0028077A">
        <w:rPr>
          <w:position w:val="6"/>
          <w:sz w:val="16"/>
        </w:rPr>
        <w:t>*</w:t>
      </w:r>
      <w:r w:rsidRPr="0028077A">
        <w:t>consideration is taken to be provided to the entity to which the fee or charge is payable, for a supply that the entity makes to you.</w:t>
      </w:r>
    </w:p>
    <w:p w:rsidR="00981036" w:rsidRPr="0028077A" w:rsidRDefault="00981036" w:rsidP="00981036">
      <w:pPr>
        <w:pStyle w:val="SubsectionHead"/>
      </w:pPr>
      <w:r w:rsidRPr="0028077A">
        <w:t>Fees or charges paid for permissions etc.</w:t>
      </w:r>
    </w:p>
    <w:p w:rsidR="00981036" w:rsidRPr="0028077A" w:rsidRDefault="00981036" w:rsidP="00981036">
      <w:pPr>
        <w:pStyle w:val="subsection"/>
      </w:pPr>
      <w:r w:rsidRPr="0028077A">
        <w:tab/>
        <w:t>(4)</w:t>
      </w:r>
      <w:r w:rsidRPr="0028077A">
        <w:tab/>
        <w:t>This subsection covers a fee or charge if the fee or charge:</w:t>
      </w:r>
    </w:p>
    <w:p w:rsidR="00981036" w:rsidRPr="0028077A" w:rsidRDefault="00981036" w:rsidP="00981036">
      <w:pPr>
        <w:pStyle w:val="paragraph"/>
      </w:pPr>
      <w:r w:rsidRPr="0028077A">
        <w:tab/>
        <w:t>(a)</w:t>
      </w:r>
      <w:r w:rsidRPr="0028077A">
        <w:tab/>
        <w:t>relates to; or</w:t>
      </w:r>
    </w:p>
    <w:p w:rsidR="00981036" w:rsidRPr="0028077A" w:rsidRDefault="00981036" w:rsidP="00981036">
      <w:pPr>
        <w:pStyle w:val="paragraph"/>
      </w:pPr>
      <w:r w:rsidRPr="0028077A">
        <w:tab/>
        <w:t>(b)</w:t>
      </w:r>
      <w:r w:rsidRPr="0028077A">
        <w:tab/>
        <w:t>relates to an application for;</w:t>
      </w:r>
    </w:p>
    <w:p w:rsidR="00981036" w:rsidRPr="0028077A" w:rsidRDefault="00981036" w:rsidP="00981036">
      <w:pPr>
        <w:pStyle w:val="subsection2"/>
      </w:pPr>
      <w:r w:rsidRPr="0028077A">
        <w:t xml:space="preserve">the provision, retention, or amendment, under an </w:t>
      </w:r>
      <w:r w:rsidR="0028077A" w:rsidRPr="0028077A">
        <w:rPr>
          <w:position w:val="6"/>
          <w:sz w:val="16"/>
        </w:rPr>
        <w:t>*</w:t>
      </w:r>
      <w:r w:rsidRPr="0028077A">
        <w:t>Australian law, of a permission, exemption, authority or licence (however described).</w:t>
      </w:r>
    </w:p>
    <w:p w:rsidR="00981036" w:rsidRPr="0028077A" w:rsidRDefault="00981036" w:rsidP="00981036">
      <w:pPr>
        <w:pStyle w:val="SubsectionHead"/>
      </w:pPr>
      <w:r w:rsidRPr="0028077A">
        <w:t>Fees or charges relating to information and record</w:t>
      </w:r>
      <w:r w:rsidR="0028077A">
        <w:noBreakHyphen/>
      </w:r>
      <w:r w:rsidRPr="0028077A">
        <w:t>keeping etc.</w:t>
      </w:r>
    </w:p>
    <w:p w:rsidR="00981036" w:rsidRPr="0028077A" w:rsidRDefault="00981036" w:rsidP="00981036">
      <w:pPr>
        <w:pStyle w:val="subsection"/>
      </w:pPr>
      <w:r w:rsidRPr="0028077A">
        <w:tab/>
        <w:t>(5)</w:t>
      </w:r>
      <w:r w:rsidRPr="0028077A">
        <w:tab/>
        <w:t xml:space="preserve">This subsection covers a fee or charge paid to an </w:t>
      </w:r>
      <w:r w:rsidR="0028077A" w:rsidRPr="0028077A">
        <w:rPr>
          <w:position w:val="6"/>
          <w:sz w:val="16"/>
        </w:rPr>
        <w:t>*</w:t>
      </w:r>
      <w:r w:rsidRPr="0028077A">
        <w:t>Australian government agency if the fee or charge relates to the agency doing any of the following:</w:t>
      </w:r>
    </w:p>
    <w:p w:rsidR="00981036" w:rsidRPr="0028077A" w:rsidRDefault="00981036" w:rsidP="00981036">
      <w:pPr>
        <w:pStyle w:val="paragraph"/>
      </w:pPr>
      <w:r w:rsidRPr="0028077A">
        <w:tab/>
        <w:t>(a)</w:t>
      </w:r>
      <w:r w:rsidRPr="0028077A">
        <w:tab/>
        <w:t>recording information;</w:t>
      </w:r>
    </w:p>
    <w:p w:rsidR="00981036" w:rsidRPr="0028077A" w:rsidRDefault="00981036" w:rsidP="00981036">
      <w:pPr>
        <w:pStyle w:val="paragraph"/>
      </w:pPr>
      <w:r w:rsidRPr="0028077A">
        <w:tab/>
        <w:t>(b)</w:t>
      </w:r>
      <w:r w:rsidRPr="0028077A">
        <w:tab/>
        <w:t>copying information;</w:t>
      </w:r>
    </w:p>
    <w:p w:rsidR="00981036" w:rsidRPr="0028077A" w:rsidRDefault="00981036" w:rsidP="00981036">
      <w:pPr>
        <w:pStyle w:val="paragraph"/>
      </w:pPr>
      <w:r w:rsidRPr="0028077A">
        <w:tab/>
        <w:t>(c)</w:t>
      </w:r>
      <w:r w:rsidRPr="0028077A">
        <w:tab/>
        <w:t>modifying information;</w:t>
      </w:r>
    </w:p>
    <w:p w:rsidR="00981036" w:rsidRPr="0028077A" w:rsidRDefault="00981036" w:rsidP="00981036">
      <w:pPr>
        <w:pStyle w:val="paragraph"/>
      </w:pPr>
      <w:r w:rsidRPr="0028077A">
        <w:tab/>
        <w:t>(d)</w:t>
      </w:r>
      <w:r w:rsidRPr="0028077A">
        <w:tab/>
        <w:t>allowing access to information;</w:t>
      </w:r>
    </w:p>
    <w:p w:rsidR="00981036" w:rsidRPr="0028077A" w:rsidRDefault="00981036" w:rsidP="00981036">
      <w:pPr>
        <w:pStyle w:val="paragraph"/>
      </w:pPr>
      <w:r w:rsidRPr="0028077A">
        <w:tab/>
        <w:t>(e)</w:t>
      </w:r>
      <w:r w:rsidRPr="0028077A">
        <w:tab/>
        <w:t>receiving information;</w:t>
      </w:r>
    </w:p>
    <w:p w:rsidR="00981036" w:rsidRPr="0028077A" w:rsidRDefault="00981036" w:rsidP="00981036">
      <w:pPr>
        <w:pStyle w:val="paragraph"/>
      </w:pPr>
      <w:r w:rsidRPr="0028077A">
        <w:tab/>
        <w:t>(f)</w:t>
      </w:r>
      <w:r w:rsidRPr="0028077A">
        <w:tab/>
        <w:t>processing information;</w:t>
      </w:r>
    </w:p>
    <w:p w:rsidR="00981036" w:rsidRPr="0028077A" w:rsidRDefault="00981036" w:rsidP="00981036">
      <w:pPr>
        <w:pStyle w:val="paragraph"/>
      </w:pPr>
      <w:r w:rsidRPr="0028077A">
        <w:tab/>
        <w:t>(g)</w:t>
      </w:r>
      <w:r w:rsidRPr="0028077A">
        <w:tab/>
        <w:t>searching for information.</w:t>
      </w:r>
    </w:p>
    <w:p w:rsidR="00981036" w:rsidRPr="0028077A" w:rsidRDefault="00981036" w:rsidP="007E75BA">
      <w:pPr>
        <w:pStyle w:val="ActHead5"/>
      </w:pPr>
      <w:bookmarkStart w:id="665" w:name="_Toc19612823"/>
      <w:r w:rsidRPr="00822583">
        <w:rPr>
          <w:rStyle w:val="CharSectno"/>
        </w:rPr>
        <w:lastRenderedPageBreak/>
        <w:t>81</w:t>
      </w:r>
      <w:r w:rsidR="0028077A" w:rsidRPr="00822583">
        <w:rPr>
          <w:rStyle w:val="CharSectno"/>
        </w:rPr>
        <w:noBreakHyphen/>
      </w:r>
      <w:r w:rsidRPr="00822583">
        <w:rPr>
          <w:rStyle w:val="CharSectno"/>
        </w:rPr>
        <w:t>15</w:t>
      </w:r>
      <w:r w:rsidRPr="0028077A">
        <w:t xml:space="preserve">  Other fees and charges that do not constitute consideration</w:t>
      </w:r>
      <w:bookmarkEnd w:id="665"/>
    </w:p>
    <w:p w:rsidR="00981036" w:rsidRPr="0028077A" w:rsidRDefault="00981036" w:rsidP="007E75BA">
      <w:pPr>
        <w:pStyle w:val="subsection"/>
        <w:keepNext/>
        <w:keepLines/>
      </w:pPr>
      <w:r w:rsidRPr="0028077A">
        <w:tab/>
      </w:r>
      <w:r w:rsidRPr="0028077A">
        <w:tab/>
        <w:t xml:space="preserve">The regulations may provide that the payment of a prescribed </w:t>
      </w:r>
      <w:r w:rsidR="0028077A" w:rsidRPr="0028077A">
        <w:rPr>
          <w:position w:val="6"/>
          <w:sz w:val="16"/>
        </w:rPr>
        <w:t>*</w:t>
      </w:r>
      <w:r w:rsidRPr="0028077A">
        <w:t xml:space="preserve">Australian fee or charge, or of an Australian fee or charge of a prescribed kind, or the discharging of a liability to make such a payment, is not the provision of </w:t>
      </w:r>
      <w:r w:rsidR="0028077A" w:rsidRPr="0028077A">
        <w:rPr>
          <w:position w:val="6"/>
          <w:sz w:val="16"/>
        </w:rPr>
        <w:t>*</w:t>
      </w:r>
      <w:r w:rsidRPr="0028077A">
        <w:t>consideration.</w:t>
      </w:r>
    </w:p>
    <w:p w:rsidR="00551E88" w:rsidRPr="0028077A" w:rsidRDefault="00551E88" w:rsidP="00551E88">
      <w:pPr>
        <w:pStyle w:val="ActHead5"/>
      </w:pPr>
      <w:bookmarkStart w:id="666" w:name="_Toc19612824"/>
      <w:r w:rsidRPr="00822583">
        <w:rPr>
          <w:rStyle w:val="CharSectno"/>
        </w:rPr>
        <w:t>81</w:t>
      </w:r>
      <w:r w:rsidR="0028077A" w:rsidRPr="00822583">
        <w:rPr>
          <w:rStyle w:val="CharSectno"/>
        </w:rPr>
        <w:noBreakHyphen/>
      </w:r>
      <w:r w:rsidRPr="00822583">
        <w:rPr>
          <w:rStyle w:val="CharSectno"/>
        </w:rPr>
        <w:t>20</w:t>
      </w:r>
      <w:r w:rsidRPr="0028077A">
        <w:t xml:space="preserve">  </w:t>
      </w:r>
      <w:r w:rsidR="00A53099" w:rsidRPr="0028077A">
        <w:t>Division</w:t>
      </w:r>
      <w:r w:rsidR="00A36DB5" w:rsidRPr="0028077A">
        <w:t xml:space="preserve"> </w:t>
      </w:r>
      <w:r w:rsidRPr="0028077A">
        <w:t>has effect despite sections</w:t>
      </w:r>
      <w:r w:rsidR="0028077A">
        <w:t> </w:t>
      </w:r>
      <w:r w:rsidRPr="0028077A">
        <w:t>9</w:t>
      </w:r>
      <w:r w:rsidR="0028077A">
        <w:noBreakHyphen/>
      </w:r>
      <w:r w:rsidRPr="0028077A">
        <w:t>15 and 9</w:t>
      </w:r>
      <w:r w:rsidR="0028077A">
        <w:noBreakHyphen/>
      </w:r>
      <w:r w:rsidRPr="0028077A">
        <w:t>17</w:t>
      </w:r>
      <w:bookmarkEnd w:id="666"/>
    </w:p>
    <w:p w:rsidR="00981036" w:rsidRPr="0028077A" w:rsidRDefault="00981036" w:rsidP="00981036">
      <w:pPr>
        <w:pStyle w:val="subsection"/>
      </w:pPr>
      <w:r w:rsidRPr="0028077A">
        <w:tab/>
      </w:r>
      <w:r w:rsidRPr="0028077A">
        <w:tab/>
        <w:t xml:space="preserve">This </w:t>
      </w:r>
      <w:r w:rsidR="00A53099" w:rsidRPr="0028077A">
        <w:t>Division</w:t>
      </w:r>
      <w:r w:rsidR="00A36DB5" w:rsidRPr="0028077A">
        <w:t xml:space="preserve"> </w:t>
      </w:r>
      <w:r w:rsidRPr="0028077A">
        <w:t xml:space="preserve">has effect despite </w:t>
      </w:r>
      <w:r w:rsidR="00883381" w:rsidRPr="0028077A">
        <w:t>sections</w:t>
      </w:r>
      <w:r w:rsidR="0028077A">
        <w:t> </w:t>
      </w:r>
      <w:r w:rsidR="00883381" w:rsidRPr="0028077A">
        <w:t>9</w:t>
      </w:r>
      <w:r w:rsidR="0028077A">
        <w:noBreakHyphen/>
      </w:r>
      <w:r w:rsidR="00883381" w:rsidRPr="0028077A">
        <w:t>15 and 9</w:t>
      </w:r>
      <w:r w:rsidR="0028077A">
        <w:noBreakHyphen/>
      </w:r>
      <w:r w:rsidR="00883381" w:rsidRPr="0028077A">
        <w:t>17 (which are about consideration)</w:t>
      </w:r>
      <w:r w:rsidRPr="0028077A">
        <w:t>.</w:t>
      </w:r>
    </w:p>
    <w:p w:rsidR="003104A2" w:rsidRPr="0028077A" w:rsidRDefault="003104A2" w:rsidP="003104A2">
      <w:pPr>
        <w:pStyle w:val="ActHead5"/>
      </w:pPr>
      <w:bookmarkStart w:id="667" w:name="_Toc19612825"/>
      <w:r w:rsidRPr="00822583">
        <w:rPr>
          <w:rStyle w:val="CharSectno"/>
        </w:rPr>
        <w:t>81</w:t>
      </w:r>
      <w:r w:rsidR="0028077A" w:rsidRPr="00822583">
        <w:rPr>
          <w:rStyle w:val="CharSectno"/>
        </w:rPr>
        <w:noBreakHyphen/>
      </w:r>
      <w:r w:rsidRPr="00822583">
        <w:rPr>
          <w:rStyle w:val="CharSectno"/>
        </w:rPr>
        <w:t>25</w:t>
      </w:r>
      <w:r w:rsidRPr="0028077A">
        <w:t xml:space="preserve">  Retrospective application of regulations</w:t>
      </w:r>
      <w:bookmarkEnd w:id="667"/>
    </w:p>
    <w:p w:rsidR="003104A2" w:rsidRPr="0028077A" w:rsidRDefault="003104A2" w:rsidP="003104A2">
      <w:pPr>
        <w:pStyle w:val="subsection"/>
      </w:pPr>
      <w:r w:rsidRPr="0028077A">
        <w:tab/>
      </w:r>
      <w:r w:rsidRPr="0028077A">
        <w:tab/>
        <w:t>Subsection</w:t>
      </w:r>
      <w:r w:rsidR="0028077A">
        <w:t> </w:t>
      </w:r>
      <w:r w:rsidRPr="0028077A">
        <w:t xml:space="preserve">12(2) (retrospective application of legislative instruments) of the </w:t>
      </w:r>
      <w:r w:rsidRPr="0028077A">
        <w:rPr>
          <w:i/>
        </w:rPr>
        <w:t xml:space="preserve">Legislation Act 2003 </w:t>
      </w:r>
      <w:r w:rsidRPr="0028077A">
        <w:t>does not apply in relation to regulations made for the purposes of subsection</w:t>
      </w:r>
      <w:r w:rsidR="0028077A">
        <w:t> </w:t>
      </w:r>
      <w:r w:rsidRPr="0028077A">
        <w:t>81</w:t>
      </w:r>
      <w:r w:rsidR="0028077A">
        <w:noBreakHyphen/>
      </w:r>
      <w:r w:rsidRPr="0028077A">
        <w:t>5(2) or 81</w:t>
      </w:r>
      <w:r w:rsidR="0028077A">
        <w:noBreakHyphen/>
      </w:r>
      <w:r w:rsidRPr="0028077A">
        <w:t>10(2) or section</w:t>
      </w:r>
      <w:r w:rsidR="0028077A">
        <w:t> </w:t>
      </w:r>
      <w:r w:rsidRPr="0028077A">
        <w:t>81</w:t>
      </w:r>
      <w:r w:rsidR="0028077A">
        <w:noBreakHyphen/>
      </w:r>
      <w:r w:rsidRPr="0028077A">
        <w:t>15.</w:t>
      </w:r>
    </w:p>
    <w:p w:rsidR="00300522" w:rsidRPr="0028077A" w:rsidRDefault="00300522" w:rsidP="00A36DB5">
      <w:pPr>
        <w:pStyle w:val="ActHead3"/>
        <w:pageBreakBefore/>
      </w:pPr>
      <w:bookmarkStart w:id="668" w:name="_Toc19612826"/>
      <w:r w:rsidRPr="00822583">
        <w:rPr>
          <w:rStyle w:val="CharDivNo"/>
        </w:rPr>
        <w:lastRenderedPageBreak/>
        <w:t>Division</w:t>
      </w:r>
      <w:r w:rsidR="0028077A" w:rsidRPr="00822583">
        <w:rPr>
          <w:rStyle w:val="CharDivNo"/>
        </w:rPr>
        <w:t> </w:t>
      </w:r>
      <w:r w:rsidRPr="00822583">
        <w:rPr>
          <w:rStyle w:val="CharDivNo"/>
        </w:rPr>
        <w:t>82</w:t>
      </w:r>
      <w:r w:rsidRPr="0028077A">
        <w:t>—</w:t>
      </w:r>
      <w:r w:rsidRPr="00822583">
        <w:rPr>
          <w:rStyle w:val="CharDivText"/>
        </w:rPr>
        <w:t>Supplies in return for rights to develop land</w:t>
      </w:r>
      <w:bookmarkEnd w:id="668"/>
    </w:p>
    <w:p w:rsidR="00300522" w:rsidRPr="00822583" w:rsidRDefault="00A53099" w:rsidP="00300522">
      <w:pPr>
        <w:pStyle w:val="Header"/>
      </w:pPr>
      <w:r w:rsidRPr="00822583">
        <w:rPr>
          <w:rStyle w:val="CharSubdNo"/>
        </w:rPr>
        <w:t xml:space="preserve"> </w:t>
      </w:r>
      <w:r w:rsidRPr="00822583">
        <w:rPr>
          <w:rStyle w:val="CharSubdText"/>
        </w:rPr>
        <w:t xml:space="preserve"> </w:t>
      </w:r>
    </w:p>
    <w:p w:rsidR="00300522" w:rsidRPr="0028077A" w:rsidRDefault="00300522" w:rsidP="00300522">
      <w:pPr>
        <w:pStyle w:val="ActHead5"/>
      </w:pPr>
      <w:bookmarkStart w:id="669" w:name="_Toc19612827"/>
      <w:r w:rsidRPr="00822583">
        <w:rPr>
          <w:rStyle w:val="CharSectno"/>
        </w:rPr>
        <w:t>82</w:t>
      </w:r>
      <w:r w:rsidR="0028077A" w:rsidRPr="00822583">
        <w:rPr>
          <w:rStyle w:val="CharSectno"/>
        </w:rPr>
        <w:noBreakHyphen/>
      </w:r>
      <w:r w:rsidRPr="00822583">
        <w:rPr>
          <w:rStyle w:val="CharSectno"/>
        </w:rPr>
        <w:t>1</w:t>
      </w:r>
      <w:r w:rsidRPr="0028077A">
        <w:t xml:space="preserve">  What this </w:t>
      </w:r>
      <w:r w:rsidR="00A53099" w:rsidRPr="0028077A">
        <w:t>Division</w:t>
      </w:r>
      <w:r w:rsidR="00A36DB5" w:rsidRPr="0028077A">
        <w:t xml:space="preserve"> </w:t>
      </w:r>
      <w:r w:rsidRPr="0028077A">
        <w:t>is about</w:t>
      </w:r>
      <w:bookmarkEnd w:id="669"/>
    </w:p>
    <w:p w:rsidR="00300522" w:rsidRPr="0028077A" w:rsidRDefault="00300522" w:rsidP="00300522">
      <w:pPr>
        <w:pStyle w:val="BoxText"/>
      </w:pPr>
      <w:r w:rsidRPr="0028077A">
        <w:t>GST does not apply to transactions for making supplies (commonly referred to as in kind developer contributions) in return for the supply by an Australian government agency of a right to develop land.</w:t>
      </w:r>
    </w:p>
    <w:p w:rsidR="00300522" w:rsidRPr="0028077A" w:rsidRDefault="00300522" w:rsidP="00300522">
      <w:pPr>
        <w:pStyle w:val="ActHead5"/>
      </w:pPr>
      <w:bookmarkStart w:id="670" w:name="_Toc19612828"/>
      <w:r w:rsidRPr="00822583">
        <w:rPr>
          <w:rStyle w:val="CharSectno"/>
        </w:rPr>
        <w:t>82</w:t>
      </w:r>
      <w:r w:rsidR="0028077A" w:rsidRPr="00822583">
        <w:rPr>
          <w:rStyle w:val="CharSectno"/>
        </w:rPr>
        <w:noBreakHyphen/>
      </w:r>
      <w:r w:rsidRPr="00822583">
        <w:rPr>
          <w:rStyle w:val="CharSectno"/>
        </w:rPr>
        <w:t>5</w:t>
      </w:r>
      <w:r w:rsidRPr="0028077A">
        <w:t xml:space="preserve">  Supplies of rights to develop land do not constitute consideration in certain cases</w:t>
      </w:r>
      <w:bookmarkEnd w:id="670"/>
    </w:p>
    <w:p w:rsidR="00300522" w:rsidRPr="0028077A" w:rsidRDefault="00300522" w:rsidP="00300522">
      <w:pPr>
        <w:pStyle w:val="subsection"/>
      </w:pPr>
      <w:r w:rsidRPr="0028077A">
        <w:tab/>
        <w:t>(1)</w:t>
      </w:r>
      <w:r w:rsidRPr="0028077A">
        <w:tab/>
        <w:t xml:space="preserve">The supply, by an </w:t>
      </w:r>
      <w:r w:rsidR="0028077A" w:rsidRPr="0028077A">
        <w:rPr>
          <w:position w:val="6"/>
          <w:sz w:val="16"/>
          <w:szCs w:val="16"/>
        </w:rPr>
        <w:t>*</w:t>
      </w:r>
      <w:r w:rsidRPr="0028077A">
        <w:t xml:space="preserve">Australian government agency, of a right to develop land is not treated as </w:t>
      </w:r>
      <w:r w:rsidR="0028077A" w:rsidRPr="0028077A">
        <w:rPr>
          <w:position w:val="6"/>
          <w:sz w:val="16"/>
          <w:szCs w:val="16"/>
        </w:rPr>
        <w:t>*</w:t>
      </w:r>
      <w:r w:rsidRPr="0028077A">
        <w:t xml:space="preserve">consideration for another supply if the other supply complies with requirements imposed by or under an </w:t>
      </w:r>
      <w:r w:rsidR="0028077A" w:rsidRPr="0028077A">
        <w:rPr>
          <w:position w:val="6"/>
          <w:sz w:val="16"/>
          <w:szCs w:val="16"/>
        </w:rPr>
        <w:t>*</w:t>
      </w:r>
      <w:r w:rsidRPr="0028077A">
        <w:t>Australian law.</w:t>
      </w:r>
    </w:p>
    <w:p w:rsidR="00300522" w:rsidRPr="0028077A" w:rsidRDefault="00300522" w:rsidP="00300522">
      <w:pPr>
        <w:pStyle w:val="subsection"/>
      </w:pPr>
      <w:r w:rsidRPr="0028077A">
        <w:tab/>
        <w:t>(2)</w:t>
      </w:r>
      <w:r w:rsidRPr="0028077A">
        <w:tab/>
        <w:t xml:space="preserve">It does not matter whether the other supply is made to the </w:t>
      </w:r>
      <w:r w:rsidR="0028077A" w:rsidRPr="0028077A">
        <w:rPr>
          <w:position w:val="6"/>
          <w:sz w:val="16"/>
          <w:szCs w:val="16"/>
        </w:rPr>
        <w:t>*</w:t>
      </w:r>
      <w:r w:rsidRPr="0028077A">
        <w:t>Australian government agency.</w:t>
      </w:r>
    </w:p>
    <w:p w:rsidR="00300522" w:rsidRPr="0028077A" w:rsidRDefault="00300522" w:rsidP="00300522">
      <w:pPr>
        <w:pStyle w:val="subsection"/>
      </w:pPr>
      <w:r w:rsidRPr="0028077A">
        <w:tab/>
        <w:t>(3)</w:t>
      </w:r>
      <w:r w:rsidRPr="0028077A">
        <w:tab/>
        <w:t>This section has effect despite section</w:t>
      </w:r>
      <w:r w:rsidR="0028077A">
        <w:t> </w:t>
      </w:r>
      <w:r w:rsidRPr="0028077A">
        <w:t>9</w:t>
      </w:r>
      <w:r w:rsidR="0028077A">
        <w:noBreakHyphen/>
      </w:r>
      <w:r w:rsidRPr="0028077A">
        <w:t>15 (which is about consideration).</w:t>
      </w:r>
    </w:p>
    <w:p w:rsidR="00300522" w:rsidRPr="0028077A" w:rsidRDefault="00300522" w:rsidP="00300522">
      <w:pPr>
        <w:pStyle w:val="ActHead5"/>
      </w:pPr>
      <w:bookmarkStart w:id="671" w:name="_Toc19612829"/>
      <w:r w:rsidRPr="00822583">
        <w:rPr>
          <w:rStyle w:val="CharSectno"/>
        </w:rPr>
        <w:t>82</w:t>
      </w:r>
      <w:r w:rsidR="0028077A" w:rsidRPr="00822583">
        <w:rPr>
          <w:rStyle w:val="CharSectno"/>
        </w:rPr>
        <w:noBreakHyphen/>
      </w:r>
      <w:r w:rsidRPr="00822583">
        <w:rPr>
          <w:rStyle w:val="CharSectno"/>
        </w:rPr>
        <w:t>10</w:t>
      </w:r>
      <w:r w:rsidRPr="0028077A">
        <w:t xml:space="preserve">  Supplies by Australian government agencies of rights to develop land are not for consideration</w:t>
      </w:r>
      <w:bookmarkEnd w:id="671"/>
    </w:p>
    <w:p w:rsidR="00300522" w:rsidRPr="0028077A" w:rsidRDefault="00300522" w:rsidP="00300522">
      <w:pPr>
        <w:pStyle w:val="subsection"/>
      </w:pPr>
      <w:r w:rsidRPr="0028077A">
        <w:tab/>
        <w:t>(1)</w:t>
      </w:r>
      <w:r w:rsidRPr="0028077A">
        <w:tab/>
        <w:t xml:space="preserve">The supply, by an </w:t>
      </w:r>
      <w:r w:rsidR="0028077A" w:rsidRPr="0028077A">
        <w:rPr>
          <w:position w:val="6"/>
          <w:sz w:val="16"/>
          <w:szCs w:val="16"/>
        </w:rPr>
        <w:t>*</w:t>
      </w:r>
      <w:r w:rsidRPr="0028077A">
        <w:t xml:space="preserve">Australian government agency, of a right to develop land is treated as a supply that is not made for </w:t>
      </w:r>
      <w:r w:rsidR="0028077A" w:rsidRPr="0028077A">
        <w:rPr>
          <w:position w:val="6"/>
          <w:sz w:val="16"/>
          <w:szCs w:val="16"/>
        </w:rPr>
        <w:t>*</w:t>
      </w:r>
      <w:r w:rsidRPr="0028077A">
        <w:t xml:space="preserve">consideration to the extent that it is made in return for another supply that complies with requirements imposed by or under an </w:t>
      </w:r>
      <w:r w:rsidR="0028077A" w:rsidRPr="0028077A">
        <w:rPr>
          <w:position w:val="6"/>
          <w:sz w:val="16"/>
          <w:szCs w:val="16"/>
        </w:rPr>
        <w:t>*</w:t>
      </w:r>
      <w:r w:rsidRPr="0028077A">
        <w:t>Australian law.</w:t>
      </w:r>
    </w:p>
    <w:p w:rsidR="00300522" w:rsidRPr="0028077A" w:rsidRDefault="00300522" w:rsidP="00300522">
      <w:pPr>
        <w:pStyle w:val="subsection"/>
      </w:pPr>
      <w:r w:rsidRPr="0028077A">
        <w:tab/>
        <w:t>(2)</w:t>
      </w:r>
      <w:r w:rsidRPr="0028077A">
        <w:tab/>
        <w:t xml:space="preserve">It does not matter whether the other supply is made to the </w:t>
      </w:r>
      <w:r w:rsidR="0028077A" w:rsidRPr="0028077A">
        <w:rPr>
          <w:position w:val="6"/>
          <w:sz w:val="16"/>
          <w:szCs w:val="16"/>
        </w:rPr>
        <w:t>*</w:t>
      </w:r>
      <w:r w:rsidRPr="0028077A">
        <w:t>Australian government agency.</w:t>
      </w:r>
    </w:p>
    <w:p w:rsidR="00073C4B" w:rsidRPr="0028077A" w:rsidRDefault="00073C4B" w:rsidP="00073C4B">
      <w:pPr>
        <w:pStyle w:val="subsection"/>
      </w:pPr>
      <w:r w:rsidRPr="0028077A">
        <w:tab/>
        <w:t>(3)</w:t>
      </w:r>
      <w:r w:rsidRPr="0028077A">
        <w:tab/>
        <w:t>If the other supply constitutes the payment of:</w:t>
      </w:r>
    </w:p>
    <w:p w:rsidR="00073C4B" w:rsidRPr="0028077A" w:rsidRDefault="00073C4B" w:rsidP="00073C4B">
      <w:pPr>
        <w:pStyle w:val="paragraph"/>
      </w:pPr>
      <w:r w:rsidRPr="0028077A">
        <w:lastRenderedPageBreak/>
        <w:tab/>
        <w:t>(a)</w:t>
      </w:r>
      <w:r w:rsidRPr="0028077A">
        <w:tab/>
        <w:t xml:space="preserve">an </w:t>
      </w:r>
      <w:r w:rsidR="0028077A" w:rsidRPr="0028077A">
        <w:rPr>
          <w:position w:val="6"/>
          <w:sz w:val="16"/>
        </w:rPr>
        <w:t>*</w:t>
      </w:r>
      <w:r w:rsidRPr="0028077A">
        <w:t>Australian tax prescribed by regulations made for the purposes of subsection</w:t>
      </w:r>
      <w:r w:rsidR="0028077A">
        <w:t> </w:t>
      </w:r>
      <w:r w:rsidRPr="0028077A">
        <w:t>81</w:t>
      </w:r>
      <w:r w:rsidR="0028077A">
        <w:noBreakHyphen/>
      </w:r>
      <w:r w:rsidRPr="0028077A">
        <w:t>5(2); or</w:t>
      </w:r>
    </w:p>
    <w:p w:rsidR="00073C4B" w:rsidRPr="0028077A" w:rsidRDefault="00073C4B" w:rsidP="00073C4B">
      <w:pPr>
        <w:pStyle w:val="paragraph"/>
      </w:pPr>
      <w:r w:rsidRPr="0028077A">
        <w:rPr>
          <w:position w:val="6"/>
          <w:sz w:val="16"/>
        </w:rPr>
        <w:tab/>
      </w:r>
      <w:r w:rsidRPr="0028077A">
        <w:rPr>
          <w:lang w:eastAsia="en-US"/>
        </w:rPr>
        <w:t>(b)</w:t>
      </w:r>
      <w:r w:rsidRPr="0028077A">
        <w:rPr>
          <w:lang w:eastAsia="en-US"/>
        </w:rPr>
        <w:tab/>
        <w:t>an</w:t>
      </w:r>
      <w:r w:rsidRPr="0028077A">
        <w:rPr>
          <w:position w:val="6"/>
          <w:sz w:val="16"/>
        </w:rPr>
        <w:t xml:space="preserve"> </w:t>
      </w:r>
      <w:r w:rsidR="0028077A" w:rsidRPr="0028077A">
        <w:rPr>
          <w:position w:val="6"/>
          <w:sz w:val="16"/>
        </w:rPr>
        <w:t>*</w:t>
      </w:r>
      <w:r w:rsidRPr="0028077A">
        <w:t>Australian fee or charge prescribed by regulations made for the purposes of subsection</w:t>
      </w:r>
      <w:r w:rsidR="0028077A">
        <w:t> </w:t>
      </w:r>
      <w:r w:rsidRPr="0028077A">
        <w:t>81</w:t>
      </w:r>
      <w:r w:rsidR="0028077A">
        <w:noBreakHyphen/>
      </w:r>
      <w:r w:rsidRPr="0028077A">
        <w:t>10(2);</w:t>
      </w:r>
    </w:p>
    <w:p w:rsidR="00073C4B" w:rsidRPr="0028077A" w:rsidRDefault="00073C4B" w:rsidP="00073C4B">
      <w:pPr>
        <w:pStyle w:val="subsection2"/>
      </w:pPr>
      <w:r w:rsidRPr="0028077A">
        <w:t>this section overrides those regulations in relation to the payment.</w:t>
      </w:r>
    </w:p>
    <w:p w:rsidR="00300522" w:rsidRPr="0028077A" w:rsidRDefault="00300522" w:rsidP="00300522">
      <w:pPr>
        <w:pStyle w:val="subsection"/>
      </w:pPr>
      <w:r w:rsidRPr="0028077A">
        <w:tab/>
        <w:t>(4)</w:t>
      </w:r>
      <w:r w:rsidRPr="0028077A">
        <w:tab/>
        <w:t>This section has effect despite section</w:t>
      </w:r>
      <w:r w:rsidR="0028077A">
        <w:t> </w:t>
      </w:r>
      <w:r w:rsidRPr="0028077A">
        <w:t>9</w:t>
      </w:r>
      <w:r w:rsidR="0028077A">
        <w:noBreakHyphen/>
      </w:r>
      <w:r w:rsidRPr="0028077A">
        <w:t>15 (which is about consideration).</w:t>
      </w:r>
    </w:p>
    <w:p w:rsidR="00300522" w:rsidRPr="0028077A" w:rsidRDefault="00300522" w:rsidP="00A36DB5">
      <w:pPr>
        <w:pStyle w:val="ActHead3"/>
        <w:pageBreakBefore/>
      </w:pPr>
      <w:bookmarkStart w:id="672" w:name="_Toc19612830"/>
      <w:r w:rsidRPr="00822583">
        <w:rPr>
          <w:rStyle w:val="CharDivNo"/>
        </w:rPr>
        <w:lastRenderedPageBreak/>
        <w:t>Division</w:t>
      </w:r>
      <w:r w:rsidR="0028077A" w:rsidRPr="00822583">
        <w:rPr>
          <w:rStyle w:val="CharDivNo"/>
        </w:rPr>
        <w:t> </w:t>
      </w:r>
      <w:r w:rsidRPr="00822583">
        <w:rPr>
          <w:rStyle w:val="CharDivNo"/>
        </w:rPr>
        <w:t>83</w:t>
      </w:r>
      <w:r w:rsidRPr="0028077A">
        <w:t>—</w:t>
      </w:r>
      <w:r w:rsidRPr="00822583">
        <w:rPr>
          <w:rStyle w:val="CharDivText"/>
        </w:rPr>
        <w:t>Non</w:t>
      </w:r>
      <w:r w:rsidR="0028077A" w:rsidRPr="00822583">
        <w:rPr>
          <w:rStyle w:val="CharDivText"/>
        </w:rPr>
        <w:noBreakHyphen/>
      </w:r>
      <w:r w:rsidRPr="00822583">
        <w:rPr>
          <w:rStyle w:val="CharDivText"/>
        </w:rPr>
        <w:t xml:space="preserve">residents making supplies connected with </w:t>
      </w:r>
      <w:r w:rsidR="0026067B" w:rsidRPr="00822583">
        <w:rPr>
          <w:rStyle w:val="CharDivText"/>
        </w:rPr>
        <w:t>the indirect tax zone</w:t>
      </w:r>
      <w:bookmarkEnd w:id="672"/>
    </w:p>
    <w:p w:rsidR="00300522" w:rsidRPr="0028077A" w:rsidRDefault="00300522" w:rsidP="00300522">
      <w:pPr>
        <w:pStyle w:val="ActHead5"/>
      </w:pPr>
      <w:bookmarkStart w:id="673" w:name="_Toc19612831"/>
      <w:r w:rsidRPr="00822583">
        <w:rPr>
          <w:rStyle w:val="CharSectno"/>
        </w:rPr>
        <w:t>83</w:t>
      </w:r>
      <w:r w:rsidR="0028077A" w:rsidRPr="00822583">
        <w:rPr>
          <w:rStyle w:val="CharSectno"/>
        </w:rPr>
        <w:noBreakHyphen/>
      </w:r>
      <w:r w:rsidRPr="00822583">
        <w:rPr>
          <w:rStyle w:val="CharSectno"/>
        </w:rPr>
        <w:t>1</w:t>
      </w:r>
      <w:r w:rsidRPr="0028077A">
        <w:t xml:space="preserve">  What this </w:t>
      </w:r>
      <w:r w:rsidR="00A53099" w:rsidRPr="0028077A">
        <w:t>Division</w:t>
      </w:r>
      <w:r w:rsidR="00A36DB5" w:rsidRPr="0028077A">
        <w:t xml:space="preserve"> </w:t>
      </w:r>
      <w:r w:rsidRPr="0028077A">
        <w:t>is about</w:t>
      </w:r>
      <w:bookmarkEnd w:id="673"/>
      <w:r w:rsidRPr="0028077A">
        <w:t xml:space="preserve"> </w:t>
      </w:r>
    </w:p>
    <w:p w:rsidR="00300522" w:rsidRPr="0028077A" w:rsidRDefault="00300522" w:rsidP="00300522">
      <w:pPr>
        <w:pStyle w:val="BoxText"/>
      </w:pPr>
      <w:r w:rsidRPr="0028077A">
        <w:t>The GST on taxable supplies made by non</w:t>
      </w:r>
      <w:r w:rsidR="0028077A">
        <w:noBreakHyphen/>
      </w:r>
      <w:r w:rsidRPr="0028077A">
        <w:t>residents can, with the agreement of the recipients, be “reverse charged” to the recipients.</w:t>
      </w:r>
    </w:p>
    <w:p w:rsidR="00300522" w:rsidRPr="0028077A" w:rsidRDefault="00300522" w:rsidP="00300522">
      <w:pPr>
        <w:pStyle w:val="ActHead5"/>
      </w:pPr>
      <w:bookmarkStart w:id="674" w:name="_Toc19612832"/>
      <w:r w:rsidRPr="00822583">
        <w:rPr>
          <w:rStyle w:val="CharSectno"/>
        </w:rPr>
        <w:t>83</w:t>
      </w:r>
      <w:r w:rsidR="0028077A" w:rsidRPr="00822583">
        <w:rPr>
          <w:rStyle w:val="CharSectno"/>
        </w:rPr>
        <w:noBreakHyphen/>
      </w:r>
      <w:r w:rsidRPr="00822583">
        <w:rPr>
          <w:rStyle w:val="CharSectno"/>
        </w:rPr>
        <w:t>5</w:t>
      </w:r>
      <w:r w:rsidRPr="0028077A">
        <w:t xml:space="preserve">  “Reverse charge” on supplies made by non</w:t>
      </w:r>
      <w:r w:rsidR="0028077A">
        <w:noBreakHyphen/>
      </w:r>
      <w:r w:rsidRPr="0028077A">
        <w:t>residents</w:t>
      </w:r>
      <w:bookmarkEnd w:id="674"/>
      <w:r w:rsidRPr="0028077A">
        <w:t xml:space="preserve"> </w:t>
      </w:r>
    </w:p>
    <w:p w:rsidR="00300522" w:rsidRPr="0028077A" w:rsidRDefault="00300522" w:rsidP="00300522">
      <w:pPr>
        <w:pStyle w:val="subsection"/>
      </w:pPr>
      <w:r w:rsidRPr="0028077A">
        <w:tab/>
        <w:t>(1)</w:t>
      </w:r>
      <w:r w:rsidRPr="0028077A">
        <w:tab/>
        <w:t xml:space="preserve">The GST on a </w:t>
      </w:r>
      <w:r w:rsidR="0028077A" w:rsidRPr="0028077A">
        <w:rPr>
          <w:position w:val="6"/>
          <w:sz w:val="16"/>
          <w:szCs w:val="16"/>
        </w:rPr>
        <w:t>*</w:t>
      </w:r>
      <w:r w:rsidRPr="0028077A">
        <w:t xml:space="preserve">taxable supply is payable by the </w:t>
      </w:r>
      <w:r w:rsidR="0028077A" w:rsidRPr="0028077A">
        <w:rPr>
          <w:position w:val="6"/>
          <w:sz w:val="16"/>
          <w:szCs w:val="16"/>
        </w:rPr>
        <w:t>*</w:t>
      </w:r>
      <w:r w:rsidRPr="0028077A">
        <w:t xml:space="preserve">recipient of the supply, and is not payable by the supplier, if: </w:t>
      </w:r>
    </w:p>
    <w:p w:rsidR="00300522" w:rsidRPr="0028077A" w:rsidRDefault="00300522" w:rsidP="00300522">
      <w:pPr>
        <w:pStyle w:val="paragraph"/>
      </w:pPr>
      <w:r w:rsidRPr="0028077A">
        <w:tab/>
        <w:t>(a)</w:t>
      </w:r>
      <w:r w:rsidRPr="0028077A">
        <w:tab/>
        <w:t xml:space="preserve">the supplier is a </w:t>
      </w:r>
      <w:r w:rsidR="0028077A" w:rsidRPr="0028077A">
        <w:rPr>
          <w:position w:val="6"/>
          <w:sz w:val="16"/>
          <w:szCs w:val="16"/>
        </w:rPr>
        <w:t>*</w:t>
      </w:r>
      <w:r w:rsidRPr="0028077A">
        <w:t>non</w:t>
      </w:r>
      <w:r w:rsidR="0028077A">
        <w:noBreakHyphen/>
      </w:r>
      <w:r w:rsidRPr="0028077A">
        <w:t xml:space="preserve">resident; and </w:t>
      </w:r>
    </w:p>
    <w:p w:rsidR="00300522" w:rsidRPr="0028077A" w:rsidRDefault="00300522" w:rsidP="00300522">
      <w:pPr>
        <w:pStyle w:val="paragraph"/>
      </w:pPr>
      <w:r w:rsidRPr="0028077A">
        <w:tab/>
        <w:t>(b)</w:t>
      </w:r>
      <w:r w:rsidRPr="0028077A">
        <w:tab/>
        <w:t xml:space="preserve">the supplier does not make the supply through an </w:t>
      </w:r>
      <w:r w:rsidR="0028077A" w:rsidRPr="0028077A">
        <w:rPr>
          <w:position w:val="6"/>
          <w:sz w:val="16"/>
          <w:szCs w:val="16"/>
        </w:rPr>
        <w:t>*</w:t>
      </w:r>
      <w:r w:rsidRPr="0028077A">
        <w:t xml:space="preserve">enterprise that the supplier </w:t>
      </w:r>
      <w:r w:rsidR="0028077A" w:rsidRPr="0028077A">
        <w:rPr>
          <w:position w:val="6"/>
          <w:sz w:val="16"/>
          <w:szCs w:val="16"/>
        </w:rPr>
        <w:t>*</w:t>
      </w:r>
      <w:r w:rsidRPr="0028077A">
        <w:t xml:space="preserve">carries on in </w:t>
      </w:r>
      <w:r w:rsidR="0026067B" w:rsidRPr="0028077A">
        <w:t>the indirect tax zone</w:t>
      </w:r>
      <w:r w:rsidRPr="0028077A">
        <w:t xml:space="preserve">; and </w:t>
      </w:r>
    </w:p>
    <w:p w:rsidR="00300522" w:rsidRPr="0028077A" w:rsidRDefault="00300522" w:rsidP="00300522">
      <w:pPr>
        <w:pStyle w:val="paragraph"/>
      </w:pPr>
      <w:r w:rsidRPr="0028077A">
        <w:tab/>
        <w:t>(c)</w:t>
      </w:r>
      <w:r w:rsidRPr="0028077A">
        <w:tab/>
        <w:t xml:space="preserve">the recipient is </w:t>
      </w:r>
      <w:r w:rsidR="0028077A" w:rsidRPr="0028077A">
        <w:rPr>
          <w:position w:val="6"/>
          <w:sz w:val="16"/>
          <w:szCs w:val="16"/>
        </w:rPr>
        <w:t>*</w:t>
      </w:r>
      <w:r w:rsidRPr="0028077A">
        <w:t xml:space="preserve">registered or </w:t>
      </w:r>
      <w:r w:rsidR="0028077A" w:rsidRPr="0028077A">
        <w:rPr>
          <w:position w:val="6"/>
          <w:sz w:val="16"/>
          <w:szCs w:val="16"/>
        </w:rPr>
        <w:t>*</w:t>
      </w:r>
      <w:r w:rsidRPr="0028077A">
        <w:t xml:space="preserve">required to be registered; and </w:t>
      </w:r>
    </w:p>
    <w:p w:rsidR="00300522" w:rsidRPr="0028077A" w:rsidRDefault="00300522" w:rsidP="00300522">
      <w:pPr>
        <w:pStyle w:val="paragraph"/>
      </w:pPr>
      <w:r w:rsidRPr="0028077A">
        <w:tab/>
        <w:t>(d)</w:t>
      </w:r>
      <w:r w:rsidRPr="0028077A">
        <w:tab/>
        <w:t xml:space="preserve">the supplier and the recipient agree that the GST on the supply be payable by the recipient. </w:t>
      </w:r>
    </w:p>
    <w:p w:rsidR="00300522" w:rsidRPr="0028077A" w:rsidRDefault="00300522" w:rsidP="00300522">
      <w:pPr>
        <w:pStyle w:val="subsection"/>
      </w:pPr>
      <w:r w:rsidRPr="0028077A">
        <w:tab/>
        <w:t>(2)</w:t>
      </w:r>
      <w:r w:rsidRPr="0028077A">
        <w:tab/>
        <w:t xml:space="preserve">However, this section does not apply to: </w:t>
      </w:r>
    </w:p>
    <w:p w:rsidR="00300522" w:rsidRPr="0028077A" w:rsidRDefault="00300522" w:rsidP="00300522">
      <w:pPr>
        <w:pStyle w:val="paragraph"/>
      </w:pPr>
      <w:r w:rsidRPr="0028077A">
        <w:tab/>
        <w:t>(a)</w:t>
      </w:r>
      <w:r w:rsidRPr="0028077A">
        <w:tab/>
        <w:t xml:space="preserve">a supply that is a </w:t>
      </w:r>
      <w:r w:rsidR="0028077A" w:rsidRPr="0028077A">
        <w:rPr>
          <w:position w:val="6"/>
          <w:sz w:val="16"/>
        </w:rPr>
        <w:t>*</w:t>
      </w:r>
      <w:r w:rsidRPr="0028077A">
        <w:t xml:space="preserve">taxable supply under </w:t>
      </w:r>
      <w:r w:rsidR="005067AC" w:rsidRPr="0028077A">
        <w:t>section</w:t>
      </w:r>
      <w:r w:rsidR="0028077A">
        <w:t> </w:t>
      </w:r>
      <w:r w:rsidR="005067AC" w:rsidRPr="0028077A">
        <w:t>84</w:t>
      </w:r>
      <w:r w:rsidR="0028077A">
        <w:noBreakHyphen/>
      </w:r>
      <w:r w:rsidR="005067AC" w:rsidRPr="0028077A">
        <w:t>5</w:t>
      </w:r>
      <w:r w:rsidRPr="0028077A">
        <w:t xml:space="preserve"> (which is about offshore supplies</w:t>
      </w:r>
      <w:r w:rsidR="000835E8" w:rsidRPr="0028077A">
        <w:t>); or</w:t>
      </w:r>
    </w:p>
    <w:p w:rsidR="00300522" w:rsidRPr="0028077A" w:rsidRDefault="00300522" w:rsidP="00300522">
      <w:pPr>
        <w:pStyle w:val="paragraph"/>
      </w:pPr>
      <w:r w:rsidRPr="0028077A">
        <w:tab/>
        <w:t>(b)</w:t>
      </w:r>
      <w:r w:rsidRPr="0028077A">
        <w:tab/>
        <w:t xml:space="preserve">a taxable supply made by a </w:t>
      </w:r>
      <w:r w:rsidR="0028077A" w:rsidRPr="0028077A">
        <w:rPr>
          <w:position w:val="6"/>
          <w:sz w:val="16"/>
          <w:szCs w:val="16"/>
        </w:rPr>
        <w:t>*</w:t>
      </w:r>
      <w:r w:rsidRPr="0028077A">
        <w:t>non</w:t>
      </w:r>
      <w:r w:rsidR="0028077A">
        <w:noBreakHyphen/>
      </w:r>
      <w:r w:rsidRPr="0028077A">
        <w:t xml:space="preserve">resident through a </w:t>
      </w:r>
      <w:r w:rsidR="0028077A" w:rsidRPr="0028077A">
        <w:rPr>
          <w:position w:val="6"/>
          <w:sz w:val="16"/>
          <w:szCs w:val="16"/>
        </w:rPr>
        <w:t>*</w:t>
      </w:r>
      <w:r w:rsidRPr="0028077A">
        <w:t>resident agent; or</w:t>
      </w:r>
    </w:p>
    <w:p w:rsidR="00300522" w:rsidRPr="0028077A" w:rsidRDefault="00300522" w:rsidP="00300522">
      <w:pPr>
        <w:pStyle w:val="paragraph"/>
      </w:pPr>
      <w:r w:rsidRPr="0028077A">
        <w:tab/>
        <w:t>(c)</w:t>
      </w:r>
      <w:r w:rsidRPr="0028077A">
        <w:tab/>
        <w:t>a supply that is disregarded under paragraph</w:t>
      </w:r>
      <w:r w:rsidR="0028077A">
        <w:t> </w:t>
      </w:r>
      <w:r w:rsidRPr="0028077A">
        <w:t>188</w:t>
      </w:r>
      <w:r w:rsidR="0028077A">
        <w:noBreakHyphen/>
      </w:r>
      <w:r w:rsidRPr="0028077A">
        <w:t>15(3)(b) or (c) or 188</w:t>
      </w:r>
      <w:r w:rsidR="0028077A">
        <w:noBreakHyphen/>
      </w:r>
      <w:r w:rsidRPr="0028077A">
        <w:t>20(3)(b) or (c</w:t>
      </w:r>
      <w:r w:rsidR="00A53099" w:rsidRPr="0028077A">
        <w:t>) (w</w:t>
      </w:r>
      <w:r w:rsidRPr="0028077A">
        <w:t>hich are about supplies of rights or options offshore).</w:t>
      </w:r>
    </w:p>
    <w:p w:rsidR="00300522" w:rsidRPr="0028077A" w:rsidRDefault="00300522" w:rsidP="00300522">
      <w:pPr>
        <w:pStyle w:val="notetext"/>
        <w:ind w:left="2268" w:hanging="567"/>
      </w:pPr>
      <w:r w:rsidRPr="0028077A">
        <w:t>Note:</w:t>
      </w:r>
      <w:r w:rsidRPr="0028077A">
        <w:tab/>
        <w:t>GST on these taxable supplies is payable by the resident agent: see section</w:t>
      </w:r>
      <w:r w:rsidR="0028077A">
        <w:t> </w:t>
      </w:r>
      <w:r w:rsidRPr="0028077A">
        <w:t>57</w:t>
      </w:r>
      <w:r w:rsidR="0028077A">
        <w:noBreakHyphen/>
      </w:r>
      <w:r w:rsidRPr="0028077A">
        <w:t xml:space="preserve">5. </w:t>
      </w:r>
    </w:p>
    <w:p w:rsidR="00300522" w:rsidRPr="0028077A" w:rsidRDefault="00300522" w:rsidP="00300522">
      <w:pPr>
        <w:pStyle w:val="subsection"/>
      </w:pPr>
      <w:r w:rsidRPr="0028077A">
        <w:tab/>
        <w:t>(3)</w:t>
      </w:r>
      <w:r w:rsidRPr="0028077A">
        <w:tab/>
        <w:t>This section has effect despite section</w:t>
      </w:r>
      <w:r w:rsidR="0028077A">
        <w:t> </w:t>
      </w:r>
      <w:r w:rsidRPr="0028077A">
        <w:t>9</w:t>
      </w:r>
      <w:r w:rsidR="0028077A">
        <w:noBreakHyphen/>
      </w:r>
      <w:r w:rsidRPr="0028077A">
        <w:t xml:space="preserve">40 (which is about liability for the GST). </w:t>
      </w:r>
    </w:p>
    <w:p w:rsidR="00300522" w:rsidRPr="0028077A" w:rsidRDefault="00300522" w:rsidP="00F26F26">
      <w:pPr>
        <w:pStyle w:val="ActHead5"/>
      </w:pPr>
      <w:bookmarkStart w:id="675" w:name="_Toc19612833"/>
      <w:r w:rsidRPr="00822583">
        <w:rPr>
          <w:rStyle w:val="CharSectno"/>
        </w:rPr>
        <w:lastRenderedPageBreak/>
        <w:t>83</w:t>
      </w:r>
      <w:r w:rsidR="0028077A" w:rsidRPr="00822583">
        <w:rPr>
          <w:rStyle w:val="CharSectno"/>
        </w:rPr>
        <w:noBreakHyphen/>
      </w:r>
      <w:r w:rsidRPr="00822583">
        <w:rPr>
          <w:rStyle w:val="CharSectno"/>
        </w:rPr>
        <w:t>10</w:t>
      </w:r>
      <w:r w:rsidRPr="0028077A">
        <w:t xml:space="preserve">  Recipients who are members of GST groups</w:t>
      </w:r>
      <w:bookmarkEnd w:id="675"/>
      <w:r w:rsidRPr="0028077A">
        <w:t xml:space="preserve"> </w:t>
      </w:r>
    </w:p>
    <w:p w:rsidR="00300522" w:rsidRPr="0028077A" w:rsidRDefault="00300522" w:rsidP="00F26F26">
      <w:pPr>
        <w:pStyle w:val="subsection"/>
        <w:keepNext/>
        <w:keepLines/>
      </w:pPr>
      <w:r w:rsidRPr="0028077A">
        <w:tab/>
        <w:t>(1)</w:t>
      </w:r>
      <w:r w:rsidRPr="0028077A">
        <w:tab/>
        <w:t>If section</w:t>
      </w:r>
      <w:r w:rsidR="0028077A">
        <w:t> </w:t>
      </w:r>
      <w:r w:rsidRPr="0028077A">
        <w:t>83</w:t>
      </w:r>
      <w:r w:rsidR="0028077A">
        <w:noBreakHyphen/>
      </w:r>
      <w:r w:rsidRPr="0028077A">
        <w:t xml:space="preserve">5 applies to a </w:t>
      </w:r>
      <w:r w:rsidR="0028077A" w:rsidRPr="0028077A">
        <w:rPr>
          <w:position w:val="6"/>
          <w:sz w:val="16"/>
          <w:szCs w:val="16"/>
        </w:rPr>
        <w:t>*</w:t>
      </w:r>
      <w:r w:rsidRPr="0028077A">
        <w:t xml:space="preserve">taxable supply but the </w:t>
      </w:r>
      <w:r w:rsidR="0028077A" w:rsidRPr="0028077A">
        <w:rPr>
          <w:position w:val="6"/>
          <w:sz w:val="16"/>
          <w:szCs w:val="16"/>
        </w:rPr>
        <w:t>*</w:t>
      </w:r>
      <w:r w:rsidRPr="0028077A">
        <w:t xml:space="preserve">recipient of the supply is a </w:t>
      </w:r>
      <w:r w:rsidR="0028077A" w:rsidRPr="0028077A">
        <w:rPr>
          <w:position w:val="6"/>
          <w:sz w:val="16"/>
          <w:szCs w:val="16"/>
        </w:rPr>
        <w:t>*</w:t>
      </w:r>
      <w:r w:rsidRPr="0028077A">
        <w:t xml:space="preserve">member of a </w:t>
      </w:r>
      <w:r w:rsidR="0028077A" w:rsidRPr="0028077A">
        <w:rPr>
          <w:position w:val="6"/>
          <w:sz w:val="16"/>
          <w:szCs w:val="16"/>
        </w:rPr>
        <w:t>*</w:t>
      </w:r>
      <w:r w:rsidRPr="0028077A">
        <w:t xml:space="preserve">GST group, the GST on the supply: </w:t>
      </w:r>
    </w:p>
    <w:p w:rsidR="00300522" w:rsidRPr="0028077A" w:rsidRDefault="00300522" w:rsidP="00300522">
      <w:pPr>
        <w:pStyle w:val="paragraph"/>
      </w:pPr>
      <w:r w:rsidRPr="0028077A">
        <w:tab/>
        <w:t>(a)</w:t>
      </w:r>
      <w:r w:rsidRPr="0028077A">
        <w:tab/>
        <w:t xml:space="preserve">is payable by the </w:t>
      </w:r>
      <w:r w:rsidR="0028077A" w:rsidRPr="0028077A">
        <w:rPr>
          <w:position w:val="6"/>
          <w:sz w:val="16"/>
          <w:szCs w:val="16"/>
        </w:rPr>
        <w:t>*</w:t>
      </w:r>
      <w:r w:rsidRPr="0028077A">
        <w:t xml:space="preserve">representative member; and </w:t>
      </w:r>
    </w:p>
    <w:p w:rsidR="00300522" w:rsidRPr="0028077A" w:rsidRDefault="00300522" w:rsidP="00300522">
      <w:pPr>
        <w:pStyle w:val="paragraph"/>
      </w:pPr>
      <w:r w:rsidRPr="0028077A">
        <w:tab/>
        <w:t>(b)</w:t>
      </w:r>
      <w:r w:rsidRPr="0028077A">
        <w:tab/>
        <w:t xml:space="preserve">is not payable by the member (unless the member is the representative member). </w:t>
      </w:r>
    </w:p>
    <w:p w:rsidR="00300522" w:rsidRPr="0028077A" w:rsidRDefault="00300522" w:rsidP="00300522">
      <w:pPr>
        <w:pStyle w:val="subsection"/>
      </w:pPr>
      <w:r w:rsidRPr="0028077A">
        <w:tab/>
        <w:t>(2)</w:t>
      </w:r>
      <w:r w:rsidRPr="0028077A">
        <w:tab/>
        <w:t>This section has effect despite section</w:t>
      </w:r>
      <w:r w:rsidR="0028077A">
        <w:t> </w:t>
      </w:r>
      <w:r w:rsidRPr="0028077A">
        <w:t>83</w:t>
      </w:r>
      <w:r w:rsidR="0028077A">
        <w:noBreakHyphen/>
      </w:r>
      <w:r w:rsidRPr="0028077A">
        <w:t xml:space="preserve">5. </w:t>
      </w:r>
    </w:p>
    <w:p w:rsidR="00300522" w:rsidRPr="0028077A" w:rsidRDefault="00300522" w:rsidP="00300522">
      <w:pPr>
        <w:pStyle w:val="ActHead5"/>
      </w:pPr>
      <w:bookmarkStart w:id="676" w:name="_Toc19612834"/>
      <w:r w:rsidRPr="00822583">
        <w:rPr>
          <w:rStyle w:val="CharSectno"/>
        </w:rPr>
        <w:t>83</w:t>
      </w:r>
      <w:r w:rsidR="0028077A" w:rsidRPr="00822583">
        <w:rPr>
          <w:rStyle w:val="CharSectno"/>
        </w:rPr>
        <w:noBreakHyphen/>
      </w:r>
      <w:r w:rsidRPr="00822583">
        <w:rPr>
          <w:rStyle w:val="CharSectno"/>
        </w:rPr>
        <w:t>15</w:t>
      </w:r>
      <w:r w:rsidRPr="0028077A">
        <w:t xml:space="preserve">  Recipients who are participants in GST joint ventures</w:t>
      </w:r>
      <w:bookmarkEnd w:id="676"/>
      <w:r w:rsidRPr="0028077A">
        <w:t xml:space="preserve"> </w:t>
      </w:r>
    </w:p>
    <w:p w:rsidR="00300522" w:rsidRPr="0028077A" w:rsidRDefault="00300522" w:rsidP="00300522">
      <w:pPr>
        <w:pStyle w:val="subsection"/>
      </w:pPr>
      <w:r w:rsidRPr="0028077A">
        <w:tab/>
        <w:t>(1)</w:t>
      </w:r>
      <w:r w:rsidRPr="0028077A">
        <w:tab/>
        <w:t>If section</w:t>
      </w:r>
      <w:r w:rsidR="0028077A">
        <w:t> </w:t>
      </w:r>
      <w:r w:rsidRPr="0028077A">
        <w:t>83</w:t>
      </w:r>
      <w:r w:rsidR="0028077A">
        <w:noBreakHyphen/>
      </w:r>
      <w:r w:rsidRPr="0028077A">
        <w:t xml:space="preserve">5 applies to a </w:t>
      </w:r>
      <w:r w:rsidR="0028077A" w:rsidRPr="0028077A">
        <w:rPr>
          <w:position w:val="6"/>
          <w:sz w:val="16"/>
          <w:szCs w:val="16"/>
        </w:rPr>
        <w:t>*</w:t>
      </w:r>
      <w:r w:rsidRPr="0028077A">
        <w:t xml:space="preserve">taxable supply but the </w:t>
      </w:r>
      <w:r w:rsidR="0028077A" w:rsidRPr="0028077A">
        <w:rPr>
          <w:position w:val="6"/>
          <w:sz w:val="16"/>
          <w:szCs w:val="16"/>
        </w:rPr>
        <w:t>*</w:t>
      </w:r>
      <w:r w:rsidRPr="0028077A">
        <w:t xml:space="preserve">recipient of the supply is a </w:t>
      </w:r>
      <w:r w:rsidR="0028077A" w:rsidRPr="0028077A">
        <w:rPr>
          <w:position w:val="6"/>
          <w:sz w:val="16"/>
          <w:szCs w:val="16"/>
        </w:rPr>
        <w:t>*</w:t>
      </w:r>
      <w:r w:rsidRPr="0028077A">
        <w:t xml:space="preserve">participant in a </w:t>
      </w:r>
      <w:r w:rsidR="0028077A" w:rsidRPr="0028077A">
        <w:rPr>
          <w:position w:val="6"/>
          <w:sz w:val="16"/>
          <w:szCs w:val="16"/>
        </w:rPr>
        <w:t>*</w:t>
      </w:r>
      <w:r w:rsidRPr="0028077A">
        <w:t xml:space="preserve">GST joint venture and the supply is made, on the recipient’s behalf, by the </w:t>
      </w:r>
      <w:r w:rsidR="0028077A" w:rsidRPr="0028077A">
        <w:rPr>
          <w:position w:val="6"/>
          <w:sz w:val="16"/>
          <w:szCs w:val="16"/>
        </w:rPr>
        <w:t>*</w:t>
      </w:r>
      <w:r w:rsidRPr="0028077A">
        <w:t xml:space="preserve">joint venture operator of the GST joint venture in the course of activities for which the joint venture was entered into, the GST on the supply: </w:t>
      </w:r>
    </w:p>
    <w:p w:rsidR="00300522" w:rsidRPr="0028077A" w:rsidRDefault="00300522" w:rsidP="00300522">
      <w:pPr>
        <w:pStyle w:val="paragraph"/>
      </w:pPr>
      <w:r w:rsidRPr="0028077A">
        <w:tab/>
        <w:t>(a)</w:t>
      </w:r>
      <w:r w:rsidRPr="0028077A">
        <w:tab/>
        <w:t xml:space="preserve">is payable by the joint venture operator; and </w:t>
      </w:r>
    </w:p>
    <w:p w:rsidR="00300522" w:rsidRPr="0028077A" w:rsidRDefault="00300522" w:rsidP="00300522">
      <w:pPr>
        <w:pStyle w:val="paragraph"/>
      </w:pPr>
      <w:r w:rsidRPr="0028077A">
        <w:tab/>
        <w:t>(b)</w:t>
      </w:r>
      <w:r w:rsidRPr="0028077A">
        <w:tab/>
        <w:t xml:space="preserve">is not payable by the participant. </w:t>
      </w:r>
    </w:p>
    <w:p w:rsidR="00300522" w:rsidRPr="0028077A" w:rsidRDefault="00300522" w:rsidP="00300522">
      <w:pPr>
        <w:pStyle w:val="subsection"/>
      </w:pPr>
      <w:r w:rsidRPr="0028077A">
        <w:tab/>
        <w:t>(2)</w:t>
      </w:r>
      <w:r w:rsidRPr="0028077A">
        <w:tab/>
        <w:t>This section has effect despite section</w:t>
      </w:r>
      <w:r w:rsidR="0028077A">
        <w:t> </w:t>
      </w:r>
      <w:r w:rsidRPr="0028077A">
        <w:t>83</w:t>
      </w:r>
      <w:r w:rsidR="0028077A">
        <w:noBreakHyphen/>
      </w:r>
      <w:r w:rsidRPr="0028077A">
        <w:t xml:space="preserve">5. </w:t>
      </w:r>
    </w:p>
    <w:p w:rsidR="00300522" w:rsidRPr="0028077A" w:rsidRDefault="00300522" w:rsidP="00300522">
      <w:pPr>
        <w:pStyle w:val="ActHead5"/>
      </w:pPr>
      <w:bookmarkStart w:id="677" w:name="_Toc19612835"/>
      <w:r w:rsidRPr="00822583">
        <w:rPr>
          <w:rStyle w:val="CharSectno"/>
        </w:rPr>
        <w:t>83</w:t>
      </w:r>
      <w:r w:rsidR="0028077A" w:rsidRPr="00822583">
        <w:rPr>
          <w:rStyle w:val="CharSectno"/>
        </w:rPr>
        <w:noBreakHyphen/>
      </w:r>
      <w:r w:rsidRPr="00822583">
        <w:rPr>
          <w:rStyle w:val="CharSectno"/>
        </w:rPr>
        <w:t>20</w:t>
      </w:r>
      <w:r w:rsidRPr="0028077A">
        <w:t xml:space="preserve">  The amount of GST on “reverse charged” supplies made by non</w:t>
      </w:r>
      <w:r w:rsidR="0028077A">
        <w:noBreakHyphen/>
      </w:r>
      <w:r w:rsidRPr="0028077A">
        <w:t>residents</w:t>
      </w:r>
      <w:bookmarkEnd w:id="677"/>
      <w:r w:rsidRPr="0028077A">
        <w:t xml:space="preserve"> </w:t>
      </w:r>
    </w:p>
    <w:p w:rsidR="00300522" w:rsidRPr="0028077A" w:rsidRDefault="00300522" w:rsidP="00300522">
      <w:pPr>
        <w:pStyle w:val="subsection"/>
      </w:pPr>
      <w:r w:rsidRPr="0028077A">
        <w:tab/>
        <w:t>(1)</w:t>
      </w:r>
      <w:r w:rsidRPr="0028077A">
        <w:tab/>
        <w:t>The amount of GST on a supply to which section</w:t>
      </w:r>
      <w:r w:rsidR="0028077A">
        <w:t> </w:t>
      </w:r>
      <w:r w:rsidRPr="0028077A">
        <w:t>83</w:t>
      </w:r>
      <w:r w:rsidR="0028077A">
        <w:noBreakHyphen/>
      </w:r>
      <w:r w:rsidRPr="0028077A">
        <w:t>5, 83</w:t>
      </w:r>
      <w:r w:rsidR="0028077A">
        <w:noBreakHyphen/>
      </w:r>
      <w:r w:rsidRPr="0028077A">
        <w:t>10 or 83</w:t>
      </w:r>
      <w:r w:rsidR="0028077A">
        <w:noBreakHyphen/>
      </w:r>
      <w:r w:rsidRPr="0028077A">
        <w:t>15 applies i</w:t>
      </w:r>
      <w:smartTag w:uri="urn:schemas-microsoft-com:office:smarttags" w:element="PersonName">
        <w:r w:rsidRPr="0028077A">
          <w:t>s 1</w:t>
        </w:r>
      </w:smartTag>
      <w:r w:rsidRPr="0028077A">
        <w:t xml:space="preserve">0% of the </w:t>
      </w:r>
      <w:r w:rsidR="0028077A" w:rsidRPr="0028077A">
        <w:rPr>
          <w:position w:val="6"/>
          <w:sz w:val="16"/>
          <w:szCs w:val="16"/>
        </w:rPr>
        <w:t>*</w:t>
      </w:r>
      <w:r w:rsidRPr="0028077A">
        <w:t xml:space="preserve">price of the supply. </w:t>
      </w:r>
    </w:p>
    <w:p w:rsidR="00300522" w:rsidRPr="0028077A" w:rsidRDefault="00300522" w:rsidP="00300522">
      <w:pPr>
        <w:pStyle w:val="subsection"/>
      </w:pPr>
      <w:r w:rsidRPr="0028077A">
        <w:tab/>
        <w:t>(2)</w:t>
      </w:r>
      <w:r w:rsidRPr="0028077A">
        <w:tab/>
        <w:t>This section has effect despite section</w:t>
      </w:r>
      <w:r w:rsidR="0028077A">
        <w:t> </w:t>
      </w:r>
      <w:r w:rsidRPr="0028077A">
        <w:t>9</w:t>
      </w:r>
      <w:r w:rsidR="0028077A">
        <w:noBreakHyphen/>
      </w:r>
      <w:r w:rsidRPr="0028077A">
        <w:t xml:space="preserve">70 (which is about the amount of GST on taxable supplies). </w:t>
      </w:r>
    </w:p>
    <w:p w:rsidR="00300522" w:rsidRPr="0028077A" w:rsidRDefault="00300522" w:rsidP="00300522">
      <w:pPr>
        <w:pStyle w:val="ActHead5"/>
      </w:pPr>
      <w:bookmarkStart w:id="678" w:name="_Toc19612836"/>
      <w:r w:rsidRPr="00822583">
        <w:rPr>
          <w:rStyle w:val="CharSectno"/>
        </w:rPr>
        <w:t>83</w:t>
      </w:r>
      <w:r w:rsidR="0028077A" w:rsidRPr="00822583">
        <w:rPr>
          <w:rStyle w:val="CharSectno"/>
        </w:rPr>
        <w:noBreakHyphen/>
      </w:r>
      <w:r w:rsidRPr="00822583">
        <w:rPr>
          <w:rStyle w:val="CharSectno"/>
        </w:rPr>
        <w:t>25</w:t>
      </w:r>
      <w:r w:rsidRPr="0028077A">
        <w:t xml:space="preserve">  When non</w:t>
      </w:r>
      <w:r w:rsidR="0028077A">
        <w:noBreakHyphen/>
      </w:r>
      <w:r w:rsidRPr="0028077A">
        <w:t>residents must apply for registration</w:t>
      </w:r>
      <w:bookmarkEnd w:id="678"/>
      <w:r w:rsidRPr="0028077A">
        <w:t xml:space="preserve"> </w:t>
      </w:r>
    </w:p>
    <w:p w:rsidR="00300522" w:rsidRPr="0028077A" w:rsidRDefault="00300522" w:rsidP="00300522">
      <w:pPr>
        <w:pStyle w:val="subsection"/>
      </w:pPr>
      <w:r w:rsidRPr="0028077A">
        <w:tab/>
        <w:t>(1)</w:t>
      </w:r>
      <w:r w:rsidRPr="0028077A">
        <w:tab/>
        <w:t xml:space="preserve">A </w:t>
      </w:r>
      <w:r w:rsidR="0028077A" w:rsidRPr="0028077A">
        <w:rPr>
          <w:position w:val="6"/>
          <w:sz w:val="16"/>
          <w:szCs w:val="16"/>
        </w:rPr>
        <w:t>*</w:t>
      </w:r>
      <w:r w:rsidRPr="0028077A">
        <w:t>non</w:t>
      </w:r>
      <w:r w:rsidR="0028077A">
        <w:noBreakHyphen/>
      </w:r>
      <w:r w:rsidRPr="0028077A">
        <w:t xml:space="preserve">resident need not apply to be </w:t>
      </w:r>
      <w:r w:rsidR="0028077A" w:rsidRPr="0028077A">
        <w:rPr>
          <w:position w:val="6"/>
          <w:sz w:val="16"/>
          <w:szCs w:val="16"/>
        </w:rPr>
        <w:t>*</w:t>
      </w:r>
      <w:r w:rsidRPr="0028077A">
        <w:t>registered under this Act if the non</w:t>
      </w:r>
      <w:r w:rsidR="0028077A">
        <w:noBreakHyphen/>
      </w:r>
      <w:r w:rsidRPr="0028077A">
        <w:t xml:space="preserve">resident’s </w:t>
      </w:r>
      <w:r w:rsidR="0028077A" w:rsidRPr="0028077A">
        <w:rPr>
          <w:position w:val="6"/>
          <w:sz w:val="16"/>
        </w:rPr>
        <w:t>*</w:t>
      </w:r>
      <w:r w:rsidR="009239FD" w:rsidRPr="0028077A">
        <w:t>GST turnover</w:t>
      </w:r>
      <w:r w:rsidRPr="0028077A">
        <w:t xml:space="preserve"> would not meet the </w:t>
      </w:r>
      <w:r w:rsidR="0028077A" w:rsidRPr="0028077A">
        <w:rPr>
          <w:position w:val="6"/>
          <w:sz w:val="16"/>
          <w:szCs w:val="16"/>
        </w:rPr>
        <w:t>*</w:t>
      </w:r>
      <w:r w:rsidRPr="0028077A">
        <w:t xml:space="preserve">registration turnover threshold but for the </w:t>
      </w:r>
      <w:r w:rsidR="0028077A" w:rsidRPr="0028077A">
        <w:rPr>
          <w:position w:val="6"/>
          <w:sz w:val="16"/>
          <w:szCs w:val="16"/>
        </w:rPr>
        <w:t>*</w:t>
      </w:r>
      <w:r w:rsidRPr="0028077A">
        <w:t>taxable supplies of the non</w:t>
      </w:r>
      <w:r w:rsidR="0028077A">
        <w:noBreakHyphen/>
      </w:r>
      <w:r w:rsidRPr="0028077A">
        <w:t>resident that are taxable supplies to which section</w:t>
      </w:r>
      <w:r w:rsidR="0028077A">
        <w:t> </w:t>
      </w:r>
      <w:r w:rsidRPr="0028077A">
        <w:t>83</w:t>
      </w:r>
      <w:r w:rsidR="0028077A">
        <w:noBreakHyphen/>
      </w:r>
      <w:r w:rsidRPr="0028077A">
        <w:t xml:space="preserve">5 applies. </w:t>
      </w:r>
    </w:p>
    <w:p w:rsidR="00300522" w:rsidRPr="0028077A" w:rsidRDefault="00300522" w:rsidP="00300522">
      <w:pPr>
        <w:pStyle w:val="subsection"/>
      </w:pPr>
      <w:r w:rsidRPr="0028077A">
        <w:lastRenderedPageBreak/>
        <w:tab/>
        <w:t>(2)</w:t>
      </w:r>
      <w:r w:rsidRPr="0028077A">
        <w:tab/>
        <w:t xml:space="preserve">It does not matter whether the </w:t>
      </w:r>
      <w:r w:rsidR="0028077A" w:rsidRPr="0028077A">
        <w:rPr>
          <w:position w:val="6"/>
          <w:sz w:val="16"/>
          <w:szCs w:val="16"/>
        </w:rPr>
        <w:t>*</w:t>
      </w:r>
      <w:r w:rsidRPr="0028077A">
        <w:t>non</w:t>
      </w:r>
      <w:r w:rsidR="0028077A">
        <w:noBreakHyphen/>
      </w:r>
      <w:r w:rsidRPr="0028077A">
        <w:t xml:space="preserve">resident is </w:t>
      </w:r>
      <w:r w:rsidR="0028077A" w:rsidRPr="0028077A">
        <w:rPr>
          <w:position w:val="6"/>
          <w:sz w:val="16"/>
          <w:szCs w:val="16"/>
        </w:rPr>
        <w:t>*</w:t>
      </w:r>
      <w:r w:rsidRPr="0028077A">
        <w:t xml:space="preserve">required to be registered. </w:t>
      </w:r>
    </w:p>
    <w:p w:rsidR="00300522" w:rsidRPr="0028077A" w:rsidRDefault="00300522" w:rsidP="00300522">
      <w:pPr>
        <w:pStyle w:val="subsection"/>
      </w:pPr>
      <w:r w:rsidRPr="0028077A">
        <w:tab/>
        <w:t>(3)</w:t>
      </w:r>
      <w:r w:rsidRPr="0028077A">
        <w:tab/>
        <w:t>This section has effect despite section</w:t>
      </w:r>
      <w:r w:rsidR="0028077A">
        <w:t> </w:t>
      </w:r>
      <w:r w:rsidRPr="0028077A">
        <w:t>25</w:t>
      </w:r>
      <w:r w:rsidR="0028077A">
        <w:noBreakHyphen/>
      </w:r>
      <w:r w:rsidRPr="0028077A">
        <w:t xml:space="preserve">1 (which is about when entities must apply for registration). </w:t>
      </w:r>
    </w:p>
    <w:p w:rsidR="00300522" w:rsidRPr="0028077A" w:rsidRDefault="00300522" w:rsidP="00300522">
      <w:pPr>
        <w:pStyle w:val="ActHead5"/>
      </w:pPr>
      <w:bookmarkStart w:id="679" w:name="_Toc19612837"/>
      <w:r w:rsidRPr="00822583">
        <w:rPr>
          <w:rStyle w:val="CharSectno"/>
        </w:rPr>
        <w:t>83</w:t>
      </w:r>
      <w:r w:rsidR="0028077A" w:rsidRPr="00822583">
        <w:rPr>
          <w:rStyle w:val="CharSectno"/>
        </w:rPr>
        <w:noBreakHyphen/>
      </w:r>
      <w:r w:rsidRPr="00822583">
        <w:rPr>
          <w:rStyle w:val="CharSectno"/>
        </w:rPr>
        <w:t>30</w:t>
      </w:r>
      <w:r w:rsidRPr="0028077A">
        <w:t xml:space="preserve">  When the Commissioner must register non</w:t>
      </w:r>
      <w:r w:rsidR="0028077A">
        <w:noBreakHyphen/>
      </w:r>
      <w:r w:rsidRPr="0028077A">
        <w:t>residents</w:t>
      </w:r>
      <w:bookmarkEnd w:id="679"/>
      <w:r w:rsidRPr="0028077A">
        <w:t xml:space="preserve"> </w:t>
      </w:r>
    </w:p>
    <w:p w:rsidR="00300522" w:rsidRPr="0028077A" w:rsidRDefault="00300522" w:rsidP="00300522">
      <w:pPr>
        <w:pStyle w:val="subsection"/>
      </w:pPr>
      <w:r w:rsidRPr="0028077A">
        <w:tab/>
        <w:t>(1)</w:t>
      </w:r>
      <w:r w:rsidRPr="0028077A">
        <w:tab/>
        <w:t xml:space="preserve">The Commissioner need not </w:t>
      </w:r>
      <w:r w:rsidR="0028077A" w:rsidRPr="0028077A">
        <w:rPr>
          <w:position w:val="6"/>
          <w:sz w:val="16"/>
          <w:szCs w:val="16"/>
        </w:rPr>
        <w:t>*</w:t>
      </w:r>
      <w:r w:rsidRPr="0028077A">
        <w:t xml:space="preserve">register a </w:t>
      </w:r>
      <w:r w:rsidR="0028077A" w:rsidRPr="0028077A">
        <w:rPr>
          <w:position w:val="6"/>
          <w:sz w:val="16"/>
          <w:szCs w:val="16"/>
        </w:rPr>
        <w:t>*</w:t>
      </w:r>
      <w:r w:rsidRPr="0028077A">
        <w:t>non</w:t>
      </w:r>
      <w:r w:rsidR="0028077A">
        <w:noBreakHyphen/>
      </w:r>
      <w:r w:rsidRPr="0028077A">
        <w:t>resident if the Commissioner is satisfied that the non</w:t>
      </w:r>
      <w:r w:rsidR="0028077A">
        <w:noBreakHyphen/>
      </w:r>
      <w:r w:rsidRPr="0028077A">
        <w:t xml:space="preserve">resident’s </w:t>
      </w:r>
      <w:r w:rsidR="0028077A" w:rsidRPr="0028077A">
        <w:rPr>
          <w:position w:val="6"/>
          <w:sz w:val="16"/>
        </w:rPr>
        <w:t>*</w:t>
      </w:r>
      <w:r w:rsidR="000532C5" w:rsidRPr="0028077A">
        <w:t>GST turnover</w:t>
      </w:r>
      <w:r w:rsidRPr="0028077A">
        <w:t xml:space="preserve"> would not meet the </w:t>
      </w:r>
      <w:r w:rsidR="0028077A" w:rsidRPr="0028077A">
        <w:rPr>
          <w:position w:val="6"/>
          <w:sz w:val="16"/>
          <w:szCs w:val="16"/>
        </w:rPr>
        <w:t>*</w:t>
      </w:r>
      <w:r w:rsidRPr="0028077A">
        <w:t xml:space="preserve">registration turnover threshold but for the </w:t>
      </w:r>
      <w:r w:rsidR="0028077A" w:rsidRPr="0028077A">
        <w:rPr>
          <w:position w:val="6"/>
          <w:sz w:val="16"/>
          <w:szCs w:val="16"/>
        </w:rPr>
        <w:t>*</w:t>
      </w:r>
      <w:r w:rsidRPr="0028077A">
        <w:t>taxable supplies of the non</w:t>
      </w:r>
      <w:r w:rsidR="0028077A">
        <w:noBreakHyphen/>
      </w:r>
      <w:r w:rsidRPr="0028077A">
        <w:t>resident that are taxable supplies to which section</w:t>
      </w:r>
      <w:r w:rsidR="0028077A">
        <w:t> </w:t>
      </w:r>
      <w:r w:rsidRPr="0028077A">
        <w:t>83</w:t>
      </w:r>
      <w:r w:rsidR="0028077A">
        <w:noBreakHyphen/>
      </w:r>
      <w:r w:rsidRPr="0028077A">
        <w:t xml:space="preserve">5 applies. </w:t>
      </w:r>
    </w:p>
    <w:p w:rsidR="00300522" w:rsidRPr="0028077A" w:rsidRDefault="00300522" w:rsidP="00300522">
      <w:pPr>
        <w:pStyle w:val="subsection"/>
      </w:pPr>
      <w:r w:rsidRPr="0028077A">
        <w:tab/>
        <w:t>(2)</w:t>
      </w:r>
      <w:r w:rsidRPr="0028077A">
        <w:tab/>
        <w:t xml:space="preserve">It does not matter whether the </w:t>
      </w:r>
      <w:r w:rsidR="0028077A" w:rsidRPr="0028077A">
        <w:rPr>
          <w:position w:val="6"/>
          <w:sz w:val="16"/>
          <w:szCs w:val="16"/>
        </w:rPr>
        <w:t>*</w:t>
      </w:r>
      <w:r w:rsidRPr="0028077A">
        <w:t>non</w:t>
      </w:r>
      <w:r w:rsidR="0028077A">
        <w:noBreakHyphen/>
      </w:r>
      <w:r w:rsidRPr="0028077A">
        <w:t xml:space="preserve">resident is </w:t>
      </w:r>
      <w:r w:rsidR="0028077A" w:rsidRPr="0028077A">
        <w:rPr>
          <w:position w:val="6"/>
          <w:sz w:val="16"/>
          <w:szCs w:val="16"/>
        </w:rPr>
        <w:t>*</w:t>
      </w:r>
      <w:r w:rsidRPr="0028077A">
        <w:t xml:space="preserve">required to be registered. </w:t>
      </w:r>
    </w:p>
    <w:p w:rsidR="00300522" w:rsidRPr="0028077A" w:rsidRDefault="00300522" w:rsidP="00300522">
      <w:pPr>
        <w:pStyle w:val="subsection"/>
      </w:pPr>
      <w:r w:rsidRPr="0028077A">
        <w:tab/>
        <w:t>(3)</w:t>
      </w:r>
      <w:r w:rsidRPr="0028077A">
        <w:tab/>
        <w:t>This section has effect despite section</w:t>
      </w:r>
      <w:r w:rsidR="0028077A">
        <w:t> </w:t>
      </w:r>
      <w:r w:rsidRPr="0028077A">
        <w:t>25</w:t>
      </w:r>
      <w:r w:rsidR="0028077A">
        <w:noBreakHyphen/>
      </w:r>
      <w:r w:rsidRPr="0028077A">
        <w:t xml:space="preserve">5 (which is about when the Commissioner must register an entity). </w:t>
      </w:r>
    </w:p>
    <w:p w:rsidR="00300522" w:rsidRPr="0028077A" w:rsidRDefault="00300522" w:rsidP="00300522">
      <w:pPr>
        <w:pStyle w:val="ActHead5"/>
      </w:pPr>
      <w:bookmarkStart w:id="680" w:name="_Toc19612838"/>
      <w:r w:rsidRPr="00822583">
        <w:rPr>
          <w:rStyle w:val="CharSectno"/>
        </w:rPr>
        <w:t>83</w:t>
      </w:r>
      <w:r w:rsidR="0028077A" w:rsidRPr="00822583">
        <w:rPr>
          <w:rStyle w:val="CharSectno"/>
        </w:rPr>
        <w:noBreakHyphen/>
      </w:r>
      <w:r w:rsidRPr="00822583">
        <w:rPr>
          <w:rStyle w:val="CharSectno"/>
        </w:rPr>
        <w:t>35</w:t>
      </w:r>
      <w:r w:rsidRPr="0028077A">
        <w:t xml:space="preserve">  Tax invoices not required for “reverse charged” supplies made by non</w:t>
      </w:r>
      <w:r w:rsidR="0028077A">
        <w:noBreakHyphen/>
      </w:r>
      <w:r w:rsidRPr="0028077A">
        <w:t>residents</w:t>
      </w:r>
      <w:bookmarkEnd w:id="680"/>
      <w:r w:rsidRPr="0028077A">
        <w:t xml:space="preserve"> </w:t>
      </w:r>
    </w:p>
    <w:p w:rsidR="00300522" w:rsidRPr="0028077A" w:rsidRDefault="00300522" w:rsidP="00300522">
      <w:pPr>
        <w:pStyle w:val="subsection"/>
      </w:pPr>
      <w:r w:rsidRPr="0028077A">
        <w:tab/>
        <w:t>(1)</w:t>
      </w:r>
      <w:r w:rsidRPr="0028077A">
        <w:tab/>
        <w:t xml:space="preserve">A </w:t>
      </w:r>
      <w:r w:rsidR="0028077A" w:rsidRPr="0028077A">
        <w:rPr>
          <w:position w:val="6"/>
          <w:sz w:val="16"/>
          <w:szCs w:val="16"/>
        </w:rPr>
        <w:t>*</w:t>
      </w:r>
      <w:r w:rsidRPr="0028077A">
        <w:t>non</w:t>
      </w:r>
      <w:r w:rsidR="0028077A">
        <w:noBreakHyphen/>
      </w:r>
      <w:r w:rsidRPr="0028077A">
        <w:t xml:space="preserve">resident is not required to issue a </w:t>
      </w:r>
      <w:r w:rsidR="0028077A" w:rsidRPr="0028077A">
        <w:rPr>
          <w:position w:val="6"/>
          <w:sz w:val="16"/>
          <w:szCs w:val="16"/>
        </w:rPr>
        <w:t>*</w:t>
      </w:r>
      <w:r w:rsidRPr="0028077A">
        <w:t xml:space="preserve">tax invoice for a </w:t>
      </w:r>
      <w:r w:rsidR="0028077A" w:rsidRPr="0028077A">
        <w:rPr>
          <w:position w:val="6"/>
          <w:sz w:val="16"/>
          <w:szCs w:val="16"/>
        </w:rPr>
        <w:t>*</w:t>
      </w:r>
      <w:r w:rsidRPr="0028077A">
        <w:t>taxable supply of the non</w:t>
      </w:r>
      <w:r w:rsidR="0028077A">
        <w:noBreakHyphen/>
      </w:r>
      <w:r w:rsidRPr="0028077A">
        <w:t>resident that is a taxable supply to which section</w:t>
      </w:r>
      <w:r w:rsidR="0028077A">
        <w:t> </w:t>
      </w:r>
      <w:r w:rsidRPr="0028077A">
        <w:t>83</w:t>
      </w:r>
      <w:r w:rsidR="0028077A">
        <w:noBreakHyphen/>
      </w:r>
      <w:r w:rsidRPr="0028077A">
        <w:t xml:space="preserve">5 applies. </w:t>
      </w:r>
    </w:p>
    <w:p w:rsidR="00300522" w:rsidRPr="0028077A" w:rsidRDefault="00300522" w:rsidP="00300522">
      <w:pPr>
        <w:pStyle w:val="subsection"/>
      </w:pPr>
      <w:r w:rsidRPr="0028077A">
        <w:tab/>
        <w:t>(2)</w:t>
      </w:r>
      <w:r w:rsidRPr="0028077A">
        <w:tab/>
      </w:r>
      <w:r w:rsidR="0028077A">
        <w:t>Subsection (</w:t>
      </w:r>
      <w:r w:rsidRPr="0028077A">
        <w:t>1) has effect despite section</w:t>
      </w:r>
      <w:r w:rsidR="0028077A">
        <w:t> </w:t>
      </w:r>
      <w:r w:rsidRPr="0028077A">
        <w:t>29</w:t>
      </w:r>
      <w:r w:rsidR="0028077A">
        <w:noBreakHyphen/>
      </w:r>
      <w:r w:rsidRPr="0028077A">
        <w:t xml:space="preserve">70 (which is about the requirement to issue tax invoices). </w:t>
      </w:r>
    </w:p>
    <w:p w:rsidR="00300522" w:rsidRPr="0028077A" w:rsidRDefault="00300522" w:rsidP="00300522">
      <w:pPr>
        <w:pStyle w:val="subsection"/>
      </w:pPr>
      <w:r w:rsidRPr="0028077A">
        <w:tab/>
        <w:t>(3)</w:t>
      </w:r>
      <w:r w:rsidRPr="0028077A">
        <w:tab/>
        <w:t>Subsection</w:t>
      </w:r>
      <w:r w:rsidR="0028077A">
        <w:t> </w:t>
      </w:r>
      <w:r w:rsidRPr="0028077A">
        <w:t>29</w:t>
      </w:r>
      <w:r w:rsidR="0028077A">
        <w:noBreakHyphen/>
      </w:r>
      <w:r w:rsidRPr="0028077A">
        <w:t xml:space="preserve">10(3) does not apply in relation to a </w:t>
      </w:r>
      <w:r w:rsidR="0028077A" w:rsidRPr="0028077A">
        <w:rPr>
          <w:position w:val="6"/>
          <w:sz w:val="16"/>
          <w:szCs w:val="16"/>
        </w:rPr>
        <w:t>*</w:t>
      </w:r>
      <w:r w:rsidRPr="0028077A">
        <w:t xml:space="preserve">creditable acquisition made by an entity as a result of being the </w:t>
      </w:r>
      <w:r w:rsidR="0028077A" w:rsidRPr="0028077A">
        <w:rPr>
          <w:position w:val="6"/>
          <w:sz w:val="16"/>
          <w:szCs w:val="16"/>
        </w:rPr>
        <w:t>*</w:t>
      </w:r>
      <w:r w:rsidRPr="0028077A">
        <w:t xml:space="preserve">recipient of a </w:t>
      </w:r>
      <w:r w:rsidR="0028077A" w:rsidRPr="0028077A">
        <w:rPr>
          <w:position w:val="6"/>
          <w:sz w:val="16"/>
          <w:szCs w:val="16"/>
        </w:rPr>
        <w:t>*</w:t>
      </w:r>
      <w:r w:rsidRPr="0028077A">
        <w:t>taxable supply to which section</w:t>
      </w:r>
      <w:r w:rsidR="0028077A">
        <w:t> </w:t>
      </w:r>
      <w:r w:rsidRPr="0028077A">
        <w:t>83</w:t>
      </w:r>
      <w:r w:rsidR="0028077A">
        <w:noBreakHyphen/>
      </w:r>
      <w:r w:rsidRPr="0028077A">
        <w:t xml:space="preserve">5 applies. </w:t>
      </w:r>
    </w:p>
    <w:p w:rsidR="001A4EA7" w:rsidRPr="0028077A" w:rsidRDefault="001A4EA7" w:rsidP="001A4EA7">
      <w:pPr>
        <w:pStyle w:val="ActHead3"/>
      </w:pPr>
      <w:bookmarkStart w:id="681" w:name="_Toc19612839"/>
      <w:r w:rsidRPr="00822583">
        <w:rPr>
          <w:rStyle w:val="CharDivNo"/>
        </w:rPr>
        <w:lastRenderedPageBreak/>
        <w:t>Division</w:t>
      </w:r>
      <w:r w:rsidR="0028077A" w:rsidRPr="00822583">
        <w:rPr>
          <w:rStyle w:val="CharDivNo"/>
        </w:rPr>
        <w:t> </w:t>
      </w:r>
      <w:r w:rsidRPr="00822583">
        <w:rPr>
          <w:rStyle w:val="CharDivNo"/>
        </w:rPr>
        <w:t>84</w:t>
      </w:r>
      <w:r w:rsidRPr="0028077A">
        <w:t>—</w:t>
      </w:r>
      <w:r w:rsidRPr="00822583">
        <w:rPr>
          <w:rStyle w:val="CharDivText"/>
        </w:rPr>
        <w:t>Offshore supplies</w:t>
      </w:r>
      <w:bookmarkEnd w:id="681"/>
    </w:p>
    <w:p w:rsidR="001A4EA7" w:rsidRPr="0028077A" w:rsidRDefault="001A4EA7" w:rsidP="001A4EA7">
      <w:pPr>
        <w:pStyle w:val="ActHead4"/>
      </w:pPr>
      <w:bookmarkStart w:id="682" w:name="_Toc19612840"/>
      <w:r w:rsidRPr="00822583">
        <w:rPr>
          <w:rStyle w:val="CharSubdNo"/>
        </w:rPr>
        <w:t>Subdivision</w:t>
      </w:r>
      <w:r w:rsidR="0028077A" w:rsidRPr="00822583">
        <w:rPr>
          <w:rStyle w:val="CharSubdNo"/>
        </w:rPr>
        <w:t> </w:t>
      </w:r>
      <w:r w:rsidRPr="00822583">
        <w:rPr>
          <w:rStyle w:val="CharSubdNo"/>
        </w:rPr>
        <w:t>84</w:t>
      </w:r>
      <w:r w:rsidR="0028077A" w:rsidRPr="00822583">
        <w:rPr>
          <w:rStyle w:val="CharSubdNo"/>
        </w:rPr>
        <w:noBreakHyphen/>
      </w:r>
      <w:r w:rsidRPr="00822583">
        <w:rPr>
          <w:rStyle w:val="CharSubdNo"/>
        </w:rPr>
        <w:t>A</w:t>
      </w:r>
      <w:r w:rsidRPr="0028077A">
        <w:t>—</w:t>
      </w:r>
      <w:r w:rsidRPr="00822583">
        <w:rPr>
          <w:rStyle w:val="CharSubdText"/>
        </w:rPr>
        <w:t>Offshore supplies that are taxable supplies, and “reverse charged”, under this Subdivision</w:t>
      </w:r>
      <w:bookmarkEnd w:id="682"/>
    </w:p>
    <w:p w:rsidR="00300522" w:rsidRPr="0028077A" w:rsidRDefault="00300522" w:rsidP="00300522">
      <w:pPr>
        <w:pStyle w:val="ActHead5"/>
      </w:pPr>
      <w:bookmarkStart w:id="683" w:name="_Toc19612841"/>
      <w:r w:rsidRPr="00822583">
        <w:rPr>
          <w:rStyle w:val="CharSectno"/>
        </w:rPr>
        <w:t>84</w:t>
      </w:r>
      <w:r w:rsidR="0028077A" w:rsidRPr="00822583">
        <w:rPr>
          <w:rStyle w:val="CharSectno"/>
        </w:rPr>
        <w:noBreakHyphen/>
      </w:r>
      <w:r w:rsidRPr="00822583">
        <w:rPr>
          <w:rStyle w:val="CharSectno"/>
        </w:rPr>
        <w:t>1</w:t>
      </w:r>
      <w:r w:rsidRPr="0028077A">
        <w:t xml:space="preserve">  What this </w:t>
      </w:r>
      <w:r w:rsidR="005067AC" w:rsidRPr="0028077A">
        <w:t>Subdivision</w:t>
      </w:r>
      <w:r w:rsidR="00A36DB5" w:rsidRPr="0028077A">
        <w:t xml:space="preserve"> </w:t>
      </w:r>
      <w:r w:rsidRPr="0028077A">
        <w:t>is about</w:t>
      </w:r>
      <w:bookmarkEnd w:id="683"/>
    </w:p>
    <w:p w:rsidR="00300522" w:rsidRPr="0028077A" w:rsidRDefault="00300522" w:rsidP="00300522">
      <w:pPr>
        <w:pStyle w:val="BoxText"/>
      </w:pPr>
      <w:r w:rsidRPr="0028077A">
        <w:t xml:space="preserve">This </w:t>
      </w:r>
      <w:r w:rsidR="005067AC" w:rsidRPr="0028077A">
        <w:t>Subdivision</w:t>
      </w:r>
      <w:r w:rsidR="00A36DB5" w:rsidRPr="0028077A">
        <w:t xml:space="preserve"> </w:t>
      </w:r>
      <w:r w:rsidRPr="0028077A">
        <w:t xml:space="preserve">deals with </w:t>
      </w:r>
      <w:r w:rsidR="001A4EA7" w:rsidRPr="0028077A">
        <w:t>certain supplies</w:t>
      </w:r>
      <w:r w:rsidRPr="0028077A">
        <w:t xml:space="preserve"> taking place outside </w:t>
      </w:r>
      <w:r w:rsidR="0026067B" w:rsidRPr="0028077A">
        <w:t>the indirect tax zone</w:t>
      </w:r>
      <w:r w:rsidRPr="0028077A">
        <w:t xml:space="preserve">. The GST on a supply that is a taxable supply under this </w:t>
      </w:r>
      <w:r w:rsidR="005067AC" w:rsidRPr="0028077A">
        <w:t>Subdivision</w:t>
      </w:r>
      <w:r w:rsidR="00A36DB5" w:rsidRPr="0028077A">
        <w:t xml:space="preserve"> </w:t>
      </w:r>
      <w:r w:rsidRPr="0028077A">
        <w:t>is “reverse charged” to the recipient of the supply.</w:t>
      </w:r>
    </w:p>
    <w:p w:rsidR="001A4EA7" w:rsidRPr="0028077A" w:rsidRDefault="001A4EA7" w:rsidP="001A4EA7">
      <w:pPr>
        <w:pStyle w:val="ActHead5"/>
      </w:pPr>
      <w:bookmarkStart w:id="684" w:name="_Toc19612842"/>
      <w:r w:rsidRPr="00822583">
        <w:rPr>
          <w:rStyle w:val="CharSectno"/>
        </w:rPr>
        <w:t>84</w:t>
      </w:r>
      <w:r w:rsidR="0028077A" w:rsidRPr="00822583">
        <w:rPr>
          <w:rStyle w:val="CharSectno"/>
        </w:rPr>
        <w:noBreakHyphen/>
      </w:r>
      <w:r w:rsidRPr="00822583">
        <w:rPr>
          <w:rStyle w:val="CharSectno"/>
        </w:rPr>
        <w:t>5</w:t>
      </w:r>
      <w:r w:rsidRPr="0028077A">
        <w:t xml:space="preserve">  Offshore supplies that are taxable supplies under this Subdivision</w:t>
      </w:r>
      <w:bookmarkEnd w:id="684"/>
    </w:p>
    <w:p w:rsidR="001A4EA7" w:rsidRPr="0028077A" w:rsidRDefault="001A4EA7" w:rsidP="001A4EA7">
      <w:pPr>
        <w:pStyle w:val="subsection"/>
      </w:pPr>
      <w:r w:rsidRPr="0028077A">
        <w:tab/>
        <w:t>(1)</w:t>
      </w:r>
      <w:r w:rsidRPr="0028077A">
        <w:tab/>
        <w:t xml:space="preserve">A supply is a </w:t>
      </w:r>
      <w:r w:rsidRPr="0028077A">
        <w:rPr>
          <w:b/>
          <w:i/>
        </w:rPr>
        <w:t>taxable supply</w:t>
      </w:r>
      <w:r w:rsidRPr="0028077A">
        <w:t xml:space="preserve"> (except to the extent that it is </w:t>
      </w:r>
      <w:r w:rsidR="0028077A" w:rsidRPr="0028077A">
        <w:rPr>
          <w:position w:val="6"/>
          <w:sz w:val="16"/>
        </w:rPr>
        <w:t>*</w:t>
      </w:r>
      <w:r w:rsidRPr="0028077A">
        <w:t>GST</w:t>
      </w:r>
      <w:r w:rsidR="0028077A">
        <w:noBreakHyphen/>
      </w:r>
      <w:r w:rsidRPr="0028077A">
        <w:t xml:space="preserve">free or </w:t>
      </w:r>
      <w:r w:rsidR="0028077A" w:rsidRPr="0028077A">
        <w:rPr>
          <w:position w:val="6"/>
          <w:sz w:val="16"/>
        </w:rPr>
        <w:t>*</w:t>
      </w:r>
      <w:r w:rsidRPr="0028077A">
        <w:t>input taxed) if:</w:t>
      </w:r>
    </w:p>
    <w:p w:rsidR="001A4EA7" w:rsidRPr="0028077A" w:rsidRDefault="001A4EA7" w:rsidP="001A4EA7">
      <w:pPr>
        <w:pStyle w:val="paragraph"/>
      </w:pPr>
      <w:r w:rsidRPr="0028077A">
        <w:tab/>
        <w:t>(a)</w:t>
      </w:r>
      <w:r w:rsidRPr="0028077A">
        <w:tab/>
        <w:t xml:space="preserve">the supply is for </w:t>
      </w:r>
      <w:r w:rsidR="0028077A" w:rsidRPr="0028077A">
        <w:rPr>
          <w:position w:val="6"/>
          <w:sz w:val="16"/>
        </w:rPr>
        <w:t>*</w:t>
      </w:r>
      <w:r w:rsidRPr="0028077A">
        <w:t>consideration; and</w:t>
      </w:r>
    </w:p>
    <w:p w:rsidR="001A4EA7" w:rsidRPr="0028077A" w:rsidRDefault="001A4EA7" w:rsidP="001A4EA7">
      <w:pPr>
        <w:pStyle w:val="paragraph"/>
      </w:pPr>
      <w:r w:rsidRPr="0028077A">
        <w:tab/>
        <w:t>(b)</w:t>
      </w:r>
      <w:r w:rsidRPr="0028077A">
        <w:tab/>
        <w:t xml:space="preserve">the </w:t>
      </w:r>
      <w:r w:rsidR="0028077A" w:rsidRPr="0028077A">
        <w:rPr>
          <w:position w:val="6"/>
          <w:sz w:val="16"/>
        </w:rPr>
        <w:t>*</w:t>
      </w:r>
      <w:r w:rsidRPr="0028077A">
        <w:t xml:space="preserve">recipient of the supply is </w:t>
      </w:r>
      <w:r w:rsidR="0028077A" w:rsidRPr="0028077A">
        <w:rPr>
          <w:position w:val="6"/>
          <w:sz w:val="16"/>
        </w:rPr>
        <w:t>*</w:t>
      </w:r>
      <w:r w:rsidRPr="0028077A">
        <w:t xml:space="preserve">registered, or </w:t>
      </w:r>
      <w:r w:rsidR="0028077A" w:rsidRPr="0028077A">
        <w:rPr>
          <w:position w:val="6"/>
          <w:sz w:val="16"/>
        </w:rPr>
        <w:t>*</w:t>
      </w:r>
      <w:r w:rsidRPr="0028077A">
        <w:t>required to be registered; and</w:t>
      </w:r>
    </w:p>
    <w:p w:rsidR="001A4EA7" w:rsidRPr="0028077A" w:rsidRDefault="001A4EA7" w:rsidP="001A4EA7">
      <w:pPr>
        <w:pStyle w:val="paragraph"/>
      </w:pPr>
      <w:r w:rsidRPr="0028077A">
        <w:tab/>
        <w:t>(c)</w:t>
      </w:r>
      <w:r w:rsidRPr="0028077A">
        <w:tab/>
        <w:t>the supply is covered by the third column of this table.</w:t>
      </w:r>
    </w:p>
    <w:p w:rsidR="001A4EA7" w:rsidRPr="0028077A" w:rsidRDefault="001A4EA7" w:rsidP="001A4EA7">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04"/>
        <w:gridCol w:w="1701"/>
        <w:gridCol w:w="4681"/>
      </w:tblGrid>
      <w:tr w:rsidR="001A4EA7" w:rsidRPr="0028077A" w:rsidTr="00A71B06">
        <w:trPr>
          <w:tblHeader/>
        </w:trPr>
        <w:tc>
          <w:tcPr>
            <w:tcW w:w="7086" w:type="dxa"/>
            <w:gridSpan w:val="3"/>
            <w:tcBorders>
              <w:top w:val="single" w:sz="12" w:space="0" w:color="auto"/>
              <w:bottom w:val="single" w:sz="6" w:space="0" w:color="auto"/>
            </w:tcBorders>
            <w:shd w:val="clear" w:color="auto" w:fill="auto"/>
          </w:tcPr>
          <w:p w:rsidR="001A4EA7" w:rsidRPr="0028077A" w:rsidRDefault="001A4EA7" w:rsidP="00A71B06">
            <w:pPr>
              <w:pStyle w:val="TableHeading"/>
            </w:pPr>
            <w:r w:rsidRPr="0028077A">
              <w:t>Offshore supplies that are taxable supplies under this Subdivision</w:t>
            </w:r>
          </w:p>
        </w:tc>
      </w:tr>
      <w:tr w:rsidR="001A4EA7" w:rsidRPr="0028077A" w:rsidTr="00A71B06">
        <w:trPr>
          <w:tblHeader/>
        </w:trPr>
        <w:tc>
          <w:tcPr>
            <w:tcW w:w="704" w:type="dxa"/>
            <w:tcBorders>
              <w:top w:val="single" w:sz="6" w:space="0" w:color="auto"/>
              <w:bottom w:val="single" w:sz="12" w:space="0" w:color="auto"/>
            </w:tcBorders>
            <w:shd w:val="clear" w:color="auto" w:fill="auto"/>
          </w:tcPr>
          <w:p w:rsidR="001A4EA7" w:rsidRPr="0028077A" w:rsidRDefault="001A4EA7" w:rsidP="00A71B06">
            <w:pPr>
              <w:pStyle w:val="TableHeading"/>
            </w:pPr>
            <w:r w:rsidRPr="0028077A">
              <w:t>Item</w:t>
            </w:r>
          </w:p>
        </w:tc>
        <w:tc>
          <w:tcPr>
            <w:tcW w:w="1701" w:type="dxa"/>
            <w:tcBorders>
              <w:top w:val="single" w:sz="6" w:space="0" w:color="auto"/>
              <w:bottom w:val="single" w:sz="12" w:space="0" w:color="auto"/>
            </w:tcBorders>
            <w:shd w:val="clear" w:color="auto" w:fill="auto"/>
          </w:tcPr>
          <w:p w:rsidR="001A4EA7" w:rsidRPr="0028077A" w:rsidRDefault="001A4EA7" w:rsidP="00A71B06">
            <w:pPr>
              <w:pStyle w:val="TableHeading"/>
            </w:pPr>
            <w:r w:rsidRPr="0028077A">
              <w:t>Topic</w:t>
            </w:r>
          </w:p>
        </w:tc>
        <w:tc>
          <w:tcPr>
            <w:tcW w:w="4681" w:type="dxa"/>
            <w:tcBorders>
              <w:top w:val="single" w:sz="6" w:space="0" w:color="auto"/>
              <w:bottom w:val="single" w:sz="12" w:space="0" w:color="auto"/>
            </w:tcBorders>
            <w:shd w:val="clear" w:color="auto" w:fill="auto"/>
          </w:tcPr>
          <w:p w:rsidR="001A4EA7" w:rsidRPr="0028077A" w:rsidRDefault="001A4EA7" w:rsidP="00A71B06">
            <w:pPr>
              <w:pStyle w:val="TableHeading"/>
            </w:pPr>
            <w:r w:rsidRPr="0028077A">
              <w:t>These supplies are covered</w:t>
            </w:r>
            <w:r w:rsidRPr="0028077A">
              <w:rPr>
                <w:i/>
              </w:rPr>
              <w:t xml:space="preserve"> …</w:t>
            </w:r>
          </w:p>
        </w:tc>
      </w:tr>
      <w:tr w:rsidR="001A4EA7" w:rsidRPr="0028077A" w:rsidTr="00A71B06">
        <w:tc>
          <w:tcPr>
            <w:tcW w:w="704" w:type="dxa"/>
            <w:tcBorders>
              <w:top w:val="single" w:sz="12" w:space="0" w:color="auto"/>
              <w:bottom w:val="single" w:sz="2" w:space="0" w:color="auto"/>
            </w:tcBorders>
            <w:shd w:val="clear" w:color="auto" w:fill="auto"/>
          </w:tcPr>
          <w:p w:rsidR="001A4EA7" w:rsidRPr="0028077A" w:rsidRDefault="001A4EA7" w:rsidP="00A71B06">
            <w:pPr>
              <w:pStyle w:val="Tabletext"/>
            </w:pPr>
            <w:r w:rsidRPr="0028077A">
              <w:t>1</w:t>
            </w:r>
          </w:p>
        </w:tc>
        <w:tc>
          <w:tcPr>
            <w:tcW w:w="1701" w:type="dxa"/>
            <w:tcBorders>
              <w:top w:val="single" w:sz="12" w:space="0" w:color="auto"/>
              <w:bottom w:val="single" w:sz="2" w:space="0" w:color="auto"/>
            </w:tcBorders>
            <w:shd w:val="clear" w:color="auto" w:fill="auto"/>
          </w:tcPr>
          <w:p w:rsidR="001A4EA7" w:rsidRPr="0028077A" w:rsidRDefault="001A4EA7" w:rsidP="00A71B06">
            <w:pPr>
              <w:pStyle w:val="Tabletext"/>
            </w:pPr>
            <w:r w:rsidRPr="0028077A">
              <w:t>Intangible supply—general</w:t>
            </w:r>
          </w:p>
        </w:tc>
        <w:tc>
          <w:tcPr>
            <w:tcW w:w="4681" w:type="dxa"/>
            <w:tcBorders>
              <w:top w:val="single" w:sz="12" w:space="0" w:color="auto"/>
              <w:bottom w:val="single" w:sz="2" w:space="0" w:color="auto"/>
            </w:tcBorders>
            <w:shd w:val="clear" w:color="auto" w:fill="auto"/>
          </w:tcPr>
          <w:p w:rsidR="001A4EA7" w:rsidRPr="0028077A" w:rsidRDefault="001A4EA7" w:rsidP="00A71B06">
            <w:pPr>
              <w:pStyle w:val="Tabletext"/>
            </w:pPr>
            <w:r w:rsidRPr="0028077A">
              <w:t xml:space="preserve">a supply of anything other than goods or </w:t>
            </w:r>
            <w:r w:rsidR="0028077A" w:rsidRPr="0028077A">
              <w:rPr>
                <w:position w:val="6"/>
                <w:sz w:val="16"/>
              </w:rPr>
              <w:t>*</w:t>
            </w:r>
            <w:r w:rsidRPr="0028077A">
              <w:t>real property if:</w:t>
            </w:r>
          </w:p>
          <w:p w:rsidR="001A4EA7" w:rsidRPr="0028077A" w:rsidRDefault="001A4EA7" w:rsidP="00A71B06">
            <w:pPr>
              <w:pStyle w:val="Tablea"/>
            </w:pPr>
            <w:r w:rsidRPr="0028077A">
              <w:t xml:space="preserve">(a) the supply is </w:t>
            </w:r>
            <w:r w:rsidRPr="0028077A">
              <w:rPr>
                <w:i/>
              </w:rPr>
              <w:t xml:space="preserve">not </w:t>
            </w:r>
            <w:r w:rsidR="0028077A" w:rsidRPr="0028077A">
              <w:rPr>
                <w:position w:val="6"/>
                <w:sz w:val="16"/>
              </w:rPr>
              <w:t>*</w:t>
            </w:r>
            <w:r w:rsidRPr="0028077A">
              <w:t>connected with the indirect tax zone; and</w:t>
            </w:r>
          </w:p>
          <w:p w:rsidR="001A4EA7" w:rsidRPr="0028077A" w:rsidRDefault="001A4EA7" w:rsidP="00A71B06">
            <w:pPr>
              <w:pStyle w:val="Tablea"/>
            </w:pPr>
            <w:r w:rsidRPr="0028077A">
              <w:t xml:space="preserve">(b) the </w:t>
            </w:r>
            <w:r w:rsidR="0028077A" w:rsidRPr="0028077A">
              <w:rPr>
                <w:position w:val="6"/>
                <w:sz w:val="16"/>
              </w:rPr>
              <w:t>*</w:t>
            </w:r>
            <w:r w:rsidRPr="0028077A">
              <w:t xml:space="preserve">recipient of the supply satisfies the purpose test in </w:t>
            </w:r>
            <w:r w:rsidR="0028077A">
              <w:t>subsection (</w:t>
            </w:r>
            <w:r w:rsidRPr="0028077A">
              <w:t>1A).</w:t>
            </w:r>
          </w:p>
        </w:tc>
      </w:tr>
      <w:tr w:rsidR="001A4EA7" w:rsidRPr="0028077A" w:rsidTr="00A71B06">
        <w:tc>
          <w:tcPr>
            <w:tcW w:w="704" w:type="dxa"/>
            <w:tcBorders>
              <w:top w:val="single" w:sz="2" w:space="0" w:color="auto"/>
              <w:bottom w:val="single" w:sz="2" w:space="0" w:color="auto"/>
            </w:tcBorders>
            <w:shd w:val="clear" w:color="auto" w:fill="auto"/>
          </w:tcPr>
          <w:p w:rsidR="001A4EA7" w:rsidRPr="0028077A" w:rsidRDefault="001A4EA7" w:rsidP="00A71B06">
            <w:pPr>
              <w:pStyle w:val="Tabletext"/>
            </w:pPr>
            <w:r w:rsidRPr="0028077A">
              <w:t>2</w:t>
            </w:r>
          </w:p>
        </w:tc>
        <w:tc>
          <w:tcPr>
            <w:tcW w:w="1701" w:type="dxa"/>
            <w:tcBorders>
              <w:top w:val="single" w:sz="2" w:space="0" w:color="auto"/>
              <w:bottom w:val="single" w:sz="2" w:space="0" w:color="auto"/>
            </w:tcBorders>
            <w:shd w:val="clear" w:color="auto" w:fill="auto"/>
          </w:tcPr>
          <w:p w:rsidR="001A4EA7" w:rsidRPr="0028077A" w:rsidRDefault="001A4EA7" w:rsidP="00A71B06">
            <w:pPr>
              <w:pStyle w:val="Tabletext"/>
            </w:pPr>
            <w:r w:rsidRPr="0028077A">
              <w:t>Intangible supply—right or option</w:t>
            </w:r>
          </w:p>
        </w:tc>
        <w:tc>
          <w:tcPr>
            <w:tcW w:w="4681" w:type="dxa"/>
            <w:tcBorders>
              <w:top w:val="single" w:sz="2" w:space="0" w:color="auto"/>
              <w:bottom w:val="single" w:sz="2" w:space="0" w:color="auto"/>
            </w:tcBorders>
            <w:shd w:val="clear" w:color="auto" w:fill="auto"/>
          </w:tcPr>
          <w:p w:rsidR="001A4EA7" w:rsidRPr="0028077A" w:rsidRDefault="001A4EA7" w:rsidP="00A71B06">
            <w:pPr>
              <w:pStyle w:val="Tabletext"/>
            </w:pPr>
            <w:r w:rsidRPr="0028077A">
              <w:t xml:space="preserve">a supply of anything other than goods or </w:t>
            </w:r>
            <w:r w:rsidR="0028077A" w:rsidRPr="0028077A">
              <w:rPr>
                <w:position w:val="6"/>
                <w:sz w:val="16"/>
              </w:rPr>
              <w:t>*</w:t>
            </w:r>
            <w:r w:rsidRPr="0028077A">
              <w:t>real property if:</w:t>
            </w:r>
          </w:p>
          <w:p w:rsidR="001A4EA7" w:rsidRPr="0028077A" w:rsidRDefault="001A4EA7" w:rsidP="00A71B06">
            <w:pPr>
              <w:pStyle w:val="Tablea"/>
            </w:pPr>
            <w:r w:rsidRPr="0028077A">
              <w:t xml:space="preserve">(a) the supply is </w:t>
            </w:r>
            <w:r w:rsidR="0028077A" w:rsidRPr="0028077A">
              <w:rPr>
                <w:position w:val="6"/>
                <w:sz w:val="16"/>
              </w:rPr>
              <w:t>*</w:t>
            </w:r>
            <w:r w:rsidRPr="0028077A">
              <w:t>connected with the indirect tax zone because of paragraph</w:t>
            </w:r>
            <w:r w:rsidR="0028077A">
              <w:t> </w:t>
            </w:r>
            <w:r w:rsidRPr="0028077A">
              <w:t>9</w:t>
            </w:r>
            <w:r w:rsidR="0028077A">
              <w:noBreakHyphen/>
            </w:r>
            <w:r w:rsidRPr="0028077A">
              <w:t>25(5)(c); and</w:t>
            </w:r>
          </w:p>
          <w:p w:rsidR="001A4EA7" w:rsidRPr="0028077A" w:rsidRDefault="001A4EA7" w:rsidP="00A71B06">
            <w:pPr>
              <w:pStyle w:val="Tablea"/>
            </w:pPr>
            <w:r w:rsidRPr="0028077A">
              <w:lastRenderedPageBreak/>
              <w:t xml:space="preserve">(b) the </w:t>
            </w:r>
            <w:r w:rsidR="0028077A" w:rsidRPr="0028077A">
              <w:rPr>
                <w:position w:val="6"/>
                <w:sz w:val="16"/>
              </w:rPr>
              <w:t>*</w:t>
            </w:r>
            <w:r w:rsidRPr="0028077A">
              <w:t xml:space="preserve">recipient of the supply satisfies the purpose test in </w:t>
            </w:r>
            <w:r w:rsidR="0028077A">
              <w:t>subsection (</w:t>
            </w:r>
            <w:r w:rsidRPr="0028077A">
              <w:t>1A).</w:t>
            </w:r>
          </w:p>
        </w:tc>
      </w:tr>
      <w:tr w:rsidR="001A4EA7" w:rsidRPr="0028077A" w:rsidTr="00A71B06">
        <w:tc>
          <w:tcPr>
            <w:tcW w:w="704" w:type="dxa"/>
            <w:tcBorders>
              <w:top w:val="single" w:sz="2" w:space="0" w:color="auto"/>
              <w:bottom w:val="single" w:sz="2" w:space="0" w:color="auto"/>
            </w:tcBorders>
            <w:shd w:val="clear" w:color="auto" w:fill="auto"/>
          </w:tcPr>
          <w:p w:rsidR="001A4EA7" w:rsidRPr="0028077A" w:rsidRDefault="001A4EA7" w:rsidP="00A71B06">
            <w:pPr>
              <w:pStyle w:val="Tabletext"/>
            </w:pPr>
            <w:r w:rsidRPr="0028077A">
              <w:lastRenderedPageBreak/>
              <w:t>3</w:t>
            </w:r>
          </w:p>
        </w:tc>
        <w:tc>
          <w:tcPr>
            <w:tcW w:w="1701" w:type="dxa"/>
            <w:tcBorders>
              <w:top w:val="single" w:sz="2" w:space="0" w:color="auto"/>
              <w:bottom w:val="single" w:sz="2" w:space="0" w:color="auto"/>
            </w:tcBorders>
            <w:shd w:val="clear" w:color="auto" w:fill="auto"/>
          </w:tcPr>
          <w:p w:rsidR="001A4EA7" w:rsidRPr="0028077A" w:rsidRDefault="001A4EA7" w:rsidP="00A71B06">
            <w:pPr>
              <w:pStyle w:val="Tabletext"/>
            </w:pPr>
            <w:r w:rsidRPr="0028077A">
              <w:t>Intangible supply—supplier believed recipient was not a consumer</w:t>
            </w:r>
          </w:p>
        </w:tc>
        <w:tc>
          <w:tcPr>
            <w:tcW w:w="4681" w:type="dxa"/>
            <w:tcBorders>
              <w:top w:val="single" w:sz="2" w:space="0" w:color="auto"/>
              <w:bottom w:val="single" w:sz="2" w:space="0" w:color="auto"/>
            </w:tcBorders>
            <w:shd w:val="clear" w:color="auto" w:fill="auto"/>
          </w:tcPr>
          <w:p w:rsidR="001A4EA7" w:rsidRPr="0028077A" w:rsidRDefault="001A4EA7" w:rsidP="00A71B06">
            <w:pPr>
              <w:pStyle w:val="Tabletext"/>
            </w:pPr>
            <w:r w:rsidRPr="0028077A">
              <w:t xml:space="preserve">a supply of anything other than goods or </w:t>
            </w:r>
            <w:r w:rsidR="0028077A" w:rsidRPr="0028077A">
              <w:rPr>
                <w:position w:val="6"/>
                <w:sz w:val="16"/>
              </w:rPr>
              <w:t>*</w:t>
            </w:r>
            <w:r w:rsidRPr="0028077A">
              <w:t>real property if:</w:t>
            </w:r>
          </w:p>
          <w:p w:rsidR="001A4EA7" w:rsidRPr="0028077A" w:rsidRDefault="001A4EA7" w:rsidP="00A71B06">
            <w:pPr>
              <w:pStyle w:val="Tablea"/>
            </w:pPr>
            <w:r w:rsidRPr="0028077A">
              <w:t xml:space="preserve">(a) the supply is </w:t>
            </w:r>
            <w:r w:rsidR="0028077A" w:rsidRPr="0028077A">
              <w:rPr>
                <w:position w:val="6"/>
                <w:sz w:val="16"/>
              </w:rPr>
              <w:t>*</w:t>
            </w:r>
            <w:r w:rsidRPr="0028077A">
              <w:t>connected with the indirect tax zone because of paragraph</w:t>
            </w:r>
            <w:r w:rsidR="0028077A">
              <w:t> </w:t>
            </w:r>
            <w:r w:rsidRPr="0028077A">
              <w:t>9</w:t>
            </w:r>
            <w:r w:rsidR="0028077A">
              <w:noBreakHyphen/>
            </w:r>
            <w:r w:rsidRPr="0028077A">
              <w:t>25(5)(d); and</w:t>
            </w:r>
          </w:p>
          <w:p w:rsidR="001A4EA7" w:rsidRPr="0028077A" w:rsidRDefault="001A4EA7" w:rsidP="00A71B06">
            <w:pPr>
              <w:pStyle w:val="Tablea"/>
            </w:pPr>
            <w:r w:rsidRPr="0028077A">
              <w:t>(b) under section</w:t>
            </w:r>
            <w:r w:rsidR="0028077A">
              <w:t> </w:t>
            </w:r>
            <w:r w:rsidRPr="0028077A">
              <w:t>84</w:t>
            </w:r>
            <w:r w:rsidR="0028077A">
              <w:noBreakHyphen/>
            </w:r>
            <w:r w:rsidRPr="0028077A">
              <w:t xml:space="preserve">100, the </w:t>
            </w:r>
            <w:r w:rsidR="0028077A" w:rsidRPr="0028077A">
              <w:rPr>
                <w:position w:val="6"/>
                <w:sz w:val="16"/>
              </w:rPr>
              <w:t>*</w:t>
            </w:r>
            <w:r w:rsidRPr="0028077A">
              <w:t xml:space="preserve">GST law applies in relation to the supplier as if the </w:t>
            </w:r>
            <w:r w:rsidR="0028077A" w:rsidRPr="0028077A">
              <w:rPr>
                <w:position w:val="6"/>
                <w:sz w:val="16"/>
              </w:rPr>
              <w:t>*</w:t>
            </w:r>
            <w:r w:rsidRPr="0028077A">
              <w:t xml:space="preserve">recipient was not an </w:t>
            </w:r>
            <w:r w:rsidR="0028077A" w:rsidRPr="0028077A">
              <w:rPr>
                <w:position w:val="6"/>
                <w:sz w:val="16"/>
              </w:rPr>
              <w:t>*</w:t>
            </w:r>
            <w:r w:rsidRPr="0028077A">
              <w:t>Australian consumer of the supply; and</w:t>
            </w:r>
          </w:p>
          <w:p w:rsidR="001A4EA7" w:rsidRPr="0028077A" w:rsidRDefault="001A4EA7" w:rsidP="00A71B06">
            <w:pPr>
              <w:pStyle w:val="Tablea"/>
            </w:pPr>
            <w:r w:rsidRPr="0028077A">
              <w:t xml:space="preserve">(c) the </w:t>
            </w:r>
            <w:r w:rsidR="0028077A" w:rsidRPr="0028077A">
              <w:rPr>
                <w:position w:val="6"/>
                <w:sz w:val="16"/>
              </w:rPr>
              <w:t>*</w:t>
            </w:r>
            <w:r w:rsidRPr="0028077A">
              <w:t>ABN of the recipient, or the other identifying information prescribed under subsection</w:t>
            </w:r>
            <w:r w:rsidR="0028077A">
              <w:t> </w:t>
            </w:r>
            <w:r w:rsidRPr="0028077A">
              <w:t>84</w:t>
            </w:r>
            <w:r w:rsidR="0028077A">
              <w:noBreakHyphen/>
            </w:r>
            <w:r w:rsidRPr="0028077A">
              <w:t>100(4) relating to the recipient, has been disclosed to the supplier; and</w:t>
            </w:r>
          </w:p>
          <w:p w:rsidR="001A4EA7" w:rsidRPr="0028077A" w:rsidRDefault="001A4EA7" w:rsidP="00A71B06">
            <w:pPr>
              <w:pStyle w:val="Tablea"/>
            </w:pPr>
            <w:r w:rsidRPr="0028077A">
              <w:t xml:space="preserve">(d) the recipient has provided to the supplier a declaration or information that indicates that the recipient is </w:t>
            </w:r>
            <w:r w:rsidR="0028077A" w:rsidRPr="0028077A">
              <w:rPr>
                <w:position w:val="6"/>
                <w:sz w:val="16"/>
              </w:rPr>
              <w:t>*</w:t>
            </w:r>
            <w:r w:rsidRPr="0028077A">
              <w:t>registered.</w:t>
            </w:r>
          </w:p>
        </w:tc>
      </w:tr>
      <w:tr w:rsidR="001A4EA7" w:rsidRPr="0028077A" w:rsidTr="00A71B06">
        <w:tc>
          <w:tcPr>
            <w:tcW w:w="704" w:type="dxa"/>
            <w:tcBorders>
              <w:top w:val="single" w:sz="2" w:space="0" w:color="auto"/>
              <w:bottom w:val="single" w:sz="2" w:space="0" w:color="auto"/>
            </w:tcBorders>
            <w:shd w:val="clear" w:color="auto" w:fill="auto"/>
          </w:tcPr>
          <w:p w:rsidR="001A4EA7" w:rsidRPr="0028077A" w:rsidRDefault="001A4EA7" w:rsidP="00A71B06">
            <w:pPr>
              <w:pStyle w:val="Tabletext"/>
            </w:pPr>
            <w:r w:rsidRPr="0028077A">
              <w:t>4</w:t>
            </w:r>
          </w:p>
        </w:tc>
        <w:tc>
          <w:tcPr>
            <w:tcW w:w="1701" w:type="dxa"/>
            <w:tcBorders>
              <w:top w:val="single" w:sz="2" w:space="0" w:color="auto"/>
              <w:bottom w:val="single" w:sz="2" w:space="0" w:color="auto"/>
            </w:tcBorders>
            <w:shd w:val="clear" w:color="auto" w:fill="auto"/>
          </w:tcPr>
          <w:p w:rsidR="001A4EA7" w:rsidRPr="0028077A" w:rsidRDefault="001A4EA7" w:rsidP="00A71B06">
            <w:pPr>
              <w:pStyle w:val="Tabletext"/>
            </w:pPr>
            <w:r w:rsidRPr="0028077A">
              <w:t>Low value goods—general</w:t>
            </w:r>
          </w:p>
        </w:tc>
        <w:tc>
          <w:tcPr>
            <w:tcW w:w="4681" w:type="dxa"/>
            <w:tcBorders>
              <w:top w:val="single" w:sz="2" w:space="0" w:color="auto"/>
              <w:bottom w:val="single" w:sz="2" w:space="0" w:color="auto"/>
            </w:tcBorders>
            <w:shd w:val="clear" w:color="auto" w:fill="auto"/>
          </w:tcPr>
          <w:p w:rsidR="001A4EA7" w:rsidRPr="0028077A" w:rsidRDefault="001A4EA7" w:rsidP="00A71B06">
            <w:pPr>
              <w:pStyle w:val="Tabletext"/>
            </w:pPr>
            <w:r w:rsidRPr="0028077A">
              <w:t xml:space="preserve">an </w:t>
            </w:r>
            <w:r w:rsidR="0028077A" w:rsidRPr="0028077A">
              <w:rPr>
                <w:position w:val="6"/>
                <w:sz w:val="16"/>
              </w:rPr>
              <w:t>*</w:t>
            </w:r>
            <w:r w:rsidRPr="0028077A">
              <w:t>offshore supply of low value goods if:</w:t>
            </w:r>
          </w:p>
          <w:p w:rsidR="001A4EA7" w:rsidRPr="0028077A" w:rsidRDefault="001A4EA7" w:rsidP="00A71B06">
            <w:pPr>
              <w:pStyle w:val="Tablea"/>
            </w:pPr>
            <w:r w:rsidRPr="0028077A">
              <w:t xml:space="preserve">(a) the supply is </w:t>
            </w:r>
            <w:r w:rsidRPr="0028077A">
              <w:rPr>
                <w:i/>
              </w:rPr>
              <w:t>not</w:t>
            </w:r>
            <w:r w:rsidRPr="0028077A">
              <w:t xml:space="preserve"> </w:t>
            </w:r>
            <w:r w:rsidR="0028077A" w:rsidRPr="0028077A">
              <w:rPr>
                <w:position w:val="6"/>
                <w:sz w:val="16"/>
              </w:rPr>
              <w:t>*</w:t>
            </w:r>
            <w:r w:rsidRPr="0028077A">
              <w:t>connected with the indirect tax zone; and</w:t>
            </w:r>
          </w:p>
          <w:p w:rsidR="001A4EA7" w:rsidRPr="0028077A" w:rsidRDefault="001A4EA7" w:rsidP="00A71B06">
            <w:pPr>
              <w:pStyle w:val="Tablea"/>
            </w:pPr>
            <w:r w:rsidRPr="0028077A">
              <w:t xml:space="preserve">(b) the </w:t>
            </w:r>
            <w:r w:rsidR="0028077A" w:rsidRPr="0028077A">
              <w:rPr>
                <w:position w:val="6"/>
                <w:sz w:val="16"/>
              </w:rPr>
              <w:t>*</w:t>
            </w:r>
            <w:r w:rsidRPr="0028077A">
              <w:t xml:space="preserve">recipient of the supply satisfies the purpose test in </w:t>
            </w:r>
            <w:r w:rsidR="0028077A">
              <w:t>subsection (</w:t>
            </w:r>
            <w:r w:rsidRPr="0028077A">
              <w:t>1A); and</w:t>
            </w:r>
          </w:p>
          <w:p w:rsidR="001A4EA7" w:rsidRPr="0028077A" w:rsidRDefault="001A4EA7" w:rsidP="00A71B06">
            <w:pPr>
              <w:pStyle w:val="Tablea"/>
            </w:pPr>
            <w:r w:rsidRPr="0028077A">
              <w:t xml:space="preserve">(c) the importation of the goods is not a </w:t>
            </w:r>
            <w:r w:rsidR="0028077A" w:rsidRPr="0028077A">
              <w:rPr>
                <w:position w:val="6"/>
                <w:sz w:val="16"/>
              </w:rPr>
              <w:t>*</w:t>
            </w:r>
            <w:r w:rsidRPr="0028077A">
              <w:t>taxable importation on which the recipient is liable to pay GST.</w:t>
            </w:r>
          </w:p>
        </w:tc>
      </w:tr>
      <w:tr w:rsidR="001A4EA7" w:rsidRPr="0028077A" w:rsidTr="00A71B06">
        <w:tc>
          <w:tcPr>
            <w:tcW w:w="704" w:type="dxa"/>
            <w:tcBorders>
              <w:top w:val="single" w:sz="2" w:space="0" w:color="auto"/>
              <w:bottom w:val="single" w:sz="12" w:space="0" w:color="auto"/>
            </w:tcBorders>
            <w:shd w:val="clear" w:color="auto" w:fill="auto"/>
          </w:tcPr>
          <w:p w:rsidR="001A4EA7" w:rsidRPr="0028077A" w:rsidRDefault="001A4EA7" w:rsidP="00A71B06">
            <w:pPr>
              <w:pStyle w:val="Tabletext"/>
            </w:pPr>
            <w:r w:rsidRPr="0028077A">
              <w:t>5</w:t>
            </w:r>
          </w:p>
        </w:tc>
        <w:tc>
          <w:tcPr>
            <w:tcW w:w="1701" w:type="dxa"/>
            <w:tcBorders>
              <w:top w:val="single" w:sz="2" w:space="0" w:color="auto"/>
              <w:bottom w:val="single" w:sz="12" w:space="0" w:color="auto"/>
            </w:tcBorders>
            <w:shd w:val="clear" w:color="auto" w:fill="auto"/>
          </w:tcPr>
          <w:p w:rsidR="001A4EA7" w:rsidRPr="0028077A" w:rsidRDefault="001A4EA7" w:rsidP="00A71B06">
            <w:pPr>
              <w:pStyle w:val="Tabletext"/>
            </w:pPr>
            <w:r w:rsidRPr="0028077A">
              <w:t>Low value goods—supplier believed recipient was not a consumer</w:t>
            </w:r>
          </w:p>
        </w:tc>
        <w:tc>
          <w:tcPr>
            <w:tcW w:w="4681" w:type="dxa"/>
            <w:tcBorders>
              <w:top w:val="single" w:sz="2" w:space="0" w:color="auto"/>
              <w:bottom w:val="single" w:sz="12" w:space="0" w:color="auto"/>
            </w:tcBorders>
            <w:shd w:val="clear" w:color="auto" w:fill="auto"/>
          </w:tcPr>
          <w:p w:rsidR="001A4EA7" w:rsidRPr="0028077A" w:rsidRDefault="001A4EA7" w:rsidP="00A71B06">
            <w:pPr>
              <w:pStyle w:val="Tabletext"/>
            </w:pPr>
            <w:r w:rsidRPr="0028077A">
              <w:t xml:space="preserve">an </w:t>
            </w:r>
            <w:r w:rsidR="0028077A" w:rsidRPr="0028077A">
              <w:rPr>
                <w:position w:val="6"/>
                <w:sz w:val="16"/>
              </w:rPr>
              <w:t>*</w:t>
            </w:r>
            <w:r w:rsidRPr="0028077A">
              <w:t>offshore supply of low value goods if:</w:t>
            </w:r>
          </w:p>
          <w:p w:rsidR="001A4EA7" w:rsidRPr="0028077A" w:rsidRDefault="001A4EA7" w:rsidP="00A71B06">
            <w:pPr>
              <w:pStyle w:val="Tablea"/>
            </w:pPr>
            <w:r w:rsidRPr="0028077A">
              <w:t xml:space="preserve">(a) the supply is </w:t>
            </w:r>
            <w:r w:rsidR="0028077A" w:rsidRPr="0028077A">
              <w:rPr>
                <w:position w:val="6"/>
                <w:sz w:val="16"/>
              </w:rPr>
              <w:t>*</w:t>
            </w:r>
            <w:r w:rsidRPr="0028077A">
              <w:t>connected with the indirect tax zone solely because of Subdivision</w:t>
            </w:r>
            <w:r w:rsidR="0028077A">
              <w:t> </w:t>
            </w:r>
            <w:r w:rsidRPr="0028077A">
              <w:t>84</w:t>
            </w:r>
            <w:r w:rsidR="0028077A">
              <w:noBreakHyphen/>
            </w:r>
            <w:r w:rsidRPr="0028077A">
              <w:t>C; and</w:t>
            </w:r>
          </w:p>
          <w:p w:rsidR="001A4EA7" w:rsidRPr="0028077A" w:rsidRDefault="001A4EA7" w:rsidP="00A71B06">
            <w:pPr>
              <w:pStyle w:val="Tablea"/>
              <w:rPr>
                <w:i/>
              </w:rPr>
            </w:pPr>
            <w:r w:rsidRPr="0028077A">
              <w:t>(b) under section</w:t>
            </w:r>
            <w:r w:rsidR="0028077A">
              <w:t> </w:t>
            </w:r>
            <w:r w:rsidRPr="0028077A">
              <w:t>84</w:t>
            </w:r>
            <w:r w:rsidR="0028077A">
              <w:noBreakHyphen/>
            </w:r>
            <w:r w:rsidRPr="0028077A">
              <w:t xml:space="preserve">105, the </w:t>
            </w:r>
            <w:r w:rsidR="0028077A" w:rsidRPr="0028077A">
              <w:rPr>
                <w:position w:val="6"/>
                <w:sz w:val="16"/>
              </w:rPr>
              <w:t>*</w:t>
            </w:r>
            <w:r w:rsidRPr="0028077A">
              <w:t xml:space="preserve">GST law applies in relation to the supplier as if the </w:t>
            </w:r>
            <w:r w:rsidR="0028077A" w:rsidRPr="0028077A">
              <w:rPr>
                <w:position w:val="6"/>
                <w:sz w:val="16"/>
              </w:rPr>
              <w:t>*</w:t>
            </w:r>
            <w:r w:rsidRPr="0028077A">
              <w:t xml:space="preserve">recipient was not a </w:t>
            </w:r>
            <w:r w:rsidR="0028077A" w:rsidRPr="0028077A">
              <w:rPr>
                <w:position w:val="6"/>
                <w:sz w:val="16"/>
              </w:rPr>
              <w:t>*</w:t>
            </w:r>
            <w:r w:rsidRPr="0028077A">
              <w:t>consumer of the supply; and</w:t>
            </w:r>
          </w:p>
          <w:p w:rsidR="001A4EA7" w:rsidRPr="0028077A" w:rsidRDefault="001A4EA7" w:rsidP="00A71B06">
            <w:pPr>
              <w:pStyle w:val="Tablea"/>
            </w:pPr>
            <w:r w:rsidRPr="0028077A">
              <w:t xml:space="preserve">(c) the importation of the goods is not a </w:t>
            </w:r>
            <w:r w:rsidR="0028077A" w:rsidRPr="0028077A">
              <w:rPr>
                <w:position w:val="6"/>
                <w:sz w:val="16"/>
              </w:rPr>
              <w:t>*</w:t>
            </w:r>
            <w:r w:rsidRPr="0028077A">
              <w:t>taxable importation on which the recipient is liable to pay GST.</w:t>
            </w:r>
          </w:p>
        </w:tc>
      </w:tr>
    </w:tbl>
    <w:p w:rsidR="001A4EA7" w:rsidRPr="0028077A" w:rsidRDefault="001A4EA7" w:rsidP="001A4EA7">
      <w:pPr>
        <w:pStyle w:val="subsection"/>
      </w:pPr>
      <w:r w:rsidRPr="0028077A">
        <w:lastRenderedPageBreak/>
        <w:tab/>
        <w:t>(1A)</w:t>
      </w:r>
      <w:r w:rsidRPr="0028077A">
        <w:tab/>
        <w:t>The purpose test referred to in items</w:t>
      </w:r>
      <w:r w:rsidR="0028077A">
        <w:t> </w:t>
      </w:r>
      <w:r w:rsidRPr="0028077A">
        <w:t xml:space="preserve">1, 2 and 4 of the table in </w:t>
      </w:r>
      <w:r w:rsidR="0028077A">
        <w:t>subsection (</w:t>
      </w:r>
      <w:r w:rsidRPr="0028077A">
        <w:t>1) is that:</w:t>
      </w:r>
    </w:p>
    <w:p w:rsidR="001A4EA7" w:rsidRPr="0028077A" w:rsidRDefault="001A4EA7" w:rsidP="001A4EA7">
      <w:pPr>
        <w:pStyle w:val="paragraph"/>
      </w:pPr>
      <w:r w:rsidRPr="0028077A">
        <w:tab/>
        <w:t>(a)</w:t>
      </w:r>
      <w:r w:rsidRPr="0028077A">
        <w:tab/>
        <w:t xml:space="preserve">the </w:t>
      </w:r>
      <w:r w:rsidR="0028077A" w:rsidRPr="0028077A">
        <w:rPr>
          <w:position w:val="6"/>
          <w:sz w:val="16"/>
        </w:rPr>
        <w:t>*</w:t>
      </w:r>
      <w:r w:rsidRPr="0028077A">
        <w:t xml:space="preserve">recipient of the supply acquires the thing supplied solely or partly for the purpose of an </w:t>
      </w:r>
      <w:r w:rsidR="0028077A" w:rsidRPr="0028077A">
        <w:rPr>
          <w:position w:val="6"/>
          <w:sz w:val="16"/>
        </w:rPr>
        <w:t>*</w:t>
      </w:r>
      <w:r w:rsidRPr="0028077A">
        <w:t xml:space="preserve">enterprise that the recipient </w:t>
      </w:r>
      <w:r w:rsidR="0028077A" w:rsidRPr="0028077A">
        <w:rPr>
          <w:position w:val="6"/>
          <w:sz w:val="16"/>
        </w:rPr>
        <w:t>*</w:t>
      </w:r>
      <w:r w:rsidRPr="0028077A">
        <w:t>carries on in the indirect tax zone; and</w:t>
      </w:r>
    </w:p>
    <w:p w:rsidR="001A4EA7" w:rsidRPr="0028077A" w:rsidRDefault="001A4EA7" w:rsidP="001A4EA7">
      <w:pPr>
        <w:pStyle w:val="paragraph"/>
      </w:pPr>
      <w:r w:rsidRPr="0028077A">
        <w:tab/>
        <w:t>(b)</w:t>
      </w:r>
      <w:r w:rsidRPr="0028077A">
        <w:tab/>
        <w:t xml:space="preserve">the recipient does not acquire the thing supplied solely for a </w:t>
      </w:r>
      <w:r w:rsidR="0028077A" w:rsidRPr="0028077A">
        <w:rPr>
          <w:position w:val="6"/>
          <w:sz w:val="16"/>
        </w:rPr>
        <w:t>*</w:t>
      </w:r>
      <w:r w:rsidRPr="0028077A">
        <w:t>creditable purpose.</w:t>
      </w:r>
    </w:p>
    <w:p w:rsidR="001A4EA7" w:rsidRPr="0028077A" w:rsidRDefault="001A4EA7" w:rsidP="001A4EA7">
      <w:pPr>
        <w:pStyle w:val="subsection"/>
      </w:pPr>
      <w:r w:rsidRPr="0028077A">
        <w:tab/>
        <w:t>(1B)</w:t>
      </w:r>
      <w:r w:rsidRPr="0028077A">
        <w:tab/>
        <w:t>However, items</w:t>
      </w:r>
      <w:r w:rsidR="0028077A">
        <w:t> </w:t>
      </w:r>
      <w:r w:rsidRPr="0028077A">
        <w:t xml:space="preserve">3 and 5 of the table in </w:t>
      </w:r>
      <w:r w:rsidR="0028077A">
        <w:t>subsection (</w:t>
      </w:r>
      <w:r w:rsidRPr="0028077A">
        <w:t xml:space="preserve">1) only cover a supply to the extent that it is </w:t>
      </w:r>
      <w:r w:rsidR="0028077A" w:rsidRPr="0028077A">
        <w:rPr>
          <w:position w:val="6"/>
          <w:sz w:val="16"/>
        </w:rPr>
        <w:t>*</w:t>
      </w:r>
      <w:r w:rsidRPr="0028077A">
        <w:t>connected with the indirect tax zone solely because of:</w:t>
      </w:r>
    </w:p>
    <w:p w:rsidR="001A4EA7" w:rsidRPr="0028077A" w:rsidRDefault="001A4EA7" w:rsidP="001A4EA7">
      <w:pPr>
        <w:pStyle w:val="paragraph"/>
      </w:pPr>
      <w:r w:rsidRPr="0028077A">
        <w:tab/>
        <w:t>(a)</w:t>
      </w:r>
      <w:r w:rsidRPr="0028077A">
        <w:tab/>
        <w:t>for item</w:t>
      </w:r>
      <w:r w:rsidR="0028077A">
        <w:t> </w:t>
      </w:r>
      <w:r w:rsidRPr="0028077A">
        <w:t>3—paragraph</w:t>
      </w:r>
      <w:r w:rsidR="0028077A">
        <w:t> </w:t>
      </w:r>
      <w:r w:rsidRPr="0028077A">
        <w:t>9</w:t>
      </w:r>
      <w:r w:rsidR="0028077A">
        <w:noBreakHyphen/>
      </w:r>
      <w:r w:rsidRPr="0028077A">
        <w:t>25(5)(d); or</w:t>
      </w:r>
    </w:p>
    <w:p w:rsidR="001A4EA7" w:rsidRPr="0028077A" w:rsidRDefault="001A4EA7" w:rsidP="001A4EA7">
      <w:pPr>
        <w:pStyle w:val="paragraph"/>
      </w:pPr>
      <w:r w:rsidRPr="0028077A">
        <w:tab/>
        <w:t>(b)</w:t>
      </w:r>
      <w:r w:rsidRPr="0028077A">
        <w:tab/>
        <w:t>for item</w:t>
      </w:r>
      <w:r w:rsidR="0028077A">
        <w:t> </w:t>
      </w:r>
      <w:r w:rsidRPr="0028077A">
        <w:t>5—Subdivision</w:t>
      </w:r>
      <w:r w:rsidR="0028077A">
        <w:t> </w:t>
      </w:r>
      <w:r w:rsidRPr="0028077A">
        <w:t>84</w:t>
      </w:r>
      <w:r w:rsidR="0028077A">
        <w:noBreakHyphen/>
      </w:r>
      <w:r w:rsidRPr="0028077A">
        <w:t>C.</w:t>
      </w:r>
    </w:p>
    <w:p w:rsidR="00300522" w:rsidRPr="0028077A" w:rsidRDefault="00300522" w:rsidP="00300522">
      <w:pPr>
        <w:pStyle w:val="subsection"/>
      </w:pPr>
      <w:r w:rsidRPr="0028077A">
        <w:tab/>
        <w:t>(2)</w:t>
      </w:r>
      <w:r w:rsidRPr="0028077A">
        <w:tab/>
        <w:t xml:space="preserve">For the purposes of </w:t>
      </w:r>
      <w:r w:rsidR="001A4EA7" w:rsidRPr="0028077A">
        <w:t>this section</w:t>
      </w:r>
      <w:r w:rsidRPr="0028077A">
        <w:t xml:space="preserve">, in determining whether the </w:t>
      </w:r>
      <w:r w:rsidR="0028077A" w:rsidRPr="0028077A">
        <w:rPr>
          <w:position w:val="6"/>
          <w:sz w:val="16"/>
          <w:szCs w:val="16"/>
        </w:rPr>
        <w:t>*</w:t>
      </w:r>
      <w:r w:rsidRPr="0028077A">
        <w:t xml:space="preserve">recipient is </w:t>
      </w:r>
      <w:r w:rsidR="0028077A" w:rsidRPr="0028077A">
        <w:rPr>
          <w:position w:val="6"/>
          <w:sz w:val="16"/>
          <w:szCs w:val="16"/>
        </w:rPr>
        <w:t>*</w:t>
      </w:r>
      <w:r w:rsidRPr="0028077A">
        <w:t xml:space="preserve">required to be registered, what would be the </w:t>
      </w:r>
      <w:r w:rsidR="0028077A" w:rsidRPr="0028077A">
        <w:rPr>
          <w:position w:val="6"/>
          <w:sz w:val="16"/>
          <w:szCs w:val="16"/>
        </w:rPr>
        <w:t>*</w:t>
      </w:r>
      <w:r w:rsidRPr="0028077A">
        <w:t xml:space="preserve">value of such supplies (if they were </w:t>
      </w:r>
      <w:r w:rsidR="0028077A" w:rsidRPr="0028077A">
        <w:rPr>
          <w:position w:val="6"/>
          <w:sz w:val="16"/>
          <w:szCs w:val="16"/>
        </w:rPr>
        <w:t>*</w:t>
      </w:r>
      <w:r w:rsidRPr="0028077A">
        <w:t xml:space="preserve">taxable supplies) is to be counted towards the recipient’s </w:t>
      </w:r>
      <w:r w:rsidR="0028077A" w:rsidRPr="0028077A">
        <w:rPr>
          <w:position w:val="6"/>
          <w:sz w:val="16"/>
        </w:rPr>
        <w:t>*</w:t>
      </w:r>
      <w:r w:rsidR="00655A44" w:rsidRPr="0028077A">
        <w:t>GST turnover</w:t>
      </w:r>
      <w:r w:rsidRPr="0028077A">
        <w:t>.</w:t>
      </w:r>
    </w:p>
    <w:p w:rsidR="00300522" w:rsidRPr="0028077A" w:rsidRDefault="00300522" w:rsidP="00300522">
      <w:pPr>
        <w:pStyle w:val="subsection"/>
      </w:pPr>
      <w:r w:rsidRPr="0028077A">
        <w:tab/>
        <w:t>(3)</w:t>
      </w:r>
      <w:r w:rsidRPr="0028077A">
        <w:tab/>
        <w:t>This section has effect despite section</w:t>
      </w:r>
      <w:r w:rsidR="0028077A">
        <w:t> </w:t>
      </w:r>
      <w:r w:rsidRPr="0028077A">
        <w:t>9</w:t>
      </w:r>
      <w:r w:rsidR="0028077A">
        <w:noBreakHyphen/>
      </w:r>
      <w:r w:rsidRPr="0028077A">
        <w:t>5 (which is about what is a taxable supply).</w:t>
      </w:r>
    </w:p>
    <w:p w:rsidR="001A4EA7" w:rsidRPr="0028077A" w:rsidRDefault="001A4EA7" w:rsidP="001A4EA7">
      <w:pPr>
        <w:pStyle w:val="ActHead5"/>
      </w:pPr>
      <w:bookmarkStart w:id="685" w:name="_Toc19612843"/>
      <w:r w:rsidRPr="00822583">
        <w:rPr>
          <w:rStyle w:val="CharSectno"/>
        </w:rPr>
        <w:t>84</w:t>
      </w:r>
      <w:r w:rsidR="0028077A" w:rsidRPr="00822583">
        <w:rPr>
          <w:rStyle w:val="CharSectno"/>
        </w:rPr>
        <w:noBreakHyphen/>
      </w:r>
      <w:r w:rsidRPr="00822583">
        <w:rPr>
          <w:rStyle w:val="CharSectno"/>
        </w:rPr>
        <w:t>10</w:t>
      </w:r>
      <w:r w:rsidRPr="0028077A">
        <w:t xml:space="preserve">  “Reverse charge” on offshore supplies</w:t>
      </w:r>
      <w:bookmarkEnd w:id="685"/>
    </w:p>
    <w:p w:rsidR="00300522" w:rsidRPr="0028077A" w:rsidRDefault="00300522" w:rsidP="00300522">
      <w:pPr>
        <w:pStyle w:val="subsection"/>
      </w:pPr>
      <w:r w:rsidRPr="0028077A">
        <w:tab/>
        <w:t>(1)</w:t>
      </w:r>
      <w:r w:rsidRPr="0028077A">
        <w:tab/>
        <w:t xml:space="preserve">The GST on a supply that is a </w:t>
      </w:r>
      <w:r w:rsidR="0028077A" w:rsidRPr="0028077A">
        <w:rPr>
          <w:position w:val="6"/>
          <w:sz w:val="16"/>
          <w:szCs w:val="16"/>
        </w:rPr>
        <w:t>*</w:t>
      </w:r>
      <w:r w:rsidRPr="0028077A">
        <w:t>taxable supply because of section</w:t>
      </w:r>
      <w:r w:rsidR="0028077A">
        <w:t> </w:t>
      </w:r>
      <w:r w:rsidRPr="0028077A">
        <w:t>84</w:t>
      </w:r>
      <w:r w:rsidR="0028077A">
        <w:noBreakHyphen/>
      </w:r>
      <w:r w:rsidRPr="0028077A">
        <w:t>5:</w:t>
      </w:r>
    </w:p>
    <w:p w:rsidR="00300522" w:rsidRPr="0028077A" w:rsidRDefault="00300522" w:rsidP="00300522">
      <w:pPr>
        <w:pStyle w:val="paragraph"/>
      </w:pPr>
      <w:r w:rsidRPr="0028077A">
        <w:tab/>
        <w:t>(a)</w:t>
      </w:r>
      <w:r w:rsidRPr="0028077A">
        <w:tab/>
        <w:t xml:space="preserve">is payable by the </w:t>
      </w:r>
      <w:r w:rsidR="0028077A" w:rsidRPr="0028077A">
        <w:rPr>
          <w:position w:val="6"/>
          <w:sz w:val="16"/>
          <w:szCs w:val="16"/>
        </w:rPr>
        <w:t>*</w:t>
      </w:r>
      <w:r w:rsidRPr="0028077A">
        <w:t>recipient of the supply; and</w:t>
      </w:r>
    </w:p>
    <w:p w:rsidR="00300522" w:rsidRPr="0028077A" w:rsidRDefault="00300522" w:rsidP="00300522">
      <w:pPr>
        <w:pStyle w:val="paragraph"/>
      </w:pPr>
      <w:r w:rsidRPr="0028077A">
        <w:tab/>
        <w:t>(b)</w:t>
      </w:r>
      <w:r w:rsidRPr="0028077A">
        <w:tab/>
        <w:t>is not payable by the supplier.</w:t>
      </w:r>
    </w:p>
    <w:p w:rsidR="00300522" w:rsidRPr="0028077A" w:rsidRDefault="00300522" w:rsidP="00300522">
      <w:pPr>
        <w:pStyle w:val="subsection"/>
      </w:pPr>
      <w:r w:rsidRPr="0028077A">
        <w:tab/>
        <w:t>(2)</w:t>
      </w:r>
      <w:r w:rsidRPr="0028077A">
        <w:tab/>
        <w:t>This section has effect despite section</w:t>
      </w:r>
      <w:r w:rsidR="0028077A">
        <w:t> </w:t>
      </w:r>
      <w:r w:rsidRPr="0028077A">
        <w:t>9</w:t>
      </w:r>
      <w:r w:rsidR="0028077A">
        <w:noBreakHyphen/>
      </w:r>
      <w:r w:rsidRPr="0028077A">
        <w:t>40 (which is about liability for the GST).</w:t>
      </w:r>
    </w:p>
    <w:p w:rsidR="00300522" w:rsidRPr="0028077A" w:rsidRDefault="00300522" w:rsidP="00300522">
      <w:pPr>
        <w:pStyle w:val="subsection"/>
      </w:pPr>
      <w:r w:rsidRPr="0028077A">
        <w:tab/>
        <w:t>(3)</w:t>
      </w:r>
      <w:r w:rsidRPr="0028077A">
        <w:tab/>
        <w:t>If a supply is a taxable supply under both sections</w:t>
      </w:r>
      <w:r w:rsidR="0028077A">
        <w:t> </w:t>
      </w:r>
      <w:r w:rsidRPr="0028077A">
        <w:t>9</w:t>
      </w:r>
      <w:r w:rsidR="0028077A">
        <w:noBreakHyphen/>
      </w:r>
      <w:r w:rsidRPr="0028077A">
        <w:t>5 and 84</w:t>
      </w:r>
      <w:r w:rsidR="0028077A">
        <w:noBreakHyphen/>
      </w:r>
      <w:r w:rsidRPr="0028077A">
        <w:t>5, GST is only payable under this section (instead of section</w:t>
      </w:r>
      <w:r w:rsidR="0028077A">
        <w:t> </w:t>
      </w:r>
      <w:r w:rsidRPr="0028077A">
        <w:t>9</w:t>
      </w:r>
      <w:r w:rsidR="0028077A">
        <w:noBreakHyphen/>
      </w:r>
      <w:r w:rsidRPr="0028077A">
        <w:t>40).</w:t>
      </w:r>
    </w:p>
    <w:p w:rsidR="001A4EA7" w:rsidRPr="0028077A" w:rsidRDefault="001A4EA7" w:rsidP="001A4EA7">
      <w:pPr>
        <w:pStyle w:val="ActHead5"/>
      </w:pPr>
      <w:bookmarkStart w:id="686" w:name="_Toc19612844"/>
      <w:r w:rsidRPr="00822583">
        <w:rPr>
          <w:rStyle w:val="CharSectno"/>
        </w:rPr>
        <w:lastRenderedPageBreak/>
        <w:t>84</w:t>
      </w:r>
      <w:r w:rsidR="0028077A" w:rsidRPr="00822583">
        <w:rPr>
          <w:rStyle w:val="CharSectno"/>
        </w:rPr>
        <w:noBreakHyphen/>
      </w:r>
      <w:r w:rsidRPr="00822583">
        <w:rPr>
          <w:rStyle w:val="CharSectno"/>
        </w:rPr>
        <w:t>12</w:t>
      </w:r>
      <w:r w:rsidRPr="0028077A">
        <w:t xml:space="preserve">  The amount of GST on offshore supplies that are “reverse charged”</w:t>
      </w:r>
      <w:bookmarkEnd w:id="686"/>
    </w:p>
    <w:p w:rsidR="00300522" w:rsidRPr="0028077A" w:rsidRDefault="00300522" w:rsidP="00300522">
      <w:pPr>
        <w:pStyle w:val="subsection"/>
      </w:pPr>
      <w:r w:rsidRPr="0028077A">
        <w:tab/>
        <w:t>(1)</w:t>
      </w:r>
      <w:r w:rsidRPr="0028077A">
        <w:tab/>
        <w:t xml:space="preserve">The amount of GST on a supply that is a </w:t>
      </w:r>
      <w:r w:rsidR="0028077A" w:rsidRPr="0028077A">
        <w:rPr>
          <w:position w:val="6"/>
          <w:sz w:val="16"/>
          <w:szCs w:val="16"/>
        </w:rPr>
        <w:t>*</w:t>
      </w:r>
      <w:r w:rsidRPr="0028077A">
        <w:t>taxable supply because of section</w:t>
      </w:r>
      <w:r w:rsidR="0028077A">
        <w:t> </w:t>
      </w:r>
      <w:r w:rsidRPr="0028077A">
        <w:t>84</w:t>
      </w:r>
      <w:r w:rsidR="0028077A">
        <w:noBreakHyphen/>
      </w:r>
      <w:r w:rsidRPr="0028077A">
        <w:t>5 i</w:t>
      </w:r>
      <w:smartTag w:uri="urn:schemas-microsoft-com:office:smarttags" w:element="PersonName">
        <w:r w:rsidRPr="0028077A">
          <w:t>s 1</w:t>
        </w:r>
      </w:smartTag>
      <w:r w:rsidRPr="0028077A">
        <w:t xml:space="preserve">0% of the </w:t>
      </w:r>
      <w:r w:rsidR="0028077A" w:rsidRPr="0028077A">
        <w:rPr>
          <w:position w:val="6"/>
          <w:sz w:val="16"/>
          <w:szCs w:val="16"/>
        </w:rPr>
        <w:t>*</w:t>
      </w:r>
      <w:r w:rsidRPr="0028077A">
        <w:t>price of the supply.</w:t>
      </w:r>
    </w:p>
    <w:p w:rsidR="00300522" w:rsidRPr="0028077A" w:rsidRDefault="00300522" w:rsidP="00300522">
      <w:pPr>
        <w:pStyle w:val="subsection"/>
      </w:pPr>
      <w:r w:rsidRPr="0028077A">
        <w:tab/>
        <w:t>(2)</w:t>
      </w:r>
      <w:r w:rsidRPr="0028077A">
        <w:tab/>
        <w:t>This section has effect despite section</w:t>
      </w:r>
      <w:r w:rsidR="0028077A">
        <w:t> </w:t>
      </w:r>
      <w:r w:rsidRPr="0028077A">
        <w:t>9</w:t>
      </w:r>
      <w:r w:rsidR="0028077A">
        <w:noBreakHyphen/>
      </w:r>
      <w:r w:rsidRPr="0028077A">
        <w:t>70 (which is about the amount of GST on taxable supplies).</w:t>
      </w:r>
    </w:p>
    <w:p w:rsidR="00300522" w:rsidRPr="0028077A" w:rsidRDefault="00300522" w:rsidP="00300522">
      <w:pPr>
        <w:pStyle w:val="notetext"/>
      </w:pPr>
      <w:r w:rsidRPr="0028077A">
        <w:t>Note:</w:t>
      </w:r>
      <w:r w:rsidRPr="0028077A">
        <w:tab/>
        <w:t>Section</w:t>
      </w:r>
      <w:r w:rsidR="0028077A">
        <w:t> </w:t>
      </w:r>
      <w:r w:rsidRPr="0028077A">
        <w:t>9</w:t>
      </w:r>
      <w:r w:rsidR="0028077A">
        <w:noBreakHyphen/>
      </w:r>
      <w:r w:rsidRPr="0028077A">
        <w:t xml:space="preserve">90 (rounding of amounts of GST) can apply to amounts of GST worked out using this section. </w:t>
      </w:r>
    </w:p>
    <w:p w:rsidR="001A4EA7" w:rsidRPr="0028077A" w:rsidRDefault="001A4EA7" w:rsidP="001A4EA7">
      <w:pPr>
        <w:pStyle w:val="ActHead5"/>
      </w:pPr>
      <w:bookmarkStart w:id="687" w:name="_Toc19612845"/>
      <w:r w:rsidRPr="00822583">
        <w:rPr>
          <w:rStyle w:val="CharSectno"/>
        </w:rPr>
        <w:t>84</w:t>
      </w:r>
      <w:r w:rsidR="0028077A" w:rsidRPr="00822583">
        <w:rPr>
          <w:rStyle w:val="CharSectno"/>
        </w:rPr>
        <w:noBreakHyphen/>
      </w:r>
      <w:r w:rsidRPr="00822583">
        <w:rPr>
          <w:rStyle w:val="CharSectno"/>
        </w:rPr>
        <w:t>13</w:t>
      </w:r>
      <w:r w:rsidRPr="0028077A">
        <w:t xml:space="preserve">  The amount of input tax credits relating to offshore supplies</w:t>
      </w:r>
      <w:bookmarkEnd w:id="687"/>
    </w:p>
    <w:p w:rsidR="00300522" w:rsidRPr="0028077A" w:rsidRDefault="00300522" w:rsidP="00300522">
      <w:pPr>
        <w:pStyle w:val="subsection"/>
      </w:pPr>
      <w:r w:rsidRPr="0028077A">
        <w:tab/>
        <w:t>(1)</w:t>
      </w:r>
      <w:r w:rsidRPr="0028077A">
        <w:tab/>
        <w:t xml:space="preserve">The amount of the input tax credit for a </w:t>
      </w:r>
      <w:r w:rsidR="0028077A" w:rsidRPr="0028077A">
        <w:rPr>
          <w:position w:val="6"/>
          <w:sz w:val="16"/>
          <w:szCs w:val="16"/>
        </w:rPr>
        <w:t>*</w:t>
      </w:r>
      <w:r w:rsidRPr="0028077A">
        <w:t xml:space="preserve">creditable acquisition that relates to a supply that is a </w:t>
      </w:r>
      <w:r w:rsidR="0028077A" w:rsidRPr="0028077A">
        <w:rPr>
          <w:position w:val="6"/>
          <w:sz w:val="16"/>
          <w:szCs w:val="16"/>
        </w:rPr>
        <w:t>*</w:t>
      </w:r>
      <w:r w:rsidRPr="0028077A">
        <w:t>taxable supply because of section</w:t>
      </w:r>
      <w:r w:rsidR="0028077A">
        <w:t> </w:t>
      </w:r>
      <w:r w:rsidRPr="0028077A">
        <w:t>84</w:t>
      </w:r>
      <w:r w:rsidR="0028077A">
        <w:noBreakHyphen/>
      </w:r>
      <w:r w:rsidRPr="0028077A">
        <w:t>5 is as follows:</w:t>
      </w:r>
    </w:p>
    <w:p w:rsidR="00300522" w:rsidRPr="0028077A" w:rsidRDefault="00143843" w:rsidP="00A53099">
      <w:pPr>
        <w:pStyle w:val="Formula"/>
        <w:spacing w:before="120" w:after="120"/>
      </w:pPr>
      <w:r w:rsidRPr="0028077A">
        <w:rPr>
          <w:noProof/>
        </w:rPr>
        <w:drawing>
          <wp:inline distT="0" distB="0" distL="0" distR="0" wp14:anchorId="01F8E1B9" wp14:editId="43F825F0">
            <wp:extent cx="2609850" cy="4000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28077A" w:rsidRDefault="00300522" w:rsidP="00300522">
      <w:pPr>
        <w:pStyle w:val="subsection2"/>
      </w:pPr>
      <w:r w:rsidRPr="0028077A">
        <w:t>where:</w:t>
      </w:r>
    </w:p>
    <w:p w:rsidR="000572DA" w:rsidRPr="0028077A" w:rsidRDefault="000572DA" w:rsidP="000572DA">
      <w:pPr>
        <w:pStyle w:val="Definition"/>
      </w:pPr>
      <w:r w:rsidRPr="0028077A">
        <w:rPr>
          <w:b/>
          <w:i/>
        </w:rPr>
        <w:t>extent of consideration</w:t>
      </w:r>
      <w:r w:rsidRPr="0028077A">
        <w:t xml:space="preserve"> is:</w:t>
      </w:r>
    </w:p>
    <w:p w:rsidR="000572DA" w:rsidRPr="0028077A" w:rsidRDefault="000572DA" w:rsidP="000572DA">
      <w:pPr>
        <w:pStyle w:val="paragraph"/>
      </w:pPr>
      <w:r w:rsidRPr="0028077A">
        <w:tab/>
        <w:t>(a)</w:t>
      </w:r>
      <w:r w:rsidRPr="0028077A">
        <w:tab/>
        <w:t xml:space="preserve">if the </w:t>
      </w:r>
      <w:r w:rsidR="0028077A" w:rsidRPr="0028077A">
        <w:rPr>
          <w:position w:val="6"/>
          <w:sz w:val="16"/>
        </w:rPr>
        <w:t>*</w:t>
      </w:r>
      <w:r w:rsidRPr="0028077A">
        <w:t xml:space="preserve">recipient is the supplier’s </w:t>
      </w:r>
      <w:r w:rsidR="0028077A" w:rsidRPr="0028077A">
        <w:rPr>
          <w:position w:val="6"/>
          <w:sz w:val="16"/>
        </w:rPr>
        <w:t>*</w:t>
      </w:r>
      <w:r w:rsidRPr="0028077A">
        <w:t xml:space="preserve">associate and the supply is without </w:t>
      </w:r>
      <w:r w:rsidR="0028077A" w:rsidRPr="0028077A">
        <w:rPr>
          <w:position w:val="6"/>
          <w:sz w:val="16"/>
        </w:rPr>
        <w:t>*</w:t>
      </w:r>
      <w:r w:rsidRPr="0028077A">
        <w:t>consideration—100%; or</w:t>
      </w:r>
    </w:p>
    <w:p w:rsidR="000572DA" w:rsidRPr="0028077A" w:rsidRDefault="000572DA" w:rsidP="000572DA">
      <w:pPr>
        <w:pStyle w:val="paragraph"/>
      </w:pPr>
      <w:r w:rsidRPr="0028077A">
        <w:tab/>
        <w:t>(b)</w:t>
      </w:r>
      <w:r w:rsidRPr="0028077A">
        <w:tab/>
        <w:t>in any other case—the extent to which you provide, or are liable to provide, the consideration for the acquisition, expressed as a percentage of the total consideration for the acquisition.</w:t>
      </w:r>
    </w:p>
    <w:p w:rsidR="00300522" w:rsidRPr="0028077A" w:rsidRDefault="00300522" w:rsidP="00300522">
      <w:pPr>
        <w:pStyle w:val="Definition"/>
      </w:pPr>
      <w:r w:rsidRPr="0028077A">
        <w:rPr>
          <w:b/>
          <w:bCs/>
          <w:i/>
          <w:iCs/>
        </w:rPr>
        <w:t>extent of creditable purpose</w:t>
      </w:r>
      <w:r w:rsidRPr="0028077A">
        <w:t xml:space="preserve"> is the extent to which the </w:t>
      </w:r>
      <w:r w:rsidR="0028077A" w:rsidRPr="0028077A">
        <w:rPr>
          <w:position w:val="6"/>
          <w:sz w:val="16"/>
          <w:szCs w:val="16"/>
        </w:rPr>
        <w:t>*</w:t>
      </w:r>
      <w:r w:rsidRPr="0028077A">
        <w:t xml:space="preserve">creditable acquisition is for a </w:t>
      </w:r>
      <w:r w:rsidR="0028077A" w:rsidRPr="0028077A">
        <w:rPr>
          <w:position w:val="6"/>
          <w:sz w:val="16"/>
          <w:szCs w:val="16"/>
        </w:rPr>
        <w:t>*</w:t>
      </w:r>
      <w:r w:rsidRPr="0028077A">
        <w:t>creditable purpose, expressed as a percentage of the total purpose of the acquisition.</w:t>
      </w:r>
    </w:p>
    <w:p w:rsidR="00300522" w:rsidRPr="0028077A" w:rsidRDefault="00300522" w:rsidP="00300522">
      <w:pPr>
        <w:pStyle w:val="Definition"/>
      </w:pPr>
      <w:r w:rsidRPr="0028077A">
        <w:rPr>
          <w:b/>
          <w:bCs/>
          <w:i/>
          <w:iCs/>
        </w:rPr>
        <w:t>full input tax credit</w:t>
      </w:r>
      <w:r w:rsidRPr="0028077A">
        <w:t xml:space="preserve"> i</w:t>
      </w:r>
      <w:smartTag w:uri="urn:schemas-microsoft-com:office:smarttags" w:element="PersonName">
        <w:r w:rsidRPr="0028077A">
          <w:t xml:space="preserve">s </w:t>
        </w:r>
        <w:r w:rsidRPr="0028077A">
          <w:rPr>
            <w:position w:val="6"/>
            <w:sz w:val="16"/>
            <w:szCs w:val="16"/>
          </w:rPr>
          <w:t>1</w:t>
        </w:r>
      </w:smartTag>
      <w:r w:rsidRPr="0028077A">
        <w:rPr>
          <w:position w:val="6"/>
          <w:sz w:val="16"/>
          <w:szCs w:val="16"/>
        </w:rPr>
        <w:t>1</w:t>
      </w:r>
      <w:r w:rsidRPr="0028077A">
        <w:t>/</w:t>
      </w:r>
      <w:r w:rsidRPr="0028077A">
        <w:rPr>
          <w:sz w:val="16"/>
          <w:szCs w:val="16"/>
        </w:rPr>
        <w:t>10</w:t>
      </w:r>
      <w:r w:rsidRPr="0028077A">
        <w:t xml:space="preserve"> of what would have been the amount of the input tax credit for the acquisition if:</w:t>
      </w:r>
    </w:p>
    <w:p w:rsidR="00300522" w:rsidRPr="0028077A" w:rsidRDefault="00300522" w:rsidP="00300522">
      <w:pPr>
        <w:pStyle w:val="paragraph"/>
      </w:pPr>
      <w:r w:rsidRPr="0028077A">
        <w:tab/>
        <w:t>(a)</w:t>
      </w:r>
      <w:r w:rsidRPr="0028077A">
        <w:tab/>
        <w:t xml:space="preserve">the supply had been or is a </w:t>
      </w:r>
      <w:r w:rsidR="0028077A" w:rsidRPr="0028077A">
        <w:rPr>
          <w:position w:val="6"/>
          <w:sz w:val="16"/>
          <w:szCs w:val="16"/>
        </w:rPr>
        <w:t>*</w:t>
      </w:r>
      <w:r w:rsidRPr="0028077A">
        <w:t>taxable supply otherwise than because of section</w:t>
      </w:r>
      <w:r w:rsidR="0028077A">
        <w:t> </w:t>
      </w:r>
      <w:r w:rsidRPr="0028077A">
        <w:t>84</w:t>
      </w:r>
      <w:r w:rsidR="0028077A">
        <w:noBreakHyphen/>
      </w:r>
      <w:r w:rsidRPr="0028077A">
        <w:t>5; and</w:t>
      </w:r>
    </w:p>
    <w:p w:rsidR="00300522" w:rsidRPr="0028077A" w:rsidRDefault="00300522" w:rsidP="00300522">
      <w:pPr>
        <w:pStyle w:val="paragraph"/>
      </w:pPr>
      <w:r w:rsidRPr="0028077A">
        <w:lastRenderedPageBreak/>
        <w:tab/>
        <w:t>(b)</w:t>
      </w:r>
      <w:r w:rsidRPr="0028077A">
        <w:tab/>
        <w:t>the acquisition had been made solely for a creditable purpose; and</w:t>
      </w:r>
    </w:p>
    <w:p w:rsidR="00300522" w:rsidRPr="0028077A" w:rsidRDefault="00300522" w:rsidP="00300522">
      <w:pPr>
        <w:pStyle w:val="paragraph"/>
      </w:pPr>
      <w:r w:rsidRPr="0028077A">
        <w:tab/>
        <w:t>(c)</w:t>
      </w:r>
      <w:r w:rsidRPr="0028077A">
        <w:tab/>
        <w:t>you had provided, or had been liable to provide, all of the consideration for the acquisition.</w:t>
      </w:r>
    </w:p>
    <w:p w:rsidR="00300522" w:rsidRPr="0028077A" w:rsidRDefault="00300522" w:rsidP="00300522">
      <w:pPr>
        <w:pStyle w:val="subsection"/>
      </w:pPr>
      <w:r w:rsidRPr="0028077A">
        <w:tab/>
        <w:t>(1A)</w:t>
      </w:r>
      <w:r w:rsidRPr="0028077A">
        <w:tab/>
        <w:t>However, if:</w:t>
      </w:r>
    </w:p>
    <w:p w:rsidR="00300522" w:rsidRPr="0028077A" w:rsidRDefault="00300522" w:rsidP="00300522">
      <w:pPr>
        <w:pStyle w:val="paragraph"/>
      </w:pPr>
      <w:r w:rsidRPr="0028077A">
        <w:tab/>
        <w:t>(a)</w:t>
      </w:r>
      <w:r w:rsidRPr="0028077A">
        <w:tab/>
        <w:t xml:space="preserve">an </w:t>
      </w:r>
      <w:r w:rsidR="0028077A" w:rsidRPr="0028077A">
        <w:rPr>
          <w:position w:val="6"/>
          <w:sz w:val="16"/>
        </w:rPr>
        <w:t>*</w:t>
      </w:r>
      <w:r w:rsidRPr="0028077A">
        <w:t>annual apportionment election that you have made has effect at the end of the tax period to which the input tax credit is attributable; and</w:t>
      </w:r>
    </w:p>
    <w:p w:rsidR="00300522" w:rsidRPr="0028077A" w:rsidRDefault="00300522" w:rsidP="00300522">
      <w:pPr>
        <w:pStyle w:val="paragraph"/>
      </w:pPr>
      <w:r w:rsidRPr="0028077A">
        <w:tab/>
        <w:t>(b)</w:t>
      </w:r>
      <w:r w:rsidRPr="0028077A">
        <w:tab/>
        <w:t>the acquisition is not an acquisition of a kind specified in the regulations made for the purposes of paragraph</w:t>
      </w:r>
      <w:r w:rsidR="0028077A">
        <w:t> </w:t>
      </w:r>
      <w:r w:rsidRPr="0028077A">
        <w:t>131</w:t>
      </w:r>
      <w:r w:rsidR="0028077A">
        <w:noBreakHyphen/>
      </w:r>
      <w:r w:rsidRPr="0028077A">
        <w:t>40(1)(b);</w:t>
      </w:r>
    </w:p>
    <w:p w:rsidR="00300522" w:rsidRPr="0028077A" w:rsidRDefault="00300522" w:rsidP="00300522">
      <w:pPr>
        <w:pStyle w:val="subsection2"/>
      </w:pPr>
      <w:r w:rsidRPr="0028077A">
        <w:t>the amount of the input tax credit on the acquisition is worked out under section</w:t>
      </w:r>
      <w:r w:rsidR="0028077A">
        <w:t> </w:t>
      </w:r>
      <w:r w:rsidRPr="0028077A">
        <w:t>131</w:t>
      </w:r>
      <w:r w:rsidR="0028077A">
        <w:noBreakHyphen/>
      </w:r>
      <w:r w:rsidRPr="0028077A">
        <w:t xml:space="preserve">40 as if </w:t>
      </w:r>
      <w:r w:rsidRPr="0028077A">
        <w:rPr>
          <w:b/>
          <w:i/>
        </w:rPr>
        <w:t>full input tax credit</w:t>
      </w:r>
      <w:r w:rsidRPr="0028077A">
        <w:t xml:space="preserve"> had the same meaning in subsection</w:t>
      </w:r>
      <w:r w:rsidR="0028077A">
        <w:t> </w:t>
      </w:r>
      <w:r w:rsidRPr="0028077A">
        <w:t>131</w:t>
      </w:r>
      <w:r w:rsidR="0028077A">
        <w:noBreakHyphen/>
      </w:r>
      <w:r w:rsidRPr="0028077A">
        <w:t xml:space="preserve">40(2) as it has in </w:t>
      </w:r>
      <w:r w:rsidR="0028077A">
        <w:t>subsection (</w:t>
      </w:r>
      <w:r w:rsidRPr="0028077A">
        <w:t>1) of this section.</w:t>
      </w:r>
    </w:p>
    <w:p w:rsidR="000572DA" w:rsidRPr="0028077A" w:rsidRDefault="000572DA" w:rsidP="000572DA">
      <w:pPr>
        <w:pStyle w:val="subsection"/>
      </w:pPr>
      <w:r w:rsidRPr="0028077A">
        <w:tab/>
        <w:t>(2)</w:t>
      </w:r>
      <w:r w:rsidRPr="0028077A">
        <w:tab/>
        <w:t>This section has effect despite:</w:t>
      </w:r>
    </w:p>
    <w:p w:rsidR="000572DA" w:rsidRPr="0028077A" w:rsidRDefault="000572DA" w:rsidP="000572DA">
      <w:pPr>
        <w:pStyle w:val="paragraph"/>
      </w:pPr>
      <w:r w:rsidRPr="0028077A">
        <w:tab/>
        <w:t>(a)</w:t>
      </w:r>
      <w:r w:rsidRPr="0028077A">
        <w:tab/>
        <w:t>sections</w:t>
      </w:r>
      <w:r w:rsidR="0028077A">
        <w:t> </w:t>
      </w:r>
      <w:r w:rsidRPr="0028077A">
        <w:t>11</w:t>
      </w:r>
      <w:r w:rsidR="0028077A">
        <w:noBreakHyphen/>
      </w:r>
      <w:r w:rsidRPr="0028077A">
        <w:t>25 and 11</w:t>
      </w:r>
      <w:r w:rsidR="0028077A">
        <w:noBreakHyphen/>
      </w:r>
      <w:r w:rsidRPr="0028077A">
        <w:t>30 (which are about the amount of input tax credits for creditable acquisitions); and</w:t>
      </w:r>
    </w:p>
    <w:p w:rsidR="000572DA" w:rsidRPr="0028077A" w:rsidRDefault="000572DA" w:rsidP="000572DA">
      <w:pPr>
        <w:pStyle w:val="paragraph"/>
      </w:pPr>
      <w:r w:rsidRPr="0028077A">
        <w:tab/>
        <w:t>(b)</w:t>
      </w:r>
      <w:r w:rsidRPr="0028077A">
        <w:tab/>
        <w:t>section</w:t>
      </w:r>
      <w:r w:rsidR="0028077A">
        <w:t> </w:t>
      </w:r>
      <w:r w:rsidRPr="0028077A">
        <w:t>72</w:t>
      </w:r>
      <w:r w:rsidR="0028077A">
        <w:noBreakHyphen/>
      </w:r>
      <w:r w:rsidRPr="0028077A">
        <w:t>45 (which is about the amount of input tax credits on an acquisition from an associate without consideration).</w:t>
      </w:r>
    </w:p>
    <w:p w:rsidR="00300522" w:rsidRPr="0028077A" w:rsidRDefault="00300522" w:rsidP="00300522">
      <w:pPr>
        <w:pStyle w:val="ActHead5"/>
      </w:pPr>
      <w:bookmarkStart w:id="688" w:name="_Toc19612846"/>
      <w:r w:rsidRPr="00822583">
        <w:rPr>
          <w:rStyle w:val="CharSectno"/>
        </w:rPr>
        <w:t>84</w:t>
      </w:r>
      <w:r w:rsidR="0028077A" w:rsidRPr="00822583">
        <w:rPr>
          <w:rStyle w:val="CharSectno"/>
        </w:rPr>
        <w:noBreakHyphen/>
      </w:r>
      <w:r w:rsidRPr="00822583">
        <w:rPr>
          <w:rStyle w:val="CharSectno"/>
        </w:rPr>
        <w:t>14</w:t>
      </w:r>
      <w:r w:rsidRPr="0028077A">
        <w:t xml:space="preserve">  Supplies relating to employee share ownership schemes</w:t>
      </w:r>
      <w:bookmarkEnd w:id="688"/>
    </w:p>
    <w:p w:rsidR="00300522" w:rsidRPr="0028077A" w:rsidRDefault="00300522" w:rsidP="00300522">
      <w:pPr>
        <w:pStyle w:val="subsection"/>
      </w:pPr>
      <w:r w:rsidRPr="0028077A">
        <w:tab/>
      </w:r>
      <w:r w:rsidRPr="0028077A">
        <w:tab/>
      </w:r>
      <w:r w:rsidR="005067AC" w:rsidRPr="0028077A">
        <w:t>This Subdivision</w:t>
      </w:r>
      <w:r w:rsidR="00A36DB5" w:rsidRPr="0028077A">
        <w:t xml:space="preserve"> </w:t>
      </w:r>
      <w:r w:rsidRPr="0028077A">
        <w:t xml:space="preserve">does not apply to a supply, to the extent that it is a supply relating to an </w:t>
      </w:r>
      <w:r w:rsidR="0028077A" w:rsidRPr="0028077A">
        <w:rPr>
          <w:position w:val="6"/>
          <w:sz w:val="16"/>
          <w:szCs w:val="16"/>
        </w:rPr>
        <w:t>*</w:t>
      </w:r>
      <w:r w:rsidRPr="0028077A">
        <w:t>employee share scheme, if:</w:t>
      </w:r>
    </w:p>
    <w:p w:rsidR="00C173FC" w:rsidRPr="0028077A" w:rsidRDefault="00C173FC" w:rsidP="00C173FC">
      <w:pPr>
        <w:pStyle w:val="paragraph"/>
      </w:pPr>
      <w:r w:rsidRPr="0028077A">
        <w:tab/>
        <w:t>(a)</w:t>
      </w:r>
      <w:r w:rsidRPr="0028077A">
        <w:tab/>
        <w:t xml:space="preserve">the </w:t>
      </w:r>
      <w:r w:rsidR="0028077A" w:rsidRPr="0028077A">
        <w:rPr>
          <w:position w:val="6"/>
          <w:sz w:val="16"/>
        </w:rPr>
        <w:t>*</w:t>
      </w:r>
      <w:r w:rsidRPr="0028077A">
        <w:t xml:space="preserve">recipient of the supply is not an entity that has acquired, or may in the future acquire, an ESS interest (within the meaning of the </w:t>
      </w:r>
      <w:r w:rsidR="0028077A" w:rsidRPr="0028077A">
        <w:rPr>
          <w:position w:val="6"/>
          <w:sz w:val="16"/>
        </w:rPr>
        <w:t>*</w:t>
      </w:r>
      <w:r w:rsidRPr="0028077A">
        <w:t>ITAA 1997) under the scheme; and</w:t>
      </w:r>
    </w:p>
    <w:p w:rsidR="00C173FC" w:rsidRPr="0028077A" w:rsidRDefault="00C173FC" w:rsidP="00C173FC">
      <w:pPr>
        <w:pStyle w:val="paragraph"/>
      </w:pPr>
      <w:r w:rsidRPr="0028077A">
        <w:tab/>
        <w:t>(b)</w:t>
      </w:r>
      <w:r w:rsidRPr="0028077A">
        <w:tab/>
        <w:t>Subdivision</w:t>
      </w:r>
      <w:r w:rsidR="0028077A">
        <w:t> </w:t>
      </w:r>
      <w:r w:rsidRPr="0028077A">
        <w:t>83A</w:t>
      </w:r>
      <w:r w:rsidR="0028077A">
        <w:noBreakHyphen/>
      </w:r>
      <w:r w:rsidRPr="0028077A">
        <w:t>B or 83A</w:t>
      </w:r>
      <w:r w:rsidR="0028077A">
        <w:noBreakHyphen/>
      </w:r>
      <w:r w:rsidRPr="0028077A">
        <w:t>C of the ITAA 1997 applies to any ESS interest (within the meaning of that Act) acquired under the scheme; and</w:t>
      </w:r>
    </w:p>
    <w:p w:rsidR="00300522" w:rsidRPr="0028077A" w:rsidRDefault="00300522" w:rsidP="00300522">
      <w:pPr>
        <w:pStyle w:val="paragraph"/>
      </w:pPr>
      <w:r w:rsidRPr="0028077A">
        <w:tab/>
        <w:t>(c)</w:t>
      </w:r>
      <w:r w:rsidRPr="0028077A">
        <w:tab/>
        <w:t>either:</w:t>
      </w:r>
    </w:p>
    <w:p w:rsidR="00300522" w:rsidRPr="0028077A" w:rsidRDefault="00300522" w:rsidP="00300522">
      <w:pPr>
        <w:pStyle w:val="paragraphsub"/>
      </w:pPr>
      <w:r w:rsidRPr="0028077A">
        <w:tab/>
        <w:t>(i)</w:t>
      </w:r>
      <w:r w:rsidRPr="0028077A">
        <w:tab/>
        <w:t xml:space="preserve">the </w:t>
      </w:r>
      <w:r w:rsidR="0028077A" w:rsidRPr="0028077A">
        <w:rPr>
          <w:position w:val="6"/>
          <w:sz w:val="16"/>
          <w:szCs w:val="16"/>
        </w:rPr>
        <w:t>*</w:t>
      </w:r>
      <w:r w:rsidRPr="0028077A">
        <w:t xml:space="preserve">recipient of the supply is a </w:t>
      </w:r>
      <w:r w:rsidR="0028077A" w:rsidRPr="0028077A">
        <w:rPr>
          <w:position w:val="6"/>
          <w:sz w:val="16"/>
          <w:szCs w:val="16"/>
        </w:rPr>
        <w:t>*</w:t>
      </w:r>
      <w:r w:rsidRPr="0028077A">
        <w:t>100% subsidiary of the supplier; or</w:t>
      </w:r>
    </w:p>
    <w:p w:rsidR="00300522" w:rsidRPr="0028077A" w:rsidRDefault="00300522" w:rsidP="00300522">
      <w:pPr>
        <w:pStyle w:val="paragraphsub"/>
      </w:pPr>
      <w:r w:rsidRPr="0028077A">
        <w:tab/>
        <w:t>(ii)</w:t>
      </w:r>
      <w:r w:rsidRPr="0028077A">
        <w:tab/>
        <w:t>the supply is a transfer that is taken to be a supply because of section</w:t>
      </w:r>
      <w:r w:rsidR="0028077A">
        <w:t> </w:t>
      </w:r>
      <w:r w:rsidRPr="0028077A">
        <w:t>84</w:t>
      </w:r>
      <w:r w:rsidR="0028077A">
        <w:noBreakHyphen/>
      </w:r>
      <w:r w:rsidRPr="0028077A">
        <w:t>15.</w:t>
      </w:r>
    </w:p>
    <w:p w:rsidR="00300522" w:rsidRPr="0028077A" w:rsidRDefault="00300522" w:rsidP="00300522">
      <w:pPr>
        <w:pStyle w:val="ActHead5"/>
      </w:pPr>
      <w:bookmarkStart w:id="689" w:name="_Toc19612847"/>
      <w:r w:rsidRPr="00822583">
        <w:rPr>
          <w:rStyle w:val="CharSectno"/>
        </w:rPr>
        <w:lastRenderedPageBreak/>
        <w:t>84</w:t>
      </w:r>
      <w:r w:rsidR="0028077A" w:rsidRPr="00822583">
        <w:rPr>
          <w:rStyle w:val="CharSectno"/>
        </w:rPr>
        <w:noBreakHyphen/>
      </w:r>
      <w:r w:rsidRPr="00822583">
        <w:rPr>
          <w:rStyle w:val="CharSectno"/>
        </w:rPr>
        <w:t>15</w:t>
      </w:r>
      <w:r w:rsidRPr="0028077A">
        <w:t xml:space="preserve">  Transfers etc. between branches of the same entity</w:t>
      </w:r>
      <w:bookmarkEnd w:id="689"/>
    </w:p>
    <w:p w:rsidR="00300522" w:rsidRPr="0028077A" w:rsidRDefault="00300522" w:rsidP="00300522">
      <w:pPr>
        <w:pStyle w:val="subsection"/>
      </w:pPr>
      <w:r w:rsidRPr="0028077A">
        <w:tab/>
        <w:t>(1)</w:t>
      </w:r>
      <w:r w:rsidRPr="0028077A">
        <w:tab/>
        <w:t>For the purposes of section</w:t>
      </w:r>
      <w:r w:rsidR="0028077A">
        <w:t> </w:t>
      </w:r>
      <w:r w:rsidRPr="0028077A">
        <w:t>84</w:t>
      </w:r>
      <w:r w:rsidR="0028077A">
        <w:noBreakHyphen/>
      </w:r>
      <w:r w:rsidRPr="0028077A">
        <w:t>5, if an entity:</w:t>
      </w:r>
    </w:p>
    <w:p w:rsidR="00300522" w:rsidRPr="0028077A" w:rsidRDefault="00300522" w:rsidP="00300522">
      <w:pPr>
        <w:pStyle w:val="paragraph"/>
      </w:pPr>
      <w:r w:rsidRPr="0028077A">
        <w:tab/>
        <w:t>(a)</w:t>
      </w:r>
      <w:r w:rsidRPr="0028077A">
        <w:tab/>
      </w:r>
      <w:r w:rsidR="0028077A" w:rsidRPr="0028077A">
        <w:rPr>
          <w:position w:val="6"/>
          <w:sz w:val="16"/>
          <w:szCs w:val="16"/>
        </w:rPr>
        <w:t>*</w:t>
      </w:r>
      <w:r w:rsidRPr="0028077A">
        <w:t xml:space="preserve">carries on an </w:t>
      </w:r>
      <w:r w:rsidR="0028077A" w:rsidRPr="0028077A">
        <w:rPr>
          <w:position w:val="6"/>
          <w:sz w:val="16"/>
          <w:szCs w:val="16"/>
        </w:rPr>
        <w:t>*</w:t>
      </w:r>
      <w:r w:rsidRPr="0028077A">
        <w:t xml:space="preserve">enterprise in </w:t>
      </w:r>
      <w:r w:rsidR="004041DB" w:rsidRPr="0028077A">
        <w:t>the indirect tax zone</w:t>
      </w:r>
      <w:r w:rsidRPr="0028077A">
        <w:t>; and</w:t>
      </w:r>
    </w:p>
    <w:p w:rsidR="00300522" w:rsidRPr="0028077A" w:rsidRDefault="00300522" w:rsidP="00300522">
      <w:pPr>
        <w:pStyle w:val="paragraph"/>
      </w:pPr>
      <w:r w:rsidRPr="0028077A">
        <w:tab/>
        <w:t>(b)</w:t>
      </w:r>
      <w:r w:rsidRPr="0028077A">
        <w:tab/>
        <w:t xml:space="preserve">also carries on that or another enterprise outside </w:t>
      </w:r>
      <w:r w:rsidR="004041DB" w:rsidRPr="0028077A">
        <w:t>the indirect tax zone</w:t>
      </w:r>
      <w:r w:rsidRPr="0028077A">
        <w:t>;</w:t>
      </w:r>
    </w:p>
    <w:p w:rsidR="00300522" w:rsidRPr="0028077A" w:rsidRDefault="00300522" w:rsidP="00300522">
      <w:pPr>
        <w:pStyle w:val="subsection2"/>
      </w:pPr>
      <w:r w:rsidRPr="0028077A">
        <w:t>then:</w:t>
      </w:r>
    </w:p>
    <w:p w:rsidR="00300522" w:rsidRPr="0028077A" w:rsidRDefault="00300522" w:rsidP="00300522">
      <w:pPr>
        <w:pStyle w:val="paragraph"/>
      </w:pPr>
      <w:r w:rsidRPr="0028077A">
        <w:tab/>
        <w:t>(c)</w:t>
      </w:r>
      <w:r w:rsidRPr="0028077A">
        <w:tab/>
        <w:t xml:space="preserve">the transfer of anything to the enterprise in </w:t>
      </w:r>
      <w:r w:rsidR="00C52C58" w:rsidRPr="0028077A">
        <w:t>the indirect tax zone</w:t>
      </w:r>
      <w:r w:rsidRPr="0028077A">
        <w:t xml:space="preserve"> from the enterprise outside </w:t>
      </w:r>
      <w:r w:rsidR="004041DB" w:rsidRPr="0028077A">
        <w:t>the indirect tax zone</w:t>
      </w:r>
      <w:r w:rsidRPr="0028077A">
        <w:t>; or</w:t>
      </w:r>
    </w:p>
    <w:p w:rsidR="00300522" w:rsidRPr="0028077A" w:rsidRDefault="00300522" w:rsidP="00300522">
      <w:pPr>
        <w:pStyle w:val="paragraph"/>
      </w:pPr>
      <w:r w:rsidRPr="0028077A">
        <w:tab/>
        <w:t>(d)</w:t>
      </w:r>
      <w:r w:rsidRPr="0028077A">
        <w:tab/>
        <w:t xml:space="preserve">the doing of anything for the enterprise in </w:t>
      </w:r>
      <w:r w:rsidR="004041DB" w:rsidRPr="0028077A">
        <w:t>the indirect tax zone</w:t>
      </w:r>
      <w:r w:rsidRPr="0028077A">
        <w:t xml:space="preserve"> by the enterprise outside </w:t>
      </w:r>
      <w:r w:rsidR="004041DB" w:rsidRPr="0028077A">
        <w:t>the indirect tax zone</w:t>
      </w:r>
      <w:r w:rsidRPr="0028077A">
        <w:t>;</w:t>
      </w:r>
    </w:p>
    <w:p w:rsidR="00300522" w:rsidRPr="0028077A" w:rsidRDefault="00300522" w:rsidP="00300522">
      <w:pPr>
        <w:pStyle w:val="subsection2"/>
      </w:pPr>
      <w:r w:rsidRPr="0028077A">
        <w:t xml:space="preserve">is taken to be a supply that is not </w:t>
      </w:r>
      <w:r w:rsidR="0028077A" w:rsidRPr="0028077A">
        <w:rPr>
          <w:position w:val="6"/>
          <w:sz w:val="16"/>
          <w:szCs w:val="16"/>
        </w:rPr>
        <w:t>*</w:t>
      </w:r>
      <w:r w:rsidRPr="0028077A">
        <w:t xml:space="preserve">connected with </w:t>
      </w:r>
      <w:r w:rsidR="004041DB" w:rsidRPr="0028077A">
        <w:t>the indirect tax zone</w:t>
      </w:r>
      <w:r w:rsidRPr="0028077A">
        <w:t>.</w:t>
      </w:r>
    </w:p>
    <w:p w:rsidR="00300522" w:rsidRPr="0028077A" w:rsidRDefault="00300522" w:rsidP="00300522">
      <w:pPr>
        <w:pStyle w:val="notetext"/>
      </w:pPr>
      <w:r w:rsidRPr="0028077A">
        <w:t>Example:</w:t>
      </w:r>
      <w:r w:rsidRPr="0028077A">
        <w:tab/>
        <w:t xml:space="preserve">An entity acquires, through a place of business it has overseas, the right to exploit a particular copyright in </w:t>
      </w:r>
      <w:r w:rsidR="00FF2462" w:rsidRPr="0028077A">
        <w:t>the indirect tax zone</w:t>
      </w:r>
      <w:r w:rsidRPr="0028077A">
        <w:t xml:space="preserve">. That right is then transferred to a place of business that the entity has in </w:t>
      </w:r>
      <w:r w:rsidR="00FF2462" w:rsidRPr="0028077A">
        <w:t>the indirect tax zone</w:t>
      </w:r>
      <w:r w:rsidRPr="0028077A">
        <w:t>.</w:t>
      </w:r>
    </w:p>
    <w:p w:rsidR="00300522" w:rsidRPr="0028077A" w:rsidRDefault="00300522" w:rsidP="00300522">
      <w:pPr>
        <w:pStyle w:val="notetext"/>
      </w:pPr>
      <w:r w:rsidRPr="0028077A">
        <w:tab/>
        <w:t xml:space="preserve">Under this section, the transfer is taken to be a supply that is not connected with </w:t>
      </w:r>
      <w:r w:rsidR="00FF2462" w:rsidRPr="0028077A">
        <w:t>the indirect tax zone</w:t>
      </w:r>
      <w:r w:rsidRPr="0028077A">
        <w:t xml:space="preserve"> and, if the other requirements of section</w:t>
      </w:r>
      <w:r w:rsidR="0028077A">
        <w:t> </w:t>
      </w:r>
      <w:r w:rsidRPr="0028077A">
        <w:t>84</w:t>
      </w:r>
      <w:r w:rsidR="0028077A">
        <w:noBreakHyphen/>
      </w:r>
      <w:r w:rsidRPr="0028077A">
        <w:t>5 are satisfied, the transfer is a taxable supply.</w:t>
      </w:r>
    </w:p>
    <w:p w:rsidR="00300522" w:rsidRPr="0028077A" w:rsidRDefault="00300522" w:rsidP="00300522">
      <w:pPr>
        <w:pStyle w:val="subsection"/>
      </w:pPr>
      <w:r w:rsidRPr="0028077A">
        <w:tab/>
        <w:t>(2)</w:t>
      </w:r>
      <w:r w:rsidRPr="0028077A">
        <w:tab/>
        <w:t>If the transfer is a transfer of the services of an employee, this section does not apply to the transfer to the extent that any payments that:</w:t>
      </w:r>
    </w:p>
    <w:p w:rsidR="00300522" w:rsidRPr="0028077A" w:rsidRDefault="00300522" w:rsidP="00300522">
      <w:pPr>
        <w:pStyle w:val="paragraph"/>
      </w:pPr>
      <w:r w:rsidRPr="0028077A">
        <w:tab/>
        <w:t>(a)</w:t>
      </w:r>
      <w:r w:rsidRPr="0028077A">
        <w:tab/>
        <w:t xml:space="preserve">are made from the </w:t>
      </w:r>
      <w:r w:rsidR="0028077A" w:rsidRPr="0028077A">
        <w:rPr>
          <w:position w:val="6"/>
          <w:sz w:val="16"/>
          <w:szCs w:val="16"/>
        </w:rPr>
        <w:t>*</w:t>
      </w:r>
      <w:r w:rsidRPr="0028077A">
        <w:t xml:space="preserve">enterprise in </w:t>
      </w:r>
      <w:r w:rsidR="00C0594B" w:rsidRPr="0028077A">
        <w:t>the indirect tax zone</w:t>
      </w:r>
      <w:r w:rsidRPr="0028077A">
        <w:t xml:space="preserve"> to the enterprise outside </w:t>
      </w:r>
      <w:r w:rsidR="00C0594B" w:rsidRPr="0028077A">
        <w:t>the indirect tax zone</w:t>
      </w:r>
      <w:r w:rsidRPr="0028077A">
        <w:t>; and</w:t>
      </w:r>
    </w:p>
    <w:p w:rsidR="00300522" w:rsidRPr="0028077A" w:rsidRDefault="00300522" w:rsidP="00300522">
      <w:pPr>
        <w:pStyle w:val="paragraph"/>
      </w:pPr>
      <w:r w:rsidRPr="0028077A">
        <w:tab/>
        <w:t>(b)</w:t>
      </w:r>
      <w:r w:rsidRPr="0028077A">
        <w:tab/>
        <w:t>relate to the transfer;</w:t>
      </w:r>
    </w:p>
    <w:p w:rsidR="00300522" w:rsidRPr="0028077A" w:rsidRDefault="00300522" w:rsidP="00300522">
      <w:pPr>
        <w:pStyle w:val="subsection2"/>
      </w:pPr>
      <w:r w:rsidRPr="0028077A">
        <w:t xml:space="preserve">would be </w:t>
      </w:r>
      <w:r w:rsidR="0028077A" w:rsidRPr="0028077A">
        <w:rPr>
          <w:position w:val="6"/>
          <w:sz w:val="16"/>
          <w:szCs w:val="16"/>
        </w:rPr>
        <w:t>*</w:t>
      </w:r>
      <w:r w:rsidRPr="0028077A">
        <w:t xml:space="preserve">withholding payments if they were payments from the enterprise in </w:t>
      </w:r>
      <w:r w:rsidR="00C0594B" w:rsidRPr="0028077A">
        <w:t>the indirect tax zone</w:t>
      </w:r>
      <w:r w:rsidRPr="0028077A">
        <w:t xml:space="preserve"> to the employee.</w:t>
      </w:r>
    </w:p>
    <w:p w:rsidR="000572DA" w:rsidRPr="0028077A" w:rsidRDefault="000572DA" w:rsidP="000572DA">
      <w:pPr>
        <w:pStyle w:val="ActHead5"/>
      </w:pPr>
      <w:bookmarkStart w:id="690" w:name="_Toc19612848"/>
      <w:r w:rsidRPr="00822583">
        <w:rPr>
          <w:rStyle w:val="CharSectno"/>
        </w:rPr>
        <w:t>84</w:t>
      </w:r>
      <w:r w:rsidR="0028077A" w:rsidRPr="00822583">
        <w:rPr>
          <w:rStyle w:val="CharSectno"/>
        </w:rPr>
        <w:noBreakHyphen/>
      </w:r>
      <w:r w:rsidRPr="00822583">
        <w:rPr>
          <w:rStyle w:val="CharSectno"/>
        </w:rPr>
        <w:t>20</w:t>
      </w:r>
      <w:r w:rsidRPr="0028077A">
        <w:t xml:space="preserve">  The price of taxable supplies of offshore intangibles without, or for inadequate, consideration</w:t>
      </w:r>
      <w:bookmarkEnd w:id="690"/>
    </w:p>
    <w:p w:rsidR="000572DA" w:rsidRPr="0028077A" w:rsidRDefault="000572DA" w:rsidP="000572DA">
      <w:pPr>
        <w:pStyle w:val="subsection"/>
      </w:pPr>
      <w:r w:rsidRPr="0028077A">
        <w:tab/>
        <w:t>(1)</w:t>
      </w:r>
      <w:r w:rsidRPr="0028077A">
        <w:tab/>
        <w:t xml:space="preserve">The </w:t>
      </w:r>
      <w:r w:rsidRPr="0028077A">
        <w:rPr>
          <w:b/>
          <w:i/>
        </w:rPr>
        <w:t>price</w:t>
      </w:r>
      <w:r w:rsidRPr="0028077A">
        <w:t xml:space="preserve"> of a supply that is a </w:t>
      </w:r>
      <w:r w:rsidR="0028077A" w:rsidRPr="0028077A">
        <w:rPr>
          <w:position w:val="6"/>
          <w:sz w:val="16"/>
        </w:rPr>
        <w:t>*</w:t>
      </w:r>
      <w:r w:rsidRPr="0028077A">
        <w:t>taxable supply because of section</w:t>
      </w:r>
      <w:r w:rsidR="0028077A">
        <w:t> </w:t>
      </w:r>
      <w:r w:rsidRPr="0028077A">
        <w:t>84</w:t>
      </w:r>
      <w:r w:rsidR="0028077A">
        <w:noBreakHyphen/>
      </w:r>
      <w:r w:rsidRPr="0028077A">
        <w:t xml:space="preserve">5 is the </w:t>
      </w:r>
      <w:r w:rsidR="0028077A" w:rsidRPr="0028077A">
        <w:rPr>
          <w:position w:val="6"/>
          <w:sz w:val="16"/>
        </w:rPr>
        <w:t>*</w:t>
      </w:r>
      <w:r w:rsidRPr="0028077A">
        <w:t>GST inclusive market value of the supply, if:</w:t>
      </w:r>
    </w:p>
    <w:p w:rsidR="000572DA" w:rsidRPr="0028077A" w:rsidRDefault="000572DA" w:rsidP="000572DA">
      <w:pPr>
        <w:pStyle w:val="paragraph"/>
      </w:pPr>
      <w:r w:rsidRPr="0028077A">
        <w:tab/>
        <w:t>(a)</w:t>
      </w:r>
      <w:r w:rsidRPr="0028077A">
        <w:tab/>
        <w:t xml:space="preserve">the supply is from the </w:t>
      </w:r>
      <w:r w:rsidR="0028077A" w:rsidRPr="0028077A">
        <w:rPr>
          <w:position w:val="6"/>
          <w:sz w:val="16"/>
        </w:rPr>
        <w:t>*</w:t>
      </w:r>
      <w:r w:rsidRPr="0028077A">
        <w:t xml:space="preserve">recipient’s </w:t>
      </w:r>
      <w:r w:rsidR="0028077A" w:rsidRPr="0028077A">
        <w:rPr>
          <w:position w:val="6"/>
          <w:sz w:val="16"/>
        </w:rPr>
        <w:t>*</w:t>
      </w:r>
      <w:r w:rsidRPr="0028077A">
        <w:t>associate; and</w:t>
      </w:r>
    </w:p>
    <w:p w:rsidR="000572DA" w:rsidRPr="0028077A" w:rsidRDefault="000572DA" w:rsidP="000572DA">
      <w:pPr>
        <w:pStyle w:val="paragraph"/>
      </w:pPr>
      <w:r w:rsidRPr="0028077A">
        <w:tab/>
        <w:t>(b)</w:t>
      </w:r>
      <w:r w:rsidRPr="0028077A">
        <w:tab/>
        <w:t>the supply is:</w:t>
      </w:r>
    </w:p>
    <w:p w:rsidR="000572DA" w:rsidRPr="0028077A" w:rsidRDefault="000572DA" w:rsidP="000572DA">
      <w:pPr>
        <w:pStyle w:val="paragraphsub"/>
      </w:pPr>
      <w:r w:rsidRPr="0028077A">
        <w:lastRenderedPageBreak/>
        <w:tab/>
        <w:t>(i)</w:t>
      </w:r>
      <w:r w:rsidRPr="0028077A">
        <w:tab/>
        <w:t xml:space="preserve">without </w:t>
      </w:r>
      <w:r w:rsidR="0028077A" w:rsidRPr="0028077A">
        <w:rPr>
          <w:position w:val="6"/>
          <w:sz w:val="16"/>
        </w:rPr>
        <w:t>*</w:t>
      </w:r>
      <w:r w:rsidRPr="0028077A">
        <w:t>consideration; or</w:t>
      </w:r>
    </w:p>
    <w:p w:rsidR="000572DA" w:rsidRPr="0028077A" w:rsidRDefault="000572DA" w:rsidP="000572DA">
      <w:pPr>
        <w:pStyle w:val="paragraphsub"/>
      </w:pPr>
      <w:r w:rsidRPr="0028077A">
        <w:tab/>
        <w:t>(ii)</w:t>
      </w:r>
      <w:r w:rsidRPr="0028077A">
        <w:tab/>
        <w:t xml:space="preserve">for consideration that is </w:t>
      </w:r>
      <w:r w:rsidRPr="0028077A">
        <w:rPr>
          <w:i/>
        </w:rPr>
        <w:t xml:space="preserve">less </w:t>
      </w:r>
      <w:r w:rsidRPr="0028077A">
        <w:t>than the GST inclusive market value.</w:t>
      </w:r>
    </w:p>
    <w:p w:rsidR="000572DA" w:rsidRPr="0028077A" w:rsidRDefault="000572DA" w:rsidP="000572DA">
      <w:pPr>
        <w:pStyle w:val="notetext"/>
      </w:pPr>
      <w:r w:rsidRPr="0028077A">
        <w:t>Note:</w:t>
      </w:r>
      <w:r w:rsidRPr="0028077A">
        <w:tab/>
        <w:t>A supply to an associate without consideration may be a taxable supply, see section</w:t>
      </w:r>
      <w:r w:rsidR="0028077A">
        <w:t> </w:t>
      </w:r>
      <w:r w:rsidRPr="0028077A">
        <w:t>72</w:t>
      </w:r>
      <w:r w:rsidR="0028077A">
        <w:noBreakHyphen/>
      </w:r>
      <w:r w:rsidRPr="0028077A">
        <w:t>5.</w:t>
      </w:r>
    </w:p>
    <w:p w:rsidR="000572DA" w:rsidRPr="0028077A" w:rsidRDefault="000572DA" w:rsidP="000572DA">
      <w:pPr>
        <w:pStyle w:val="subsection"/>
      </w:pPr>
      <w:r w:rsidRPr="0028077A">
        <w:tab/>
        <w:t>(2)</w:t>
      </w:r>
      <w:r w:rsidRPr="0028077A">
        <w:tab/>
        <w:t>This section has effect despite section</w:t>
      </w:r>
      <w:r w:rsidR="0028077A">
        <w:t> </w:t>
      </w:r>
      <w:r w:rsidRPr="0028077A">
        <w:t>9</w:t>
      </w:r>
      <w:r w:rsidR="0028077A">
        <w:noBreakHyphen/>
      </w:r>
      <w:r w:rsidRPr="0028077A">
        <w:t>75 (which is about the price of taxable supplies).</w:t>
      </w:r>
    </w:p>
    <w:p w:rsidR="000572DA" w:rsidRPr="0028077A" w:rsidRDefault="000572DA" w:rsidP="000572DA">
      <w:pPr>
        <w:pStyle w:val="ActHead5"/>
      </w:pPr>
      <w:bookmarkStart w:id="691" w:name="_Toc19612849"/>
      <w:r w:rsidRPr="00822583">
        <w:rPr>
          <w:rStyle w:val="CharSectno"/>
        </w:rPr>
        <w:t>84</w:t>
      </w:r>
      <w:r w:rsidR="0028077A" w:rsidRPr="00822583">
        <w:rPr>
          <w:rStyle w:val="CharSectno"/>
        </w:rPr>
        <w:noBreakHyphen/>
      </w:r>
      <w:r w:rsidRPr="00822583">
        <w:rPr>
          <w:rStyle w:val="CharSectno"/>
        </w:rPr>
        <w:t>25</w:t>
      </w:r>
      <w:r w:rsidRPr="0028077A">
        <w:t xml:space="preserve">  Tax periods for supplies from associates that are not connected with the indirect tax zone</w:t>
      </w:r>
      <w:bookmarkEnd w:id="691"/>
    </w:p>
    <w:p w:rsidR="000572DA" w:rsidRPr="0028077A" w:rsidRDefault="000572DA" w:rsidP="000572DA">
      <w:pPr>
        <w:pStyle w:val="subsection"/>
      </w:pPr>
      <w:r w:rsidRPr="0028077A">
        <w:tab/>
        <w:t>(1)</w:t>
      </w:r>
      <w:r w:rsidRPr="0028077A">
        <w:tab/>
        <w:t xml:space="preserve">This section applies if a supply that is a </w:t>
      </w:r>
      <w:r w:rsidR="0028077A" w:rsidRPr="0028077A">
        <w:rPr>
          <w:position w:val="6"/>
          <w:sz w:val="16"/>
        </w:rPr>
        <w:t>*</w:t>
      </w:r>
      <w:r w:rsidRPr="0028077A">
        <w:t>taxable supply because of section</w:t>
      </w:r>
      <w:r w:rsidR="0028077A">
        <w:t> </w:t>
      </w:r>
      <w:r w:rsidRPr="0028077A">
        <w:t>84</w:t>
      </w:r>
      <w:r w:rsidR="0028077A">
        <w:noBreakHyphen/>
      </w:r>
      <w:r w:rsidRPr="0028077A">
        <w:t>5 is:</w:t>
      </w:r>
    </w:p>
    <w:p w:rsidR="000572DA" w:rsidRPr="0028077A" w:rsidRDefault="000572DA" w:rsidP="000572DA">
      <w:pPr>
        <w:pStyle w:val="paragraph"/>
      </w:pPr>
      <w:r w:rsidRPr="0028077A">
        <w:tab/>
        <w:t>(a)</w:t>
      </w:r>
      <w:r w:rsidRPr="0028077A">
        <w:tab/>
        <w:t xml:space="preserve">a supply from the </w:t>
      </w:r>
      <w:r w:rsidR="0028077A" w:rsidRPr="0028077A">
        <w:rPr>
          <w:position w:val="6"/>
          <w:sz w:val="16"/>
        </w:rPr>
        <w:t>*</w:t>
      </w:r>
      <w:r w:rsidRPr="0028077A">
        <w:t xml:space="preserve">recipient’s </w:t>
      </w:r>
      <w:r w:rsidR="0028077A" w:rsidRPr="0028077A">
        <w:rPr>
          <w:position w:val="6"/>
          <w:sz w:val="16"/>
        </w:rPr>
        <w:t>*</w:t>
      </w:r>
      <w:r w:rsidRPr="0028077A">
        <w:t xml:space="preserve">associate without </w:t>
      </w:r>
      <w:r w:rsidR="0028077A" w:rsidRPr="0028077A">
        <w:rPr>
          <w:position w:val="6"/>
          <w:sz w:val="16"/>
        </w:rPr>
        <w:t>*</w:t>
      </w:r>
      <w:r w:rsidRPr="0028077A">
        <w:t>consideration; and</w:t>
      </w:r>
    </w:p>
    <w:p w:rsidR="000572DA" w:rsidRPr="0028077A" w:rsidRDefault="000572DA" w:rsidP="000572DA">
      <w:pPr>
        <w:pStyle w:val="paragraph"/>
      </w:pPr>
      <w:r w:rsidRPr="0028077A">
        <w:tab/>
        <w:t>(b)</w:t>
      </w:r>
      <w:r w:rsidRPr="0028077A">
        <w:tab/>
        <w:t xml:space="preserve">not </w:t>
      </w:r>
      <w:r w:rsidR="0028077A" w:rsidRPr="0028077A">
        <w:rPr>
          <w:position w:val="6"/>
          <w:sz w:val="16"/>
        </w:rPr>
        <w:t>*</w:t>
      </w:r>
      <w:r w:rsidRPr="0028077A">
        <w:t>connected with the indirect tax zone.</w:t>
      </w:r>
    </w:p>
    <w:p w:rsidR="000572DA" w:rsidRPr="0028077A" w:rsidRDefault="000572DA" w:rsidP="000572DA">
      <w:pPr>
        <w:pStyle w:val="notetext"/>
      </w:pPr>
      <w:r w:rsidRPr="0028077A">
        <w:t>Note:</w:t>
      </w:r>
      <w:r w:rsidRPr="0028077A">
        <w:tab/>
        <w:t>If the supply is connected with the indirect tax zone, see sections</w:t>
      </w:r>
      <w:r w:rsidR="0028077A">
        <w:t> </w:t>
      </w:r>
      <w:r w:rsidRPr="0028077A">
        <w:t>72</w:t>
      </w:r>
      <w:r w:rsidR="0028077A">
        <w:noBreakHyphen/>
      </w:r>
      <w:r w:rsidRPr="0028077A">
        <w:t>15 and 72</w:t>
      </w:r>
      <w:r w:rsidR="0028077A">
        <w:noBreakHyphen/>
      </w:r>
      <w:r w:rsidRPr="0028077A">
        <w:t>50 for the tax periods.</w:t>
      </w:r>
    </w:p>
    <w:p w:rsidR="000572DA" w:rsidRPr="0028077A" w:rsidRDefault="000572DA" w:rsidP="000572DA">
      <w:pPr>
        <w:pStyle w:val="subsection"/>
      </w:pPr>
      <w:r w:rsidRPr="0028077A">
        <w:tab/>
        <w:t>(2)</w:t>
      </w:r>
      <w:r w:rsidRPr="0028077A">
        <w:tab/>
        <w:t>The tax period to which the GST on the supply, and the input tax credit on the acquisition, is attributable is the tax period in which the thing supplied starts to be done.</w:t>
      </w:r>
    </w:p>
    <w:p w:rsidR="000572DA" w:rsidRPr="0028077A" w:rsidRDefault="000572DA" w:rsidP="000572DA">
      <w:pPr>
        <w:pStyle w:val="subsection"/>
      </w:pPr>
      <w:r w:rsidRPr="0028077A">
        <w:tab/>
        <w:t>(3)</w:t>
      </w:r>
      <w:r w:rsidRPr="0028077A">
        <w:tab/>
        <w:t>This section has effect despite:</w:t>
      </w:r>
    </w:p>
    <w:p w:rsidR="000572DA" w:rsidRPr="0028077A" w:rsidRDefault="000572DA" w:rsidP="000572DA">
      <w:pPr>
        <w:pStyle w:val="paragraph"/>
      </w:pPr>
      <w:r w:rsidRPr="0028077A">
        <w:tab/>
        <w:t>(a)</w:t>
      </w:r>
      <w:r w:rsidRPr="0028077A">
        <w:tab/>
        <w:t>sections</w:t>
      </w:r>
      <w:r w:rsidR="0028077A">
        <w:t> </w:t>
      </w:r>
      <w:r w:rsidRPr="0028077A">
        <w:t>29</w:t>
      </w:r>
      <w:r w:rsidR="0028077A">
        <w:noBreakHyphen/>
      </w:r>
      <w:r w:rsidRPr="0028077A">
        <w:t>5 and 72</w:t>
      </w:r>
      <w:r w:rsidR="0028077A">
        <w:noBreakHyphen/>
      </w:r>
      <w:r w:rsidRPr="0028077A">
        <w:t>15 (about attributing GST to tax periods); and</w:t>
      </w:r>
    </w:p>
    <w:p w:rsidR="000572DA" w:rsidRPr="0028077A" w:rsidRDefault="000572DA" w:rsidP="000572DA">
      <w:pPr>
        <w:pStyle w:val="paragraph"/>
      </w:pPr>
      <w:r w:rsidRPr="0028077A">
        <w:tab/>
        <w:t>(b)</w:t>
      </w:r>
      <w:r w:rsidRPr="0028077A">
        <w:tab/>
        <w:t>sections</w:t>
      </w:r>
      <w:r w:rsidR="0028077A">
        <w:t> </w:t>
      </w:r>
      <w:r w:rsidRPr="0028077A">
        <w:t>29</w:t>
      </w:r>
      <w:r w:rsidR="0028077A">
        <w:noBreakHyphen/>
      </w:r>
      <w:r w:rsidRPr="0028077A">
        <w:t>10 and 72</w:t>
      </w:r>
      <w:r w:rsidR="0028077A">
        <w:noBreakHyphen/>
      </w:r>
      <w:r w:rsidRPr="0028077A">
        <w:t>50 (about attributing input tax credits to tax periods).</w:t>
      </w:r>
    </w:p>
    <w:p w:rsidR="000572DA" w:rsidRPr="0028077A" w:rsidRDefault="000572DA" w:rsidP="000572DA">
      <w:pPr>
        <w:pStyle w:val="ActHead5"/>
      </w:pPr>
      <w:bookmarkStart w:id="692" w:name="_Toc19612850"/>
      <w:r w:rsidRPr="00822583">
        <w:rPr>
          <w:rStyle w:val="CharSectno"/>
        </w:rPr>
        <w:t>84</w:t>
      </w:r>
      <w:r w:rsidR="0028077A" w:rsidRPr="00822583">
        <w:rPr>
          <w:rStyle w:val="CharSectno"/>
        </w:rPr>
        <w:noBreakHyphen/>
      </w:r>
      <w:r w:rsidRPr="00822583">
        <w:rPr>
          <w:rStyle w:val="CharSectno"/>
        </w:rPr>
        <w:t>30</w:t>
      </w:r>
      <w:r w:rsidRPr="0028077A">
        <w:t xml:space="preserve">  Adjustments for acquisitions made solely for a creditable purpose</w:t>
      </w:r>
      <w:bookmarkEnd w:id="692"/>
    </w:p>
    <w:p w:rsidR="000572DA" w:rsidRPr="0028077A" w:rsidRDefault="000572DA" w:rsidP="000572DA">
      <w:pPr>
        <w:pStyle w:val="subsection"/>
      </w:pPr>
      <w:r w:rsidRPr="0028077A">
        <w:tab/>
        <w:t>(1)</w:t>
      </w:r>
      <w:r w:rsidRPr="0028077A">
        <w:tab/>
        <w:t xml:space="preserve">This section applies to an acquisition that relates to a supply if the supply would be a </w:t>
      </w:r>
      <w:r w:rsidR="0028077A" w:rsidRPr="0028077A">
        <w:rPr>
          <w:position w:val="6"/>
          <w:sz w:val="16"/>
        </w:rPr>
        <w:t>*</w:t>
      </w:r>
      <w:r w:rsidRPr="0028077A">
        <w:t>taxable supply under section</w:t>
      </w:r>
      <w:r w:rsidR="0028077A">
        <w:t> </w:t>
      </w:r>
      <w:r w:rsidRPr="0028077A">
        <w:t>84</w:t>
      </w:r>
      <w:r w:rsidR="0028077A">
        <w:noBreakHyphen/>
      </w:r>
      <w:r w:rsidRPr="0028077A">
        <w:t xml:space="preserve">5 if </w:t>
      </w:r>
      <w:r w:rsidR="001A4EA7" w:rsidRPr="0028077A">
        <w:t>paragraph</w:t>
      </w:r>
      <w:r w:rsidR="0028077A">
        <w:t> </w:t>
      </w:r>
      <w:r w:rsidR="001A4EA7" w:rsidRPr="0028077A">
        <w:t>84</w:t>
      </w:r>
      <w:r w:rsidR="0028077A">
        <w:noBreakHyphen/>
      </w:r>
      <w:r w:rsidR="001A4EA7" w:rsidRPr="0028077A">
        <w:t>5(1A)(b)</w:t>
      </w:r>
      <w:r w:rsidRPr="0028077A">
        <w:t xml:space="preserve"> were disregarded.</w:t>
      </w:r>
    </w:p>
    <w:p w:rsidR="000572DA" w:rsidRPr="0028077A" w:rsidRDefault="000572DA" w:rsidP="000572DA">
      <w:pPr>
        <w:pStyle w:val="subsection"/>
      </w:pPr>
      <w:r w:rsidRPr="0028077A">
        <w:lastRenderedPageBreak/>
        <w:tab/>
        <w:t>(2)</w:t>
      </w:r>
      <w:r w:rsidRPr="0028077A">
        <w:tab/>
        <w:t xml:space="preserve">For the purpose of working out whether there is an </w:t>
      </w:r>
      <w:r w:rsidR="0028077A" w:rsidRPr="0028077A">
        <w:rPr>
          <w:position w:val="6"/>
          <w:sz w:val="16"/>
        </w:rPr>
        <w:t>*</w:t>
      </w:r>
      <w:r w:rsidRPr="0028077A">
        <w:t xml:space="preserve">adjustment for the acquisition, and the amount of that adjustment, disregard </w:t>
      </w:r>
      <w:r w:rsidR="001A4EA7" w:rsidRPr="0028077A">
        <w:t>paragraph</w:t>
      </w:r>
      <w:r w:rsidR="0028077A">
        <w:t> </w:t>
      </w:r>
      <w:r w:rsidR="001A4EA7" w:rsidRPr="0028077A">
        <w:t>84</w:t>
      </w:r>
      <w:r w:rsidR="0028077A">
        <w:noBreakHyphen/>
      </w:r>
      <w:r w:rsidR="001A4EA7" w:rsidRPr="0028077A">
        <w:t>5(1A)(b)</w:t>
      </w:r>
      <w:r w:rsidRPr="0028077A">
        <w:t>.</w:t>
      </w:r>
    </w:p>
    <w:p w:rsidR="000572DA" w:rsidRPr="0028077A" w:rsidRDefault="000572DA" w:rsidP="000572DA">
      <w:pPr>
        <w:pStyle w:val="notetext"/>
      </w:pPr>
      <w:r w:rsidRPr="0028077A">
        <w:t>Note:</w:t>
      </w:r>
      <w:r w:rsidRPr="0028077A">
        <w:tab/>
        <w:t>As a result, the adjustment (including the full input tax credit referred to in sections</w:t>
      </w:r>
      <w:r w:rsidR="0028077A">
        <w:t> </w:t>
      </w:r>
      <w:r w:rsidRPr="0028077A">
        <w:t>129</w:t>
      </w:r>
      <w:r w:rsidR="0028077A">
        <w:noBreakHyphen/>
      </w:r>
      <w:r w:rsidRPr="0028077A">
        <w:t>70 and 129</w:t>
      </w:r>
      <w:r w:rsidR="0028077A">
        <w:noBreakHyphen/>
      </w:r>
      <w:r w:rsidRPr="0028077A">
        <w:t>75) is worked out assuming the supply is taxable and the acquisition fully creditable.</w:t>
      </w:r>
    </w:p>
    <w:p w:rsidR="00865824" w:rsidRPr="0028077A" w:rsidRDefault="00865824" w:rsidP="00865824">
      <w:pPr>
        <w:pStyle w:val="ActHead4"/>
      </w:pPr>
      <w:bookmarkStart w:id="693" w:name="_Toc19612851"/>
      <w:r w:rsidRPr="00822583">
        <w:rPr>
          <w:rStyle w:val="CharSubdNo"/>
        </w:rPr>
        <w:t>Subdivision</w:t>
      </w:r>
      <w:r w:rsidR="0028077A" w:rsidRPr="00822583">
        <w:rPr>
          <w:rStyle w:val="CharSubdNo"/>
        </w:rPr>
        <w:t> </w:t>
      </w:r>
      <w:r w:rsidRPr="00822583">
        <w:rPr>
          <w:rStyle w:val="CharSubdNo"/>
        </w:rPr>
        <w:t>84</w:t>
      </w:r>
      <w:r w:rsidR="0028077A" w:rsidRPr="00822583">
        <w:rPr>
          <w:rStyle w:val="CharSubdNo"/>
        </w:rPr>
        <w:noBreakHyphen/>
      </w:r>
      <w:r w:rsidRPr="00822583">
        <w:rPr>
          <w:rStyle w:val="CharSubdNo"/>
        </w:rPr>
        <w:t>B</w:t>
      </w:r>
      <w:r w:rsidRPr="0028077A">
        <w:t>—</w:t>
      </w:r>
      <w:r w:rsidRPr="00822583">
        <w:rPr>
          <w:rStyle w:val="CharSubdText"/>
        </w:rPr>
        <w:t>Inbound intangible consumer supplies</w:t>
      </w:r>
      <w:bookmarkEnd w:id="693"/>
    </w:p>
    <w:p w:rsidR="00865824" w:rsidRPr="0028077A" w:rsidRDefault="00865824" w:rsidP="00865824">
      <w:pPr>
        <w:pStyle w:val="ActHead5"/>
      </w:pPr>
      <w:bookmarkStart w:id="694" w:name="_Toc19612852"/>
      <w:r w:rsidRPr="00822583">
        <w:rPr>
          <w:rStyle w:val="CharSectno"/>
        </w:rPr>
        <w:t>84</w:t>
      </w:r>
      <w:r w:rsidR="0028077A" w:rsidRPr="00822583">
        <w:rPr>
          <w:rStyle w:val="CharSectno"/>
        </w:rPr>
        <w:noBreakHyphen/>
      </w:r>
      <w:r w:rsidRPr="00822583">
        <w:rPr>
          <w:rStyle w:val="CharSectno"/>
        </w:rPr>
        <w:t>45</w:t>
      </w:r>
      <w:r w:rsidRPr="0028077A">
        <w:t xml:space="preserve">  What this Subdivision is about</w:t>
      </w:r>
      <w:bookmarkEnd w:id="694"/>
    </w:p>
    <w:p w:rsidR="00865824" w:rsidRPr="0028077A" w:rsidRDefault="00865824" w:rsidP="00865824">
      <w:pPr>
        <w:pStyle w:val="SOText"/>
      </w:pPr>
      <w:r w:rsidRPr="0028077A">
        <w:t>Tax invoices and adjustment notes are not required for offshore supplies to Australian consumers.</w:t>
      </w:r>
    </w:p>
    <w:p w:rsidR="00865824" w:rsidRPr="0028077A" w:rsidRDefault="00865824" w:rsidP="00865824">
      <w:pPr>
        <w:pStyle w:val="SOText"/>
      </w:pPr>
      <w:r w:rsidRPr="0028077A">
        <w:t>The operator of an electronic distribution platform is treated as having made electronic supplies that are made through the platform:</w:t>
      </w:r>
    </w:p>
    <w:p w:rsidR="00865824" w:rsidRPr="0028077A" w:rsidRDefault="00865824" w:rsidP="00865824">
      <w:pPr>
        <w:pStyle w:val="SOPara"/>
      </w:pPr>
      <w:r w:rsidRPr="0028077A">
        <w:tab/>
        <w:t>(a)</w:t>
      </w:r>
      <w:r w:rsidRPr="0028077A">
        <w:tab/>
        <w:t>from offshore to Australian consumers; or</w:t>
      </w:r>
    </w:p>
    <w:p w:rsidR="00865824" w:rsidRPr="0028077A" w:rsidRDefault="00865824" w:rsidP="00865824">
      <w:pPr>
        <w:pStyle w:val="SOPara"/>
      </w:pPr>
      <w:r w:rsidRPr="0028077A">
        <w:tab/>
        <w:t>(b)</w:t>
      </w:r>
      <w:r w:rsidRPr="0028077A">
        <w:tab/>
        <w:t>in some cases, under an agreement with the supplier.</w:t>
      </w:r>
    </w:p>
    <w:p w:rsidR="00865824" w:rsidRPr="0028077A" w:rsidRDefault="00865824" w:rsidP="00865824">
      <w:pPr>
        <w:pStyle w:val="SOText"/>
      </w:pPr>
      <w:r w:rsidRPr="0028077A">
        <w:t>The result is that the operator, instead of the suppliers, counts the supplies towards its GST turnover and pays GST on the supplies.</w:t>
      </w:r>
    </w:p>
    <w:p w:rsidR="00865824" w:rsidRPr="0028077A" w:rsidRDefault="00865824" w:rsidP="00865824">
      <w:pPr>
        <w:pStyle w:val="ActHead5"/>
      </w:pPr>
      <w:bookmarkStart w:id="695" w:name="_Toc19612853"/>
      <w:r w:rsidRPr="00822583">
        <w:rPr>
          <w:rStyle w:val="CharSectno"/>
        </w:rPr>
        <w:t>84</w:t>
      </w:r>
      <w:r w:rsidR="0028077A" w:rsidRPr="00822583">
        <w:rPr>
          <w:rStyle w:val="CharSectno"/>
        </w:rPr>
        <w:noBreakHyphen/>
      </w:r>
      <w:r w:rsidRPr="00822583">
        <w:rPr>
          <w:rStyle w:val="CharSectno"/>
        </w:rPr>
        <w:t>50</w:t>
      </w:r>
      <w:r w:rsidRPr="0028077A">
        <w:t xml:space="preserve">  No tax invoices or adjustment notes for inbound intangible consumer supplies</w:t>
      </w:r>
      <w:bookmarkEnd w:id="695"/>
    </w:p>
    <w:p w:rsidR="00865824" w:rsidRPr="0028077A" w:rsidRDefault="00865824" w:rsidP="00865824">
      <w:pPr>
        <w:pStyle w:val="subsection"/>
      </w:pPr>
      <w:r w:rsidRPr="0028077A">
        <w:tab/>
        <w:t>(1)</w:t>
      </w:r>
      <w:r w:rsidRPr="0028077A">
        <w:tab/>
        <w:t xml:space="preserve">You are not required to issue a </w:t>
      </w:r>
      <w:r w:rsidR="0028077A" w:rsidRPr="0028077A">
        <w:rPr>
          <w:position w:val="6"/>
          <w:sz w:val="16"/>
        </w:rPr>
        <w:t>*</w:t>
      </w:r>
      <w:r w:rsidRPr="0028077A">
        <w:t xml:space="preserve">tax invoice for a </w:t>
      </w:r>
      <w:r w:rsidR="0028077A" w:rsidRPr="0028077A">
        <w:rPr>
          <w:position w:val="6"/>
          <w:sz w:val="16"/>
        </w:rPr>
        <w:t>*</w:t>
      </w:r>
      <w:r w:rsidRPr="0028077A">
        <w:t xml:space="preserve">taxable supply that you make if the supply is solely an </w:t>
      </w:r>
      <w:r w:rsidR="0028077A" w:rsidRPr="0028077A">
        <w:rPr>
          <w:position w:val="6"/>
          <w:sz w:val="16"/>
        </w:rPr>
        <w:t>*</w:t>
      </w:r>
      <w:r w:rsidRPr="0028077A">
        <w:t>inbound intangible consumer supply.</w:t>
      </w:r>
    </w:p>
    <w:p w:rsidR="00865824" w:rsidRPr="0028077A" w:rsidRDefault="00865824" w:rsidP="00865824">
      <w:pPr>
        <w:pStyle w:val="subsection"/>
      </w:pPr>
      <w:r w:rsidRPr="0028077A">
        <w:tab/>
        <w:t>(2)</w:t>
      </w:r>
      <w:r w:rsidRPr="0028077A">
        <w:tab/>
        <w:t xml:space="preserve">You are not required to issue an </w:t>
      </w:r>
      <w:r w:rsidR="0028077A" w:rsidRPr="0028077A">
        <w:rPr>
          <w:position w:val="6"/>
          <w:sz w:val="16"/>
        </w:rPr>
        <w:t>*</w:t>
      </w:r>
      <w:r w:rsidRPr="0028077A">
        <w:t xml:space="preserve">adjustment note for an </w:t>
      </w:r>
      <w:r w:rsidR="0028077A" w:rsidRPr="0028077A">
        <w:rPr>
          <w:position w:val="6"/>
          <w:sz w:val="16"/>
        </w:rPr>
        <w:t>*</w:t>
      </w:r>
      <w:r w:rsidRPr="0028077A">
        <w:t xml:space="preserve">adjustment event relating to a </w:t>
      </w:r>
      <w:r w:rsidR="0028077A" w:rsidRPr="0028077A">
        <w:rPr>
          <w:position w:val="6"/>
          <w:sz w:val="16"/>
        </w:rPr>
        <w:t>*</w:t>
      </w:r>
      <w:r w:rsidRPr="0028077A">
        <w:t xml:space="preserve">taxable supply that you make if the supply is solely an </w:t>
      </w:r>
      <w:r w:rsidR="0028077A" w:rsidRPr="0028077A">
        <w:rPr>
          <w:position w:val="6"/>
          <w:sz w:val="16"/>
        </w:rPr>
        <w:t>*</w:t>
      </w:r>
      <w:r w:rsidRPr="0028077A">
        <w:t>inbound intangible consumer supply.</w:t>
      </w:r>
    </w:p>
    <w:p w:rsidR="00865824" w:rsidRPr="0028077A" w:rsidRDefault="00865824" w:rsidP="00865824">
      <w:pPr>
        <w:pStyle w:val="subsection"/>
      </w:pPr>
      <w:r w:rsidRPr="0028077A">
        <w:tab/>
        <w:t>(3)</w:t>
      </w:r>
      <w:r w:rsidRPr="0028077A">
        <w:tab/>
        <w:t>This section has effect despite sections</w:t>
      </w:r>
      <w:r w:rsidR="0028077A">
        <w:t> </w:t>
      </w:r>
      <w:r w:rsidRPr="0028077A">
        <w:t>29</w:t>
      </w:r>
      <w:r w:rsidR="0028077A">
        <w:noBreakHyphen/>
      </w:r>
      <w:r w:rsidRPr="0028077A">
        <w:t>70 and 29</w:t>
      </w:r>
      <w:r w:rsidR="0028077A">
        <w:noBreakHyphen/>
      </w:r>
      <w:r w:rsidRPr="0028077A">
        <w:t>75 (which are about tax invoices and adjustment notes).</w:t>
      </w:r>
    </w:p>
    <w:p w:rsidR="00865824" w:rsidRPr="0028077A" w:rsidRDefault="00865824" w:rsidP="00865824">
      <w:pPr>
        <w:pStyle w:val="ActHead5"/>
      </w:pPr>
      <w:bookmarkStart w:id="696" w:name="_Toc19612854"/>
      <w:r w:rsidRPr="00822583">
        <w:rPr>
          <w:rStyle w:val="CharSectno"/>
        </w:rPr>
        <w:lastRenderedPageBreak/>
        <w:t>84</w:t>
      </w:r>
      <w:r w:rsidR="0028077A" w:rsidRPr="00822583">
        <w:rPr>
          <w:rStyle w:val="CharSectno"/>
        </w:rPr>
        <w:noBreakHyphen/>
      </w:r>
      <w:r w:rsidRPr="00822583">
        <w:rPr>
          <w:rStyle w:val="CharSectno"/>
        </w:rPr>
        <w:t>55</w:t>
      </w:r>
      <w:r w:rsidRPr="0028077A">
        <w:t xml:space="preserve">  Operator of electronic distribution platform treated as supplier</w:t>
      </w:r>
      <w:bookmarkEnd w:id="696"/>
    </w:p>
    <w:p w:rsidR="00865824" w:rsidRPr="0028077A" w:rsidRDefault="00865824" w:rsidP="00865824">
      <w:pPr>
        <w:pStyle w:val="subsection"/>
      </w:pPr>
      <w:r w:rsidRPr="0028077A">
        <w:tab/>
        <w:t>(1)</w:t>
      </w:r>
      <w:r w:rsidRPr="0028077A">
        <w:tab/>
        <w:t xml:space="preserve">If an </w:t>
      </w:r>
      <w:r w:rsidR="0028077A" w:rsidRPr="0028077A">
        <w:rPr>
          <w:position w:val="6"/>
          <w:sz w:val="16"/>
        </w:rPr>
        <w:t>*</w:t>
      </w:r>
      <w:r w:rsidRPr="0028077A">
        <w:t xml:space="preserve">inbound intangible consumer supply is made through an </w:t>
      </w:r>
      <w:r w:rsidR="0028077A" w:rsidRPr="0028077A">
        <w:rPr>
          <w:position w:val="6"/>
          <w:sz w:val="16"/>
        </w:rPr>
        <w:t>*</w:t>
      </w:r>
      <w:r w:rsidRPr="0028077A">
        <w:t xml:space="preserve">electronic distribution platform, the operator of the platform, instead of the supplier, is treated, for the purposes of the </w:t>
      </w:r>
      <w:r w:rsidR="0028077A" w:rsidRPr="0028077A">
        <w:rPr>
          <w:position w:val="6"/>
          <w:sz w:val="16"/>
        </w:rPr>
        <w:t>*</w:t>
      </w:r>
      <w:r w:rsidRPr="0028077A">
        <w:t>GST law:</w:t>
      </w:r>
    </w:p>
    <w:p w:rsidR="00865824" w:rsidRPr="0028077A" w:rsidRDefault="00865824" w:rsidP="00865824">
      <w:pPr>
        <w:pStyle w:val="paragraph"/>
      </w:pPr>
      <w:r w:rsidRPr="0028077A">
        <w:tab/>
        <w:t>(a)</w:t>
      </w:r>
      <w:r w:rsidRPr="0028077A">
        <w:tab/>
        <w:t>as being the supplier of, and as making, the supply; and</w:t>
      </w:r>
    </w:p>
    <w:p w:rsidR="00865824" w:rsidRPr="0028077A" w:rsidRDefault="00865824" w:rsidP="00865824">
      <w:pPr>
        <w:pStyle w:val="paragraph"/>
      </w:pPr>
      <w:r w:rsidRPr="0028077A">
        <w:tab/>
        <w:t>(b)</w:t>
      </w:r>
      <w:r w:rsidRPr="0028077A">
        <w:tab/>
        <w:t xml:space="preserve">as having made the supply for the </w:t>
      </w:r>
      <w:r w:rsidR="0028077A" w:rsidRPr="0028077A">
        <w:rPr>
          <w:position w:val="6"/>
          <w:sz w:val="16"/>
        </w:rPr>
        <w:t>*</w:t>
      </w:r>
      <w:r w:rsidRPr="0028077A">
        <w:t>consideration for which it was made; and</w:t>
      </w:r>
    </w:p>
    <w:p w:rsidR="00865824" w:rsidRPr="0028077A" w:rsidRDefault="00865824" w:rsidP="00865824">
      <w:pPr>
        <w:pStyle w:val="paragraph"/>
      </w:pPr>
      <w:r w:rsidRPr="0028077A">
        <w:tab/>
        <w:t>(c)</w:t>
      </w:r>
      <w:r w:rsidRPr="0028077A">
        <w:tab/>
        <w:t xml:space="preserve">as having made the supply in the course or furtherance of an </w:t>
      </w:r>
      <w:r w:rsidR="0028077A" w:rsidRPr="0028077A">
        <w:rPr>
          <w:position w:val="6"/>
          <w:sz w:val="16"/>
        </w:rPr>
        <w:t>*</w:t>
      </w:r>
      <w:r w:rsidRPr="0028077A">
        <w:t xml:space="preserve">enterprise that the operator </w:t>
      </w:r>
      <w:r w:rsidR="0028077A" w:rsidRPr="0028077A">
        <w:rPr>
          <w:position w:val="6"/>
          <w:sz w:val="16"/>
        </w:rPr>
        <w:t>*</w:t>
      </w:r>
      <w:r w:rsidRPr="0028077A">
        <w:t>carries on.</w:t>
      </w:r>
    </w:p>
    <w:p w:rsidR="00865824" w:rsidRPr="0028077A" w:rsidRDefault="00865824" w:rsidP="00865824">
      <w:pPr>
        <w:pStyle w:val="notetext"/>
      </w:pPr>
      <w:r w:rsidRPr="0028077A">
        <w:t>Note:</w:t>
      </w:r>
      <w:r w:rsidRPr="0028077A">
        <w:tab/>
        <w:t>As a consequence, GST on the supply is payable by the operator of the electronic distribution platform.</w:t>
      </w:r>
    </w:p>
    <w:p w:rsidR="00865824" w:rsidRPr="0028077A" w:rsidRDefault="00865824" w:rsidP="00865824">
      <w:pPr>
        <w:pStyle w:val="subsection"/>
      </w:pPr>
      <w:r w:rsidRPr="0028077A">
        <w:tab/>
        <w:t>(2)</w:t>
      </w:r>
      <w:r w:rsidRPr="0028077A">
        <w:tab/>
        <w:t xml:space="preserve">Despite </w:t>
      </w:r>
      <w:r w:rsidR="0028077A">
        <w:t>subsection (</w:t>
      </w:r>
      <w:r w:rsidRPr="0028077A">
        <w:t xml:space="preserve">1), if an </w:t>
      </w:r>
      <w:r w:rsidR="0028077A" w:rsidRPr="0028077A">
        <w:rPr>
          <w:position w:val="6"/>
          <w:sz w:val="16"/>
        </w:rPr>
        <w:t>*</w:t>
      </w:r>
      <w:r w:rsidRPr="0028077A">
        <w:t xml:space="preserve">inbound intangible consumer supply is made through more than one </w:t>
      </w:r>
      <w:r w:rsidR="0028077A" w:rsidRPr="0028077A">
        <w:rPr>
          <w:position w:val="6"/>
          <w:sz w:val="16"/>
        </w:rPr>
        <w:t>*</w:t>
      </w:r>
      <w:r w:rsidRPr="0028077A">
        <w:t>electronic distribution platform, that subsection only applies to the operator of any of those platforms who is:</w:t>
      </w:r>
    </w:p>
    <w:p w:rsidR="00865824" w:rsidRPr="0028077A" w:rsidRDefault="00865824" w:rsidP="00865824">
      <w:pPr>
        <w:pStyle w:val="paragraph"/>
      </w:pPr>
      <w:r w:rsidRPr="0028077A">
        <w:tab/>
        <w:t>(a)</w:t>
      </w:r>
      <w:r w:rsidRPr="0028077A">
        <w:tab/>
        <w:t>a party to a written agreement, between the operator and at least one of the other operators of the platforms, under which the operator is to be treated as the supplier; or</w:t>
      </w:r>
    </w:p>
    <w:p w:rsidR="00865824" w:rsidRPr="0028077A" w:rsidRDefault="00865824" w:rsidP="00865824">
      <w:pPr>
        <w:pStyle w:val="paragraph"/>
      </w:pPr>
      <w:r w:rsidRPr="0028077A">
        <w:tab/>
        <w:t>(b)</w:t>
      </w:r>
      <w:r w:rsidRPr="0028077A">
        <w:tab/>
        <w:t xml:space="preserve">if no such agreement has been made—the operator determined in accordance with an instrument made under </w:t>
      </w:r>
      <w:r w:rsidR="0028077A">
        <w:t>subsection (</w:t>
      </w:r>
      <w:r w:rsidRPr="0028077A">
        <w:t>3); or</w:t>
      </w:r>
    </w:p>
    <w:p w:rsidR="00865824" w:rsidRPr="0028077A" w:rsidRDefault="00865824" w:rsidP="00865824">
      <w:pPr>
        <w:pStyle w:val="paragraph"/>
      </w:pPr>
      <w:r w:rsidRPr="0028077A">
        <w:tab/>
        <w:t>(c)</w:t>
      </w:r>
      <w:r w:rsidRPr="0028077A">
        <w:tab/>
        <w:t xml:space="preserve">if no such agreement has been made and no instrument has been made under </w:t>
      </w:r>
      <w:r w:rsidR="0028077A">
        <w:t>subsection (</w:t>
      </w:r>
      <w:r w:rsidRPr="0028077A">
        <w:t>3):</w:t>
      </w:r>
    </w:p>
    <w:p w:rsidR="00865824" w:rsidRPr="0028077A" w:rsidRDefault="00865824" w:rsidP="00865824">
      <w:pPr>
        <w:pStyle w:val="paragraphsub"/>
      </w:pPr>
      <w:r w:rsidRPr="0028077A">
        <w:tab/>
        <w:t>(i)</w:t>
      </w:r>
      <w:r w:rsidRPr="0028077A">
        <w:tab/>
        <w:t xml:space="preserve">the first of the operators of those platforms to receive, or to authorise the charging of, any </w:t>
      </w:r>
      <w:r w:rsidR="0028077A" w:rsidRPr="0028077A">
        <w:rPr>
          <w:position w:val="6"/>
          <w:sz w:val="16"/>
        </w:rPr>
        <w:t>*</w:t>
      </w:r>
      <w:r w:rsidRPr="0028077A">
        <w:t>consideration for the supply; or</w:t>
      </w:r>
    </w:p>
    <w:p w:rsidR="00865824" w:rsidRPr="0028077A" w:rsidRDefault="00865824" w:rsidP="00865824">
      <w:pPr>
        <w:pStyle w:val="paragraphsub"/>
      </w:pPr>
      <w:r w:rsidRPr="0028077A">
        <w:tab/>
        <w:t>(ii)</w:t>
      </w:r>
      <w:r w:rsidRPr="0028077A">
        <w:tab/>
        <w:t xml:space="preserve">if </w:t>
      </w:r>
      <w:r w:rsidR="0028077A">
        <w:t>subparagraph (</w:t>
      </w:r>
      <w:r w:rsidRPr="0028077A">
        <w:t>i) does not apply—the first of the operators of those platforms to authorise the delivery of the supply.</w:t>
      </w:r>
    </w:p>
    <w:p w:rsidR="00865824" w:rsidRPr="0028077A" w:rsidRDefault="00865824" w:rsidP="00865824">
      <w:pPr>
        <w:pStyle w:val="subsection"/>
      </w:pPr>
      <w:r w:rsidRPr="0028077A">
        <w:tab/>
        <w:t>(3)</w:t>
      </w:r>
      <w:r w:rsidRPr="0028077A">
        <w:tab/>
        <w:t xml:space="preserve">The Commissioner may, by legislative instrument, specify how an operator is to be determined for the purposes of </w:t>
      </w:r>
      <w:r w:rsidR="0028077A">
        <w:t>paragraph (</w:t>
      </w:r>
      <w:r w:rsidRPr="0028077A">
        <w:t>2)(b).</w:t>
      </w:r>
    </w:p>
    <w:p w:rsidR="00865824" w:rsidRPr="0028077A" w:rsidRDefault="00865824" w:rsidP="00865824">
      <w:pPr>
        <w:pStyle w:val="subsection"/>
      </w:pPr>
      <w:r w:rsidRPr="0028077A">
        <w:lastRenderedPageBreak/>
        <w:tab/>
        <w:t>(4)</w:t>
      </w:r>
      <w:r w:rsidRPr="0028077A">
        <w:tab/>
        <w:t xml:space="preserve">Despite </w:t>
      </w:r>
      <w:r w:rsidR="0028077A">
        <w:t>subsections (</w:t>
      </w:r>
      <w:r w:rsidRPr="0028077A">
        <w:t xml:space="preserve">1) and (2), this section does not apply to an operator of an </w:t>
      </w:r>
      <w:r w:rsidR="0028077A" w:rsidRPr="0028077A">
        <w:rPr>
          <w:position w:val="6"/>
          <w:sz w:val="16"/>
        </w:rPr>
        <w:t>*</w:t>
      </w:r>
      <w:r w:rsidRPr="0028077A">
        <w:t xml:space="preserve">electronic distribution platform in relation to an </w:t>
      </w:r>
      <w:r w:rsidR="0028077A" w:rsidRPr="0028077A">
        <w:rPr>
          <w:position w:val="6"/>
          <w:sz w:val="16"/>
        </w:rPr>
        <w:t>*</w:t>
      </w:r>
      <w:r w:rsidRPr="0028077A">
        <w:t>inbound intangible consumer supply made through the platform if:</w:t>
      </w:r>
    </w:p>
    <w:p w:rsidR="00865824" w:rsidRPr="0028077A" w:rsidRDefault="00865824" w:rsidP="00865824">
      <w:pPr>
        <w:pStyle w:val="paragraph"/>
      </w:pPr>
      <w:r w:rsidRPr="0028077A">
        <w:tab/>
        <w:t>(a)</w:t>
      </w:r>
      <w:r w:rsidRPr="0028077A">
        <w:tab/>
        <w:t xml:space="preserve">a document, relating to the supply, issued to the </w:t>
      </w:r>
      <w:r w:rsidR="0028077A" w:rsidRPr="0028077A">
        <w:rPr>
          <w:position w:val="6"/>
          <w:sz w:val="16"/>
        </w:rPr>
        <w:t>*</w:t>
      </w:r>
      <w:r w:rsidRPr="0028077A">
        <w:t>recipient of the supply identifies:</w:t>
      </w:r>
    </w:p>
    <w:p w:rsidR="00865824" w:rsidRPr="0028077A" w:rsidRDefault="00865824" w:rsidP="00865824">
      <w:pPr>
        <w:pStyle w:val="paragraphsub"/>
      </w:pPr>
      <w:r w:rsidRPr="0028077A">
        <w:tab/>
        <w:t>(i)</w:t>
      </w:r>
      <w:r w:rsidRPr="0028077A">
        <w:tab/>
        <w:t>the supply; and</w:t>
      </w:r>
    </w:p>
    <w:p w:rsidR="00865824" w:rsidRPr="0028077A" w:rsidRDefault="00865824" w:rsidP="00865824">
      <w:pPr>
        <w:pStyle w:val="paragraphsub"/>
      </w:pPr>
      <w:r w:rsidRPr="0028077A">
        <w:tab/>
        <w:t>(ii)</w:t>
      </w:r>
      <w:r w:rsidRPr="0028077A">
        <w:tab/>
        <w:t>the supplier as the supplier of the supply; and</w:t>
      </w:r>
    </w:p>
    <w:p w:rsidR="00865824" w:rsidRPr="0028077A" w:rsidRDefault="00865824" w:rsidP="00865824">
      <w:pPr>
        <w:pStyle w:val="paragraph"/>
      </w:pPr>
      <w:r w:rsidRPr="0028077A">
        <w:tab/>
        <w:t>(b)</w:t>
      </w:r>
      <w:r w:rsidRPr="0028077A">
        <w:tab/>
        <w:t>the supplier and the operator of the electronic distribution platform have agreed in writing that the supplier is the entity responsible for paying GST for:</w:t>
      </w:r>
    </w:p>
    <w:p w:rsidR="00865824" w:rsidRPr="0028077A" w:rsidRDefault="00865824" w:rsidP="00865824">
      <w:pPr>
        <w:pStyle w:val="paragraphsub"/>
      </w:pPr>
      <w:r w:rsidRPr="0028077A">
        <w:tab/>
        <w:t>(i)</w:t>
      </w:r>
      <w:r w:rsidRPr="0028077A">
        <w:tab/>
        <w:t>the supply; or</w:t>
      </w:r>
    </w:p>
    <w:p w:rsidR="00865824" w:rsidRPr="0028077A" w:rsidRDefault="00865824" w:rsidP="00865824">
      <w:pPr>
        <w:pStyle w:val="paragraphsub"/>
      </w:pPr>
      <w:r w:rsidRPr="0028077A">
        <w:tab/>
        <w:t>(ii)</w:t>
      </w:r>
      <w:r w:rsidRPr="0028077A">
        <w:tab/>
        <w:t>a class of supplies that includes the supply; and</w:t>
      </w:r>
    </w:p>
    <w:p w:rsidR="00865824" w:rsidRPr="0028077A" w:rsidRDefault="00865824" w:rsidP="00865824">
      <w:pPr>
        <w:pStyle w:val="paragraph"/>
      </w:pPr>
      <w:r w:rsidRPr="0028077A">
        <w:tab/>
        <w:t>(c)</w:t>
      </w:r>
      <w:r w:rsidRPr="0028077A">
        <w:tab/>
        <w:t>the operator of the electronic distribution platform:</w:t>
      </w:r>
    </w:p>
    <w:p w:rsidR="00865824" w:rsidRPr="0028077A" w:rsidRDefault="00865824" w:rsidP="00865824">
      <w:pPr>
        <w:pStyle w:val="paragraphsub"/>
      </w:pPr>
      <w:r w:rsidRPr="0028077A">
        <w:tab/>
        <w:t>(i)</w:t>
      </w:r>
      <w:r w:rsidRPr="0028077A">
        <w:tab/>
        <w:t>does not authorise the charge to the recipient for the supply; and</w:t>
      </w:r>
    </w:p>
    <w:p w:rsidR="00865824" w:rsidRPr="0028077A" w:rsidRDefault="00865824" w:rsidP="00865824">
      <w:pPr>
        <w:pStyle w:val="paragraphsub"/>
      </w:pPr>
      <w:r w:rsidRPr="0028077A">
        <w:tab/>
        <w:t>(ii)</w:t>
      </w:r>
      <w:r w:rsidRPr="0028077A">
        <w:tab/>
        <w:t>does not authorise the delivery of the supply; and</w:t>
      </w:r>
    </w:p>
    <w:p w:rsidR="00865824" w:rsidRPr="0028077A" w:rsidRDefault="00865824" w:rsidP="00865824">
      <w:pPr>
        <w:pStyle w:val="paragraphsub"/>
      </w:pPr>
      <w:r w:rsidRPr="0028077A">
        <w:tab/>
        <w:t>(iii)</w:t>
      </w:r>
      <w:r w:rsidRPr="0028077A">
        <w:tab/>
        <w:t xml:space="preserve">does not </w:t>
      </w:r>
      <w:r w:rsidR="00A13DD7" w:rsidRPr="0028077A">
        <w:t>(whether directly or indirectly) set any of the terms and conditions</w:t>
      </w:r>
      <w:r w:rsidRPr="0028077A">
        <w:t xml:space="preserve"> under which the supply is made.</w:t>
      </w:r>
    </w:p>
    <w:p w:rsidR="00865824" w:rsidRPr="0028077A" w:rsidRDefault="00865824" w:rsidP="00865824">
      <w:pPr>
        <w:pStyle w:val="ActHead5"/>
      </w:pPr>
      <w:bookmarkStart w:id="697" w:name="_Toc19612855"/>
      <w:r w:rsidRPr="00822583">
        <w:rPr>
          <w:rStyle w:val="CharSectno"/>
        </w:rPr>
        <w:t>84</w:t>
      </w:r>
      <w:r w:rsidR="0028077A" w:rsidRPr="00822583">
        <w:rPr>
          <w:rStyle w:val="CharSectno"/>
        </w:rPr>
        <w:noBreakHyphen/>
      </w:r>
      <w:r w:rsidRPr="00822583">
        <w:rPr>
          <w:rStyle w:val="CharSectno"/>
        </w:rPr>
        <w:t>60</w:t>
      </w:r>
      <w:r w:rsidRPr="0028077A">
        <w:t xml:space="preserve">  Extension of section</w:t>
      </w:r>
      <w:r w:rsidR="0028077A">
        <w:t> </w:t>
      </w:r>
      <w:r w:rsidRPr="0028077A">
        <w:t>84</w:t>
      </w:r>
      <w:r w:rsidR="0028077A">
        <w:noBreakHyphen/>
      </w:r>
      <w:r w:rsidRPr="0028077A">
        <w:t>55 to certain other supplies through an electronic distribution platform</w:t>
      </w:r>
      <w:bookmarkEnd w:id="697"/>
    </w:p>
    <w:p w:rsidR="00865824" w:rsidRPr="0028077A" w:rsidRDefault="00865824" w:rsidP="00865824">
      <w:pPr>
        <w:pStyle w:val="subsection"/>
      </w:pPr>
      <w:r w:rsidRPr="0028077A">
        <w:tab/>
        <w:t>(1)</w:t>
      </w:r>
      <w:r w:rsidRPr="0028077A">
        <w:tab/>
        <w:t>Section</w:t>
      </w:r>
      <w:r w:rsidR="0028077A">
        <w:t> </w:t>
      </w:r>
      <w:r w:rsidRPr="0028077A">
        <w:t>84</w:t>
      </w:r>
      <w:r w:rsidR="0028077A">
        <w:noBreakHyphen/>
      </w:r>
      <w:r w:rsidRPr="0028077A">
        <w:t xml:space="preserve">55 applies to </w:t>
      </w:r>
      <w:r w:rsidR="00A13DD7" w:rsidRPr="0028077A">
        <w:t xml:space="preserve">a supply that is to be made by means of </w:t>
      </w:r>
      <w:r w:rsidR="0028077A" w:rsidRPr="0028077A">
        <w:rPr>
          <w:position w:val="6"/>
          <w:sz w:val="16"/>
        </w:rPr>
        <w:t>*</w:t>
      </w:r>
      <w:r w:rsidR="00A13DD7" w:rsidRPr="0028077A">
        <w:t>electronic communication</w:t>
      </w:r>
      <w:r w:rsidRPr="0028077A">
        <w:t xml:space="preserve"> as if it were an </w:t>
      </w:r>
      <w:r w:rsidR="0028077A" w:rsidRPr="0028077A">
        <w:rPr>
          <w:position w:val="6"/>
          <w:sz w:val="16"/>
        </w:rPr>
        <w:t>*</w:t>
      </w:r>
      <w:r w:rsidRPr="0028077A">
        <w:t>inbound intangible consumer supply if:</w:t>
      </w:r>
    </w:p>
    <w:p w:rsidR="00865824" w:rsidRPr="0028077A" w:rsidRDefault="00865824" w:rsidP="00865824">
      <w:pPr>
        <w:pStyle w:val="paragraph"/>
      </w:pPr>
      <w:r w:rsidRPr="0028077A">
        <w:tab/>
        <w:t>(a)</w:t>
      </w:r>
      <w:r w:rsidRPr="0028077A">
        <w:tab/>
        <w:t xml:space="preserve">the supply is made through an </w:t>
      </w:r>
      <w:r w:rsidR="0028077A" w:rsidRPr="0028077A">
        <w:rPr>
          <w:position w:val="6"/>
          <w:sz w:val="16"/>
        </w:rPr>
        <w:t>*</w:t>
      </w:r>
      <w:r w:rsidRPr="0028077A">
        <w:t>electronic distribution platform; and</w:t>
      </w:r>
    </w:p>
    <w:p w:rsidR="00865824" w:rsidRPr="0028077A" w:rsidRDefault="00865824" w:rsidP="00865824">
      <w:pPr>
        <w:pStyle w:val="paragraph"/>
      </w:pPr>
      <w:r w:rsidRPr="0028077A">
        <w:tab/>
        <w:t>(b)</w:t>
      </w:r>
      <w:r w:rsidRPr="0028077A">
        <w:tab/>
        <w:t>the supply is covered by a written agreement entered into between the supplier and the operator of the platform before the supply is made; and</w:t>
      </w:r>
    </w:p>
    <w:p w:rsidR="00865824" w:rsidRPr="0028077A" w:rsidRDefault="00865824" w:rsidP="00865824">
      <w:pPr>
        <w:pStyle w:val="paragraph"/>
      </w:pPr>
      <w:r w:rsidRPr="0028077A">
        <w:tab/>
        <w:t>(c)</w:t>
      </w:r>
      <w:r w:rsidRPr="0028077A">
        <w:tab/>
        <w:t xml:space="preserve">the operator is </w:t>
      </w:r>
      <w:r w:rsidR="0028077A" w:rsidRPr="0028077A">
        <w:rPr>
          <w:position w:val="6"/>
          <w:sz w:val="16"/>
        </w:rPr>
        <w:t>*</w:t>
      </w:r>
      <w:r w:rsidRPr="0028077A">
        <w:t>registered; and</w:t>
      </w:r>
    </w:p>
    <w:p w:rsidR="00865824" w:rsidRPr="0028077A" w:rsidRDefault="00865824" w:rsidP="00865824">
      <w:pPr>
        <w:pStyle w:val="paragraph"/>
      </w:pPr>
      <w:r w:rsidRPr="0028077A">
        <w:tab/>
        <w:t>(d)</w:t>
      </w:r>
      <w:r w:rsidRPr="0028077A">
        <w:tab/>
        <w:t>under the agreement, the supply is to be treated as if it were an inbound intangible consumer supply made through the platform.</w:t>
      </w:r>
    </w:p>
    <w:p w:rsidR="00865824" w:rsidRPr="0028077A" w:rsidRDefault="00865824" w:rsidP="00865824">
      <w:pPr>
        <w:pStyle w:val="subsection"/>
      </w:pPr>
      <w:r w:rsidRPr="0028077A">
        <w:tab/>
        <w:t>(2)</w:t>
      </w:r>
      <w:r w:rsidRPr="0028077A">
        <w:tab/>
        <w:t xml:space="preserve">However, </w:t>
      </w:r>
      <w:r w:rsidR="0028077A">
        <w:t>subsection (</w:t>
      </w:r>
      <w:r w:rsidRPr="0028077A">
        <w:t>1) does not apply to the supply if:</w:t>
      </w:r>
    </w:p>
    <w:p w:rsidR="00865824" w:rsidRPr="0028077A" w:rsidRDefault="00865824" w:rsidP="00865824">
      <w:pPr>
        <w:pStyle w:val="paragraph"/>
      </w:pPr>
      <w:r w:rsidRPr="0028077A">
        <w:lastRenderedPageBreak/>
        <w:tab/>
        <w:t>(a)</w:t>
      </w:r>
      <w:r w:rsidRPr="0028077A">
        <w:tab/>
        <w:t>the supply is GST</w:t>
      </w:r>
      <w:r w:rsidR="0028077A">
        <w:noBreakHyphen/>
      </w:r>
      <w:r w:rsidRPr="0028077A">
        <w:t>free or input taxed; or</w:t>
      </w:r>
    </w:p>
    <w:p w:rsidR="00865824" w:rsidRPr="0028077A" w:rsidRDefault="00865824" w:rsidP="00865824">
      <w:pPr>
        <w:pStyle w:val="paragraph"/>
      </w:pPr>
      <w:r w:rsidRPr="0028077A">
        <w:tab/>
        <w:t>(b)</w:t>
      </w:r>
      <w:r w:rsidRPr="0028077A">
        <w:tab/>
        <w:t>the operator would not be treated under section</w:t>
      </w:r>
      <w:r w:rsidR="0028077A">
        <w:t> </w:t>
      </w:r>
      <w:r w:rsidRPr="0028077A">
        <w:t>84</w:t>
      </w:r>
      <w:r w:rsidR="0028077A">
        <w:noBreakHyphen/>
      </w:r>
      <w:r w:rsidRPr="0028077A">
        <w:t xml:space="preserve">55 as being the supplier of, and as making, the supply if it were an </w:t>
      </w:r>
      <w:r w:rsidR="0028077A" w:rsidRPr="0028077A">
        <w:rPr>
          <w:position w:val="6"/>
          <w:sz w:val="16"/>
        </w:rPr>
        <w:t>*</w:t>
      </w:r>
      <w:r w:rsidRPr="0028077A">
        <w:t>inbound intangible consumer supply.</w:t>
      </w:r>
    </w:p>
    <w:p w:rsidR="00865824" w:rsidRPr="0028077A" w:rsidRDefault="00865824" w:rsidP="00865824">
      <w:pPr>
        <w:pStyle w:val="subsection"/>
      </w:pPr>
      <w:r w:rsidRPr="0028077A">
        <w:tab/>
        <w:t>(3)</w:t>
      </w:r>
      <w:r w:rsidRPr="0028077A">
        <w:tab/>
        <w:t xml:space="preserve">If </w:t>
      </w:r>
      <w:r w:rsidR="0028077A">
        <w:t>subsection (</w:t>
      </w:r>
      <w:r w:rsidRPr="0028077A">
        <w:t xml:space="preserve">1) applies to the supply, the supply is treated as having been made in the course or furtherance of the carrying on of the </w:t>
      </w:r>
      <w:r w:rsidR="0028077A" w:rsidRPr="0028077A">
        <w:rPr>
          <w:position w:val="6"/>
          <w:sz w:val="16"/>
        </w:rPr>
        <w:t>*</w:t>
      </w:r>
      <w:r w:rsidRPr="0028077A">
        <w:t>enterprise through which the operator operates the platform.</w:t>
      </w:r>
    </w:p>
    <w:p w:rsidR="00865824" w:rsidRPr="0028077A" w:rsidRDefault="00865824" w:rsidP="00865824">
      <w:pPr>
        <w:pStyle w:val="ActHead5"/>
        <w:rPr>
          <w:i/>
        </w:rPr>
      </w:pPr>
      <w:bookmarkStart w:id="698" w:name="_Toc19612856"/>
      <w:r w:rsidRPr="00822583">
        <w:rPr>
          <w:rStyle w:val="CharSectno"/>
        </w:rPr>
        <w:t>84</w:t>
      </w:r>
      <w:r w:rsidR="0028077A" w:rsidRPr="00822583">
        <w:rPr>
          <w:rStyle w:val="CharSectno"/>
        </w:rPr>
        <w:noBreakHyphen/>
      </w:r>
      <w:r w:rsidRPr="00822583">
        <w:rPr>
          <w:rStyle w:val="CharSectno"/>
        </w:rPr>
        <w:t>65</w:t>
      </w:r>
      <w:r w:rsidRPr="0028077A">
        <w:t xml:space="preserve">  Meaning of </w:t>
      </w:r>
      <w:r w:rsidRPr="0028077A">
        <w:rPr>
          <w:i/>
        </w:rPr>
        <w:t>inbound intangible consumer supply</w:t>
      </w:r>
      <w:bookmarkEnd w:id="698"/>
    </w:p>
    <w:p w:rsidR="00865824" w:rsidRPr="0028077A" w:rsidRDefault="00865824" w:rsidP="00865824">
      <w:pPr>
        <w:pStyle w:val="subsection"/>
      </w:pPr>
      <w:r w:rsidRPr="0028077A">
        <w:tab/>
        <w:t>(1)</w:t>
      </w:r>
      <w:r w:rsidRPr="0028077A">
        <w:tab/>
        <w:t xml:space="preserve">A supply of anything other than goods or </w:t>
      </w:r>
      <w:r w:rsidR="0028077A" w:rsidRPr="0028077A">
        <w:rPr>
          <w:position w:val="6"/>
          <w:sz w:val="16"/>
        </w:rPr>
        <w:t>*</w:t>
      </w:r>
      <w:r w:rsidRPr="0028077A">
        <w:t xml:space="preserve">real property is an </w:t>
      </w:r>
      <w:r w:rsidRPr="0028077A">
        <w:rPr>
          <w:b/>
          <w:i/>
        </w:rPr>
        <w:t>inbound intangible consumer supply</w:t>
      </w:r>
      <w:r w:rsidRPr="0028077A">
        <w:t xml:space="preserve"> if the </w:t>
      </w:r>
      <w:r w:rsidR="0028077A" w:rsidRPr="0028077A">
        <w:rPr>
          <w:position w:val="6"/>
          <w:sz w:val="16"/>
        </w:rPr>
        <w:t>*</w:t>
      </w:r>
      <w:r w:rsidRPr="0028077A">
        <w:t xml:space="preserve">recipient is an </w:t>
      </w:r>
      <w:r w:rsidR="0028077A" w:rsidRPr="0028077A">
        <w:rPr>
          <w:position w:val="6"/>
          <w:sz w:val="16"/>
        </w:rPr>
        <w:t>*</w:t>
      </w:r>
      <w:r w:rsidRPr="0028077A">
        <w:t>Australian consumer, unless:</w:t>
      </w:r>
    </w:p>
    <w:p w:rsidR="00865824" w:rsidRPr="0028077A" w:rsidRDefault="00865824" w:rsidP="00865824">
      <w:pPr>
        <w:pStyle w:val="paragraph"/>
      </w:pPr>
      <w:r w:rsidRPr="0028077A">
        <w:tab/>
        <w:t>(a)</w:t>
      </w:r>
      <w:r w:rsidRPr="0028077A">
        <w:tab/>
        <w:t>the thing is done wholly in the indirect tax zone; or</w:t>
      </w:r>
    </w:p>
    <w:p w:rsidR="00865824" w:rsidRPr="0028077A" w:rsidRDefault="00865824" w:rsidP="00865824">
      <w:pPr>
        <w:pStyle w:val="paragraph"/>
      </w:pPr>
      <w:r w:rsidRPr="0028077A">
        <w:tab/>
        <w:t>(b)</w:t>
      </w:r>
      <w:r w:rsidRPr="0028077A">
        <w:tab/>
        <w:t xml:space="preserve">the supplier makes the supply wholly through an </w:t>
      </w:r>
      <w:r w:rsidR="0028077A" w:rsidRPr="0028077A">
        <w:rPr>
          <w:position w:val="6"/>
          <w:sz w:val="16"/>
        </w:rPr>
        <w:t>*</w:t>
      </w:r>
      <w:r w:rsidRPr="0028077A">
        <w:t xml:space="preserve">enterprise that the supplier </w:t>
      </w:r>
      <w:r w:rsidR="0028077A" w:rsidRPr="0028077A">
        <w:rPr>
          <w:position w:val="6"/>
          <w:sz w:val="16"/>
        </w:rPr>
        <w:t>*</w:t>
      </w:r>
      <w:r w:rsidRPr="0028077A">
        <w:t>carries on in the indirect tax zone.</w:t>
      </w:r>
    </w:p>
    <w:p w:rsidR="00865824" w:rsidRPr="0028077A" w:rsidRDefault="00865824" w:rsidP="00865824">
      <w:pPr>
        <w:pStyle w:val="subsection"/>
      </w:pPr>
      <w:r w:rsidRPr="0028077A">
        <w:tab/>
        <w:t>(2)</w:t>
      </w:r>
      <w:r w:rsidRPr="0028077A">
        <w:tab/>
        <w:t>Disregard section</w:t>
      </w:r>
      <w:r w:rsidR="0028077A">
        <w:t> </w:t>
      </w:r>
      <w:r w:rsidRPr="0028077A">
        <w:t>84</w:t>
      </w:r>
      <w:r w:rsidR="0028077A">
        <w:noBreakHyphen/>
      </w:r>
      <w:r w:rsidRPr="0028077A">
        <w:t xml:space="preserve">55 in determining whether </w:t>
      </w:r>
      <w:r w:rsidR="0028077A">
        <w:t>paragraph (</w:t>
      </w:r>
      <w:r w:rsidRPr="0028077A">
        <w:t>1)(b) applies.</w:t>
      </w:r>
    </w:p>
    <w:p w:rsidR="00865824" w:rsidRPr="0028077A" w:rsidRDefault="00865824" w:rsidP="00865824">
      <w:pPr>
        <w:pStyle w:val="ActHead5"/>
        <w:rPr>
          <w:i/>
        </w:rPr>
      </w:pPr>
      <w:bookmarkStart w:id="699" w:name="_Toc19612857"/>
      <w:r w:rsidRPr="00822583">
        <w:rPr>
          <w:rStyle w:val="CharSectno"/>
        </w:rPr>
        <w:t>84</w:t>
      </w:r>
      <w:r w:rsidR="0028077A" w:rsidRPr="00822583">
        <w:rPr>
          <w:rStyle w:val="CharSectno"/>
        </w:rPr>
        <w:noBreakHyphen/>
      </w:r>
      <w:r w:rsidRPr="00822583">
        <w:rPr>
          <w:rStyle w:val="CharSectno"/>
        </w:rPr>
        <w:t>70</w:t>
      </w:r>
      <w:r w:rsidRPr="0028077A">
        <w:t xml:space="preserve">  Meaning of </w:t>
      </w:r>
      <w:r w:rsidRPr="0028077A">
        <w:rPr>
          <w:i/>
        </w:rPr>
        <w:t>electronic distribution platform</w:t>
      </w:r>
      <w:bookmarkEnd w:id="699"/>
    </w:p>
    <w:p w:rsidR="00865824" w:rsidRPr="0028077A" w:rsidRDefault="00865824" w:rsidP="00865824">
      <w:pPr>
        <w:pStyle w:val="subsection"/>
      </w:pPr>
      <w:r w:rsidRPr="0028077A">
        <w:tab/>
        <w:t>(1)</w:t>
      </w:r>
      <w:r w:rsidRPr="0028077A">
        <w:tab/>
        <w:t xml:space="preserve">A service (including a website, internet portal, gateway, store or marketplace) is an </w:t>
      </w:r>
      <w:r w:rsidRPr="0028077A">
        <w:rPr>
          <w:b/>
          <w:i/>
        </w:rPr>
        <w:t>electronic distribution platform</w:t>
      </w:r>
      <w:r w:rsidRPr="0028077A">
        <w:t xml:space="preserve"> if:</w:t>
      </w:r>
    </w:p>
    <w:p w:rsidR="00865824" w:rsidRPr="0028077A" w:rsidRDefault="00865824" w:rsidP="00865824">
      <w:pPr>
        <w:pStyle w:val="paragraph"/>
      </w:pPr>
      <w:r w:rsidRPr="0028077A">
        <w:tab/>
        <w:t>(a)</w:t>
      </w:r>
      <w:r w:rsidRPr="0028077A">
        <w:tab/>
        <w:t>the service allows entities to make supplies available to end</w:t>
      </w:r>
      <w:r w:rsidR="0028077A">
        <w:noBreakHyphen/>
      </w:r>
      <w:r w:rsidRPr="0028077A">
        <w:t>users; and</w:t>
      </w:r>
    </w:p>
    <w:p w:rsidR="00865824" w:rsidRPr="0028077A" w:rsidRDefault="00865824" w:rsidP="00865824">
      <w:pPr>
        <w:pStyle w:val="paragraph"/>
      </w:pPr>
      <w:r w:rsidRPr="0028077A">
        <w:tab/>
        <w:t>(b)</w:t>
      </w:r>
      <w:r w:rsidRPr="0028077A">
        <w:tab/>
        <w:t xml:space="preserve">the service is delivered by means of </w:t>
      </w:r>
      <w:r w:rsidR="0028077A" w:rsidRPr="0028077A">
        <w:rPr>
          <w:position w:val="6"/>
          <w:sz w:val="16"/>
        </w:rPr>
        <w:t>*</w:t>
      </w:r>
      <w:r w:rsidRPr="0028077A">
        <w:t>electronic communication; and</w:t>
      </w:r>
    </w:p>
    <w:p w:rsidR="00865824" w:rsidRPr="0028077A" w:rsidRDefault="00865824" w:rsidP="00865824">
      <w:pPr>
        <w:pStyle w:val="paragraph"/>
      </w:pPr>
      <w:r w:rsidRPr="0028077A">
        <w:tab/>
        <w:t>(c)</w:t>
      </w:r>
      <w:r w:rsidRPr="0028077A">
        <w:tab/>
      </w:r>
      <w:r w:rsidR="00A13DD7" w:rsidRPr="0028077A">
        <w:t xml:space="preserve">any of the supplies that are </w:t>
      </w:r>
      <w:r w:rsidR="0028077A" w:rsidRPr="0028077A">
        <w:rPr>
          <w:position w:val="6"/>
          <w:sz w:val="16"/>
        </w:rPr>
        <w:t>*</w:t>
      </w:r>
      <w:r w:rsidR="00A13DD7" w:rsidRPr="0028077A">
        <w:t>inbound intangible consumer supplies</w:t>
      </w:r>
      <w:r w:rsidRPr="0028077A">
        <w:t xml:space="preserve"> are to be made by means of electronic communication.</w:t>
      </w:r>
    </w:p>
    <w:p w:rsidR="00865824" w:rsidRPr="0028077A" w:rsidRDefault="00865824" w:rsidP="00865824">
      <w:pPr>
        <w:pStyle w:val="subsection"/>
      </w:pPr>
      <w:r w:rsidRPr="0028077A">
        <w:tab/>
        <w:t>(2)</w:t>
      </w:r>
      <w:r w:rsidRPr="0028077A">
        <w:tab/>
        <w:t xml:space="preserve">However, a service is not an </w:t>
      </w:r>
      <w:r w:rsidRPr="0028077A">
        <w:rPr>
          <w:b/>
          <w:i/>
        </w:rPr>
        <w:t>electronic distribution platform</w:t>
      </w:r>
      <w:r w:rsidRPr="0028077A">
        <w:t xml:space="preserve"> solely because it is:</w:t>
      </w:r>
    </w:p>
    <w:p w:rsidR="00865824" w:rsidRPr="0028077A" w:rsidRDefault="00865824" w:rsidP="00865824">
      <w:pPr>
        <w:pStyle w:val="paragraph"/>
      </w:pPr>
      <w:r w:rsidRPr="0028077A">
        <w:tab/>
        <w:t>(a)</w:t>
      </w:r>
      <w:r w:rsidRPr="0028077A">
        <w:tab/>
        <w:t xml:space="preserve">a carriage service (within the meaning of the </w:t>
      </w:r>
      <w:r w:rsidRPr="0028077A">
        <w:rPr>
          <w:i/>
        </w:rPr>
        <w:t>Telecommunications Act 1997</w:t>
      </w:r>
      <w:r w:rsidRPr="0028077A">
        <w:t>); or</w:t>
      </w:r>
    </w:p>
    <w:p w:rsidR="00865824" w:rsidRPr="0028077A" w:rsidRDefault="00865824" w:rsidP="00865824">
      <w:pPr>
        <w:pStyle w:val="paragraph"/>
      </w:pPr>
      <w:r w:rsidRPr="0028077A">
        <w:lastRenderedPageBreak/>
        <w:tab/>
        <w:t>(b)</w:t>
      </w:r>
      <w:r w:rsidRPr="0028077A">
        <w:tab/>
        <w:t>a service consisting of one or more of the following:</w:t>
      </w:r>
    </w:p>
    <w:p w:rsidR="00865824" w:rsidRPr="0028077A" w:rsidRDefault="00865824" w:rsidP="00865824">
      <w:pPr>
        <w:pStyle w:val="paragraphsub"/>
      </w:pPr>
      <w:r w:rsidRPr="0028077A">
        <w:tab/>
        <w:t>(i)</w:t>
      </w:r>
      <w:r w:rsidRPr="0028077A">
        <w:tab/>
        <w:t>providing access to a payment system;</w:t>
      </w:r>
    </w:p>
    <w:p w:rsidR="00865824" w:rsidRPr="0028077A" w:rsidRDefault="00865824" w:rsidP="00865824">
      <w:pPr>
        <w:pStyle w:val="paragraphsub"/>
      </w:pPr>
      <w:r w:rsidRPr="0028077A">
        <w:tab/>
        <w:t>(ii)</w:t>
      </w:r>
      <w:r w:rsidRPr="0028077A">
        <w:tab/>
        <w:t>processing payments;</w:t>
      </w:r>
    </w:p>
    <w:p w:rsidR="00865824" w:rsidRPr="0028077A" w:rsidRDefault="00865824" w:rsidP="00865824">
      <w:pPr>
        <w:pStyle w:val="paragraphsub"/>
      </w:pPr>
      <w:r w:rsidRPr="0028077A">
        <w:tab/>
        <w:t>(iii)</w:t>
      </w:r>
      <w:r w:rsidRPr="0028077A">
        <w:tab/>
        <w:t xml:space="preserve">providing </w:t>
      </w:r>
      <w:r w:rsidR="0028077A" w:rsidRPr="0028077A">
        <w:rPr>
          <w:position w:val="6"/>
          <w:sz w:val="16"/>
        </w:rPr>
        <w:t>*</w:t>
      </w:r>
      <w:r w:rsidRPr="0028077A">
        <w:t xml:space="preserve">vouchers the supply of which are not </w:t>
      </w:r>
      <w:r w:rsidR="0028077A" w:rsidRPr="0028077A">
        <w:rPr>
          <w:position w:val="6"/>
          <w:sz w:val="16"/>
        </w:rPr>
        <w:t>*</w:t>
      </w:r>
      <w:r w:rsidRPr="0028077A">
        <w:t>taxable supplies because of section</w:t>
      </w:r>
      <w:r w:rsidR="0028077A">
        <w:t> </w:t>
      </w:r>
      <w:r w:rsidRPr="0028077A">
        <w:t>100</w:t>
      </w:r>
      <w:r w:rsidR="0028077A">
        <w:noBreakHyphen/>
      </w:r>
      <w:r w:rsidRPr="0028077A">
        <w:t>5.</w:t>
      </w:r>
    </w:p>
    <w:p w:rsidR="00A13DD7" w:rsidRPr="0028077A" w:rsidRDefault="00A13DD7" w:rsidP="00A71B06">
      <w:pPr>
        <w:pStyle w:val="ActHead4"/>
      </w:pPr>
      <w:bookmarkStart w:id="700" w:name="_Toc19612858"/>
      <w:r w:rsidRPr="00822583">
        <w:rPr>
          <w:rStyle w:val="CharSubdNo"/>
        </w:rPr>
        <w:t>Subdivision</w:t>
      </w:r>
      <w:r w:rsidR="0028077A" w:rsidRPr="00822583">
        <w:rPr>
          <w:rStyle w:val="CharSubdNo"/>
        </w:rPr>
        <w:t> </w:t>
      </w:r>
      <w:r w:rsidRPr="00822583">
        <w:rPr>
          <w:rStyle w:val="CharSubdNo"/>
        </w:rPr>
        <w:t>84</w:t>
      </w:r>
      <w:r w:rsidR="0028077A" w:rsidRPr="00822583">
        <w:rPr>
          <w:rStyle w:val="CharSubdNo"/>
        </w:rPr>
        <w:noBreakHyphen/>
      </w:r>
      <w:r w:rsidRPr="00822583">
        <w:rPr>
          <w:rStyle w:val="CharSubdNo"/>
        </w:rPr>
        <w:t>C</w:t>
      </w:r>
      <w:r w:rsidRPr="0028077A">
        <w:t>—</w:t>
      </w:r>
      <w:r w:rsidRPr="00822583">
        <w:rPr>
          <w:rStyle w:val="CharSubdText"/>
        </w:rPr>
        <w:t>Offshore supplies of low value goods</w:t>
      </w:r>
      <w:bookmarkEnd w:id="700"/>
    </w:p>
    <w:p w:rsidR="00A13DD7" w:rsidRPr="0028077A" w:rsidRDefault="00A13DD7" w:rsidP="00A13DD7">
      <w:pPr>
        <w:pStyle w:val="ActHead5"/>
      </w:pPr>
      <w:bookmarkStart w:id="701" w:name="_Toc19612859"/>
      <w:r w:rsidRPr="00822583">
        <w:rPr>
          <w:rStyle w:val="CharSectno"/>
        </w:rPr>
        <w:t>84</w:t>
      </w:r>
      <w:r w:rsidR="0028077A" w:rsidRPr="00822583">
        <w:rPr>
          <w:rStyle w:val="CharSectno"/>
        </w:rPr>
        <w:noBreakHyphen/>
      </w:r>
      <w:r w:rsidRPr="00822583">
        <w:rPr>
          <w:rStyle w:val="CharSectno"/>
        </w:rPr>
        <w:t>73</w:t>
      </w:r>
      <w:r w:rsidRPr="0028077A">
        <w:t xml:space="preserve">  What this Subdivision is about</w:t>
      </w:r>
      <w:bookmarkEnd w:id="701"/>
    </w:p>
    <w:p w:rsidR="00A13DD7" w:rsidRPr="0028077A" w:rsidRDefault="00A13DD7" w:rsidP="00A13DD7">
      <w:pPr>
        <w:pStyle w:val="SOText"/>
      </w:pPr>
      <w:r w:rsidRPr="0028077A">
        <w:t>Supplies of low value goods involving goods being brought to the indirect tax zone may be connected with the indirect tax zone.</w:t>
      </w:r>
    </w:p>
    <w:p w:rsidR="00A13DD7" w:rsidRPr="0028077A" w:rsidRDefault="00A13DD7" w:rsidP="00A13DD7">
      <w:pPr>
        <w:pStyle w:val="SOText"/>
      </w:pPr>
      <w:r w:rsidRPr="0028077A">
        <w:t>An entity may be treated as the supplier of an offshore supply of low value goods, if the entity is the operator of an electronic distribution platform through which the supply is made, or the entity is a redeliverer of the goods.</w:t>
      </w:r>
    </w:p>
    <w:p w:rsidR="00A13DD7" w:rsidRPr="0028077A" w:rsidRDefault="00A13DD7" w:rsidP="00A13DD7">
      <w:pPr>
        <w:pStyle w:val="SOText"/>
      </w:pPr>
      <w:r w:rsidRPr="0028077A">
        <w:t>The result is that the operator or redeliverer, instead of the supplier, counts the supplies towards its GST turnover and pays GST on the supplies.</w:t>
      </w:r>
    </w:p>
    <w:p w:rsidR="00A13DD7" w:rsidRPr="0028077A" w:rsidRDefault="00A13DD7" w:rsidP="00A13DD7">
      <w:pPr>
        <w:pStyle w:val="SOText"/>
      </w:pPr>
      <w:r w:rsidRPr="0028077A">
        <w:t>Suppliers of offshore supplies of low value goods are not required to issue tax invoices and adjustment notes, but they must ensure relevant information is included in customs documents.</w:t>
      </w:r>
    </w:p>
    <w:p w:rsidR="00A13DD7" w:rsidRPr="0028077A" w:rsidRDefault="00A13DD7" w:rsidP="00A13DD7">
      <w:pPr>
        <w:pStyle w:val="notetext"/>
      </w:pPr>
      <w:r w:rsidRPr="0028077A">
        <w:t>Note 1:</w:t>
      </w:r>
      <w:r w:rsidRPr="0028077A">
        <w:tab/>
        <w:t>The supplies will need to meet other requirements in order to be taxable supplies: see section</w:t>
      </w:r>
      <w:r w:rsidR="0028077A">
        <w:t> </w:t>
      </w:r>
      <w:r w:rsidRPr="0028077A">
        <w:t>9</w:t>
      </w:r>
      <w:r w:rsidR="0028077A">
        <w:noBreakHyphen/>
      </w:r>
      <w:r w:rsidRPr="0028077A">
        <w:t>5.</w:t>
      </w:r>
    </w:p>
    <w:p w:rsidR="00A13DD7" w:rsidRPr="0028077A" w:rsidRDefault="00A13DD7" w:rsidP="00A13DD7">
      <w:pPr>
        <w:pStyle w:val="notetext"/>
      </w:pPr>
      <w:r w:rsidRPr="0028077A">
        <w:t>Note 2:</w:t>
      </w:r>
      <w:r w:rsidRPr="0028077A">
        <w:tab/>
        <w:t>Offshore supplies of low value goods that are not connected with the indirect tax zone under this Subdivision may be taxable supplies, and “reverse</w:t>
      </w:r>
      <w:r w:rsidR="0028077A">
        <w:noBreakHyphen/>
      </w:r>
      <w:r w:rsidRPr="0028077A">
        <w:t>charged”, under Subdivision</w:t>
      </w:r>
      <w:r w:rsidR="0028077A">
        <w:t> </w:t>
      </w:r>
      <w:r w:rsidRPr="0028077A">
        <w:t>84</w:t>
      </w:r>
      <w:r w:rsidR="0028077A">
        <w:noBreakHyphen/>
      </w:r>
      <w:r w:rsidRPr="0028077A">
        <w:t>A.</w:t>
      </w:r>
    </w:p>
    <w:p w:rsidR="00A13DD7" w:rsidRPr="0028077A" w:rsidRDefault="00A13DD7" w:rsidP="00A13DD7">
      <w:pPr>
        <w:pStyle w:val="ActHead5"/>
        <w:rPr>
          <w:i/>
        </w:rPr>
      </w:pPr>
      <w:bookmarkStart w:id="702" w:name="_Toc19612860"/>
      <w:r w:rsidRPr="00822583">
        <w:rPr>
          <w:rStyle w:val="CharSectno"/>
        </w:rPr>
        <w:lastRenderedPageBreak/>
        <w:t>84</w:t>
      </w:r>
      <w:r w:rsidR="0028077A" w:rsidRPr="00822583">
        <w:rPr>
          <w:rStyle w:val="CharSectno"/>
        </w:rPr>
        <w:noBreakHyphen/>
      </w:r>
      <w:r w:rsidRPr="00822583">
        <w:rPr>
          <w:rStyle w:val="CharSectno"/>
        </w:rPr>
        <w:t>75</w:t>
      </w:r>
      <w:r w:rsidRPr="0028077A">
        <w:t xml:space="preserve">  Supplies of low value goods that are </w:t>
      </w:r>
      <w:r w:rsidRPr="0028077A">
        <w:rPr>
          <w:i/>
        </w:rPr>
        <w:t>connected with the indirect tax zone</w:t>
      </w:r>
      <w:bookmarkEnd w:id="702"/>
    </w:p>
    <w:p w:rsidR="00A13DD7" w:rsidRPr="0028077A" w:rsidRDefault="00A13DD7" w:rsidP="00A13DD7">
      <w:pPr>
        <w:pStyle w:val="subsection"/>
      </w:pPr>
      <w:r w:rsidRPr="0028077A">
        <w:tab/>
        <w:t>(1)</w:t>
      </w:r>
      <w:r w:rsidRPr="0028077A">
        <w:tab/>
        <w:t xml:space="preserve">An </w:t>
      </w:r>
      <w:r w:rsidR="0028077A" w:rsidRPr="0028077A">
        <w:rPr>
          <w:position w:val="6"/>
          <w:sz w:val="16"/>
        </w:rPr>
        <w:t>*</w:t>
      </w:r>
      <w:r w:rsidRPr="0028077A">
        <w:t xml:space="preserve">offshore supply of low value goods is </w:t>
      </w:r>
      <w:r w:rsidRPr="0028077A">
        <w:rPr>
          <w:b/>
          <w:bCs/>
          <w:i/>
          <w:iCs/>
        </w:rPr>
        <w:t xml:space="preserve">connected with </w:t>
      </w:r>
      <w:r w:rsidRPr="0028077A">
        <w:rPr>
          <w:b/>
          <w:i/>
        </w:rPr>
        <w:t>the indirect tax zone</w:t>
      </w:r>
      <w:r w:rsidRPr="0028077A">
        <w:t xml:space="preserve"> if the </w:t>
      </w:r>
      <w:r w:rsidR="0028077A" w:rsidRPr="0028077A">
        <w:rPr>
          <w:position w:val="6"/>
          <w:sz w:val="16"/>
        </w:rPr>
        <w:t>*</w:t>
      </w:r>
      <w:r w:rsidRPr="0028077A">
        <w:t xml:space="preserve">recipient of the supply is a </w:t>
      </w:r>
      <w:r w:rsidR="0028077A" w:rsidRPr="0028077A">
        <w:rPr>
          <w:position w:val="6"/>
          <w:sz w:val="16"/>
        </w:rPr>
        <w:t>*</w:t>
      </w:r>
      <w:r w:rsidRPr="0028077A">
        <w:t>consumer of the supply.</w:t>
      </w:r>
    </w:p>
    <w:p w:rsidR="00A13DD7" w:rsidRPr="0028077A" w:rsidRDefault="00A13DD7" w:rsidP="00A13DD7">
      <w:pPr>
        <w:pStyle w:val="notetext"/>
      </w:pPr>
      <w:r w:rsidRPr="0028077A">
        <w:t>Note:</w:t>
      </w:r>
      <w:r w:rsidRPr="0028077A">
        <w:tab/>
        <w:t>There is an exception to this rule if the supplier reasonably believes there will be a taxable importation of the goods: see section</w:t>
      </w:r>
      <w:r w:rsidR="0028077A">
        <w:t> </w:t>
      </w:r>
      <w:r w:rsidRPr="0028077A">
        <w:t>84</w:t>
      </w:r>
      <w:r w:rsidR="0028077A">
        <w:noBreakHyphen/>
      </w:r>
      <w:r w:rsidRPr="0028077A">
        <w:t>83.</w:t>
      </w:r>
    </w:p>
    <w:p w:rsidR="00A13DD7" w:rsidRPr="0028077A" w:rsidRDefault="00A13DD7" w:rsidP="00A13DD7">
      <w:pPr>
        <w:pStyle w:val="subsection"/>
      </w:pPr>
      <w:r w:rsidRPr="0028077A">
        <w:tab/>
        <w:t>(2)</w:t>
      </w:r>
      <w:r w:rsidRPr="0028077A">
        <w:tab/>
        <w:t xml:space="preserve">An entity is a </w:t>
      </w:r>
      <w:r w:rsidRPr="0028077A">
        <w:rPr>
          <w:b/>
          <w:i/>
        </w:rPr>
        <w:t>consumer</w:t>
      </w:r>
      <w:r w:rsidRPr="0028077A">
        <w:t xml:space="preserve"> of a supply made to the entity if:</w:t>
      </w:r>
    </w:p>
    <w:p w:rsidR="00A13DD7" w:rsidRPr="0028077A" w:rsidRDefault="00A13DD7" w:rsidP="00A13DD7">
      <w:pPr>
        <w:pStyle w:val="paragraph"/>
      </w:pPr>
      <w:r w:rsidRPr="0028077A">
        <w:tab/>
        <w:t>(a)</w:t>
      </w:r>
      <w:r w:rsidRPr="0028077A">
        <w:tab/>
        <w:t xml:space="preserve">the entity is not </w:t>
      </w:r>
      <w:r w:rsidR="0028077A" w:rsidRPr="0028077A">
        <w:rPr>
          <w:position w:val="6"/>
          <w:sz w:val="16"/>
        </w:rPr>
        <w:t>*</w:t>
      </w:r>
      <w:r w:rsidRPr="0028077A">
        <w:t>registered; or</w:t>
      </w:r>
    </w:p>
    <w:p w:rsidR="00A13DD7" w:rsidRPr="0028077A" w:rsidRDefault="00A13DD7" w:rsidP="00A13DD7">
      <w:pPr>
        <w:pStyle w:val="paragraph"/>
      </w:pPr>
      <w:r w:rsidRPr="0028077A">
        <w:tab/>
        <w:t>(b)</w:t>
      </w:r>
      <w:r w:rsidRPr="0028077A">
        <w:tab/>
        <w:t xml:space="preserve">if the entity is registered—the entity does not acquire the thing supplied solely or partly for the purpose of an </w:t>
      </w:r>
      <w:r w:rsidR="0028077A" w:rsidRPr="0028077A">
        <w:rPr>
          <w:position w:val="6"/>
          <w:sz w:val="16"/>
        </w:rPr>
        <w:t>*</w:t>
      </w:r>
      <w:r w:rsidRPr="0028077A">
        <w:t xml:space="preserve">enterprise that the entity </w:t>
      </w:r>
      <w:r w:rsidR="0028077A" w:rsidRPr="0028077A">
        <w:rPr>
          <w:position w:val="6"/>
          <w:sz w:val="16"/>
        </w:rPr>
        <w:t>*</w:t>
      </w:r>
      <w:r w:rsidRPr="0028077A">
        <w:t>carries on in the indirect tax zone.</w:t>
      </w:r>
    </w:p>
    <w:p w:rsidR="00A13DD7" w:rsidRPr="0028077A" w:rsidRDefault="00A13DD7" w:rsidP="00A13DD7">
      <w:pPr>
        <w:pStyle w:val="notetext"/>
      </w:pPr>
      <w:r w:rsidRPr="0028077A">
        <w:t>Note:</w:t>
      </w:r>
      <w:r w:rsidRPr="0028077A">
        <w:tab/>
        <w:t>A supplier may treat a recipient as not being a consumer if the supplier reasonably believes (based on certain information) that to be the case: see section</w:t>
      </w:r>
      <w:r w:rsidR="0028077A">
        <w:t> </w:t>
      </w:r>
      <w:r w:rsidRPr="0028077A">
        <w:t>84</w:t>
      </w:r>
      <w:r w:rsidR="0028077A">
        <w:noBreakHyphen/>
      </w:r>
      <w:r w:rsidRPr="0028077A">
        <w:t>105.</w:t>
      </w:r>
    </w:p>
    <w:p w:rsidR="00A13DD7" w:rsidRPr="0028077A" w:rsidRDefault="00A13DD7" w:rsidP="00A13DD7">
      <w:pPr>
        <w:pStyle w:val="subsection"/>
      </w:pPr>
      <w:r w:rsidRPr="0028077A">
        <w:tab/>
        <w:t>(3)</w:t>
      </w:r>
      <w:r w:rsidRPr="0028077A">
        <w:tab/>
        <w:t>This section has effect in addition to section</w:t>
      </w:r>
      <w:r w:rsidR="0028077A">
        <w:t> </w:t>
      </w:r>
      <w:r w:rsidRPr="0028077A">
        <w:t>9</w:t>
      </w:r>
      <w:r w:rsidR="0028077A">
        <w:noBreakHyphen/>
      </w:r>
      <w:r w:rsidRPr="0028077A">
        <w:t>25 (which is about when supplies are connected with the indirect tax zone).</w:t>
      </w:r>
    </w:p>
    <w:p w:rsidR="00A13DD7" w:rsidRPr="0028077A" w:rsidRDefault="00A13DD7" w:rsidP="00A13DD7">
      <w:pPr>
        <w:pStyle w:val="ActHead5"/>
        <w:rPr>
          <w:i/>
        </w:rPr>
      </w:pPr>
      <w:bookmarkStart w:id="703" w:name="_Toc19612861"/>
      <w:r w:rsidRPr="00822583">
        <w:rPr>
          <w:rStyle w:val="CharSectno"/>
        </w:rPr>
        <w:t>84</w:t>
      </w:r>
      <w:r w:rsidR="0028077A" w:rsidRPr="00822583">
        <w:rPr>
          <w:rStyle w:val="CharSectno"/>
        </w:rPr>
        <w:noBreakHyphen/>
      </w:r>
      <w:r w:rsidRPr="00822583">
        <w:rPr>
          <w:rStyle w:val="CharSectno"/>
        </w:rPr>
        <w:t>77</w:t>
      </w:r>
      <w:r w:rsidRPr="0028077A">
        <w:t xml:space="preserve">  Meaning of </w:t>
      </w:r>
      <w:r w:rsidRPr="0028077A">
        <w:rPr>
          <w:i/>
        </w:rPr>
        <w:t>offshore supply of low value goods</w:t>
      </w:r>
      <w:bookmarkEnd w:id="703"/>
    </w:p>
    <w:p w:rsidR="00A13DD7" w:rsidRPr="0028077A" w:rsidRDefault="00A13DD7" w:rsidP="00A13DD7">
      <w:pPr>
        <w:pStyle w:val="SubsectionHead"/>
      </w:pPr>
      <w:r w:rsidRPr="0028077A">
        <w:t>Supplies of low value goods delivered etc. into the indirect tax zone by suppliers</w:t>
      </w:r>
    </w:p>
    <w:p w:rsidR="00A13DD7" w:rsidRPr="0028077A" w:rsidRDefault="00A13DD7" w:rsidP="00A13DD7">
      <w:pPr>
        <w:pStyle w:val="subsection"/>
      </w:pPr>
      <w:r w:rsidRPr="0028077A">
        <w:tab/>
        <w:t>(1)</w:t>
      </w:r>
      <w:r w:rsidRPr="0028077A">
        <w:tab/>
        <w:t xml:space="preserve">A </w:t>
      </w:r>
      <w:r w:rsidR="0028077A" w:rsidRPr="0028077A">
        <w:rPr>
          <w:position w:val="6"/>
          <w:sz w:val="16"/>
        </w:rPr>
        <w:t>*</w:t>
      </w:r>
      <w:r w:rsidRPr="0028077A">
        <w:t xml:space="preserve">supply of low value goods is an </w:t>
      </w:r>
      <w:r w:rsidRPr="0028077A">
        <w:rPr>
          <w:b/>
          <w:i/>
        </w:rPr>
        <w:t>offshore supply of low value goods</w:t>
      </w:r>
      <w:r w:rsidRPr="0028077A">
        <w:t xml:space="preserve"> if:</w:t>
      </w:r>
    </w:p>
    <w:p w:rsidR="00A13DD7" w:rsidRPr="0028077A" w:rsidRDefault="00A13DD7" w:rsidP="00A13DD7">
      <w:pPr>
        <w:pStyle w:val="paragraph"/>
      </w:pPr>
      <w:r w:rsidRPr="0028077A">
        <w:tab/>
        <w:t>(a)</w:t>
      </w:r>
      <w:r w:rsidRPr="0028077A">
        <w:tab/>
        <w:t>the supply involves the goods being brought to the indirect tax zone; and</w:t>
      </w:r>
    </w:p>
    <w:p w:rsidR="00A13DD7" w:rsidRPr="0028077A" w:rsidRDefault="00A13DD7" w:rsidP="00A13DD7">
      <w:pPr>
        <w:pStyle w:val="paragraph"/>
      </w:pPr>
      <w:r w:rsidRPr="0028077A">
        <w:tab/>
        <w:t>(b)</w:t>
      </w:r>
      <w:r w:rsidRPr="0028077A">
        <w:tab/>
        <w:t>the supplier delivers the goods into the indirect tax zone, or procures, arranges or facilitates the delivery of the goods into the indirect tax zone.</w:t>
      </w:r>
    </w:p>
    <w:p w:rsidR="00A13DD7" w:rsidRPr="0028077A" w:rsidRDefault="00A13DD7" w:rsidP="00A13DD7">
      <w:pPr>
        <w:pStyle w:val="SubsectionHead"/>
      </w:pPr>
      <w:r w:rsidRPr="0028077A">
        <w:lastRenderedPageBreak/>
        <w:t>Supplies of low value goods made through an electronic distribution platform</w:t>
      </w:r>
    </w:p>
    <w:p w:rsidR="00A13DD7" w:rsidRPr="0028077A" w:rsidRDefault="00A13DD7" w:rsidP="00A13DD7">
      <w:pPr>
        <w:pStyle w:val="subsection"/>
      </w:pPr>
      <w:r w:rsidRPr="0028077A">
        <w:tab/>
        <w:t>(2)</w:t>
      </w:r>
      <w:r w:rsidRPr="0028077A">
        <w:tab/>
        <w:t xml:space="preserve">Without limiting </w:t>
      </w:r>
      <w:r w:rsidR="0028077A">
        <w:t>subsection (</w:t>
      </w:r>
      <w:r w:rsidRPr="0028077A">
        <w:t xml:space="preserve">1), a </w:t>
      </w:r>
      <w:r w:rsidR="0028077A" w:rsidRPr="0028077A">
        <w:rPr>
          <w:position w:val="6"/>
          <w:sz w:val="16"/>
        </w:rPr>
        <w:t>*</w:t>
      </w:r>
      <w:r w:rsidRPr="0028077A">
        <w:t xml:space="preserve">supply of low value goods is an </w:t>
      </w:r>
      <w:r w:rsidRPr="0028077A">
        <w:rPr>
          <w:b/>
          <w:i/>
        </w:rPr>
        <w:t>offshore supply of low value goods</w:t>
      </w:r>
      <w:r w:rsidRPr="0028077A">
        <w:t xml:space="preserve"> if:</w:t>
      </w:r>
    </w:p>
    <w:p w:rsidR="00A13DD7" w:rsidRPr="0028077A" w:rsidRDefault="00A13DD7" w:rsidP="00A13DD7">
      <w:pPr>
        <w:pStyle w:val="paragraph"/>
      </w:pPr>
      <w:r w:rsidRPr="0028077A">
        <w:tab/>
        <w:t>(a)</w:t>
      </w:r>
      <w:r w:rsidRPr="0028077A">
        <w:tab/>
        <w:t>the supply involves the goods being brought to the indirect tax zone; and</w:t>
      </w:r>
    </w:p>
    <w:p w:rsidR="00A13DD7" w:rsidRPr="0028077A" w:rsidRDefault="00A13DD7" w:rsidP="00A13DD7">
      <w:pPr>
        <w:pStyle w:val="paragraph"/>
      </w:pPr>
      <w:r w:rsidRPr="0028077A">
        <w:tab/>
        <w:t>(b)</w:t>
      </w:r>
      <w:r w:rsidRPr="0028077A">
        <w:tab/>
        <w:t xml:space="preserve">the supply is made through an </w:t>
      </w:r>
      <w:r w:rsidR="0028077A" w:rsidRPr="0028077A">
        <w:rPr>
          <w:position w:val="6"/>
          <w:sz w:val="16"/>
        </w:rPr>
        <w:t>*</w:t>
      </w:r>
      <w:r w:rsidRPr="0028077A">
        <w:t>electronic distribution platform; and</w:t>
      </w:r>
    </w:p>
    <w:p w:rsidR="00A13DD7" w:rsidRPr="0028077A" w:rsidRDefault="00A13DD7" w:rsidP="00A13DD7">
      <w:pPr>
        <w:pStyle w:val="paragraph"/>
      </w:pPr>
      <w:r w:rsidRPr="0028077A">
        <w:tab/>
        <w:t>(c)</w:t>
      </w:r>
      <w:r w:rsidRPr="0028077A">
        <w:tab/>
        <w:t>the operator of the platform delivers the goods into the indirect tax zone, or procures, arranges or facilitates the delivery of the goods into the indirect tax zone.</w:t>
      </w:r>
    </w:p>
    <w:p w:rsidR="00A13DD7" w:rsidRPr="0028077A" w:rsidRDefault="00A13DD7" w:rsidP="00A13DD7">
      <w:pPr>
        <w:pStyle w:val="SubsectionHead"/>
      </w:pPr>
      <w:r w:rsidRPr="0028077A">
        <w:t>Supplies of low value goods delivered etc. into the indirect tax zone by redeliverers</w:t>
      </w:r>
    </w:p>
    <w:p w:rsidR="00A13DD7" w:rsidRPr="0028077A" w:rsidRDefault="00A13DD7" w:rsidP="00A13DD7">
      <w:pPr>
        <w:pStyle w:val="subsection"/>
      </w:pPr>
      <w:r w:rsidRPr="0028077A">
        <w:tab/>
        <w:t>(3)</w:t>
      </w:r>
      <w:r w:rsidRPr="0028077A">
        <w:tab/>
        <w:t xml:space="preserve">A </w:t>
      </w:r>
      <w:r w:rsidR="0028077A" w:rsidRPr="0028077A">
        <w:rPr>
          <w:position w:val="6"/>
          <w:sz w:val="16"/>
        </w:rPr>
        <w:t>*</w:t>
      </w:r>
      <w:r w:rsidRPr="0028077A">
        <w:t xml:space="preserve">supply of low value goods is an </w:t>
      </w:r>
      <w:r w:rsidRPr="0028077A">
        <w:rPr>
          <w:b/>
          <w:i/>
        </w:rPr>
        <w:t>offshore supply of low value goods</w:t>
      </w:r>
      <w:r w:rsidRPr="0028077A">
        <w:t xml:space="preserve"> if:</w:t>
      </w:r>
    </w:p>
    <w:p w:rsidR="00A13DD7" w:rsidRPr="0028077A" w:rsidRDefault="00A13DD7" w:rsidP="00A13DD7">
      <w:pPr>
        <w:pStyle w:val="paragraph"/>
      </w:pPr>
      <w:r w:rsidRPr="0028077A">
        <w:tab/>
        <w:t>(a)</w:t>
      </w:r>
      <w:r w:rsidRPr="0028077A">
        <w:tab/>
        <w:t>the supply involves the goods being delivered to a place outside the indirect tax zone; and</w:t>
      </w:r>
    </w:p>
    <w:p w:rsidR="00A13DD7" w:rsidRPr="0028077A" w:rsidRDefault="00A13DD7" w:rsidP="00A13DD7">
      <w:pPr>
        <w:pStyle w:val="paragraph"/>
      </w:pPr>
      <w:r w:rsidRPr="0028077A">
        <w:tab/>
        <w:t>(b)</w:t>
      </w:r>
      <w:r w:rsidRPr="0028077A">
        <w:tab/>
        <w:t xml:space="preserve">a </w:t>
      </w:r>
      <w:r w:rsidR="0028077A" w:rsidRPr="0028077A">
        <w:rPr>
          <w:position w:val="6"/>
          <w:sz w:val="16"/>
        </w:rPr>
        <w:t>*</w:t>
      </w:r>
      <w:r w:rsidRPr="0028077A">
        <w:t>redeliverer delivers the goods into the indirect tax zone, or procures, arranges or facilitates the delivery of the goods into the indirect tax zone.</w:t>
      </w:r>
    </w:p>
    <w:p w:rsidR="00A13DD7" w:rsidRPr="0028077A" w:rsidRDefault="00A13DD7" w:rsidP="00A13DD7">
      <w:pPr>
        <w:pStyle w:val="subsection"/>
      </w:pPr>
      <w:r w:rsidRPr="0028077A">
        <w:tab/>
        <w:t>(4)</w:t>
      </w:r>
      <w:r w:rsidRPr="0028077A">
        <w:tab/>
        <w:t xml:space="preserve">An entity is a </w:t>
      </w:r>
      <w:r w:rsidRPr="0028077A">
        <w:rPr>
          <w:b/>
          <w:i/>
        </w:rPr>
        <w:t>redeliverer</w:t>
      </w:r>
      <w:r w:rsidRPr="0028077A">
        <w:t xml:space="preserve"> in relation to a </w:t>
      </w:r>
      <w:r w:rsidR="0028077A" w:rsidRPr="0028077A">
        <w:rPr>
          <w:position w:val="6"/>
          <w:sz w:val="16"/>
        </w:rPr>
        <w:t>*</w:t>
      </w:r>
      <w:r w:rsidRPr="0028077A">
        <w:t xml:space="preserve">supply of low value goods if, as a result of an arrangement with the </w:t>
      </w:r>
      <w:r w:rsidR="0028077A" w:rsidRPr="0028077A">
        <w:rPr>
          <w:position w:val="6"/>
          <w:sz w:val="16"/>
        </w:rPr>
        <w:t>*</w:t>
      </w:r>
      <w:r w:rsidRPr="0028077A">
        <w:t xml:space="preserve">recipient of the supply (or another entity acting on the recipient’s behalf), the entity, in the course of </w:t>
      </w:r>
      <w:r w:rsidR="0028077A" w:rsidRPr="0028077A">
        <w:rPr>
          <w:position w:val="6"/>
          <w:sz w:val="16"/>
        </w:rPr>
        <w:t>*</w:t>
      </w:r>
      <w:r w:rsidRPr="0028077A">
        <w:t>carrying on an enterprise:</w:t>
      </w:r>
    </w:p>
    <w:p w:rsidR="00A13DD7" w:rsidRPr="0028077A" w:rsidRDefault="00A13DD7" w:rsidP="00A13DD7">
      <w:pPr>
        <w:pStyle w:val="paragraph"/>
      </w:pPr>
      <w:r w:rsidRPr="0028077A">
        <w:tab/>
        <w:t>(a)</w:t>
      </w:r>
      <w:r w:rsidRPr="0028077A">
        <w:tab/>
        <w:t>delivers the goods into the indirect tax zone, or procures, arranges or facilitates the delivery of the goods into the indirect tax zone; and</w:t>
      </w:r>
    </w:p>
    <w:p w:rsidR="00A13DD7" w:rsidRPr="0028077A" w:rsidRDefault="00A13DD7" w:rsidP="00A13DD7">
      <w:pPr>
        <w:pStyle w:val="paragraph"/>
      </w:pPr>
      <w:r w:rsidRPr="0028077A">
        <w:t xml:space="preserve"> </w:t>
      </w:r>
      <w:r w:rsidRPr="0028077A">
        <w:tab/>
        <w:t>(b)</w:t>
      </w:r>
      <w:r w:rsidRPr="0028077A">
        <w:tab/>
        <w:t>does one or more of the following:</w:t>
      </w:r>
    </w:p>
    <w:p w:rsidR="00A13DD7" w:rsidRPr="0028077A" w:rsidRDefault="00A13DD7" w:rsidP="00A13DD7">
      <w:pPr>
        <w:pStyle w:val="paragraphsub"/>
      </w:pPr>
      <w:r w:rsidRPr="0028077A">
        <w:tab/>
        <w:t>(i)</w:t>
      </w:r>
      <w:r w:rsidRPr="0028077A">
        <w:tab/>
        <w:t>provides use of an address outside the indirect tax zone to which the goods are delivered;</w:t>
      </w:r>
    </w:p>
    <w:p w:rsidR="00A13DD7" w:rsidRPr="0028077A" w:rsidRDefault="00A13DD7" w:rsidP="00A13DD7">
      <w:pPr>
        <w:pStyle w:val="paragraphsub"/>
      </w:pPr>
      <w:r w:rsidRPr="0028077A">
        <w:tab/>
        <w:t>(ii)</w:t>
      </w:r>
      <w:r w:rsidRPr="0028077A">
        <w:tab/>
        <w:t>procures, arranges or facilitates use of an address outside the indirect tax zone to which the goods are delivered;</w:t>
      </w:r>
    </w:p>
    <w:p w:rsidR="00A13DD7" w:rsidRPr="0028077A" w:rsidRDefault="00A13DD7" w:rsidP="00A13DD7">
      <w:pPr>
        <w:pStyle w:val="paragraphsub"/>
      </w:pPr>
      <w:r w:rsidRPr="0028077A">
        <w:lastRenderedPageBreak/>
        <w:tab/>
        <w:t>(iii)</w:t>
      </w:r>
      <w:r w:rsidRPr="0028077A">
        <w:tab/>
        <w:t>purchases the goods;</w:t>
      </w:r>
    </w:p>
    <w:p w:rsidR="00A13DD7" w:rsidRPr="0028077A" w:rsidRDefault="00A13DD7" w:rsidP="00A13DD7">
      <w:pPr>
        <w:pStyle w:val="paragraphsub"/>
      </w:pPr>
      <w:r w:rsidRPr="0028077A">
        <w:tab/>
        <w:t>(iv)</w:t>
      </w:r>
      <w:r w:rsidRPr="0028077A">
        <w:tab/>
        <w:t>procures, arranges or facilitates purchase of the goods.</w:t>
      </w:r>
    </w:p>
    <w:p w:rsidR="00A13DD7" w:rsidRPr="0028077A" w:rsidRDefault="00A13DD7" w:rsidP="00A13DD7">
      <w:pPr>
        <w:pStyle w:val="subsection"/>
      </w:pPr>
      <w:r w:rsidRPr="0028077A">
        <w:tab/>
        <w:t>(5)</w:t>
      </w:r>
      <w:r w:rsidRPr="0028077A">
        <w:tab/>
        <w:t>Disregard section</w:t>
      </w:r>
      <w:r w:rsidR="0028077A">
        <w:t> </w:t>
      </w:r>
      <w:r w:rsidRPr="0028077A">
        <w:t>84</w:t>
      </w:r>
      <w:r w:rsidR="0028077A">
        <w:noBreakHyphen/>
      </w:r>
      <w:r w:rsidRPr="0028077A">
        <w:t>81 in applying this section.</w:t>
      </w:r>
    </w:p>
    <w:p w:rsidR="00A13DD7" w:rsidRPr="0028077A" w:rsidRDefault="00A13DD7" w:rsidP="00A13DD7">
      <w:pPr>
        <w:pStyle w:val="ActHead5"/>
        <w:rPr>
          <w:i/>
        </w:rPr>
      </w:pPr>
      <w:bookmarkStart w:id="704" w:name="_Toc19612862"/>
      <w:r w:rsidRPr="00822583">
        <w:rPr>
          <w:rStyle w:val="CharSectno"/>
        </w:rPr>
        <w:t>84</w:t>
      </w:r>
      <w:r w:rsidR="0028077A" w:rsidRPr="00822583">
        <w:rPr>
          <w:rStyle w:val="CharSectno"/>
        </w:rPr>
        <w:noBreakHyphen/>
      </w:r>
      <w:r w:rsidRPr="00822583">
        <w:rPr>
          <w:rStyle w:val="CharSectno"/>
        </w:rPr>
        <w:t>79</w:t>
      </w:r>
      <w:r w:rsidRPr="0028077A">
        <w:t xml:space="preserve">  Meaning of </w:t>
      </w:r>
      <w:r w:rsidRPr="0028077A">
        <w:rPr>
          <w:i/>
        </w:rPr>
        <w:t>supply of low value goods</w:t>
      </w:r>
      <w:bookmarkEnd w:id="704"/>
    </w:p>
    <w:p w:rsidR="00A13DD7" w:rsidRPr="0028077A" w:rsidRDefault="00A13DD7" w:rsidP="00A13DD7">
      <w:pPr>
        <w:pStyle w:val="subsection"/>
      </w:pPr>
      <w:r w:rsidRPr="0028077A">
        <w:tab/>
        <w:t>(1)</w:t>
      </w:r>
      <w:r w:rsidRPr="0028077A">
        <w:tab/>
        <w:t xml:space="preserve">A supply of goods is a </w:t>
      </w:r>
      <w:r w:rsidRPr="0028077A">
        <w:rPr>
          <w:b/>
          <w:i/>
        </w:rPr>
        <w:t>supply of low value goods</w:t>
      </w:r>
      <w:r w:rsidRPr="0028077A">
        <w:t xml:space="preserve"> if:</w:t>
      </w:r>
    </w:p>
    <w:p w:rsidR="00A13DD7" w:rsidRPr="0028077A" w:rsidRDefault="00A13DD7" w:rsidP="00A13DD7">
      <w:pPr>
        <w:pStyle w:val="paragraph"/>
      </w:pPr>
      <w:r w:rsidRPr="0028077A">
        <w:tab/>
        <w:t>(a)</w:t>
      </w:r>
      <w:r w:rsidRPr="0028077A">
        <w:tab/>
        <w:t xml:space="preserve">the goods supplied are covered by </w:t>
      </w:r>
      <w:r w:rsidR="0028077A">
        <w:t>subsection (</w:t>
      </w:r>
      <w:r w:rsidRPr="0028077A">
        <w:t>3); or</w:t>
      </w:r>
    </w:p>
    <w:p w:rsidR="00A13DD7" w:rsidRPr="0028077A" w:rsidRDefault="00A13DD7" w:rsidP="00A13DD7">
      <w:pPr>
        <w:pStyle w:val="paragraph"/>
      </w:pPr>
      <w:r w:rsidRPr="0028077A">
        <w:tab/>
        <w:t>(b)</w:t>
      </w:r>
      <w:r w:rsidRPr="0028077A">
        <w:tab/>
        <w:t xml:space="preserve">the goods supplied include goods covered by </w:t>
      </w:r>
      <w:r w:rsidR="0028077A">
        <w:t>subsection (</w:t>
      </w:r>
      <w:r w:rsidRPr="0028077A">
        <w:t>3).</w:t>
      </w:r>
    </w:p>
    <w:p w:rsidR="00A13DD7" w:rsidRPr="0028077A" w:rsidRDefault="00A13DD7" w:rsidP="00A13DD7">
      <w:pPr>
        <w:pStyle w:val="subsection"/>
      </w:pPr>
      <w:r w:rsidRPr="0028077A">
        <w:tab/>
        <w:t>(2)</w:t>
      </w:r>
      <w:r w:rsidRPr="0028077A">
        <w:tab/>
        <w:t xml:space="preserve">However, if the goods supplied include goods that are </w:t>
      </w:r>
      <w:r w:rsidRPr="0028077A">
        <w:rPr>
          <w:i/>
        </w:rPr>
        <w:t xml:space="preserve">not </w:t>
      </w:r>
      <w:r w:rsidRPr="0028077A">
        <w:t xml:space="preserve">covered by </w:t>
      </w:r>
      <w:r w:rsidR="0028077A">
        <w:t>subsection (</w:t>
      </w:r>
      <w:r w:rsidRPr="0028077A">
        <w:t xml:space="preserve">3), then the supply of goods (the </w:t>
      </w:r>
      <w:r w:rsidRPr="0028077A">
        <w:rPr>
          <w:b/>
          <w:i/>
        </w:rPr>
        <w:t>actual supply</w:t>
      </w:r>
      <w:r w:rsidRPr="0028077A">
        <w:t>) is to be treated as if it were 2 separate supplies in the following way:</w:t>
      </w:r>
    </w:p>
    <w:p w:rsidR="00A13DD7" w:rsidRPr="0028077A" w:rsidRDefault="00A13DD7" w:rsidP="00A13DD7">
      <w:pPr>
        <w:pStyle w:val="paragraph"/>
      </w:pPr>
      <w:r w:rsidRPr="0028077A">
        <w:tab/>
        <w:t>(a)</w:t>
      </w:r>
      <w:r w:rsidRPr="0028077A">
        <w:tab/>
        <w:t xml:space="preserve">the part of the actual supply consisting of goods covered by </w:t>
      </w:r>
      <w:r w:rsidR="0028077A">
        <w:t>subsection (</w:t>
      </w:r>
      <w:r w:rsidRPr="0028077A">
        <w:t xml:space="preserve">3) is to be treated as if it were a separate supply that is a </w:t>
      </w:r>
      <w:r w:rsidRPr="0028077A">
        <w:rPr>
          <w:b/>
          <w:i/>
        </w:rPr>
        <w:t>supply of low value goods</w:t>
      </w:r>
      <w:r w:rsidRPr="0028077A">
        <w:t xml:space="preserve"> (regardless of the total </w:t>
      </w:r>
      <w:r w:rsidR="0028077A" w:rsidRPr="0028077A">
        <w:rPr>
          <w:position w:val="6"/>
          <w:sz w:val="16"/>
        </w:rPr>
        <w:t>*</w:t>
      </w:r>
      <w:r w:rsidRPr="0028077A">
        <w:t>customs value of the goods to which those supplies relate); and</w:t>
      </w:r>
    </w:p>
    <w:p w:rsidR="00A13DD7" w:rsidRPr="0028077A" w:rsidRDefault="00A13DD7" w:rsidP="00A13DD7">
      <w:pPr>
        <w:pStyle w:val="paragraph"/>
      </w:pPr>
      <w:r w:rsidRPr="0028077A">
        <w:tab/>
        <w:t>(b)</w:t>
      </w:r>
      <w:r w:rsidRPr="0028077A">
        <w:tab/>
        <w:t xml:space="preserve">the remainder of the actual supply is to be treated as if it were a separate supply that is not a </w:t>
      </w:r>
      <w:r w:rsidRPr="0028077A">
        <w:rPr>
          <w:b/>
          <w:i/>
        </w:rPr>
        <w:t>supply of low value goods</w:t>
      </w:r>
      <w:r w:rsidRPr="0028077A">
        <w:t>.</w:t>
      </w:r>
    </w:p>
    <w:p w:rsidR="00A13DD7" w:rsidRPr="0028077A" w:rsidRDefault="00A13DD7" w:rsidP="00A13DD7">
      <w:pPr>
        <w:pStyle w:val="SubsectionHead"/>
      </w:pPr>
      <w:r w:rsidRPr="0028077A">
        <w:t>Low value goods</w:t>
      </w:r>
    </w:p>
    <w:p w:rsidR="00A13DD7" w:rsidRPr="0028077A" w:rsidRDefault="00A13DD7" w:rsidP="00A13DD7">
      <w:pPr>
        <w:pStyle w:val="subsection"/>
      </w:pPr>
      <w:r w:rsidRPr="0028077A">
        <w:tab/>
        <w:t>(3)</w:t>
      </w:r>
      <w:r w:rsidRPr="0028077A">
        <w:tab/>
        <w:t>This subsection covers goods if:</w:t>
      </w:r>
    </w:p>
    <w:p w:rsidR="00A13DD7" w:rsidRPr="0028077A" w:rsidRDefault="00A13DD7" w:rsidP="00A13DD7">
      <w:pPr>
        <w:pStyle w:val="paragraph"/>
      </w:pPr>
      <w:r w:rsidRPr="0028077A">
        <w:tab/>
        <w:t>(a)</w:t>
      </w:r>
      <w:r w:rsidRPr="0028077A">
        <w:tab/>
        <w:t xml:space="preserve">the </w:t>
      </w:r>
      <w:r w:rsidR="0028077A" w:rsidRPr="0028077A">
        <w:rPr>
          <w:position w:val="6"/>
          <w:sz w:val="16"/>
        </w:rPr>
        <w:t>*</w:t>
      </w:r>
      <w:r w:rsidRPr="0028077A">
        <w:t>customs value of the goods is $1,000 or less; and</w:t>
      </w:r>
    </w:p>
    <w:p w:rsidR="00A13DD7" w:rsidRPr="0028077A" w:rsidRDefault="00A13DD7" w:rsidP="00A13DD7">
      <w:pPr>
        <w:pStyle w:val="paragraph"/>
      </w:pPr>
      <w:r w:rsidRPr="0028077A">
        <w:tab/>
        <w:t>(b)</w:t>
      </w:r>
      <w:r w:rsidRPr="0028077A">
        <w:tab/>
        <w:t>the goods are not tobacco, tobacco products or alcoholic beverages.</w:t>
      </w:r>
    </w:p>
    <w:p w:rsidR="00A13DD7" w:rsidRPr="0028077A" w:rsidRDefault="00A13DD7" w:rsidP="00A13DD7">
      <w:pPr>
        <w:pStyle w:val="subsection"/>
      </w:pPr>
      <w:r w:rsidRPr="0028077A">
        <w:tab/>
        <w:t>(4)</w:t>
      </w:r>
      <w:r w:rsidRPr="0028077A">
        <w:tab/>
        <w:t xml:space="preserve">Work out the </w:t>
      </w:r>
      <w:r w:rsidR="0028077A" w:rsidRPr="0028077A">
        <w:rPr>
          <w:position w:val="6"/>
          <w:sz w:val="16"/>
        </w:rPr>
        <w:t>*</w:t>
      </w:r>
      <w:r w:rsidRPr="0028077A">
        <w:t xml:space="preserve">customs value of goods for the purposes of this section at the time when the </w:t>
      </w:r>
      <w:r w:rsidR="0028077A" w:rsidRPr="0028077A">
        <w:rPr>
          <w:position w:val="6"/>
          <w:sz w:val="16"/>
        </w:rPr>
        <w:t>*</w:t>
      </w:r>
      <w:r w:rsidRPr="0028077A">
        <w:t>consideration for the supply was first agreed, and as if:</w:t>
      </w:r>
    </w:p>
    <w:p w:rsidR="00A13DD7" w:rsidRPr="0028077A" w:rsidRDefault="00A13DD7" w:rsidP="00A13DD7">
      <w:pPr>
        <w:pStyle w:val="paragraph"/>
      </w:pPr>
      <w:r w:rsidRPr="0028077A">
        <w:tab/>
        <w:t>(a)</w:t>
      </w:r>
      <w:r w:rsidRPr="0028077A">
        <w:tab/>
        <w:t>the goods were exported from the country from which they were brought to the indirect tax zone; and</w:t>
      </w:r>
    </w:p>
    <w:p w:rsidR="00A13DD7" w:rsidRPr="0028077A" w:rsidRDefault="00A13DD7" w:rsidP="00A13DD7">
      <w:pPr>
        <w:pStyle w:val="paragraph"/>
      </w:pPr>
      <w:r w:rsidRPr="0028077A">
        <w:tab/>
        <w:t>(b)</w:t>
      </w:r>
      <w:r w:rsidRPr="0028077A">
        <w:tab/>
        <w:t>the goods were imported into Australia; and</w:t>
      </w:r>
    </w:p>
    <w:p w:rsidR="00A13DD7" w:rsidRPr="0028077A" w:rsidRDefault="00A13DD7" w:rsidP="00A13DD7">
      <w:pPr>
        <w:pStyle w:val="paragraph"/>
      </w:pPr>
      <w:r w:rsidRPr="0028077A">
        <w:tab/>
        <w:t>(c)</w:t>
      </w:r>
      <w:r w:rsidRPr="0028077A">
        <w:tab/>
        <w:t>the agreement for the supply was an agreement for the importation and for the exportation; and</w:t>
      </w:r>
    </w:p>
    <w:p w:rsidR="00A13DD7" w:rsidRPr="0028077A" w:rsidRDefault="00A13DD7" w:rsidP="00A13DD7">
      <w:pPr>
        <w:pStyle w:val="paragraph"/>
      </w:pPr>
      <w:r w:rsidRPr="0028077A">
        <w:lastRenderedPageBreak/>
        <w:tab/>
        <w:t>(d)</w:t>
      </w:r>
      <w:r w:rsidRPr="0028077A">
        <w:tab/>
        <w:t xml:space="preserve">to the extent that working out the value involves an assumption about the way in which the Collector (within the meaning of the </w:t>
      </w:r>
      <w:r w:rsidRPr="0028077A">
        <w:rPr>
          <w:i/>
        </w:rPr>
        <w:t>Customs Act 1901</w:t>
      </w:r>
      <w:r w:rsidRPr="0028077A">
        <w:t>) will exercise a discretion—the Collector exercised that discretion in a reasonable manner in accordance with law; and</w:t>
      </w:r>
    </w:p>
    <w:p w:rsidR="00A13DD7" w:rsidRPr="0028077A" w:rsidRDefault="00A13DD7" w:rsidP="00A13DD7">
      <w:pPr>
        <w:pStyle w:val="paragraph"/>
      </w:pPr>
      <w:r w:rsidRPr="0028077A">
        <w:tab/>
        <w:t>(e)</w:t>
      </w:r>
      <w:r w:rsidRPr="0028077A">
        <w:tab/>
        <w:t>if an amount to be taken into account in working out that value is not an amount in Australian currency, the amount so taken into account is the equivalent in Australian currency of that amount, ascertained in any of the following ways:</w:t>
      </w:r>
    </w:p>
    <w:p w:rsidR="00A13DD7" w:rsidRPr="0028077A" w:rsidRDefault="00A13DD7" w:rsidP="00A13DD7">
      <w:pPr>
        <w:pStyle w:val="paragraphsub"/>
      </w:pPr>
      <w:r w:rsidRPr="0028077A">
        <w:tab/>
        <w:t>(i)</w:t>
      </w:r>
      <w:r w:rsidRPr="0028077A">
        <w:tab/>
        <w:t>in the way provided in section</w:t>
      </w:r>
      <w:r w:rsidR="0028077A">
        <w:t> </w:t>
      </w:r>
      <w:r w:rsidRPr="0028077A">
        <w:t xml:space="preserve">161J of the </w:t>
      </w:r>
      <w:r w:rsidRPr="0028077A">
        <w:rPr>
          <w:i/>
        </w:rPr>
        <w:t>Customs Act 1901</w:t>
      </w:r>
      <w:r w:rsidRPr="0028077A">
        <w:t>;</w:t>
      </w:r>
    </w:p>
    <w:p w:rsidR="00A13DD7" w:rsidRPr="0028077A" w:rsidRDefault="00A13DD7" w:rsidP="00A13DD7">
      <w:pPr>
        <w:pStyle w:val="paragraphsub"/>
      </w:pPr>
      <w:r w:rsidRPr="0028077A">
        <w:tab/>
        <w:t>(ii)</w:t>
      </w:r>
      <w:r w:rsidRPr="0028077A">
        <w:tab/>
        <w:t xml:space="preserve">in the manner determined by the Commissioner under </w:t>
      </w:r>
      <w:r w:rsidR="0028077A">
        <w:t>subsection (</w:t>
      </w:r>
      <w:r w:rsidRPr="0028077A">
        <w:t>5) of this section.</w:t>
      </w:r>
    </w:p>
    <w:p w:rsidR="00A13DD7" w:rsidRPr="0028077A" w:rsidRDefault="00A13DD7" w:rsidP="00A13DD7">
      <w:pPr>
        <w:pStyle w:val="subsection"/>
      </w:pPr>
      <w:r w:rsidRPr="0028077A">
        <w:tab/>
        <w:t>(5)</w:t>
      </w:r>
      <w:r w:rsidRPr="0028077A">
        <w:tab/>
        <w:t xml:space="preserve">The Commissioner may, by legislative instrument, determine a manner of ascertaining an amount in Australian currency for the purposes of </w:t>
      </w:r>
      <w:r w:rsidR="0028077A">
        <w:t>paragraph (</w:t>
      </w:r>
      <w:r w:rsidRPr="0028077A">
        <w:t>4)(e).</w:t>
      </w:r>
    </w:p>
    <w:p w:rsidR="00A13DD7" w:rsidRPr="0028077A" w:rsidRDefault="00A13DD7" w:rsidP="00A13DD7">
      <w:pPr>
        <w:pStyle w:val="subsection"/>
      </w:pPr>
      <w:r w:rsidRPr="0028077A">
        <w:tab/>
        <w:t>(6)</w:t>
      </w:r>
      <w:r w:rsidRPr="0028077A">
        <w:tab/>
        <w:t>Disregard section</w:t>
      </w:r>
      <w:r w:rsidR="0028077A">
        <w:t> </w:t>
      </w:r>
      <w:r w:rsidRPr="0028077A">
        <w:t>84</w:t>
      </w:r>
      <w:r w:rsidR="0028077A">
        <w:noBreakHyphen/>
      </w:r>
      <w:r w:rsidRPr="0028077A">
        <w:t>81 in applying this section.</w:t>
      </w:r>
    </w:p>
    <w:p w:rsidR="00A13DD7" w:rsidRPr="0028077A" w:rsidRDefault="00A13DD7" w:rsidP="00A13DD7">
      <w:pPr>
        <w:pStyle w:val="ActHead5"/>
      </w:pPr>
      <w:bookmarkStart w:id="705" w:name="_Toc19612863"/>
      <w:r w:rsidRPr="00822583">
        <w:rPr>
          <w:rStyle w:val="CharSectno"/>
        </w:rPr>
        <w:t>84</w:t>
      </w:r>
      <w:r w:rsidR="0028077A" w:rsidRPr="00822583">
        <w:rPr>
          <w:rStyle w:val="CharSectno"/>
        </w:rPr>
        <w:noBreakHyphen/>
      </w:r>
      <w:r w:rsidRPr="00822583">
        <w:rPr>
          <w:rStyle w:val="CharSectno"/>
        </w:rPr>
        <w:t>81</w:t>
      </w:r>
      <w:r w:rsidRPr="0028077A">
        <w:t xml:space="preserve">  Who makes an offshore supply of low value goods</w:t>
      </w:r>
      <w:bookmarkEnd w:id="705"/>
    </w:p>
    <w:p w:rsidR="00A13DD7" w:rsidRPr="0028077A" w:rsidRDefault="00A13DD7" w:rsidP="00A13DD7">
      <w:pPr>
        <w:pStyle w:val="subsection"/>
      </w:pPr>
      <w:r w:rsidRPr="0028077A">
        <w:tab/>
        <w:t>(1)</w:t>
      </w:r>
      <w:r w:rsidRPr="0028077A">
        <w:tab/>
        <w:t xml:space="preserve">This section does not apply to a supply to the extent it is </w:t>
      </w:r>
      <w:r w:rsidR="0028077A" w:rsidRPr="0028077A">
        <w:rPr>
          <w:position w:val="6"/>
          <w:sz w:val="16"/>
        </w:rPr>
        <w:t>*</w:t>
      </w:r>
      <w:r w:rsidRPr="0028077A">
        <w:rPr>
          <w:bCs/>
          <w:iCs/>
        </w:rPr>
        <w:t xml:space="preserve">connected with </w:t>
      </w:r>
      <w:r w:rsidRPr="0028077A">
        <w:t>the indirect tax zone because of a provision of this Act other than this Subdivision.</w:t>
      </w:r>
    </w:p>
    <w:p w:rsidR="00A13DD7" w:rsidRPr="0028077A" w:rsidRDefault="00A13DD7" w:rsidP="00A13DD7">
      <w:pPr>
        <w:pStyle w:val="subsection"/>
      </w:pPr>
      <w:r w:rsidRPr="0028077A">
        <w:tab/>
        <w:t>(2)</w:t>
      </w:r>
      <w:r w:rsidRPr="0028077A">
        <w:tab/>
        <w:t xml:space="preserve">This section applies in relation to an </w:t>
      </w:r>
      <w:r w:rsidR="0028077A" w:rsidRPr="0028077A">
        <w:rPr>
          <w:position w:val="6"/>
          <w:sz w:val="16"/>
        </w:rPr>
        <w:t>*</w:t>
      </w:r>
      <w:r w:rsidRPr="0028077A">
        <w:t xml:space="preserve">offshore supply of low value goods, regardless of whether the </w:t>
      </w:r>
      <w:r w:rsidR="0028077A" w:rsidRPr="0028077A">
        <w:rPr>
          <w:position w:val="6"/>
          <w:sz w:val="16"/>
        </w:rPr>
        <w:t>*</w:t>
      </w:r>
      <w:r w:rsidRPr="0028077A">
        <w:t xml:space="preserve">recipient of the supply is a </w:t>
      </w:r>
      <w:r w:rsidR="0028077A" w:rsidRPr="0028077A">
        <w:rPr>
          <w:position w:val="6"/>
          <w:sz w:val="16"/>
        </w:rPr>
        <w:t>*</w:t>
      </w:r>
      <w:r w:rsidRPr="0028077A">
        <w:t>consumer.</w:t>
      </w:r>
    </w:p>
    <w:p w:rsidR="00A13DD7" w:rsidRPr="0028077A" w:rsidRDefault="00A13DD7" w:rsidP="00A13DD7">
      <w:pPr>
        <w:pStyle w:val="notetext"/>
      </w:pPr>
      <w:r w:rsidRPr="0028077A">
        <w:t>Note:</w:t>
      </w:r>
      <w:r w:rsidRPr="0028077A">
        <w:tab/>
        <w:t>If the recipient is not a consumer, the entity treated as a supplier by this section must still ensure information is included in customs documents: see section</w:t>
      </w:r>
      <w:r w:rsidR="0028077A">
        <w:t> </w:t>
      </w:r>
      <w:r w:rsidRPr="0028077A">
        <w:t>84</w:t>
      </w:r>
      <w:r w:rsidR="0028077A">
        <w:noBreakHyphen/>
      </w:r>
      <w:r w:rsidRPr="0028077A">
        <w:t>91.</w:t>
      </w:r>
    </w:p>
    <w:p w:rsidR="00A13DD7" w:rsidRPr="0028077A" w:rsidRDefault="00A13DD7" w:rsidP="00A13DD7">
      <w:pPr>
        <w:pStyle w:val="SubsectionHead"/>
      </w:pPr>
      <w:r w:rsidRPr="0028077A">
        <w:t>Operator of electronic distribution platform—extension of section</w:t>
      </w:r>
      <w:r w:rsidR="0028077A">
        <w:t> </w:t>
      </w:r>
      <w:r w:rsidRPr="0028077A">
        <w:t>84</w:t>
      </w:r>
      <w:r w:rsidR="0028077A">
        <w:noBreakHyphen/>
      </w:r>
      <w:r w:rsidRPr="0028077A">
        <w:t>55</w:t>
      </w:r>
    </w:p>
    <w:p w:rsidR="00A13DD7" w:rsidRPr="0028077A" w:rsidRDefault="00A13DD7" w:rsidP="00A13DD7">
      <w:pPr>
        <w:pStyle w:val="subsection"/>
      </w:pPr>
      <w:r w:rsidRPr="0028077A">
        <w:tab/>
        <w:t>(3)</w:t>
      </w:r>
      <w:r w:rsidRPr="0028077A">
        <w:tab/>
        <w:t>Section</w:t>
      </w:r>
      <w:r w:rsidR="0028077A">
        <w:t> </w:t>
      </w:r>
      <w:r w:rsidRPr="0028077A">
        <w:t>84</w:t>
      </w:r>
      <w:r w:rsidR="0028077A">
        <w:noBreakHyphen/>
      </w:r>
      <w:r w:rsidRPr="0028077A">
        <w:t xml:space="preserve">55 applies to a supply as if it were an </w:t>
      </w:r>
      <w:r w:rsidR="0028077A" w:rsidRPr="0028077A">
        <w:rPr>
          <w:position w:val="6"/>
          <w:sz w:val="16"/>
        </w:rPr>
        <w:t>*</w:t>
      </w:r>
      <w:r w:rsidRPr="0028077A">
        <w:t>inbound intangible consumer supply if:</w:t>
      </w:r>
    </w:p>
    <w:p w:rsidR="00A13DD7" w:rsidRPr="0028077A" w:rsidRDefault="00A13DD7" w:rsidP="00A13DD7">
      <w:pPr>
        <w:pStyle w:val="paragraph"/>
      </w:pPr>
      <w:r w:rsidRPr="0028077A">
        <w:lastRenderedPageBreak/>
        <w:tab/>
        <w:t>(a)</w:t>
      </w:r>
      <w:r w:rsidRPr="0028077A">
        <w:tab/>
        <w:t xml:space="preserve">the supply is made through an </w:t>
      </w:r>
      <w:r w:rsidR="0028077A" w:rsidRPr="0028077A">
        <w:rPr>
          <w:position w:val="6"/>
          <w:sz w:val="16"/>
        </w:rPr>
        <w:t>*</w:t>
      </w:r>
      <w:r w:rsidRPr="0028077A">
        <w:t>electronic distribution platform; and</w:t>
      </w:r>
    </w:p>
    <w:p w:rsidR="00A13DD7" w:rsidRPr="0028077A" w:rsidRDefault="00A13DD7" w:rsidP="00A13DD7">
      <w:pPr>
        <w:pStyle w:val="paragraph"/>
      </w:pPr>
      <w:r w:rsidRPr="0028077A">
        <w:tab/>
        <w:t>(b)</w:t>
      </w:r>
      <w:r w:rsidRPr="0028077A">
        <w:tab/>
        <w:t xml:space="preserve">the supply is an </w:t>
      </w:r>
      <w:r w:rsidR="0028077A" w:rsidRPr="0028077A">
        <w:rPr>
          <w:position w:val="6"/>
          <w:sz w:val="16"/>
        </w:rPr>
        <w:t>*</w:t>
      </w:r>
      <w:r w:rsidRPr="0028077A">
        <w:t>offshore supply of low value goods.</w:t>
      </w:r>
    </w:p>
    <w:p w:rsidR="00A13DD7" w:rsidRPr="0028077A" w:rsidRDefault="00A13DD7" w:rsidP="00A13DD7">
      <w:pPr>
        <w:pStyle w:val="notetext"/>
      </w:pPr>
      <w:r w:rsidRPr="0028077A">
        <w:t>Note:</w:t>
      </w:r>
      <w:r w:rsidRPr="0028077A">
        <w:tab/>
        <w:t>Section</w:t>
      </w:r>
      <w:r w:rsidR="0028077A">
        <w:t> </w:t>
      </w:r>
      <w:r w:rsidRPr="0028077A">
        <w:t>84</w:t>
      </w:r>
      <w:r w:rsidR="0028077A">
        <w:noBreakHyphen/>
      </w:r>
      <w:r w:rsidRPr="0028077A">
        <w:t>55 treats the operator of an electronic distribution platform as the supplier of supplies made through the platform.</w:t>
      </w:r>
    </w:p>
    <w:p w:rsidR="00A13DD7" w:rsidRPr="0028077A" w:rsidRDefault="00A13DD7" w:rsidP="00A13DD7">
      <w:pPr>
        <w:pStyle w:val="SubsectionHead"/>
      </w:pPr>
      <w:r w:rsidRPr="0028077A">
        <w:t>Redeliverer</w:t>
      </w:r>
    </w:p>
    <w:p w:rsidR="00A13DD7" w:rsidRPr="0028077A" w:rsidRDefault="00A13DD7" w:rsidP="00A13DD7">
      <w:pPr>
        <w:pStyle w:val="subsection"/>
      </w:pPr>
      <w:r w:rsidRPr="0028077A">
        <w:tab/>
        <w:t>(4)</w:t>
      </w:r>
      <w:r w:rsidRPr="0028077A">
        <w:tab/>
        <w:t xml:space="preserve">If a supply of goods is an </w:t>
      </w:r>
      <w:r w:rsidR="0028077A" w:rsidRPr="0028077A">
        <w:rPr>
          <w:position w:val="6"/>
          <w:sz w:val="16"/>
        </w:rPr>
        <w:t>*</w:t>
      </w:r>
      <w:r w:rsidRPr="0028077A">
        <w:t>offshore supply of low value goods solely because of subsection</w:t>
      </w:r>
      <w:r w:rsidR="0028077A">
        <w:t> </w:t>
      </w:r>
      <w:r w:rsidRPr="0028077A">
        <w:t>84</w:t>
      </w:r>
      <w:r w:rsidR="0028077A">
        <w:noBreakHyphen/>
      </w:r>
      <w:r w:rsidRPr="0028077A">
        <w:t xml:space="preserve">77(3), the </w:t>
      </w:r>
      <w:r w:rsidR="0028077A" w:rsidRPr="0028077A">
        <w:rPr>
          <w:position w:val="6"/>
          <w:sz w:val="16"/>
        </w:rPr>
        <w:t>*</w:t>
      </w:r>
      <w:r w:rsidRPr="0028077A">
        <w:t>redeliverer is taken, for the purposes of this Act:</w:t>
      </w:r>
    </w:p>
    <w:p w:rsidR="00A13DD7" w:rsidRPr="0028077A" w:rsidRDefault="00A13DD7" w:rsidP="00A13DD7">
      <w:pPr>
        <w:pStyle w:val="paragraph"/>
      </w:pPr>
      <w:r w:rsidRPr="0028077A">
        <w:tab/>
        <w:t>(a)</w:t>
      </w:r>
      <w:r w:rsidRPr="0028077A">
        <w:tab/>
        <w:t>as being the supplier of, and as making, the supply; and</w:t>
      </w:r>
    </w:p>
    <w:p w:rsidR="00A13DD7" w:rsidRPr="0028077A" w:rsidRDefault="00A13DD7" w:rsidP="00A13DD7">
      <w:pPr>
        <w:pStyle w:val="paragraph"/>
      </w:pPr>
      <w:r w:rsidRPr="0028077A">
        <w:tab/>
        <w:t>(b)</w:t>
      </w:r>
      <w:r w:rsidRPr="0028077A">
        <w:tab/>
        <w:t xml:space="preserve">as having made the supply for the </w:t>
      </w:r>
      <w:r w:rsidR="0028077A" w:rsidRPr="0028077A">
        <w:rPr>
          <w:position w:val="6"/>
          <w:sz w:val="16"/>
        </w:rPr>
        <w:t>*</w:t>
      </w:r>
      <w:r w:rsidRPr="0028077A">
        <w:t>consideration for which it was made; and</w:t>
      </w:r>
    </w:p>
    <w:p w:rsidR="00A13DD7" w:rsidRPr="0028077A" w:rsidRDefault="00A13DD7" w:rsidP="00A13DD7">
      <w:pPr>
        <w:pStyle w:val="paragraph"/>
      </w:pPr>
      <w:r w:rsidRPr="0028077A">
        <w:tab/>
        <w:t>(c)</w:t>
      </w:r>
      <w:r w:rsidRPr="0028077A">
        <w:tab/>
        <w:t xml:space="preserve">as having made the supply in the course or furtherance of an </w:t>
      </w:r>
      <w:r w:rsidR="0028077A" w:rsidRPr="0028077A">
        <w:rPr>
          <w:position w:val="6"/>
          <w:sz w:val="16"/>
        </w:rPr>
        <w:t>*</w:t>
      </w:r>
      <w:r w:rsidRPr="0028077A">
        <w:t xml:space="preserve">enterprise that the redeliverer </w:t>
      </w:r>
      <w:r w:rsidR="0028077A" w:rsidRPr="0028077A">
        <w:rPr>
          <w:position w:val="6"/>
          <w:sz w:val="16"/>
        </w:rPr>
        <w:t>*</w:t>
      </w:r>
      <w:r w:rsidRPr="0028077A">
        <w:t>carries on.</w:t>
      </w:r>
    </w:p>
    <w:p w:rsidR="00A13DD7" w:rsidRPr="0028077A" w:rsidRDefault="00A13DD7" w:rsidP="00A13DD7">
      <w:pPr>
        <w:pStyle w:val="subsection"/>
      </w:pPr>
      <w:r w:rsidRPr="0028077A">
        <w:tab/>
        <w:t>(5)</w:t>
      </w:r>
      <w:r w:rsidRPr="0028077A">
        <w:tab/>
        <w:t xml:space="preserve">Despite </w:t>
      </w:r>
      <w:r w:rsidR="0028077A">
        <w:t>subsection (</w:t>
      </w:r>
      <w:r w:rsidRPr="0028077A">
        <w:t xml:space="preserve">4), if there is more than one </w:t>
      </w:r>
      <w:r w:rsidR="0028077A" w:rsidRPr="0028077A">
        <w:rPr>
          <w:position w:val="6"/>
          <w:sz w:val="16"/>
        </w:rPr>
        <w:t>*</w:t>
      </w:r>
      <w:r w:rsidRPr="0028077A">
        <w:t>redeliverer in relation to the supply, that subsection only applies to the redeliverer who is:</w:t>
      </w:r>
    </w:p>
    <w:p w:rsidR="00A13DD7" w:rsidRPr="0028077A" w:rsidRDefault="00A13DD7" w:rsidP="00A13DD7">
      <w:pPr>
        <w:pStyle w:val="paragraph"/>
      </w:pPr>
      <w:r w:rsidRPr="0028077A">
        <w:tab/>
        <w:t>(a)</w:t>
      </w:r>
      <w:r w:rsidRPr="0028077A">
        <w:tab/>
        <w:t xml:space="preserve">the first of the redeliverers to enter into an arrangement, with the </w:t>
      </w:r>
      <w:r w:rsidR="0028077A" w:rsidRPr="0028077A">
        <w:rPr>
          <w:position w:val="6"/>
          <w:sz w:val="16"/>
        </w:rPr>
        <w:t>*</w:t>
      </w:r>
      <w:r w:rsidRPr="0028077A">
        <w:t>recipient, relating to the supply; or</w:t>
      </w:r>
    </w:p>
    <w:p w:rsidR="00A13DD7" w:rsidRPr="0028077A" w:rsidRDefault="00A13DD7" w:rsidP="00A13DD7">
      <w:pPr>
        <w:pStyle w:val="paragraph"/>
      </w:pPr>
      <w:r w:rsidRPr="0028077A">
        <w:tab/>
        <w:t>(b)</w:t>
      </w:r>
      <w:r w:rsidRPr="0028077A">
        <w:tab/>
        <w:t xml:space="preserve">if </w:t>
      </w:r>
      <w:r w:rsidR="0028077A">
        <w:t>paragraph (</w:t>
      </w:r>
      <w:r w:rsidRPr="0028077A">
        <w:t xml:space="preserve">a) does not apply—the first of the redeliverers to enter into an arrangement, with an </w:t>
      </w:r>
      <w:r w:rsidR="0028077A" w:rsidRPr="0028077A">
        <w:rPr>
          <w:position w:val="6"/>
          <w:sz w:val="16"/>
        </w:rPr>
        <w:t>*</w:t>
      </w:r>
      <w:r w:rsidRPr="0028077A">
        <w:t>associate of the recipient, relating to the supply; or</w:t>
      </w:r>
    </w:p>
    <w:p w:rsidR="00A13DD7" w:rsidRPr="0028077A" w:rsidRDefault="00A13DD7" w:rsidP="00A13DD7">
      <w:pPr>
        <w:pStyle w:val="paragraph"/>
      </w:pPr>
      <w:r w:rsidRPr="0028077A">
        <w:tab/>
        <w:t>(c)</w:t>
      </w:r>
      <w:r w:rsidRPr="0028077A">
        <w:tab/>
        <w:t xml:space="preserve">if </w:t>
      </w:r>
      <w:r w:rsidR="0028077A">
        <w:t>paragraphs (</w:t>
      </w:r>
      <w:r w:rsidRPr="0028077A">
        <w:t>a) and (b) do not apply—the first of the redeliverers to enter into an arrangement, of a kind referred to in subsection</w:t>
      </w:r>
      <w:r w:rsidR="0028077A">
        <w:t> </w:t>
      </w:r>
      <w:r w:rsidRPr="0028077A">
        <w:t>84</w:t>
      </w:r>
      <w:r w:rsidR="0028077A">
        <w:noBreakHyphen/>
      </w:r>
      <w:r w:rsidRPr="0028077A">
        <w:t>77(4), relating to the supply; or</w:t>
      </w:r>
    </w:p>
    <w:p w:rsidR="00A13DD7" w:rsidRPr="0028077A" w:rsidRDefault="00A13DD7" w:rsidP="00A13DD7">
      <w:pPr>
        <w:pStyle w:val="paragraph"/>
      </w:pPr>
      <w:r w:rsidRPr="0028077A">
        <w:tab/>
        <w:t>(d)</w:t>
      </w:r>
      <w:r w:rsidRPr="0028077A">
        <w:tab/>
        <w:t xml:space="preserve">if </w:t>
      </w:r>
      <w:r w:rsidR="0028077A">
        <w:t>paragraphs (</w:t>
      </w:r>
      <w:r w:rsidRPr="0028077A">
        <w:t xml:space="preserve">a), (b) and (c) do not apply—the redeliverer determined in accordance with an instrument made under </w:t>
      </w:r>
      <w:r w:rsidR="0028077A">
        <w:t>subsection (</w:t>
      </w:r>
      <w:r w:rsidRPr="0028077A">
        <w:t>6).</w:t>
      </w:r>
    </w:p>
    <w:p w:rsidR="00A13DD7" w:rsidRPr="0028077A" w:rsidRDefault="00A13DD7" w:rsidP="00A13DD7">
      <w:pPr>
        <w:pStyle w:val="subsection"/>
      </w:pPr>
      <w:r w:rsidRPr="0028077A">
        <w:tab/>
        <w:t>(6)</w:t>
      </w:r>
      <w:r w:rsidRPr="0028077A">
        <w:tab/>
        <w:t xml:space="preserve">The Commissioner may, by legislative instrument, make a determination specifying how a </w:t>
      </w:r>
      <w:r w:rsidR="0028077A" w:rsidRPr="0028077A">
        <w:rPr>
          <w:position w:val="6"/>
          <w:sz w:val="16"/>
        </w:rPr>
        <w:t>*</w:t>
      </w:r>
      <w:r w:rsidRPr="0028077A">
        <w:t xml:space="preserve">redeliverer of </w:t>
      </w:r>
      <w:r w:rsidR="0028077A" w:rsidRPr="0028077A">
        <w:rPr>
          <w:position w:val="6"/>
          <w:sz w:val="16"/>
        </w:rPr>
        <w:t>*</w:t>
      </w:r>
      <w:r w:rsidRPr="0028077A">
        <w:t xml:space="preserve">offshore supplies of low value goods is to be determined for the purposes of </w:t>
      </w:r>
      <w:r w:rsidR="0028077A">
        <w:t>paragraph (</w:t>
      </w:r>
      <w:r w:rsidRPr="0028077A">
        <w:t>5)(d).</w:t>
      </w:r>
    </w:p>
    <w:p w:rsidR="00A13DD7" w:rsidRPr="0028077A" w:rsidRDefault="00A13DD7" w:rsidP="00A13DD7">
      <w:pPr>
        <w:pStyle w:val="subsection"/>
      </w:pPr>
      <w:r w:rsidRPr="0028077A">
        <w:lastRenderedPageBreak/>
        <w:tab/>
        <w:t>(7)</w:t>
      </w:r>
      <w:r w:rsidRPr="0028077A">
        <w:tab/>
        <w:t>Division</w:t>
      </w:r>
      <w:r w:rsidR="0028077A">
        <w:t> </w:t>
      </w:r>
      <w:r w:rsidRPr="0028077A">
        <w:t>57 (resident agents acting for non</w:t>
      </w:r>
      <w:r w:rsidR="0028077A">
        <w:noBreakHyphen/>
      </w:r>
      <w:r w:rsidRPr="0028077A">
        <w:t xml:space="preserve">residents) does not apply in relation to a supply to which </w:t>
      </w:r>
      <w:r w:rsidR="0028077A">
        <w:t>subsection (</w:t>
      </w:r>
      <w:r w:rsidRPr="0028077A">
        <w:t>4) applies.</w:t>
      </w:r>
    </w:p>
    <w:p w:rsidR="00A13DD7" w:rsidRPr="0028077A" w:rsidRDefault="00A13DD7" w:rsidP="00A13DD7">
      <w:pPr>
        <w:pStyle w:val="ActHead5"/>
      </w:pPr>
      <w:bookmarkStart w:id="706" w:name="_Toc19612864"/>
      <w:r w:rsidRPr="00822583">
        <w:rPr>
          <w:rStyle w:val="CharSectno"/>
        </w:rPr>
        <w:t>84</w:t>
      </w:r>
      <w:r w:rsidR="0028077A" w:rsidRPr="00822583">
        <w:rPr>
          <w:rStyle w:val="CharSectno"/>
        </w:rPr>
        <w:noBreakHyphen/>
      </w:r>
      <w:r w:rsidRPr="00822583">
        <w:rPr>
          <w:rStyle w:val="CharSectno"/>
        </w:rPr>
        <w:t>83</w:t>
      </w:r>
      <w:r w:rsidRPr="0028077A">
        <w:t xml:space="preserve">  Exception—when supplier reasonably believes there will be a taxable importation</w:t>
      </w:r>
      <w:bookmarkEnd w:id="706"/>
    </w:p>
    <w:p w:rsidR="00A13DD7" w:rsidRPr="0028077A" w:rsidRDefault="00A13DD7" w:rsidP="00A13DD7">
      <w:pPr>
        <w:pStyle w:val="subsection"/>
      </w:pPr>
      <w:r w:rsidRPr="0028077A">
        <w:tab/>
        <w:t>(1)</w:t>
      </w:r>
      <w:r w:rsidRPr="0028077A">
        <w:tab/>
        <w:t xml:space="preserve">This section does not apply to a supply to the extent it is </w:t>
      </w:r>
      <w:r w:rsidR="0028077A" w:rsidRPr="0028077A">
        <w:rPr>
          <w:position w:val="6"/>
          <w:sz w:val="16"/>
        </w:rPr>
        <w:t>*</w:t>
      </w:r>
      <w:r w:rsidRPr="0028077A">
        <w:rPr>
          <w:bCs/>
          <w:iCs/>
        </w:rPr>
        <w:t xml:space="preserve">connected with </w:t>
      </w:r>
      <w:r w:rsidRPr="0028077A">
        <w:t>the indirect tax zone because of a provision of this Act other than this Subdivision.</w:t>
      </w:r>
    </w:p>
    <w:p w:rsidR="00A13DD7" w:rsidRPr="0028077A" w:rsidRDefault="00A13DD7" w:rsidP="00A13DD7">
      <w:pPr>
        <w:pStyle w:val="subsection"/>
      </w:pPr>
      <w:r w:rsidRPr="0028077A">
        <w:tab/>
        <w:t>(2)</w:t>
      </w:r>
      <w:r w:rsidRPr="0028077A">
        <w:tab/>
        <w:t xml:space="preserve">An </w:t>
      </w:r>
      <w:r w:rsidR="0028077A" w:rsidRPr="0028077A">
        <w:rPr>
          <w:position w:val="6"/>
          <w:sz w:val="16"/>
        </w:rPr>
        <w:t>*</w:t>
      </w:r>
      <w:r w:rsidRPr="0028077A">
        <w:t xml:space="preserve">offshore supply of low value goods is </w:t>
      </w:r>
      <w:r w:rsidRPr="0028077A">
        <w:rPr>
          <w:i/>
        </w:rPr>
        <w:t>not</w:t>
      </w:r>
      <w:r w:rsidRPr="0028077A">
        <w:t xml:space="preserve"> </w:t>
      </w:r>
      <w:r w:rsidRPr="0028077A">
        <w:rPr>
          <w:b/>
          <w:i/>
        </w:rPr>
        <w:t>connected with the indirect tax zone</w:t>
      </w:r>
      <w:r w:rsidRPr="0028077A">
        <w:t xml:space="preserve"> to the extent that:</w:t>
      </w:r>
    </w:p>
    <w:p w:rsidR="00A13DD7" w:rsidRPr="0028077A" w:rsidRDefault="00A13DD7" w:rsidP="00A13DD7">
      <w:pPr>
        <w:pStyle w:val="paragraph"/>
      </w:pPr>
      <w:r w:rsidRPr="0028077A">
        <w:tab/>
        <w:t>(a)</w:t>
      </w:r>
      <w:r w:rsidRPr="0028077A">
        <w:tab/>
        <w:t xml:space="preserve">the supplier takes reasonable steps to obtain information about whether or not the goods would be imported into the indirect tax zone as a </w:t>
      </w:r>
      <w:r w:rsidR="0028077A" w:rsidRPr="0028077A">
        <w:rPr>
          <w:position w:val="6"/>
          <w:sz w:val="16"/>
        </w:rPr>
        <w:t>*</w:t>
      </w:r>
      <w:r w:rsidRPr="0028077A">
        <w:t>taxable importation; and</w:t>
      </w:r>
    </w:p>
    <w:p w:rsidR="00A13DD7" w:rsidRPr="0028077A" w:rsidRDefault="00A13DD7" w:rsidP="00A13DD7">
      <w:pPr>
        <w:pStyle w:val="paragraph"/>
      </w:pPr>
      <w:r w:rsidRPr="0028077A">
        <w:tab/>
        <w:t>(b)</w:t>
      </w:r>
      <w:r w:rsidRPr="0028077A">
        <w:tab/>
        <w:t>after taking those steps, the supplier reasonably believed that the goods would be imported into the indirect tax zone as a taxable importation.</w:t>
      </w:r>
    </w:p>
    <w:p w:rsidR="00A13DD7" w:rsidRPr="0028077A" w:rsidRDefault="00A13DD7" w:rsidP="00A13DD7">
      <w:pPr>
        <w:pStyle w:val="subsection"/>
      </w:pPr>
      <w:r w:rsidRPr="0028077A">
        <w:tab/>
        <w:t>(3)</w:t>
      </w:r>
      <w:r w:rsidRPr="0028077A">
        <w:tab/>
        <w:t xml:space="preserve">Without limiting </w:t>
      </w:r>
      <w:r w:rsidR="0028077A">
        <w:t>subsection (</w:t>
      </w:r>
      <w:r w:rsidRPr="0028077A">
        <w:t xml:space="preserve">2), </w:t>
      </w:r>
      <w:r w:rsidR="0028077A">
        <w:t>paragraph (</w:t>
      </w:r>
      <w:r w:rsidRPr="0028077A">
        <w:t xml:space="preserve">2)(a) is taken to be satisfied if the supplier’s usual business systems and processes provide the supplier with a reasonable basis for forming a reasonable belief about whether or not goods to be imported into the indirect tax zone would be imported as a </w:t>
      </w:r>
      <w:r w:rsidR="0028077A" w:rsidRPr="0028077A">
        <w:rPr>
          <w:position w:val="6"/>
          <w:sz w:val="16"/>
        </w:rPr>
        <w:t>*</w:t>
      </w:r>
      <w:r w:rsidRPr="0028077A">
        <w:t>taxable importation.</w:t>
      </w:r>
    </w:p>
    <w:p w:rsidR="00A13DD7" w:rsidRPr="0028077A" w:rsidRDefault="00A13DD7" w:rsidP="00A13DD7">
      <w:pPr>
        <w:pStyle w:val="subsection"/>
      </w:pPr>
      <w:r w:rsidRPr="0028077A">
        <w:tab/>
        <w:t>(4)</w:t>
      </w:r>
      <w:r w:rsidRPr="0028077A">
        <w:tab/>
        <w:t xml:space="preserve">For the purposes of </w:t>
      </w:r>
      <w:r w:rsidR="0028077A">
        <w:t>paragraph (</w:t>
      </w:r>
      <w:r w:rsidRPr="0028077A">
        <w:t>2)(b), the time at which the supplier must have the reasonable belief is:</w:t>
      </w:r>
    </w:p>
    <w:p w:rsidR="00A13DD7" w:rsidRPr="0028077A" w:rsidRDefault="00A13DD7" w:rsidP="00A13DD7">
      <w:pPr>
        <w:pStyle w:val="paragraph"/>
      </w:pPr>
      <w:r w:rsidRPr="0028077A">
        <w:tab/>
        <w:t>(a)</w:t>
      </w:r>
      <w:r w:rsidRPr="0028077A">
        <w:tab/>
        <w:t>if subsection</w:t>
      </w:r>
      <w:r w:rsidR="0028077A">
        <w:t> </w:t>
      </w:r>
      <w:r w:rsidRPr="0028077A">
        <w:t>84</w:t>
      </w:r>
      <w:r w:rsidR="0028077A">
        <w:noBreakHyphen/>
      </w:r>
      <w:r w:rsidRPr="0028077A">
        <w:t xml:space="preserve">81(4) (about redeliverers treated as suppliers) does not apply—at the most recent time before export that the </w:t>
      </w:r>
      <w:r w:rsidR="0028077A" w:rsidRPr="0028077A">
        <w:rPr>
          <w:position w:val="6"/>
          <w:sz w:val="16"/>
        </w:rPr>
        <w:t>*</w:t>
      </w:r>
      <w:r w:rsidRPr="0028077A">
        <w:t>consideration for the supply was agreed; or</w:t>
      </w:r>
    </w:p>
    <w:p w:rsidR="00A13DD7" w:rsidRPr="0028077A" w:rsidRDefault="00A13DD7" w:rsidP="00A13DD7">
      <w:pPr>
        <w:pStyle w:val="paragraph"/>
      </w:pPr>
      <w:r w:rsidRPr="0028077A">
        <w:tab/>
        <w:t>(b)</w:t>
      </w:r>
      <w:r w:rsidRPr="0028077A">
        <w:tab/>
        <w:t>if subsection</w:t>
      </w:r>
      <w:r w:rsidR="0028077A">
        <w:t> </w:t>
      </w:r>
      <w:r w:rsidRPr="0028077A">
        <w:t>84</w:t>
      </w:r>
      <w:r w:rsidR="0028077A">
        <w:noBreakHyphen/>
      </w:r>
      <w:r w:rsidRPr="0028077A">
        <w:t>81(4) applies—at the time of delivering the goods into the indirect tax zone, or procuring, arranging or facilitating the delivery of the goods into the indirect tax zone.</w:t>
      </w:r>
    </w:p>
    <w:p w:rsidR="00A13DD7" w:rsidRPr="0028077A" w:rsidRDefault="00A13DD7" w:rsidP="00A13DD7">
      <w:pPr>
        <w:pStyle w:val="subsection"/>
      </w:pPr>
      <w:r w:rsidRPr="0028077A">
        <w:tab/>
        <w:t>(5)</w:t>
      </w:r>
      <w:r w:rsidRPr="0028077A">
        <w:tab/>
        <w:t>This section has effect despite section</w:t>
      </w:r>
      <w:r w:rsidR="0028077A">
        <w:t> </w:t>
      </w:r>
      <w:r w:rsidRPr="0028077A">
        <w:t>84</w:t>
      </w:r>
      <w:r w:rsidR="0028077A">
        <w:noBreakHyphen/>
      </w:r>
      <w:r w:rsidRPr="0028077A">
        <w:t>75.</w:t>
      </w:r>
    </w:p>
    <w:p w:rsidR="00A13DD7" w:rsidRPr="0028077A" w:rsidRDefault="00A13DD7" w:rsidP="00A13DD7">
      <w:pPr>
        <w:pStyle w:val="ActHead5"/>
      </w:pPr>
      <w:bookmarkStart w:id="707" w:name="_Toc19612865"/>
      <w:r w:rsidRPr="00822583">
        <w:rPr>
          <w:rStyle w:val="CharSectno"/>
        </w:rPr>
        <w:lastRenderedPageBreak/>
        <w:t>84</w:t>
      </w:r>
      <w:r w:rsidR="0028077A" w:rsidRPr="00822583">
        <w:rPr>
          <w:rStyle w:val="CharSectno"/>
        </w:rPr>
        <w:noBreakHyphen/>
      </w:r>
      <w:r w:rsidRPr="00822583">
        <w:rPr>
          <w:rStyle w:val="CharSectno"/>
        </w:rPr>
        <w:t>85</w:t>
      </w:r>
      <w:r w:rsidRPr="0028077A">
        <w:t xml:space="preserve">  Exception—when there is also a taxable importation</w:t>
      </w:r>
      <w:bookmarkEnd w:id="707"/>
    </w:p>
    <w:p w:rsidR="00A13DD7" w:rsidRPr="0028077A" w:rsidRDefault="00A13DD7" w:rsidP="00A13DD7">
      <w:pPr>
        <w:pStyle w:val="subsection"/>
      </w:pPr>
      <w:r w:rsidRPr="0028077A">
        <w:tab/>
        <w:t>(1)</w:t>
      </w:r>
      <w:r w:rsidRPr="0028077A">
        <w:tab/>
      </w:r>
      <w:r w:rsidR="0028077A">
        <w:t>Subsection (</w:t>
      </w:r>
      <w:r w:rsidRPr="0028077A">
        <w:t xml:space="preserve">2) applies to an </w:t>
      </w:r>
      <w:r w:rsidR="0028077A" w:rsidRPr="0028077A">
        <w:rPr>
          <w:position w:val="6"/>
          <w:sz w:val="16"/>
        </w:rPr>
        <w:t>*</w:t>
      </w:r>
      <w:r w:rsidRPr="0028077A">
        <w:t>offshore supply of low value goods you made to the extent that:</w:t>
      </w:r>
    </w:p>
    <w:p w:rsidR="00A13DD7" w:rsidRPr="0028077A" w:rsidRDefault="00A13DD7" w:rsidP="00A13DD7">
      <w:pPr>
        <w:pStyle w:val="paragraph"/>
      </w:pPr>
      <w:r w:rsidRPr="0028077A">
        <w:tab/>
        <w:t>(a)</w:t>
      </w:r>
      <w:r w:rsidRPr="0028077A">
        <w:tab/>
        <w:t xml:space="preserve">the supply is, apart from this section, a </w:t>
      </w:r>
      <w:r w:rsidR="0028077A" w:rsidRPr="0028077A">
        <w:rPr>
          <w:position w:val="6"/>
          <w:sz w:val="16"/>
        </w:rPr>
        <w:t>*</w:t>
      </w:r>
      <w:r w:rsidRPr="0028077A">
        <w:t>supplier</w:t>
      </w:r>
      <w:r w:rsidR="0028077A">
        <w:noBreakHyphen/>
      </w:r>
      <w:r w:rsidRPr="0028077A">
        <w:t>taxed offshore supply of low value goods; and</w:t>
      </w:r>
    </w:p>
    <w:p w:rsidR="00A13DD7" w:rsidRPr="0028077A" w:rsidRDefault="00A13DD7" w:rsidP="00A13DD7">
      <w:pPr>
        <w:pStyle w:val="paragraph"/>
      </w:pPr>
      <w:r w:rsidRPr="0028077A">
        <w:tab/>
        <w:t>(b)</w:t>
      </w:r>
      <w:r w:rsidRPr="0028077A">
        <w:tab/>
        <w:t xml:space="preserve">an importation of the goods was a </w:t>
      </w:r>
      <w:r w:rsidR="0028077A" w:rsidRPr="0028077A">
        <w:rPr>
          <w:position w:val="6"/>
          <w:sz w:val="16"/>
        </w:rPr>
        <w:t>*</w:t>
      </w:r>
      <w:r w:rsidRPr="0028077A">
        <w:t>taxable importation.</w:t>
      </w:r>
    </w:p>
    <w:p w:rsidR="00A13DD7" w:rsidRPr="0028077A" w:rsidRDefault="00A13DD7" w:rsidP="00A13DD7">
      <w:pPr>
        <w:pStyle w:val="notetext"/>
      </w:pPr>
      <w:r w:rsidRPr="0028077A">
        <w:t>Note:</w:t>
      </w:r>
      <w:r w:rsidRPr="0028077A">
        <w:tab/>
        <w:t>This section applies if section</w:t>
      </w:r>
      <w:r w:rsidR="0028077A">
        <w:t> </w:t>
      </w:r>
      <w:r w:rsidRPr="0028077A">
        <w:t>42</w:t>
      </w:r>
      <w:r w:rsidR="0028077A">
        <w:noBreakHyphen/>
      </w:r>
      <w:r w:rsidRPr="0028077A">
        <w:t>15 has not applied to treat the importation as a non</w:t>
      </w:r>
      <w:r w:rsidR="0028077A">
        <w:noBreakHyphen/>
      </w:r>
      <w:r w:rsidRPr="0028077A">
        <w:t>taxable importation.</w:t>
      </w:r>
    </w:p>
    <w:p w:rsidR="00A13DD7" w:rsidRPr="0028077A" w:rsidRDefault="00A13DD7" w:rsidP="00A13DD7">
      <w:pPr>
        <w:pStyle w:val="subsection"/>
      </w:pPr>
      <w:r w:rsidRPr="0028077A">
        <w:tab/>
        <w:t>(2)</w:t>
      </w:r>
      <w:r w:rsidRPr="0028077A">
        <w:tab/>
        <w:t xml:space="preserve">The supply is treated as if it were not a </w:t>
      </w:r>
      <w:r w:rsidR="0028077A" w:rsidRPr="0028077A">
        <w:rPr>
          <w:position w:val="6"/>
          <w:sz w:val="16"/>
        </w:rPr>
        <w:t>*</w:t>
      </w:r>
      <w:r w:rsidRPr="0028077A">
        <w:t>taxable supply if:</w:t>
      </w:r>
    </w:p>
    <w:p w:rsidR="00A13DD7" w:rsidRPr="0028077A" w:rsidRDefault="00A13DD7" w:rsidP="00A13DD7">
      <w:pPr>
        <w:pStyle w:val="paragraph"/>
      </w:pPr>
      <w:r w:rsidRPr="0028077A">
        <w:tab/>
        <w:t>(a)</w:t>
      </w:r>
      <w:r w:rsidRPr="0028077A">
        <w:tab/>
        <w:t xml:space="preserve">to the extent (if any) that you have </w:t>
      </w:r>
      <w:r w:rsidR="0028077A" w:rsidRPr="0028077A">
        <w:rPr>
          <w:position w:val="6"/>
          <w:sz w:val="16"/>
        </w:rPr>
        <w:t>*</w:t>
      </w:r>
      <w:r w:rsidRPr="0028077A">
        <w:t>passed on the GST on the supply to another entity—you reimburse the other entity for the passed on GST; and</w:t>
      </w:r>
    </w:p>
    <w:p w:rsidR="00A13DD7" w:rsidRPr="0028077A" w:rsidRDefault="00A13DD7" w:rsidP="00A13DD7">
      <w:pPr>
        <w:pStyle w:val="paragraph"/>
      </w:pPr>
      <w:r w:rsidRPr="0028077A">
        <w:tab/>
        <w:t>(b)</w:t>
      </w:r>
      <w:r w:rsidRPr="0028077A">
        <w:tab/>
        <w:t xml:space="preserve">an entity provides to you a declaration or information that indicates that GST has been paid on the </w:t>
      </w:r>
      <w:r w:rsidR="0028077A" w:rsidRPr="0028077A">
        <w:rPr>
          <w:position w:val="6"/>
          <w:sz w:val="16"/>
        </w:rPr>
        <w:t>*</w:t>
      </w:r>
      <w:r w:rsidRPr="0028077A">
        <w:t>taxable importation.</w:t>
      </w:r>
    </w:p>
    <w:p w:rsidR="00A13DD7" w:rsidRPr="0028077A" w:rsidRDefault="00A13DD7" w:rsidP="00A13DD7">
      <w:pPr>
        <w:pStyle w:val="subsection"/>
      </w:pPr>
      <w:r w:rsidRPr="0028077A">
        <w:tab/>
        <w:t>(3)</w:t>
      </w:r>
      <w:r w:rsidRPr="0028077A">
        <w:tab/>
        <w:t xml:space="preserve">A supply of goods is a </w:t>
      </w:r>
      <w:r w:rsidRPr="0028077A">
        <w:rPr>
          <w:b/>
          <w:i/>
        </w:rPr>
        <w:t>supplier</w:t>
      </w:r>
      <w:r w:rsidR="0028077A">
        <w:rPr>
          <w:b/>
          <w:i/>
        </w:rPr>
        <w:noBreakHyphen/>
      </w:r>
      <w:r w:rsidRPr="0028077A">
        <w:rPr>
          <w:b/>
          <w:i/>
        </w:rPr>
        <w:t>taxed offshore supply of low value goods</w:t>
      </w:r>
      <w:r w:rsidRPr="0028077A">
        <w:t xml:space="preserve"> if the supply is:</w:t>
      </w:r>
    </w:p>
    <w:p w:rsidR="00A13DD7" w:rsidRPr="0028077A" w:rsidRDefault="00A13DD7" w:rsidP="00A13DD7">
      <w:pPr>
        <w:pStyle w:val="paragraph"/>
      </w:pPr>
      <w:r w:rsidRPr="0028077A">
        <w:tab/>
        <w:t>(a)</w:t>
      </w:r>
      <w:r w:rsidRPr="0028077A">
        <w:tab/>
        <w:t xml:space="preserve">an </w:t>
      </w:r>
      <w:r w:rsidR="0028077A" w:rsidRPr="0028077A">
        <w:rPr>
          <w:position w:val="6"/>
          <w:sz w:val="16"/>
        </w:rPr>
        <w:t>*</w:t>
      </w:r>
      <w:r w:rsidRPr="0028077A">
        <w:t>offshore supply of low value goods; and</w:t>
      </w:r>
    </w:p>
    <w:p w:rsidR="00A13DD7" w:rsidRPr="0028077A" w:rsidRDefault="00A13DD7" w:rsidP="00A13DD7">
      <w:pPr>
        <w:pStyle w:val="paragraph"/>
      </w:pPr>
      <w:r w:rsidRPr="0028077A">
        <w:tab/>
        <w:t>(b)</w:t>
      </w:r>
      <w:r w:rsidRPr="0028077A">
        <w:tab/>
        <w:t>a taxable supply solely under section</w:t>
      </w:r>
      <w:r w:rsidR="0028077A">
        <w:t> </w:t>
      </w:r>
      <w:r w:rsidRPr="0028077A">
        <w:t>9</w:t>
      </w:r>
      <w:r w:rsidR="0028077A">
        <w:noBreakHyphen/>
      </w:r>
      <w:r w:rsidRPr="0028077A">
        <w:t>5; and</w:t>
      </w:r>
    </w:p>
    <w:p w:rsidR="00A13DD7" w:rsidRPr="0028077A" w:rsidRDefault="00A13DD7" w:rsidP="00A13DD7">
      <w:pPr>
        <w:pStyle w:val="paragraph"/>
      </w:pPr>
      <w:r w:rsidRPr="0028077A">
        <w:tab/>
        <w:t>(c)</w:t>
      </w:r>
      <w:r w:rsidRPr="0028077A">
        <w:tab/>
      </w:r>
      <w:r w:rsidR="0028077A" w:rsidRPr="0028077A">
        <w:rPr>
          <w:position w:val="6"/>
          <w:sz w:val="16"/>
        </w:rPr>
        <w:t>*</w:t>
      </w:r>
      <w:r w:rsidRPr="0028077A">
        <w:t>connected with the indirect tax zone solely because of this Subdivision.</w:t>
      </w:r>
    </w:p>
    <w:p w:rsidR="00A13DD7" w:rsidRPr="0028077A" w:rsidRDefault="00A13DD7" w:rsidP="00A13DD7">
      <w:pPr>
        <w:pStyle w:val="ActHead5"/>
      </w:pPr>
      <w:bookmarkStart w:id="708" w:name="_Toc19612866"/>
      <w:r w:rsidRPr="00822583">
        <w:rPr>
          <w:rStyle w:val="CharSectno"/>
        </w:rPr>
        <w:t>84</w:t>
      </w:r>
      <w:r w:rsidR="0028077A" w:rsidRPr="00822583">
        <w:rPr>
          <w:rStyle w:val="CharSectno"/>
        </w:rPr>
        <w:noBreakHyphen/>
      </w:r>
      <w:r w:rsidRPr="00822583">
        <w:rPr>
          <w:rStyle w:val="CharSectno"/>
        </w:rPr>
        <w:t>87</w:t>
      </w:r>
      <w:r w:rsidRPr="0028077A">
        <w:t xml:space="preserve">  No tax invoices or adjustment notes for offshore supplies of low value goods</w:t>
      </w:r>
      <w:bookmarkEnd w:id="708"/>
    </w:p>
    <w:p w:rsidR="00A13DD7" w:rsidRPr="0028077A" w:rsidRDefault="00A13DD7" w:rsidP="00A13DD7">
      <w:pPr>
        <w:pStyle w:val="subsection"/>
      </w:pPr>
      <w:r w:rsidRPr="0028077A">
        <w:tab/>
        <w:t>(1)</w:t>
      </w:r>
      <w:r w:rsidRPr="0028077A">
        <w:tab/>
        <w:t xml:space="preserve">You are not required to issue a </w:t>
      </w:r>
      <w:r w:rsidR="0028077A" w:rsidRPr="0028077A">
        <w:rPr>
          <w:position w:val="6"/>
          <w:sz w:val="16"/>
        </w:rPr>
        <w:t>*</w:t>
      </w:r>
      <w:r w:rsidRPr="0028077A">
        <w:t xml:space="preserve">tax invoice for a </w:t>
      </w:r>
      <w:r w:rsidR="0028077A" w:rsidRPr="0028077A">
        <w:rPr>
          <w:position w:val="6"/>
          <w:sz w:val="16"/>
        </w:rPr>
        <w:t>*</w:t>
      </w:r>
      <w:r w:rsidRPr="0028077A">
        <w:t xml:space="preserve">taxable supply that you make if the supply is a </w:t>
      </w:r>
      <w:r w:rsidR="0028077A" w:rsidRPr="0028077A">
        <w:rPr>
          <w:position w:val="6"/>
          <w:sz w:val="16"/>
        </w:rPr>
        <w:t>*</w:t>
      </w:r>
      <w:r w:rsidRPr="0028077A">
        <w:t>supplier</w:t>
      </w:r>
      <w:r w:rsidR="0028077A">
        <w:noBreakHyphen/>
      </w:r>
      <w:r w:rsidRPr="0028077A">
        <w:t>taxed offshore supply of low value goods.</w:t>
      </w:r>
    </w:p>
    <w:p w:rsidR="00A13DD7" w:rsidRPr="0028077A" w:rsidRDefault="00A13DD7" w:rsidP="00A13DD7">
      <w:pPr>
        <w:pStyle w:val="subsection"/>
      </w:pPr>
      <w:r w:rsidRPr="0028077A">
        <w:tab/>
        <w:t>(2)</w:t>
      </w:r>
      <w:r w:rsidRPr="0028077A">
        <w:tab/>
        <w:t xml:space="preserve">You are not required to issue an </w:t>
      </w:r>
      <w:r w:rsidR="0028077A" w:rsidRPr="0028077A">
        <w:rPr>
          <w:position w:val="6"/>
          <w:sz w:val="16"/>
        </w:rPr>
        <w:t>*</w:t>
      </w:r>
      <w:r w:rsidRPr="0028077A">
        <w:t xml:space="preserve">adjustment note for an </w:t>
      </w:r>
      <w:r w:rsidR="0028077A" w:rsidRPr="0028077A">
        <w:rPr>
          <w:position w:val="6"/>
          <w:sz w:val="16"/>
        </w:rPr>
        <w:t>*</w:t>
      </w:r>
      <w:r w:rsidRPr="0028077A">
        <w:t xml:space="preserve">adjustment event relating to a </w:t>
      </w:r>
      <w:r w:rsidR="0028077A" w:rsidRPr="0028077A">
        <w:rPr>
          <w:position w:val="6"/>
          <w:sz w:val="16"/>
        </w:rPr>
        <w:t>*</w:t>
      </w:r>
      <w:r w:rsidRPr="0028077A">
        <w:t xml:space="preserve">taxable supply that you make if the supply is a </w:t>
      </w:r>
      <w:r w:rsidR="0028077A" w:rsidRPr="0028077A">
        <w:rPr>
          <w:position w:val="6"/>
          <w:sz w:val="16"/>
        </w:rPr>
        <w:t>*</w:t>
      </w:r>
      <w:r w:rsidRPr="0028077A">
        <w:t>supplier</w:t>
      </w:r>
      <w:r w:rsidR="0028077A">
        <w:noBreakHyphen/>
      </w:r>
      <w:r w:rsidRPr="0028077A">
        <w:t>taxed offshore supply of low value goods.</w:t>
      </w:r>
    </w:p>
    <w:p w:rsidR="00A13DD7" w:rsidRPr="0028077A" w:rsidRDefault="00A13DD7" w:rsidP="00A13DD7">
      <w:pPr>
        <w:pStyle w:val="subsection"/>
      </w:pPr>
      <w:r w:rsidRPr="0028077A">
        <w:tab/>
        <w:t>(3)</w:t>
      </w:r>
      <w:r w:rsidRPr="0028077A">
        <w:tab/>
        <w:t>This section has effect despite sections</w:t>
      </w:r>
      <w:r w:rsidR="0028077A">
        <w:t> </w:t>
      </w:r>
      <w:r w:rsidRPr="0028077A">
        <w:t>29</w:t>
      </w:r>
      <w:r w:rsidR="0028077A">
        <w:noBreakHyphen/>
      </w:r>
      <w:r w:rsidRPr="0028077A">
        <w:t>70 and 29</w:t>
      </w:r>
      <w:r w:rsidR="0028077A">
        <w:noBreakHyphen/>
      </w:r>
      <w:r w:rsidRPr="0028077A">
        <w:t>75 (which are about tax invoices and adjustment notes).</w:t>
      </w:r>
    </w:p>
    <w:p w:rsidR="00A13DD7" w:rsidRPr="0028077A" w:rsidRDefault="00A13DD7" w:rsidP="00A13DD7">
      <w:pPr>
        <w:pStyle w:val="ActHead5"/>
      </w:pPr>
      <w:bookmarkStart w:id="709" w:name="_Toc19612867"/>
      <w:r w:rsidRPr="00822583">
        <w:rPr>
          <w:rStyle w:val="CharSectno"/>
        </w:rPr>
        <w:lastRenderedPageBreak/>
        <w:t>84</w:t>
      </w:r>
      <w:r w:rsidR="0028077A" w:rsidRPr="00822583">
        <w:rPr>
          <w:rStyle w:val="CharSectno"/>
        </w:rPr>
        <w:noBreakHyphen/>
      </w:r>
      <w:r w:rsidRPr="00822583">
        <w:rPr>
          <w:rStyle w:val="CharSectno"/>
        </w:rPr>
        <w:t>89</w:t>
      </w:r>
      <w:r w:rsidRPr="0028077A">
        <w:t xml:space="preserve">  Notifying amounts of GST to recipients of offshore supplies of low value goods</w:t>
      </w:r>
      <w:bookmarkEnd w:id="709"/>
    </w:p>
    <w:p w:rsidR="00A13DD7" w:rsidRPr="0028077A" w:rsidRDefault="00A13DD7" w:rsidP="00A13DD7">
      <w:pPr>
        <w:pStyle w:val="subsection"/>
      </w:pPr>
      <w:r w:rsidRPr="0028077A">
        <w:tab/>
        <w:t>(1)</w:t>
      </w:r>
      <w:r w:rsidRPr="0028077A">
        <w:tab/>
        <w:t xml:space="preserve">You must give the </w:t>
      </w:r>
      <w:r w:rsidR="0028077A" w:rsidRPr="0028077A">
        <w:rPr>
          <w:position w:val="6"/>
          <w:sz w:val="16"/>
        </w:rPr>
        <w:t>*</w:t>
      </w:r>
      <w:r w:rsidRPr="0028077A">
        <w:t xml:space="preserve">recipient of a supply a notice of the amount of GST (if any) payable in relation to the supply if the supply is a </w:t>
      </w:r>
      <w:r w:rsidR="0028077A" w:rsidRPr="0028077A">
        <w:rPr>
          <w:position w:val="6"/>
          <w:sz w:val="16"/>
        </w:rPr>
        <w:t>*</w:t>
      </w:r>
      <w:r w:rsidRPr="0028077A">
        <w:t>supplier</w:t>
      </w:r>
      <w:r w:rsidR="0028077A">
        <w:noBreakHyphen/>
      </w:r>
      <w:r w:rsidRPr="0028077A">
        <w:t>taxed offshore supply of low value goods.</w:t>
      </w:r>
    </w:p>
    <w:p w:rsidR="00A13DD7" w:rsidRPr="0028077A" w:rsidRDefault="00A13DD7" w:rsidP="00A13DD7">
      <w:pPr>
        <w:pStyle w:val="subsection"/>
      </w:pPr>
      <w:r w:rsidRPr="0028077A">
        <w:tab/>
        <w:t>(2)</w:t>
      </w:r>
      <w:r w:rsidRPr="0028077A">
        <w:tab/>
        <w:t xml:space="preserve">You must give the notice in the </w:t>
      </w:r>
      <w:r w:rsidR="0028077A" w:rsidRPr="0028077A">
        <w:rPr>
          <w:position w:val="6"/>
          <w:sz w:val="16"/>
        </w:rPr>
        <w:t>*</w:t>
      </w:r>
      <w:r w:rsidRPr="0028077A">
        <w:t xml:space="preserve">approved form, and at the time the </w:t>
      </w:r>
      <w:r w:rsidR="0028077A" w:rsidRPr="0028077A">
        <w:rPr>
          <w:position w:val="6"/>
          <w:sz w:val="16"/>
        </w:rPr>
        <w:t>*</w:t>
      </w:r>
      <w:r w:rsidRPr="0028077A">
        <w:t>consideration for the supply is first agreed.</w:t>
      </w:r>
    </w:p>
    <w:p w:rsidR="00A13DD7" w:rsidRPr="0028077A" w:rsidRDefault="00A13DD7" w:rsidP="00A13DD7">
      <w:pPr>
        <w:pStyle w:val="subsection"/>
      </w:pPr>
      <w:r w:rsidRPr="0028077A">
        <w:tab/>
        <w:t>(3)</w:t>
      </w:r>
      <w:r w:rsidRPr="0028077A">
        <w:tab/>
        <w:t>If:</w:t>
      </w:r>
    </w:p>
    <w:p w:rsidR="00A13DD7" w:rsidRPr="0028077A" w:rsidRDefault="00A13DD7" w:rsidP="00A13DD7">
      <w:pPr>
        <w:pStyle w:val="paragraph"/>
      </w:pPr>
      <w:r w:rsidRPr="0028077A">
        <w:tab/>
        <w:t>(a)</w:t>
      </w:r>
      <w:r w:rsidRPr="0028077A">
        <w:tab/>
        <w:t xml:space="preserve">you make a </w:t>
      </w:r>
      <w:r w:rsidR="0028077A" w:rsidRPr="0028077A">
        <w:rPr>
          <w:position w:val="6"/>
          <w:sz w:val="16"/>
        </w:rPr>
        <w:t>*</w:t>
      </w:r>
      <w:r w:rsidRPr="0028077A">
        <w:t>supplier</w:t>
      </w:r>
      <w:r w:rsidR="0028077A">
        <w:noBreakHyphen/>
      </w:r>
      <w:r w:rsidRPr="0028077A">
        <w:t>taxed offshore supply of low value goods; and</w:t>
      </w:r>
    </w:p>
    <w:p w:rsidR="00A13DD7" w:rsidRPr="0028077A" w:rsidRDefault="00A13DD7" w:rsidP="00A13DD7">
      <w:pPr>
        <w:pStyle w:val="paragraph"/>
      </w:pPr>
      <w:r w:rsidRPr="0028077A">
        <w:tab/>
        <w:t>(b)</w:t>
      </w:r>
      <w:r w:rsidRPr="0028077A">
        <w:tab/>
        <w:t xml:space="preserve">you did not give a notice under </w:t>
      </w:r>
      <w:r w:rsidR="0028077A">
        <w:t>subsection (</w:t>
      </w:r>
      <w:r w:rsidRPr="0028077A">
        <w:t>1); and</w:t>
      </w:r>
    </w:p>
    <w:p w:rsidR="00A13DD7" w:rsidRPr="0028077A" w:rsidRDefault="00A13DD7" w:rsidP="00A13DD7">
      <w:pPr>
        <w:pStyle w:val="paragraph"/>
      </w:pPr>
      <w:r w:rsidRPr="0028077A">
        <w:tab/>
        <w:t>(c)</w:t>
      </w:r>
      <w:r w:rsidRPr="0028077A">
        <w:tab/>
        <w:t xml:space="preserve">the </w:t>
      </w:r>
      <w:r w:rsidR="0028077A" w:rsidRPr="0028077A">
        <w:rPr>
          <w:position w:val="6"/>
          <w:sz w:val="16"/>
        </w:rPr>
        <w:t>*</w:t>
      </w:r>
      <w:r w:rsidRPr="0028077A">
        <w:t>recipient of the supply requests you to notify the recipient of the amount of GST (if any) payable in relation to the supply;</w:t>
      </w:r>
    </w:p>
    <w:p w:rsidR="00A13DD7" w:rsidRPr="0028077A" w:rsidRDefault="00A13DD7" w:rsidP="00A13DD7">
      <w:pPr>
        <w:pStyle w:val="subsection2"/>
      </w:pPr>
      <w:r w:rsidRPr="0028077A">
        <w:t xml:space="preserve">you must, within 5 </w:t>
      </w:r>
      <w:r w:rsidR="0028077A" w:rsidRPr="0028077A">
        <w:rPr>
          <w:position w:val="6"/>
          <w:sz w:val="16"/>
        </w:rPr>
        <w:t>*</w:t>
      </w:r>
      <w:r w:rsidRPr="0028077A">
        <w:t xml:space="preserve">business days after the request is made, give the recipient a notice of that amount in the </w:t>
      </w:r>
      <w:r w:rsidR="0028077A" w:rsidRPr="0028077A">
        <w:rPr>
          <w:position w:val="6"/>
          <w:sz w:val="16"/>
        </w:rPr>
        <w:t>*</w:t>
      </w:r>
      <w:r w:rsidRPr="0028077A">
        <w:t>approved form.</w:t>
      </w:r>
    </w:p>
    <w:p w:rsidR="00A13DD7" w:rsidRPr="0028077A" w:rsidRDefault="00A13DD7" w:rsidP="00A13DD7">
      <w:pPr>
        <w:pStyle w:val="notetext"/>
      </w:pPr>
      <w:r w:rsidRPr="0028077A">
        <w:t>Note:</w:t>
      </w:r>
      <w:r w:rsidRPr="0028077A">
        <w:tab/>
        <w:t>If you do not give the notice as required by this subsection, you are liable to an administrative penalty under subsection</w:t>
      </w:r>
      <w:r w:rsidR="0028077A">
        <w:t> </w:t>
      </w:r>
      <w:r w:rsidRPr="0028077A">
        <w:t>288</w:t>
      </w:r>
      <w:r w:rsidR="0028077A">
        <w:noBreakHyphen/>
      </w:r>
      <w:r w:rsidRPr="0028077A">
        <w:t>45(2A) in Schedule</w:t>
      </w:r>
      <w:r w:rsidR="0028077A">
        <w:t> </w:t>
      </w:r>
      <w:r w:rsidRPr="0028077A">
        <w:t xml:space="preserve">1 to the </w:t>
      </w:r>
      <w:r w:rsidRPr="0028077A">
        <w:rPr>
          <w:i/>
        </w:rPr>
        <w:t>Taxation Administration Act 1953</w:t>
      </w:r>
      <w:r w:rsidRPr="0028077A">
        <w:t>.</w:t>
      </w:r>
    </w:p>
    <w:p w:rsidR="00A13DD7" w:rsidRPr="0028077A" w:rsidRDefault="00A13DD7" w:rsidP="00A13DD7">
      <w:pPr>
        <w:pStyle w:val="ActHead5"/>
      </w:pPr>
      <w:bookmarkStart w:id="710" w:name="_Toc19612868"/>
      <w:r w:rsidRPr="00822583">
        <w:rPr>
          <w:rStyle w:val="CharSectno"/>
        </w:rPr>
        <w:t>84</w:t>
      </w:r>
      <w:r w:rsidR="0028077A" w:rsidRPr="00822583">
        <w:rPr>
          <w:rStyle w:val="CharSectno"/>
        </w:rPr>
        <w:noBreakHyphen/>
      </w:r>
      <w:r w:rsidRPr="00822583">
        <w:rPr>
          <w:rStyle w:val="CharSectno"/>
        </w:rPr>
        <w:t>91</w:t>
      </w:r>
      <w:r w:rsidRPr="0028077A">
        <w:t xml:space="preserve">  The amount of GST on offshore supplies of low value goods made by redeliverers</w:t>
      </w:r>
      <w:bookmarkEnd w:id="710"/>
    </w:p>
    <w:p w:rsidR="00A13DD7" w:rsidRPr="0028077A" w:rsidRDefault="00A13DD7" w:rsidP="00A13DD7">
      <w:pPr>
        <w:pStyle w:val="subsection"/>
      </w:pPr>
      <w:r w:rsidRPr="0028077A">
        <w:tab/>
        <w:t>(1)</w:t>
      </w:r>
      <w:r w:rsidRPr="0028077A">
        <w:tab/>
        <w:t xml:space="preserve">If a </w:t>
      </w:r>
      <w:r w:rsidR="0028077A" w:rsidRPr="0028077A">
        <w:rPr>
          <w:position w:val="6"/>
          <w:sz w:val="16"/>
        </w:rPr>
        <w:t>*</w:t>
      </w:r>
      <w:r w:rsidRPr="0028077A">
        <w:t>supplier</w:t>
      </w:r>
      <w:r w:rsidR="0028077A">
        <w:noBreakHyphen/>
      </w:r>
      <w:r w:rsidRPr="0028077A">
        <w:t xml:space="preserve">taxed offshore supply of low value goods is an </w:t>
      </w:r>
      <w:r w:rsidR="0028077A" w:rsidRPr="0028077A">
        <w:rPr>
          <w:position w:val="6"/>
          <w:sz w:val="16"/>
        </w:rPr>
        <w:t>*</w:t>
      </w:r>
      <w:r w:rsidRPr="0028077A">
        <w:t>offshore supply of low value goods solely because of subsection</w:t>
      </w:r>
      <w:r w:rsidR="0028077A">
        <w:t> </w:t>
      </w:r>
      <w:r w:rsidRPr="0028077A">
        <w:t>84</w:t>
      </w:r>
      <w:r w:rsidR="0028077A">
        <w:noBreakHyphen/>
      </w:r>
      <w:r w:rsidRPr="0028077A">
        <w:t xml:space="preserve">77(3), the amount of GST on the supply is 10% of the </w:t>
      </w:r>
      <w:r w:rsidR="0028077A" w:rsidRPr="0028077A">
        <w:rPr>
          <w:position w:val="6"/>
          <w:sz w:val="16"/>
        </w:rPr>
        <w:t>*</w:t>
      </w:r>
      <w:r w:rsidRPr="0028077A">
        <w:t>price of the supply.</w:t>
      </w:r>
    </w:p>
    <w:p w:rsidR="00A13DD7" w:rsidRPr="0028077A" w:rsidRDefault="00A13DD7" w:rsidP="00A13DD7">
      <w:pPr>
        <w:pStyle w:val="subsection"/>
      </w:pPr>
      <w:r w:rsidRPr="0028077A">
        <w:tab/>
        <w:t>(2)</w:t>
      </w:r>
      <w:r w:rsidRPr="0028077A">
        <w:tab/>
        <w:t>This section has effect despite section</w:t>
      </w:r>
      <w:r w:rsidR="0028077A">
        <w:t> </w:t>
      </w:r>
      <w:r w:rsidRPr="0028077A">
        <w:t>9</w:t>
      </w:r>
      <w:r w:rsidR="0028077A">
        <w:noBreakHyphen/>
      </w:r>
      <w:r w:rsidRPr="0028077A">
        <w:t>70 (which is about the amount of GST on taxable supplies).</w:t>
      </w:r>
    </w:p>
    <w:p w:rsidR="00A13DD7" w:rsidRPr="0028077A" w:rsidRDefault="00A13DD7" w:rsidP="00A13DD7">
      <w:pPr>
        <w:pStyle w:val="notetext"/>
      </w:pPr>
      <w:r w:rsidRPr="0028077A">
        <w:t>Note:</w:t>
      </w:r>
      <w:r w:rsidRPr="0028077A">
        <w:tab/>
        <w:t>Section</w:t>
      </w:r>
      <w:r w:rsidR="0028077A">
        <w:t> </w:t>
      </w:r>
      <w:r w:rsidRPr="0028077A">
        <w:t>9</w:t>
      </w:r>
      <w:r w:rsidR="0028077A">
        <w:noBreakHyphen/>
      </w:r>
      <w:r w:rsidRPr="0028077A">
        <w:t>90 (rounding of amounts of GST) can apply to amounts of GST worked out using this section.</w:t>
      </w:r>
    </w:p>
    <w:p w:rsidR="00A13DD7" w:rsidRPr="0028077A" w:rsidRDefault="00A13DD7" w:rsidP="00A13DD7">
      <w:pPr>
        <w:pStyle w:val="ActHead5"/>
      </w:pPr>
      <w:bookmarkStart w:id="711" w:name="_Toc19612869"/>
      <w:r w:rsidRPr="00822583">
        <w:rPr>
          <w:rStyle w:val="CharSectno"/>
        </w:rPr>
        <w:lastRenderedPageBreak/>
        <w:t>84</w:t>
      </w:r>
      <w:r w:rsidR="0028077A" w:rsidRPr="00822583">
        <w:rPr>
          <w:rStyle w:val="CharSectno"/>
        </w:rPr>
        <w:noBreakHyphen/>
      </w:r>
      <w:r w:rsidRPr="00822583">
        <w:rPr>
          <w:rStyle w:val="CharSectno"/>
        </w:rPr>
        <w:t>93</w:t>
      </w:r>
      <w:r w:rsidRPr="0028077A">
        <w:t xml:space="preserve">  Suppliers of offshore supplies of low value goods to ensure tax information is included in customs documents</w:t>
      </w:r>
      <w:bookmarkEnd w:id="711"/>
    </w:p>
    <w:p w:rsidR="00A13DD7" w:rsidRPr="0028077A" w:rsidRDefault="00A13DD7" w:rsidP="00A13DD7">
      <w:pPr>
        <w:pStyle w:val="subsection"/>
      </w:pPr>
      <w:r w:rsidRPr="0028077A">
        <w:tab/>
        <w:t>(1)</w:t>
      </w:r>
      <w:r w:rsidRPr="0028077A">
        <w:tab/>
        <w:t>If:</w:t>
      </w:r>
    </w:p>
    <w:p w:rsidR="00A13DD7" w:rsidRPr="0028077A" w:rsidRDefault="00A13DD7" w:rsidP="00A13DD7">
      <w:pPr>
        <w:pStyle w:val="paragraph"/>
      </w:pPr>
      <w:r w:rsidRPr="0028077A">
        <w:tab/>
        <w:t>(a)</w:t>
      </w:r>
      <w:r w:rsidRPr="0028077A">
        <w:tab/>
        <w:t xml:space="preserve">you make an </w:t>
      </w:r>
      <w:r w:rsidR="0028077A" w:rsidRPr="0028077A">
        <w:rPr>
          <w:position w:val="6"/>
          <w:sz w:val="16"/>
        </w:rPr>
        <w:t>*</w:t>
      </w:r>
      <w:r w:rsidRPr="0028077A">
        <w:t>offshore supply of low value goods; and</w:t>
      </w:r>
    </w:p>
    <w:p w:rsidR="00A13DD7" w:rsidRPr="0028077A" w:rsidRDefault="00A13DD7" w:rsidP="00A13DD7">
      <w:pPr>
        <w:pStyle w:val="paragraph"/>
      </w:pPr>
      <w:r w:rsidRPr="0028077A">
        <w:tab/>
        <w:t>(b)</w:t>
      </w:r>
      <w:r w:rsidRPr="0028077A">
        <w:tab/>
        <w:t xml:space="preserve">you are </w:t>
      </w:r>
      <w:r w:rsidR="0028077A" w:rsidRPr="0028077A">
        <w:rPr>
          <w:position w:val="6"/>
          <w:sz w:val="16"/>
        </w:rPr>
        <w:t>*</w:t>
      </w:r>
      <w:r w:rsidRPr="0028077A">
        <w:t xml:space="preserve">registered, or </w:t>
      </w:r>
      <w:r w:rsidR="0028077A" w:rsidRPr="0028077A">
        <w:rPr>
          <w:position w:val="6"/>
          <w:sz w:val="16"/>
        </w:rPr>
        <w:t>*</w:t>
      </w:r>
      <w:r w:rsidRPr="0028077A">
        <w:t>required to be registered;</w:t>
      </w:r>
    </w:p>
    <w:p w:rsidR="00A13DD7" w:rsidRPr="0028077A" w:rsidRDefault="00A13DD7" w:rsidP="00A13DD7">
      <w:pPr>
        <w:pStyle w:val="subsection2"/>
      </w:pPr>
      <w:r w:rsidRPr="0028077A">
        <w:t xml:space="preserve">you must ensure that the information set out in </w:t>
      </w:r>
      <w:r w:rsidR="0028077A">
        <w:t>subsection (</w:t>
      </w:r>
      <w:r w:rsidRPr="0028077A">
        <w:t xml:space="preserve">2) is included in one or more of the documents referred to in </w:t>
      </w:r>
      <w:r w:rsidR="0028077A">
        <w:t>subsection (</w:t>
      </w:r>
      <w:r w:rsidRPr="0028077A">
        <w:t xml:space="preserve">3) (regardless of whether or not the supply is </w:t>
      </w:r>
      <w:r w:rsidR="0028077A" w:rsidRPr="0028077A">
        <w:rPr>
          <w:position w:val="6"/>
          <w:sz w:val="16"/>
        </w:rPr>
        <w:t>*</w:t>
      </w:r>
      <w:r w:rsidRPr="0028077A">
        <w:t>connected with the indirect tax zone).</w:t>
      </w:r>
    </w:p>
    <w:p w:rsidR="00A13DD7" w:rsidRPr="0028077A" w:rsidRDefault="00A13DD7" w:rsidP="00A13DD7">
      <w:pPr>
        <w:pStyle w:val="notetext"/>
      </w:pPr>
      <w:r w:rsidRPr="0028077A">
        <w:t>Note:</w:t>
      </w:r>
      <w:r w:rsidRPr="0028077A">
        <w:tab/>
        <w:t>If you do not ensure the information is included, you are liable to an administrative penalty under section</w:t>
      </w:r>
      <w:r w:rsidR="0028077A">
        <w:t> </w:t>
      </w:r>
      <w:r w:rsidRPr="0028077A">
        <w:t>288</w:t>
      </w:r>
      <w:r w:rsidR="0028077A">
        <w:noBreakHyphen/>
      </w:r>
      <w:r w:rsidRPr="0028077A">
        <w:t>46 in Schedule</w:t>
      </w:r>
      <w:r w:rsidR="0028077A">
        <w:t> </w:t>
      </w:r>
      <w:r w:rsidRPr="0028077A">
        <w:t xml:space="preserve">1 to the </w:t>
      </w:r>
      <w:r w:rsidRPr="0028077A">
        <w:rPr>
          <w:i/>
        </w:rPr>
        <w:t>Taxation Administration Act 1953</w:t>
      </w:r>
      <w:r w:rsidRPr="0028077A">
        <w:t>.</w:t>
      </w:r>
    </w:p>
    <w:p w:rsidR="00A13DD7" w:rsidRPr="0028077A" w:rsidRDefault="00A13DD7" w:rsidP="00A13DD7">
      <w:pPr>
        <w:pStyle w:val="subsection"/>
      </w:pPr>
      <w:r w:rsidRPr="0028077A">
        <w:tab/>
        <w:t>(2)</w:t>
      </w:r>
      <w:r w:rsidRPr="0028077A">
        <w:tab/>
        <w:t xml:space="preserve">For the purposes of </w:t>
      </w:r>
      <w:r w:rsidR="0028077A">
        <w:t>subsection (</w:t>
      </w:r>
      <w:r w:rsidRPr="0028077A">
        <w:t>1), the information is as follows:</w:t>
      </w:r>
    </w:p>
    <w:p w:rsidR="00A13DD7" w:rsidRPr="0028077A" w:rsidRDefault="00A13DD7" w:rsidP="00A13DD7">
      <w:pPr>
        <w:pStyle w:val="paragraph"/>
        <w:rPr>
          <w:i/>
        </w:rPr>
      </w:pPr>
      <w:r w:rsidRPr="0028077A">
        <w:tab/>
        <w:t>(a)</w:t>
      </w:r>
      <w:r w:rsidRPr="0028077A">
        <w:tab/>
        <w:t>your registration number;</w:t>
      </w:r>
    </w:p>
    <w:p w:rsidR="00A13DD7" w:rsidRPr="0028077A" w:rsidRDefault="00A13DD7" w:rsidP="00A13DD7">
      <w:pPr>
        <w:pStyle w:val="paragraph"/>
      </w:pPr>
      <w:r w:rsidRPr="0028077A">
        <w:tab/>
        <w:t>(b)</w:t>
      </w:r>
      <w:r w:rsidRPr="0028077A">
        <w:tab/>
        <w:t xml:space="preserve">if the </w:t>
      </w:r>
      <w:r w:rsidR="0028077A" w:rsidRPr="0028077A">
        <w:rPr>
          <w:position w:val="6"/>
          <w:sz w:val="16"/>
        </w:rPr>
        <w:t>*</w:t>
      </w:r>
      <w:r w:rsidRPr="0028077A">
        <w:t xml:space="preserve">recipient’s </w:t>
      </w:r>
      <w:r w:rsidR="0028077A" w:rsidRPr="0028077A">
        <w:rPr>
          <w:position w:val="6"/>
          <w:sz w:val="16"/>
        </w:rPr>
        <w:t>*</w:t>
      </w:r>
      <w:r w:rsidRPr="0028077A">
        <w:t>ABN has been disclosed to you—that ABN;</w:t>
      </w:r>
    </w:p>
    <w:p w:rsidR="00A13DD7" w:rsidRPr="0028077A" w:rsidRDefault="00A13DD7" w:rsidP="00A13DD7">
      <w:pPr>
        <w:pStyle w:val="paragraph"/>
      </w:pPr>
      <w:r w:rsidRPr="0028077A">
        <w:tab/>
        <w:t>(c)</w:t>
      </w:r>
      <w:r w:rsidRPr="0028077A">
        <w:tab/>
        <w:t xml:space="preserve">the extent (if any) to which you are treating the supply as a </w:t>
      </w:r>
      <w:r w:rsidR="0028077A" w:rsidRPr="0028077A">
        <w:rPr>
          <w:position w:val="6"/>
          <w:sz w:val="16"/>
        </w:rPr>
        <w:t>*</w:t>
      </w:r>
      <w:r w:rsidRPr="0028077A">
        <w:t>taxable supply.</w:t>
      </w:r>
    </w:p>
    <w:p w:rsidR="00A13DD7" w:rsidRPr="0028077A" w:rsidRDefault="00A13DD7" w:rsidP="00A13DD7">
      <w:pPr>
        <w:pStyle w:val="subsection"/>
      </w:pPr>
      <w:r w:rsidRPr="0028077A">
        <w:tab/>
        <w:t>(3)</w:t>
      </w:r>
      <w:r w:rsidRPr="0028077A">
        <w:tab/>
        <w:t xml:space="preserve">For the purposes of </w:t>
      </w:r>
      <w:r w:rsidR="0028077A">
        <w:t>subsection (</w:t>
      </w:r>
      <w:r w:rsidRPr="0028077A">
        <w:t>1), the documents are as follows:</w:t>
      </w:r>
    </w:p>
    <w:p w:rsidR="00A13DD7" w:rsidRPr="0028077A" w:rsidRDefault="00A13DD7" w:rsidP="00A13DD7">
      <w:pPr>
        <w:pStyle w:val="paragraph"/>
      </w:pPr>
      <w:r w:rsidRPr="0028077A">
        <w:tab/>
        <w:t>(a)</w:t>
      </w:r>
      <w:r w:rsidRPr="0028077A">
        <w:tab/>
        <w:t>an import declaration (within the meaning of the</w:t>
      </w:r>
      <w:r w:rsidRPr="0028077A">
        <w:rPr>
          <w:i/>
        </w:rPr>
        <w:t xml:space="preserve"> Customs Act 1901</w:t>
      </w:r>
      <w:r w:rsidRPr="0028077A">
        <w:t>);</w:t>
      </w:r>
    </w:p>
    <w:p w:rsidR="00A13DD7" w:rsidRPr="0028077A" w:rsidRDefault="00A13DD7" w:rsidP="00A13DD7">
      <w:pPr>
        <w:pStyle w:val="paragraph"/>
      </w:pPr>
      <w:r w:rsidRPr="0028077A">
        <w:tab/>
        <w:t>(b)</w:t>
      </w:r>
      <w:r w:rsidRPr="0028077A">
        <w:tab/>
        <w:t>an import declaration advice (within the meaning of that Act);</w:t>
      </w:r>
    </w:p>
    <w:p w:rsidR="00A13DD7" w:rsidRPr="0028077A" w:rsidRDefault="00A13DD7" w:rsidP="00A13DD7">
      <w:pPr>
        <w:pStyle w:val="paragraph"/>
      </w:pPr>
      <w:r w:rsidRPr="0028077A">
        <w:tab/>
        <w:t>(c)</w:t>
      </w:r>
      <w:r w:rsidRPr="0028077A">
        <w:tab/>
        <w:t>a self</w:t>
      </w:r>
      <w:r w:rsidR="0028077A">
        <w:noBreakHyphen/>
      </w:r>
      <w:r w:rsidRPr="0028077A">
        <w:t>assessed clearance declaration (within the meaning of that Act);</w:t>
      </w:r>
    </w:p>
    <w:p w:rsidR="00A13DD7" w:rsidRPr="0028077A" w:rsidRDefault="00A13DD7" w:rsidP="00A13DD7">
      <w:pPr>
        <w:pStyle w:val="paragraph"/>
      </w:pPr>
      <w:r w:rsidRPr="0028077A">
        <w:tab/>
        <w:t>(d)</w:t>
      </w:r>
      <w:r w:rsidRPr="0028077A">
        <w:tab/>
        <w:t>a self</w:t>
      </w:r>
      <w:r w:rsidR="0028077A">
        <w:noBreakHyphen/>
      </w:r>
      <w:r w:rsidRPr="0028077A">
        <w:t>assessed clearance declaration advice (within the meaning of that Act);</w:t>
      </w:r>
    </w:p>
    <w:p w:rsidR="00A13DD7" w:rsidRPr="0028077A" w:rsidRDefault="00A13DD7" w:rsidP="00A13DD7">
      <w:pPr>
        <w:pStyle w:val="paragraph"/>
      </w:pPr>
      <w:r w:rsidRPr="0028077A">
        <w:tab/>
        <w:t>(e)</w:t>
      </w:r>
      <w:r w:rsidRPr="0028077A">
        <w:tab/>
        <w:t xml:space="preserve">a document of a kind specified in an instrument made under </w:t>
      </w:r>
      <w:r w:rsidR="0028077A">
        <w:t>subsection (</w:t>
      </w:r>
      <w:r w:rsidRPr="0028077A">
        <w:t>4).</w:t>
      </w:r>
    </w:p>
    <w:p w:rsidR="00A13DD7" w:rsidRPr="0028077A" w:rsidRDefault="00A13DD7" w:rsidP="00A13DD7">
      <w:pPr>
        <w:pStyle w:val="subsection"/>
      </w:pPr>
      <w:r w:rsidRPr="0028077A">
        <w:tab/>
        <w:t>(4)</w:t>
      </w:r>
      <w:r w:rsidRPr="0028077A">
        <w:tab/>
        <w:t xml:space="preserve">The Commissioner may, by legislative instrument, make a determination specifying kinds of documents for the purposes of </w:t>
      </w:r>
      <w:r w:rsidR="0028077A">
        <w:t>paragraph (</w:t>
      </w:r>
      <w:r w:rsidRPr="0028077A">
        <w:t>3)(e).</w:t>
      </w:r>
    </w:p>
    <w:p w:rsidR="00A13DD7" w:rsidRPr="0028077A" w:rsidRDefault="00A13DD7" w:rsidP="00A13DD7">
      <w:pPr>
        <w:pStyle w:val="ActHead4"/>
      </w:pPr>
      <w:bookmarkStart w:id="712" w:name="_Toc19612870"/>
      <w:r w:rsidRPr="00822583">
        <w:rPr>
          <w:rStyle w:val="CharSubdNo"/>
        </w:rPr>
        <w:lastRenderedPageBreak/>
        <w:t>Subdivision</w:t>
      </w:r>
      <w:r w:rsidR="0028077A" w:rsidRPr="00822583">
        <w:rPr>
          <w:rStyle w:val="CharSubdNo"/>
        </w:rPr>
        <w:t> </w:t>
      </w:r>
      <w:r w:rsidRPr="00822583">
        <w:rPr>
          <w:rStyle w:val="CharSubdNo"/>
        </w:rPr>
        <w:t>84</w:t>
      </w:r>
      <w:r w:rsidR="0028077A" w:rsidRPr="00822583">
        <w:rPr>
          <w:rStyle w:val="CharSubdNo"/>
        </w:rPr>
        <w:noBreakHyphen/>
      </w:r>
      <w:r w:rsidRPr="00822583">
        <w:rPr>
          <w:rStyle w:val="CharSubdNo"/>
        </w:rPr>
        <w:t>D</w:t>
      </w:r>
      <w:r w:rsidRPr="0028077A">
        <w:t>—</w:t>
      </w:r>
      <w:r w:rsidRPr="00822583">
        <w:rPr>
          <w:rStyle w:val="CharSubdText"/>
        </w:rPr>
        <w:t>Consumers of offshore supplies</w:t>
      </w:r>
      <w:bookmarkEnd w:id="712"/>
    </w:p>
    <w:p w:rsidR="00A13DD7" w:rsidRPr="0028077A" w:rsidRDefault="00A13DD7" w:rsidP="00A13DD7">
      <w:pPr>
        <w:pStyle w:val="ActHead5"/>
      </w:pPr>
      <w:bookmarkStart w:id="713" w:name="_Toc19612871"/>
      <w:r w:rsidRPr="00822583">
        <w:rPr>
          <w:rStyle w:val="CharSectno"/>
        </w:rPr>
        <w:t>84</w:t>
      </w:r>
      <w:r w:rsidR="0028077A" w:rsidRPr="00822583">
        <w:rPr>
          <w:rStyle w:val="CharSectno"/>
        </w:rPr>
        <w:noBreakHyphen/>
      </w:r>
      <w:r w:rsidRPr="00822583">
        <w:rPr>
          <w:rStyle w:val="CharSectno"/>
        </w:rPr>
        <w:t>95</w:t>
      </w:r>
      <w:r w:rsidRPr="0028077A">
        <w:t xml:space="preserve">  What this Subdivision is about</w:t>
      </w:r>
      <w:bookmarkEnd w:id="713"/>
    </w:p>
    <w:p w:rsidR="00A13DD7" w:rsidRPr="0028077A" w:rsidRDefault="00A13DD7" w:rsidP="00A13DD7">
      <w:pPr>
        <w:pStyle w:val="SOText"/>
      </w:pPr>
      <w:r w:rsidRPr="0028077A">
        <w:t>A supplier is treated in some situations to be making a supply to an entity that is not a consumer, or not an Australian consumer.</w:t>
      </w:r>
    </w:p>
    <w:p w:rsidR="00A13DD7" w:rsidRPr="0028077A" w:rsidRDefault="00A13DD7" w:rsidP="00A13DD7">
      <w:pPr>
        <w:pStyle w:val="notetext"/>
      </w:pPr>
      <w:r w:rsidRPr="0028077A">
        <w:t>Note 1:</w:t>
      </w:r>
      <w:r w:rsidRPr="0028077A">
        <w:tab/>
        <w:t>Whether the recipient of a supply of an intangible is an Australian consumer is one of the tests for whether the supply is connected with the indirect tax zone: see subsection</w:t>
      </w:r>
      <w:r w:rsidR="0028077A">
        <w:t> </w:t>
      </w:r>
      <w:r w:rsidRPr="0028077A">
        <w:t>9</w:t>
      </w:r>
      <w:r w:rsidR="0028077A">
        <w:noBreakHyphen/>
      </w:r>
      <w:r w:rsidRPr="0028077A">
        <w:t>25(5).</w:t>
      </w:r>
    </w:p>
    <w:p w:rsidR="00A13DD7" w:rsidRPr="0028077A" w:rsidRDefault="00A13DD7" w:rsidP="00A13DD7">
      <w:pPr>
        <w:pStyle w:val="notetext"/>
      </w:pPr>
      <w:r w:rsidRPr="0028077A">
        <w:t>Note 2:</w:t>
      </w:r>
      <w:r w:rsidRPr="0028077A">
        <w:tab/>
        <w:t>Whether the recipient of an offshore supply of low value goods is a consumer is one of the tests for whether the supply is connected with the indirect tax zone: see subsection</w:t>
      </w:r>
      <w:r w:rsidR="0028077A">
        <w:t> </w:t>
      </w:r>
      <w:r w:rsidRPr="0028077A">
        <w:t>84</w:t>
      </w:r>
      <w:r w:rsidR="0028077A">
        <w:noBreakHyphen/>
      </w:r>
      <w:r w:rsidRPr="0028077A">
        <w:t>75(1).</w:t>
      </w:r>
    </w:p>
    <w:p w:rsidR="00A13DD7" w:rsidRPr="0028077A" w:rsidRDefault="00A13DD7" w:rsidP="00A13DD7">
      <w:pPr>
        <w:pStyle w:val="notetext"/>
      </w:pPr>
      <w:r w:rsidRPr="0028077A">
        <w:t>Note 3:</w:t>
      </w:r>
      <w:r w:rsidRPr="0028077A">
        <w:tab/>
        <w:t>Supplies affected by this Subdivision may be supplies that are taxable supplies, and reverse charged, under Subdivision</w:t>
      </w:r>
      <w:r w:rsidR="0028077A">
        <w:t> </w:t>
      </w:r>
      <w:r w:rsidRPr="0028077A">
        <w:t>84</w:t>
      </w:r>
      <w:r w:rsidR="0028077A">
        <w:noBreakHyphen/>
      </w:r>
      <w:r w:rsidRPr="0028077A">
        <w:t>A.</w:t>
      </w:r>
    </w:p>
    <w:p w:rsidR="00865824" w:rsidRPr="0028077A" w:rsidRDefault="00865824" w:rsidP="00865824">
      <w:pPr>
        <w:pStyle w:val="ActHead5"/>
      </w:pPr>
      <w:bookmarkStart w:id="714" w:name="_Toc19612872"/>
      <w:r w:rsidRPr="00822583">
        <w:rPr>
          <w:rStyle w:val="CharSectno"/>
        </w:rPr>
        <w:t>84</w:t>
      </w:r>
      <w:r w:rsidR="0028077A" w:rsidRPr="00822583">
        <w:rPr>
          <w:rStyle w:val="CharSectno"/>
        </w:rPr>
        <w:noBreakHyphen/>
      </w:r>
      <w:r w:rsidRPr="00822583">
        <w:rPr>
          <w:rStyle w:val="CharSectno"/>
        </w:rPr>
        <w:t>100</w:t>
      </w:r>
      <w:r w:rsidRPr="0028077A">
        <w:t xml:space="preserve">  When entities are treated as not being Australian consumers</w:t>
      </w:r>
      <w:bookmarkEnd w:id="714"/>
    </w:p>
    <w:p w:rsidR="00865824" w:rsidRPr="0028077A" w:rsidRDefault="00865824" w:rsidP="00865824">
      <w:pPr>
        <w:pStyle w:val="subsection"/>
      </w:pPr>
      <w:r w:rsidRPr="0028077A">
        <w:tab/>
        <w:t>(1)</w:t>
      </w:r>
      <w:r w:rsidRPr="0028077A">
        <w:tab/>
        <w:t xml:space="preserve">The </w:t>
      </w:r>
      <w:r w:rsidR="0028077A" w:rsidRPr="0028077A">
        <w:rPr>
          <w:position w:val="6"/>
          <w:sz w:val="16"/>
        </w:rPr>
        <w:t>*</w:t>
      </w:r>
      <w:r w:rsidRPr="0028077A">
        <w:t xml:space="preserve">GST law applies in relation to you as if another entity was not an </w:t>
      </w:r>
      <w:r w:rsidR="0028077A" w:rsidRPr="0028077A">
        <w:rPr>
          <w:position w:val="6"/>
          <w:sz w:val="16"/>
        </w:rPr>
        <w:t>*</w:t>
      </w:r>
      <w:r w:rsidRPr="0028077A">
        <w:t>Australian consumer of a supply if:</w:t>
      </w:r>
    </w:p>
    <w:p w:rsidR="00865824" w:rsidRPr="0028077A" w:rsidRDefault="00865824" w:rsidP="00865824">
      <w:pPr>
        <w:pStyle w:val="paragraph"/>
      </w:pPr>
      <w:r w:rsidRPr="0028077A">
        <w:tab/>
        <w:t>(a)</w:t>
      </w:r>
      <w:r w:rsidRPr="0028077A">
        <w:tab/>
        <w:t>you take reasonable steps to obtain information about whether or not the other entity is an Australian consumer of the supply; and</w:t>
      </w:r>
    </w:p>
    <w:p w:rsidR="00865824" w:rsidRPr="0028077A" w:rsidRDefault="00865824" w:rsidP="00865824">
      <w:pPr>
        <w:pStyle w:val="paragraph"/>
      </w:pPr>
      <w:r w:rsidRPr="0028077A">
        <w:tab/>
        <w:t>(b)</w:t>
      </w:r>
      <w:r w:rsidRPr="0028077A">
        <w:tab/>
        <w:t>after taking those steps, you reasonably believe that the other entity is not an Australian consumer of the supply.</w:t>
      </w:r>
    </w:p>
    <w:p w:rsidR="00865824" w:rsidRPr="0028077A" w:rsidRDefault="00865824" w:rsidP="00865824">
      <w:pPr>
        <w:pStyle w:val="subsection"/>
      </w:pPr>
      <w:r w:rsidRPr="0028077A">
        <w:tab/>
        <w:t>(2)</w:t>
      </w:r>
      <w:r w:rsidRPr="0028077A">
        <w:tab/>
        <w:t xml:space="preserve">Without limiting </w:t>
      </w:r>
      <w:r w:rsidR="0028077A">
        <w:t>subsection (</w:t>
      </w:r>
      <w:r w:rsidRPr="0028077A">
        <w:t xml:space="preserve">1), the </w:t>
      </w:r>
      <w:r w:rsidR="0028077A" w:rsidRPr="0028077A">
        <w:rPr>
          <w:position w:val="6"/>
          <w:sz w:val="16"/>
        </w:rPr>
        <w:t>*</w:t>
      </w:r>
      <w:r w:rsidRPr="0028077A">
        <w:t xml:space="preserve">GST law applies in relation to you as if another entity was not an </w:t>
      </w:r>
      <w:r w:rsidR="0028077A" w:rsidRPr="0028077A">
        <w:rPr>
          <w:position w:val="6"/>
          <w:sz w:val="16"/>
        </w:rPr>
        <w:t>*</w:t>
      </w:r>
      <w:r w:rsidRPr="0028077A">
        <w:t>Australian consumer of a supply if:</w:t>
      </w:r>
    </w:p>
    <w:p w:rsidR="00865824" w:rsidRPr="0028077A" w:rsidRDefault="00865824" w:rsidP="00865824">
      <w:pPr>
        <w:pStyle w:val="paragraph"/>
      </w:pPr>
      <w:r w:rsidRPr="0028077A">
        <w:tab/>
        <w:t>(a)</w:t>
      </w:r>
      <w:r w:rsidRPr="0028077A">
        <w:tab/>
        <w:t>your usual business systems and processes provide you with a reasonable basis for forming a reasonable belief about whether the other entity is an Australian consumer of the supply; and</w:t>
      </w:r>
    </w:p>
    <w:p w:rsidR="00865824" w:rsidRPr="0028077A" w:rsidRDefault="00865824" w:rsidP="00865824">
      <w:pPr>
        <w:pStyle w:val="paragraph"/>
      </w:pPr>
      <w:r w:rsidRPr="0028077A">
        <w:tab/>
        <w:t>(b)</w:t>
      </w:r>
      <w:r w:rsidRPr="0028077A">
        <w:tab/>
        <w:t>you reasonably believe that the other entity is not an Australian consumer of the supply.</w:t>
      </w:r>
    </w:p>
    <w:p w:rsidR="00865824" w:rsidRPr="0028077A" w:rsidRDefault="00865824" w:rsidP="00865824">
      <w:pPr>
        <w:pStyle w:val="subsection"/>
      </w:pPr>
      <w:r w:rsidRPr="0028077A">
        <w:lastRenderedPageBreak/>
        <w:tab/>
        <w:t>(3)</w:t>
      </w:r>
      <w:r w:rsidRPr="0028077A">
        <w:tab/>
        <w:t xml:space="preserve">For the purposes of </w:t>
      </w:r>
      <w:r w:rsidR="0028077A">
        <w:t>subsections (</w:t>
      </w:r>
      <w:r w:rsidRPr="0028077A">
        <w:t xml:space="preserve">1) and (2), to the extent that your belief that the other entity is not an </w:t>
      </w:r>
      <w:r w:rsidR="0028077A" w:rsidRPr="0028077A">
        <w:rPr>
          <w:position w:val="6"/>
          <w:sz w:val="16"/>
        </w:rPr>
        <w:t>*</w:t>
      </w:r>
      <w:r w:rsidRPr="0028077A">
        <w:t xml:space="preserve">Australian consumer of the supply is based on the other entity being </w:t>
      </w:r>
      <w:r w:rsidR="0028077A" w:rsidRPr="0028077A">
        <w:rPr>
          <w:position w:val="6"/>
          <w:sz w:val="16"/>
        </w:rPr>
        <w:t>*</w:t>
      </w:r>
      <w:r w:rsidRPr="0028077A">
        <w:t>registered, your belief is reasonable only if:</w:t>
      </w:r>
    </w:p>
    <w:p w:rsidR="00865824" w:rsidRPr="0028077A" w:rsidRDefault="00865824" w:rsidP="00865824">
      <w:pPr>
        <w:pStyle w:val="paragraph"/>
      </w:pPr>
      <w:r w:rsidRPr="0028077A">
        <w:tab/>
        <w:t>(a)</w:t>
      </w:r>
      <w:r w:rsidRPr="0028077A">
        <w:tab/>
        <w:t xml:space="preserve">the other entity’s </w:t>
      </w:r>
      <w:r w:rsidR="0028077A" w:rsidRPr="0028077A">
        <w:rPr>
          <w:position w:val="6"/>
          <w:sz w:val="16"/>
        </w:rPr>
        <w:t>*</w:t>
      </w:r>
      <w:r w:rsidRPr="0028077A">
        <w:t xml:space="preserve">ABN, or the other identifying information prescribed under </w:t>
      </w:r>
      <w:r w:rsidR="0028077A">
        <w:t>subsection (</w:t>
      </w:r>
      <w:r w:rsidRPr="0028077A">
        <w:t>4) relating to the other entity, has been disclosed to you; and</w:t>
      </w:r>
    </w:p>
    <w:p w:rsidR="00865824" w:rsidRPr="0028077A" w:rsidRDefault="00865824" w:rsidP="00865824">
      <w:pPr>
        <w:pStyle w:val="paragraph"/>
      </w:pPr>
      <w:r w:rsidRPr="0028077A">
        <w:tab/>
        <w:t>(b)</w:t>
      </w:r>
      <w:r w:rsidRPr="0028077A">
        <w:tab/>
        <w:t>the other entity has provided to you a declaration or information that indicates that the other entity is registered.</w:t>
      </w:r>
    </w:p>
    <w:p w:rsidR="00865824" w:rsidRPr="0028077A" w:rsidRDefault="00865824" w:rsidP="00865824">
      <w:pPr>
        <w:pStyle w:val="subsection"/>
      </w:pPr>
      <w:r w:rsidRPr="0028077A">
        <w:tab/>
        <w:t>(4)</w:t>
      </w:r>
      <w:r w:rsidRPr="0028077A">
        <w:tab/>
        <w:t xml:space="preserve">The Commissioner may, by legislative instrument, prescribe identifying information for the purposes of </w:t>
      </w:r>
      <w:r w:rsidR="0028077A">
        <w:t>paragraph (</w:t>
      </w:r>
      <w:r w:rsidRPr="0028077A">
        <w:t>3)(a).</w:t>
      </w:r>
    </w:p>
    <w:p w:rsidR="00A13DD7" w:rsidRPr="0028077A" w:rsidRDefault="00A13DD7" w:rsidP="00A13DD7">
      <w:pPr>
        <w:pStyle w:val="ActHead5"/>
      </w:pPr>
      <w:bookmarkStart w:id="715" w:name="_Toc19612873"/>
      <w:r w:rsidRPr="00822583">
        <w:rPr>
          <w:rStyle w:val="CharSectno"/>
        </w:rPr>
        <w:t>84</w:t>
      </w:r>
      <w:r w:rsidR="0028077A" w:rsidRPr="00822583">
        <w:rPr>
          <w:rStyle w:val="CharSectno"/>
        </w:rPr>
        <w:noBreakHyphen/>
      </w:r>
      <w:r w:rsidRPr="00822583">
        <w:rPr>
          <w:rStyle w:val="CharSectno"/>
        </w:rPr>
        <w:t>105</w:t>
      </w:r>
      <w:r w:rsidRPr="0028077A">
        <w:t xml:space="preserve">  When entities are treated as not being consumers</w:t>
      </w:r>
      <w:bookmarkEnd w:id="715"/>
    </w:p>
    <w:p w:rsidR="00A13DD7" w:rsidRPr="0028077A" w:rsidRDefault="00A13DD7" w:rsidP="00A13DD7">
      <w:pPr>
        <w:pStyle w:val="subsection"/>
      </w:pPr>
      <w:r w:rsidRPr="0028077A">
        <w:tab/>
        <w:t>(1)</w:t>
      </w:r>
      <w:r w:rsidRPr="0028077A">
        <w:tab/>
        <w:t xml:space="preserve">The </w:t>
      </w:r>
      <w:r w:rsidR="0028077A" w:rsidRPr="0028077A">
        <w:rPr>
          <w:position w:val="6"/>
          <w:sz w:val="16"/>
        </w:rPr>
        <w:t>*</w:t>
      </w:r>
      <w:r w:rsidRPr="0028077A">
        <w:t xml:space="preserve">GST law applies in relation to you as if another entity was not a </w:t>
      </w:r>
      <w:r w:rsidR="0028077A" w:rsidRPr="0028077A">
        <w:rPr>
          <w:position w:val="6"/>
          <w:sz w:val="16"/>
        </w:rPr>
        <w:t>*</w:t>
      </w:r>
      <w:r w:rsidRPr="0028077A">
        <w:t>consumer of a supply if you reasonably believe that the other entity is not a consumer of the supply.</w:t>
      </w:r>
    </w:p>
    <w:p w:rsidR="00A13DD7" w:rsidRPr="0028077A" w:rsidRDefault="00A13DD7" w:rsidP="00A13DD7">
      <w:pPr>
        <w:pStyle w:val="subsection"/>
      </w:pPr>
      <w:r w:rsidRPr="0028077A">
        <w:tab/>
        <w:t>(2)</w:t>
      </w:r>
      <w:r w:rsidRPr="0028077A">
        <w:tab/>
        <w:t xml:space="preserve">For the purposes of </w:t>
      </w:r>
      <w:r w:rsidR="0028077A">
        <w:t>subsection (</w:t>
      </w:r>
      <w:r w:rsidRPr="0028077A">
        <w:t>1), your belief is reasonable only if:</w:t>
      </w:r>
    </w:p>
    <w:p w:rsidR="00A13DD7" w:rsidRPr="0028077A" w:rsidRDefault="00A13DD7" w:rsidP="00A13DD7">
      <w:pPr>
        <w:pStyle w:val="paragraph"/>
      </w:pPr>
      <w:r w:rsidRPr="0028077A">
        <w:tab/>
        <w:t>(a)</w:t>
      </w:r>
      <w:r w:rsidRPr="0028077A">
        <w:tab/>
        <w:t xml:space="preserve">the other entity’s </w:t>
      </w:r>
      <w:r w:rsidR="0028077A" w:rsidRPr="0028077A">
        <w:rPr>
          <w:position w:val="6"/>
          <w:sz w:val="16"/>
        </w:rPr>
        <w:t>*</w:t>
      </w:r>
      <w:r w:rsidRPr="0028077A">
        <w:t xml:space="preserve">ABN, or the other identifying information prescribed under </w:t>
      </w:r>
      <w:r w:rsidR="0028077A">
        <w:t>subsection (</w:t>
      </w:r>
      <w:r w:rsidRPr="0028077A">
        <w:t>3) relating to the other entity, has been disclosed to you; and</w:t>
      </w:r>
    </w:p>
    <w:p w:rsidR="00A13DD7" w:rsidRPr="0028077A" w:rsidRDefault="00A13DD7" w:rsidP="00A13DD7">
      <w:pPr>
        <w:pStyle w:val="paragraph"/>
      </w:pPr>
      <w:r w:rsidRPr="0028077A">
        <w:tab/>
        <w:t>(b)</w:t>
      </w:r>
      <w:r w:rsidRPr="0028077A">
        <w:tab/>
        <w:t xml:space="preserve">the other entity has provided to you a declaration or information that indicates that the other entity is </w:t>
      </w:r>
      <w:r w:rsidR="0028077A" w:rsidRPr="0028077A">
        <w:rPr>
          <w:position w:val="6"/>
          <w:sz w:val="16"/>
        </w:rPr>
        <w:t>*</w:t>
      </w:r>
      <w:r w:rsidRPr="0028077A">
        <w:t>registered.</w:t>
      </w:r>
    </w:p>
    <w:p w:rsidR="00A13DD7" w:rsidRPr="0028077A" w:rsidRDefault="00A13DD7" w:rsidP="00A13DD7">
      <w:pPr>
        <w:pStyle w:val="subsection"/>
      </w:pPr>
      <w:r w:rsidRPr="0028077A">
        <w:tab/>
        <w:t>(3)</w:t>
      </w:r>
      <w:r w:rsidRPr="0028077A">
        <w:tab/>
        <w:t xml:space="preserve">The Commissioner may, by legislative instrument, make a determination prescribing identifying information for the purposes of </w:t>
      </w:r>
      <w:r w:rsidR="0028077A">
        <w:t>paragraph (</w:t>
      </w:r>
      <w:r w:rsidRPr="0028077A">
        <w:t>2)(a).</w:t>
      </w:r>
    </w:p>
    <w:p w:rsidR="00300522" w:rsidRPr="0028077A" w:rsidRDefault="00300522" w:rsidP="00A36DB5">
      <w:pPr>
        <w:pStyle w:val="ActHead3"/>
        <w:pageBreakBefore/>
      </w:pPr>
      <w:bookmarkStart w:id="716" w:name="_Toc19612874"/>
      <w:r w:rsidRPr="00822583">
        <w:rPr>
          <w:rStyle w:val="CharDivNo"/>
        </w:rPr>
        <w:lastRenderedPageBreak/>
        <w:t>Division</w:t>
      </w:r>
      <w:r w:rsidR="0028077A" w:rsidRPr="00822583">
        <w:rPr>
          <w:rStyle w:val="CharDivNo"/>
        </w:rPr>
        <w:t> </w:t>
      </w:r>
      <w:r w:rsidRPr="00822583">
        <w:rPr>
          <w:rStyle w:val="CharDivNo"/>
        </w:rPr>
        <w:t>85</w:t>
      </w:r>
      <w:r w:rsidRPr="0028077A">
        <w:t>—</w:t>
      </w:r>
      <w:r w:rsidRPr="00822583">
        <w:rPr>
          <w:rStyle w:val="CharDivText"/>
        </w:rPr>
        <w:t>Telecommunication supplies</w:t>
      </w:r>
      <w:bookmarkEnd w:id="716"/>
    </w:p>
    <w:p w:rsidR="00300522" w:rsidRPr="0028077A" w:rsidRDefault="00300522" w:rsidP="00300522">
      <w:pPr>
        <w:pStyle w:val="ActHead5"/>
      </w:pPr>
      <w:bookmarkStart w:id="717" w:name="_Toc19612875"/>
      <w:r w:rsidRPr="00822583">
        <w:rPr>
          <w:rStyle w:val="CharSectno"/>
        </w:rPr>
        <w:t>85</w:t>
      </w:r>
      <w:r w:rsidR="0028077A" w:rsidRPr="00822583">
        <w:rPr>
          <w:rStyle w:val="CharSectno"/>
        </w:rPr>
        <w:noBreakHyphen/>
      </w:r>
      <w:r w:rsidRPr="00822583">
        <w:rPr>
          <w:rStyle w:val="CharSectno"/>
        </w:rPr>
        <w:t>1</w:t>
      </w:r>
      <w:r w:rsidRPr="0028077A">
        <w:t xml:space="preserve">  What this </w:t>
      </w:r>
      <w:r w:rsidR="00A53099" w:rsidRPr="0028077A">
        <w:t>Division</w:t>
      </w:r>
      <w:r w:rsidR="00A36DB5" w:rsidRPr="0028077A">
        <w:t xml:space="preserve"> </w:t>
      </w:r>
      <w:r w:rsidRPr="0028077A">
        <w:t>is about</w:t>
      </w:r>
      <w:bookmarkEnd w:id="717"/>
    </w:p>
    <w:p w:rsidR="00300522" w:rsidRPr="0028077A" w:rsidRDefault="00300522" w:rsidP="00300522">
      <w:pPr>
        <w:pStyle w:val="BoxText"/>
      </w:pPr>
      <w:r w:rsidRPr="0028077A">
        <w:t xml:space="preserve">Telecommunication supplies that are effectively used or enjoyed in </w:t>
      </w:r>
      <w:r w:rsidR="00C0594B" w:rsidRPr="0028077A">
        <w:t>the indirect tax zone</w:t>
      </w:r>
      <w:r w:rsidRPr="0028077A">
        <w:t xml:space="preserve"> are included in the GST system (regardless of where the supplier has a physical presence).</w:t>
      </w:r>
    </w:p>
    <w:p w:rsidR="00300522" w:rsidRPr="0028077A" w:rsidRDefault="00300522" w:rsidP="00300522">
      <w:pPr>
        <w:pStyle w:val="ActHead5"/>
      </w:pPr>
      <w:bookmarkStart w:id="718" w:name="_Toc19612876"/>
      <w:r w:rsidRPr="00822583">
        <w:rPr>
          <w:rStyle w:val="CharSectno"/>
        </w:rPr>
        <w:t>85</w:t>
      </w:r>
      <w:r w:rsidR="0028077A" w:rsidRPr="00822583">
        <w:rPr>
          <w:rStyle w:val="CharSectno"/>
        </w:rPr>
        <w:noBreakHyphen/>
      </w:r>
      <w:r w:rsidRPr="00822583">
        <w:rPr>
          <w:rStyle w:val="CharSectno"/>
        </w:rPr>
        <w:t>5</w:t>
      </w:r>
      <w:r w:rsidRPr="0028077A">
        <w:t xml:space="preserve">  When telecommunication supplies are connected with </w:t>
      </w:r>
      <w:r w:rsidR="000224AE" w:rsidRPr="0028077A">
        <w:t>the indirect tax zone</w:t>
      </w:r>
      <w:bookmarkEnd w:id="718"/>
    </w:p>
    <w:p w:rsidR="00300522" w:rsidRPr="0028077A" w:rsidRDefault="00300522" w:rsidP="00300522">
      <w:pPr>
        <w:pStyle w:val="subsection"/>
      </w:pPr>
      <w:r w:rsidRPr="0028077A">
        <w:tab/>
        <w:t>(1)</w:t>
      </w:r>
      <w:r w:rsidRPr="0028077A">
        <w:tab/>
        <w:t xml:space="preserve">A </w:t>
      </w:r>
      <w:r w:rsidR="0028077A" w:rsidRPr="0028077A">
        <w:rPr>
          <w:position w:val="6"/>
          <w:sz w:val="16"/>
          <w:szCs w:val="16"/>
        </w:rPr>
        <w:t>*</w:t>
      </w:r>
      <w:r w:rsidRPr="0028077A">
        <w:t xml:space="preserve">telecommunication supply is </w:t>
      </w:r>
      <w:r w:rsidRPr="0028077A">
        <w:rPr>
          <w:b/>
          <w:bCs/>
          <w:i/>
          <w:iCs/>
        </w:rPr>
        <w:t xml:space="preserve">connected with </w:t>
      </w:r>
      <w:r w:rsidR="000224AE" w:rsidRPr="0028077A">
        <w:rPr>
          <w:b/>
          <w:i/>
        </w:rPr>
        <w:t>the indirect tax zone</w:t>
      </w:r>
      <w:r w:rsidRPr="0028077A">
        <w:t xml:space="preserve"> if the </w:t>
      </w:r>
      <w:r w:rsidR="0028077A" w:rsidRPr="0028077A">
        <w:rPr>
          <w:position w:val="6"/>
          <w:sz w:val="16"/>
          <w:szCs w:val="16"/>
        </w:rPr>
        <w:t>*</w:t>
      </w:r>
      <w:r w:rsidRPr="0028077A">
        <w:t xml:space="preserve">recipient of the supply will effectively use or enjoy the supply in </w:t>
      </w:r>
      <w:r w:rsidR="000224AE" w:rsidRPr="0028077A">
        <w:t>the indirect tax zone</w:t>
      </w:r>
      <w:r w:rsidRPr="0028077A">
        <w:t>.</w:t>
      </w:r>
    </w:p>
    <w:p w:rsidR="00300522" w:rsidRPr="0028077A" w:rsidRDefault="00300522" w:rsidP="00300522">
      <w:pPr>
        <w:pStyle w:val="subsection"/>
      </w:pPr>
      <w:r w:rsidRPr="0028077A">
        <w:tab/>
        <w:t>(2)</w:t>
      </w:r>
      <w:r w:rsidRPr="0028077A">
        <w:tab/>
        <w:t xml:space="preserve">However, </w:t>
      </w:r>
      <w:r w:rsidR="0028077A">
        <w:t>subsection (</w:t>
      </w:r>
      <w:r w:rsidRPr="0028077A">
        <w:t xml:space="preserve">1) does not apply to a </w:t>
      </w:r>
      <w:r w:rsidR="0028077A" w:rsidRPr="0028077A">
        <w:rPr>
          <w:position w:val="6"/>
          <w:sz w:val="16"/>
          <w:szCs w:val="16"/>
        </w:rPr>
        <w:t>*</w:t>
      </w:r>
      <w:r w:rsidRPr="0028077A">
        <w:t>telecommunication supply, or a telecommunication supply included in a class of telecommunication supplies, if:</w:t>
      </w:r>
    </w:p>
    <w:p w:rsidR="00300522" w:rsidRPr="0028077A" w:rsidRDefault="00300522" w:rsidP="00300522">
      <w:pPr>
        <w:pStyle w:val="paragraph"/>
      </w:pPr>
      <w:r w:rsidRPr="0028077A">
        <w:tab/>
        <w:t>(a)</w:t>
      </w:r>
      <w:r w:rsidRPr="0028077A">
        <w:tab/>
        <w:t xml:space="preserve">the supplier makes the supply through an </w:t>
      </w:r>
      <w:r w:rsidR="0028077A" w:rsidRPr="0028077A">
        <w:rPr>
          <w:position w:val="6"/>
          <w:sz w:val="16"/>
          <w:szCs w:val="16"/>
        </w:rPr>
        <w:t>*</w:t>
      </w:r>
      <w:r w:rsidRPr="0028077A">
        <w:t xml:space="preserve">enterprise that is not </w:t>
      </w:r>
      <w:r w:rsidR="0028077A" w:rsidRPr="0028077A">
        <w:rPr>
          <w:position w:val="6"/>
          <w:sz w:val="16"/>
          <w:szCs w:val="16"/>
        </w:rPr>
        <w:t>*</w:t>
      </w:r>
      <w:r w:rsidRPr="0028077A">
        <w:t xml:space="preserve">carried on in </w:t>
      </w:r>
      <w:r w:rsidR="000224AE" w:rsidRPr="0028077A">
        <w:t>the indirect tax zone</w:t>
      </w:r>
      <w:r w:rsidRPr="0028077A">
        <w:t>; and</w:t>
      </w:r>
    </w:p>
    <w:p w:rsidR="00300522" w:rsidRPr="0028077A" w:rsidRDefault="00300522" w:rsidP="00300522">
      <w:pPr>
        <w:pStyle w:val="paragraph"/>
      </w:pPr>
      <w:r w:rsidRPr="0028077A">
        <w:tab/>
        <w:t>(b)</w:t>
      </w:r>
      <w:r w:rsidRPr="0028077A">
        <w:tab/>
        <w:t>the Commissioner determines that collection of GST on that supply or class of supplies would not be administratively feasible.</w:t>
      </w:r>
    </w:p>
    <w:p w:rsidR="00300522" w:rsidRPr="0028077A" w:rsidRDefault="00300522" w:rsidP="00300522">
      <w:pPr>
        <w:pStyle w:val="subsection"/>
      </w:pPr>
      <w:r w:rsidRPr="0028077A">
        <w:tab/>
        <w:t>(3)</w:t>
      </w:r>
      <w:r w:rsidRPr="0028077A">
        <w:tab/>
        <w:t>This section has effect in addition to section</w:t>
      </w:r>
      <w:r w:rsidR="0028077A">
        <w:t> </w:t>
      </w:r>
      <w:r w:rsidRPr="0028077A">
        <w:t>9</w:t>
      </w:r>
      <w:r w:rsidR="0028077A">
        <w:noBreakHyphen/>
      </w:r>
      <w:r w:rsidRPr="0028077A">
        <w:t xml:space="preserve">25 (which is about when supplies are connected with </w:t>
      </w:r>
      <w:r w:rsidR="000224AE" w:rsidRPr="0028077A">
        <w:t>the indirect tax zone</w:t>
      </w:r>
      <w:r w:rsidRPr="0028077A">
        <w:t>)</w:t>
      </w:r>
      <w:r w:rsidR="000572DA" w:rsidRPr="0028077A">
        <w:t>, but is subject to section</w:t>
      </w:r>
      <w:r w:rsidR="0028077A">
        <w:t> </w:t>
      </w:r>
      <w:r w:rsidR="000572DA" w:rsidRPr="0028077A">
        <w:t>9</w:t>
      </w:r>
      <w:r w:rsidR="0028077A">
        <w:noBreakHyphen/>
      </w:r>
      <w:r w:rsidR="000572DA" w:rsidRPr="0028077A">
        <w:t>26 (which is about when supplies are not connected with the indirect tax zone)</w:t>
      </w:r>
      <w:r w:rsidRPr="0028077A">
        <w:t>.</w:t>
      </w:r>
    </w:p>
    <w:p w:rsidR="00300522" w:rsidRPr="0028077A" w:rsidRDefault="00300522" w:rsidP="00300522">
      <w:pPr>
        <w:pStyle w:val="ActHead5"/>
      </w:pPr>
      <w:bookmarkStart w:id="719" w:name="_Toc19612877"/>
      <w:r w:rsidRPr="00822583">
        <w:rPr>
          <w:rStyle w:val="CharSectno"/>
        </w:rPr>
        <w:t>85</w:t>
      </w:r>
      <w:r w:rsidR="0028077A" w:rsidRPr="00822583">
        <w:rPr>
          <w:rStyle w:val="CharSectno"/>
        </w:rPr>
        <w:noBreakHyphen/>
      </w:r>
      <w:r w:rsidRPr="00822583">
        <w:rPr>
          <w:rStyle w:val="CharSectno"/>
        </w:rPr>
        <w:t>10</w:t>
      </w:r>
      <w:r w:rsidRPr="0028077A">
        <w:t xml:space="preserve">  Meaning of </w:t>
      </w:r>
      <w:r w:rsidRPr="0028077A">
        <w:rPr>
          <w:i/>
          <w:iCs/>
        </w:rPr>
        <w:t>telecommunication supply</w:t>
      </w:r>
      <w:bookmarkEnd w:id="719"/>
    </w:p>
    <w:p w:rsidR="00300522" w:rsidRPr="0028077A" w:rsidRDefault="00300522" w:rsidP="00300522">
      <w:pPr>
        <w:pStyle w:val="subsection"/>
      </w:pPr>
      <w:r w:rsidRPr="0028077A">
        <w:tab/>
      </w:r>
      <w:r w:rsidRPr="0028077A">
        <w:tab/>
        <w:t xml:space="preserve">A </w:t>
      </w:r>
      <w:r w:rsidRPr="0028077A">
        <w:rPr>
          <w:b/>
          <w:bCs/>
          <w:i/>
          <w:iCs/>
        </w:rPr>
        <w:t>telecommunication supply</w:t>
      </w:r>
      <w:r w:rsidRPr="0028077A">
        <w:t xml:space="preserve"> is a supply relating to the transmission, emission or reception of signals, writing, images, sounds or information of any kind by wire, radio, optical or other electromagnetic systems. It includes:</w:t>
      </w:r>
    </w:p>
    <w:p w:rsidR="00300522" w:rsidRPr="0028077A" w:rsidRDefault="00300522" w:rsidP="00300522">
      <w:pPr>
        <w:pStyle w:val="paragraph"/>
      </w:pPr>
      <w:r w:rsidRPr="0028077A">
        <w:lastRenderedPageBreak/>
        <w:tab/>
        <w:t>(a)</w:t>
      </w:r>
      <w:r w:rsidRPr="0028077A">
        <w:tab/>
        <w:t>the related transfer or assignment of the right to use capacity for such transmission, emission or reception; and</w:t>
      </w:r>
    </w:p>
    <w:p w:rsidR="00300522" w:rsidRPr="0028077A" w:rsidRDefault="00300522" w:rsidP="00300522">
      <w:pPr>
        <w:pStyle w:val="paragraph"/>
      </w:pPr>
      <w:r w:rsidRPr="0028077A">
        <w:tab/>
        <w:t>(b)</w:t>
      </w:r>
      <w:r w:rsidRPr="0028077A">
        <w:tab/>
        <w:t>provision of access to global information networks.</w:t>
      </w:r>
    </w:p>
    <w:p w:rsidR="00744458" w:rsidRPr="0028077A" w:rsidRDefault="00744458" w:rsidP="00C45046">
      <w:pPr>
        <w:pStyle w:val="ActHead3"/>
        <w:pageBreakBefore/>
      </w:pPr>
      <w:bookmarkStart w:id="720" w:name="_Toc19612878"/>
      <w:r w:rsidRPr="00822583">
        <w:rPr>
          <w:rStyle w:val="CharDivNo"/>
        </w:rPr>
        <w:lastRenderedPageBreak/>
        <w:t>Division</w:t>
      </w:r>
      <w:r w:rsidR="0028077A" w:rsidRPr="00822583">
        <w:rPr>
          <w:rStyle w:val="CharDivNo"/>
        </w:rPr>
        <w:t> </w:t>
      </w:r>
      <w:r w:rsidRPr="00822583">
        <w:rPr>
          <w:rStyle w:val="CharDivNo"/>
        </w:rPr>
        <w:t>86</w:t>
      </w:r>
      <w:r w:rsidRPr="0028077A">
        <w:t>—</w:t>
      </w:r>
      <w:r w:rsidRPr="00822583">
        <w:rPr>
          <w:rStyle w:val="CharDivText"/>
        </w:rPr>
        <w:t>Valuable metals</w:t>
      </w:r>
      <w:bookmarkEnd w:id="720"/>
    </w:p>
    <w:p w:rsidR="00744458" w:rsidRPr="0028077A" w:rsidRDefault="00744458" w:rsidP="00744458">
      <w:pPr>
        <w:pStyle w:val="ActHead5"/>
      </w:pPr>
      <w:bookmarkStart w:id="721" w:name="_Toc19612879"/>
      <w:r w:rsidRPr="00822583">
        <w:rPr>
          <w:rStyle w:val="CharSectno"/>
        </w:rPr>
        <w:t>86</w:t>
      </w:r>
      <w:r w:rsidR="0028077A" w:rsidRPr="00822583">
        <w:rPr>
          <w:rStyle w:val="CharSectno"/>
        </w:rPr>
        <w:noBreakHyphen/>
      </w:r>
      <w:r w:rsidRPr="00822583">
        <w:rPr>
          <w:rStyle w:val="CharSectno"/>
        </w:rPr>
        <w:t>1</w:t>
      </w:r>
      <w:r w:rsidRPr="0028077A">
        <w:t xml:space="preserve">  What this Division is about</w:t>
      </w:r>
      <w:bookmarkEnd w:id="721"/>
    </w:p>
    <w:p w:rsidR="00744458" w:rsidRPr="0028077A" w:rsidRDefault="00744458" w:rsidP="00744458">
      <w:pPr>
        <w:pStyle w:val="SOText"/>
        <w:rPr>
          <w:i/>
        </w:rPr>
      </w:pPr>
      <w:r w:rsidRPr="0028077A">
        <w:t>The GST on taxable supplies of goods consisting wholly or partly of valuable metal can be “reverse charged” to the recipients.</w:t>
      </w:r>
    </w:p>
    <w:p w:rsidR="00744458" w:rsidRPr="0028077A" w:rsidRDefault="00744458" w:rsidP="00744458">
      <w:pPr>
        <w:pStyle w:val="ActHead5"/>
      </w:pPr>
      <w:bookmarkStart w:id="722" w:name="_Toc19612880"/>
      <w:r w:rsidRPr="00822583">
        <w:rPr>
          <w:rStyle w:val="CharSectno"/>
        </w:rPr>
        <w:t>86</w:t>
      </w:r>
      <w:r w:rsidR="0028077A" w:rsidRPr="00822583">
        <w:rPr>
          <w:rStyle w:val="CharSectno"/>
        </w:rPr>
        <w:noBreakHyphen/>
      </w:r>
      <w:r w:rsidRPr="00822583">
        <w:rPr>
          <w:rStyle w:val="CharSectno"/>
        </w:rPr>
        <w:t>5</w:t>
      </w:r>
      <w:r w:rsidRPr="0028077A">
        <w:t xml:space="preserve">  “Reverse charge” on supplies of goods consisting of valuable metal</w:t>
      </w:r>
      <w:bookmarkEnd w:id="722"/>
    </w:p>
    <w:p w:rsidR="00744458" w:rsidRPr="0028077A" w:rsidRDefault="00744458" w:rsidP="00744458">
      <w:pPr>
        <w:pStyle w:val="subsection"/>
      </w:pPr>
      <w:r w:rsidRPr="0028077A">
        <w:tab/>
        <w:t>(1)</w:t>
      </w:r>
      <w:r w:rsidRPr="0028077A">
        <w:tab/>
        <w:t xml:space="preserve">The GST on a </w:t>
      </w:r>
      <w:r w:rsidR="0028077A" w:rsidRPr="0028077A">
        <w:rPr>
          <w:position w:val="6"/>
          <w:sz w:val="16"/>
        </w:rPr>
        <w:t>*</w:t>
      </w:r>
      <w:r w:rsidRPr="0028077A">
        <w:t xml:space="preserve">taxable supply of goods is payable by the </w:t>
      </w:r>
      <w:r w:rsidR="0028077A" w:rsidRPr="0028077A">
        <w:rPr>
          <w:position w:val="6"/>
          <w:sz w:val="16"/>
        </w:rPr>
        <w:t>*</w:t>
      </w:r>
      <w:r w:rsidRPr="0028077A">
        <w:t>recipient of the supply, and is not payable by the supplier, if:</w:t>
      </w:r>
    </w:p>
    <w:p w:rsidR="00744458" w:rsidRPr="0028077A" w:rsidRDefault="00744458" w:rsidP="00744458">
      <w:pPr>
        <w:pStyle w:val="paragraph"/>
      </w:pPr>
      <w:r w:rsidRPr="0028077A">
        <w:tab/>
        <w:t>(a)</w:t>
      </w:r>
      <w:r w:rsidRPr="0028077A">
        <w:tab/>
        <w:t xml:space="preserve">the goods consist wholly or partly of </w:t>
      </w:r>
      <w:r w:rsidR="0028077A" w:rsidRPr="0028077A">
        <w:rPr>
          <w:position w:val="6"/>
          <w:sz w:val="16"/>
        </w:rPr>
        <w:t>*</w:t>
      </w:r>
      <w:r w:rsidRPr="0028077A">
        <w:t>valuable metal; and</w:t>
      </w:r>
    </w:p>
    <w:p w:rsidR="00744458" w:rsidRPr="0028077A" w:rsidRDefault="00744458" w:rsidP="00744458">
      <w:pPr>
        <w:pStyle w:val="paragraph"/>
      </w:pPr>
      <w:r w:rsidRPr="0028077A">
        <w:tab/>
        <w:t>(b)</w:t>
      </w:r>
      <w:r w:rsidRPr="0028077A">
        <w:tab/>
        <w:t xml:space="preserve">the recipient is </w:t>
      </w:r>
      <w:r w:rsidR="0028077A" w:rsidRPr="0028077A">
        <w:rPr>
          <w:position w:val="6"/>
          <w:sz w:val="16"/>
        </w:rPr>
        <w:t>*</w:t>
      </w:r>
      <w:r w:rsidRPr="0028077A">
        <w:t xml:space="preserve">registered or </w:t>
      </w:r>
      <w:r w:rsidR="0028077A" w:rsidRPr="0028077A">
        <w:rPr>
          <w:position w:val="6"/>
          <w:sz w:val="16"/>
        </w:rPr>
        <w:t>*</w:t>
      </w:r>
      <w:r w:rsidRPr="0028077A">
        <w:t>required to be registered; and</w:t>
      </w:r>
    </w:p>
    <w:p w:rsidR="00744458" w:rsidRPr="0028077A" w:rsidRDefault="00744458" w:rsidP="00744458">
      <w:pPr>
        <w:pStyle w:val="paragraph"/>
      </w:pPr>
      <w:r w:rsidRPr="0028077A">
        <w:tab/>
        <w:t>(c)</w:t>
      </w:r>
      <w:r w:rsidRPr="0028077A">
        <w:tab/>
        <w:t>either:</w:t>
      </w:r>
    </w:p>
    <w:p w:rsidR="00744458" w:rsidRPr="0028077A" w:rsidRDefault="00744458" w:rsidP="00744458">
      <w:pPr>
        <w:pStyle w:val="paragraphsub"/>
      </w:pPr>
      <w:r w:rsidRPr="0028077A">
        <w:tab/>
        <w:t>(i)</w:t>
      </w:r>
      <w:r w:rsidRPr="0028077A">
        <w:tab/>
        <w:t xml:space="preserve">at the time of the supply, the market value of the goods does not exceed the </w:t>
      </w:r>
      <w:r w:rsidR="0028077A" w:rsidRPr="0028077A">
        <w:rPr>
          <w:position w:val="6"/>
          <w:sz w:val="16"/>
        </w:rPr>
        <w:t>*</w:t>
      </w:r>
      <w:r w:rsidRPr="0028077A">
        <w:t>valuable metal threshold; or</w:t>
      </w:r>
    </w:p>
    <w:p w:rsidR="00744458" w:rsidRPr="0028077A" w:rsidRDefault="00744458" w:rsidP="00744458">
      <w:pPr>
        <w:pStyle w:val="paragraphsub"/>
      </w:pPr>
      <w:r w:rsidRPr="0028077A">
        <w:tab/>
        <w:t>(ii)</w:t>
      </w:r>
      <w:r w:rsidRPr="0028077A">
        <w:tab/>
        <w:t>the supplier and the recipient agree, in writing, that the GST on the supply be payable by the recipient.</w:t>
      </w:r>
    </w:p>
    <w:p w:rsidR="00744458" w:rsidRPr="0028077A" w:rsidRDefault="00744458" w:rsidP="00744458">
      <w:pPr>
        <w:pStyle w:val="subsection"/>
      </w:pPr>
      <w:r w:rsidRPr="0028077A">
        <w:tab/>
        <w:t>(2)</w:t>
      </w:r>
      <w:r w:rsidRPr="0028077A">
        <w:tab/>
      </w:r>
      <w:r w:rsidR="0028077A">
        <w:t>Subsection (</w:t>
      </w:r>
      <w:r w:rsidRPr="0028077A">
        <w:t xml:space="preserve">1) does not apply to a </w:t>
      </w:r>
      <w:r w:rsidR="0028077A" w:rsidRPr="0028077A">
        <w:rPr>
          <w:position w:val="6"/>
          <w:sz w:val="16"/>
        </w:rPr>
        <w:t>*</w:t>
      </w:r>
      <w:r w:rsidRPr="0028077A">
        <w:t xml:space="preserve">taxable supply of goods if the supply is in a class of supplies determined under </w:t>
      </w:r>
      <w:r w:rsidR="0028077A">
        <w:t>subsection (</w:t>
      </w:r>
      <w:r w:rsidRPr="0028077A">
        <w:t>3).</w:t>
      </w:r>
    </w:p>
    <w:p w:rsidR="00744458" w:rsidRPr="0028077A" w:rsidRDefault="00744458" w:rsidP="00744458">
      <w:pPr>
        <w:pStyle w:val="SubsectionHead"/>
      </w:pPr>
      <w:r w:rsidRPr="0028077A">
        <w:t>Determination</w:t>
      </w:r>
    </w:p>
    <w:p w:rsidR="00744458" w:rsidRPr="0028077A" w:rsidRDefault="00744458" w:rsidP="00744458">
      <w:pPr>
        <w:pStyle w:val="subsection"/>
      </w:pPr>
      <w:r w:rsidRPr="0028077A">
        <w:tab/>
        <w:t>(3)</w:t>
      </w:r>
      <w:r w:rsidRPr="0028077A">
        <w:tab/>
        <w:t xml:space="preserve">For the purposes of </w:t>
      </w:r>
      <w:r w:rsidR="0028077A">
        <w:t>subsection (</w:t>
      </w:r>
      <w:r w:rsidRPr="0028077A">
        <w:t xml:space="preserve">2), the Commissioner may, by legislative instrument, determine that </w:t>
      </w:r>
      <w:r w:rsidR="0028077A">
        <w:t>subsection (</w:t>
      </w:r>
      <w:r w:rsidRPr="0028077A">
        <w:t>1) does not apply to a specified class of supplies.</w:t>
      </w:r>
    </w:p>
    <w:p w:rsidR="00744458" w:rsidRPr="0028077A" w:rsidRDefault="00744458" w:rsidP="00744458">
      <w:pPr>
        <w:pStyle w:val="subsection"/>
      </w:pPr>
      <w:r w:rsidRPr="0028077A">
        <w:tab/>
        <w:t>(4)</w:t>
      </w:r>
      <w:r w:rsidRPr="0028077A">
        <w:tab/>
        <w:t xml:space="preserve">In making a determination under </w:t>
      </w:r>
      <w:r w:rsidR="0028077A">
        <w:t>subsection (</w:t>
      </w:r>
      <w:r w:rsidRPr="0028077A">
        <w:t>3), the Commissioner may have regard to the following:</w:t>
      </w:r>
    </w:p>
    <w:p w:rsidR="00744458" w:rsidRPr="0028077A" w:rsidRDefault="00744458" w:rsidP="00744458">
      <w:pPr>
        <w:pStyle w:val="paragraph"/>
      </w:pPr>
      <w:r w:rsidRPr="0028077A">
        <w:tab/>
        <w:t>(a)</w:t>
      </w:r>
      <w:r w:rsidRPr="0028077A">
        <w:tab/>
        <w:t xml:space="preserve">the likelihood that </w:t>
      </w:r>
      <w:r w:rsidR="0028077A" w:rsidRPr="0028077A">
        <w:rPr>
          <w:position w:val="6"/>
          <w:sz w:val="16"/>
        </w:rPr>
        <w:t>*</w:t>
      </w:r>
      <w:r w:rsidRPr="0028077A">
        <w:t xml:space="preserve">recipients and suppliers of that class of supply will otherwise comply with their obligations under the </w:t>
      </w:r>
      <w:r w:rsidR="0028077A" w:rsidRPr="0028077A">
        <w:rPr>
          <w:position w:val="6"/>
          <w:sz w:val="16"/>
        </w:rPr>
        <w:t>*</w:t>
      </w:r>
      <w:r w:rsidRPr="0028077A">
        <w:t xml:space="preserve">GST law, and the risk of GST not being paid on </w:t>
      </w:r>
      <w:r w:rsidR="0028077A" w:rsidRPr="0028077A">
        <w:rPr>
          <w:position w:val="6"/>
          <w:sz w:val="16"/>
        </w:rPr>
        <w:t>*</w:t>
      </w:r>
      <w:r w:rsidRPr="0028077A">
        <w:t>taxable supplies in that class if recipients do not pay the GST;</w:t>
      </w:r>
    </w:p>
    <w:p w:rsidR="00744458" w:rsidRPr="0028077A" w:rsidRDefault="00744458" w:rsidP="00744458">
      <w:pPr>
        <w:pStyle w:val="paragraph"/>
      </w:pPr>
      <w:r w:rsidRPr="0028077A">
        <w:lastRenderedPageBreak/>
        <w:tab/>
        <w:t>(b)</w:t>
      </w:r>
      <w:r w:rsidRPr="0028077A">
        <w:tab/>
        <w:t xml:space="preserve">the costs for recipients and suppliers of that class of supplies to comply with </w:t>
      </w:r>
      <w:r w:rsidR="0028077A">
        <w:t>subsection (</w:t>
      </w:r>
      <w:r w:rsidRPr="0028077A">
        <w:t>1);</w:t>
      </w:r>
    </w:p>
    <w:p w:rsidR="00744458" w:rsidRPr="0028077A" w:rsidRDefault="00744458" w:rsidP="00744458">
      <w:pPr>
        <w:pStyle w:val="paragraph"/>
      </w:pPr>
      <w:r w:rsidRPr="0028077A">
        <w:tab/>
        <w:t>(c)</w:t>
      </w:r>
      <w:r w:rsidRPr="0028077A">
        <w:tab/>
        <w:t>any other relevant matters.</w:t>
      </w:r>
    </w:p>
    <w:p w:rsidR="00744458" w:rsidRPr="0028077A" w:rsidRDefault="00744458" w:rsidP="00744458">
      <w:pPr>
        <w:pStyle w:val="SubsectionHead"/>
      </w:pPr>
      <w:r w:rsidRPr="0028077A">
        <w:t>Effect of this section on other sections</w:t>
      </w:r>
    </w:p>
    <w:p w:rsidR="00744458" w:rsidRPr="0028077A" w:rsidRDefault="00744458" w:rsidP="00744458">
      <w:pPr>
        <w:pStyle w:val="subsection"/>
      </w:pPr>
      <w:r w:rsidRPr="0028077A">
        <w:tab/>
        <w:t>(5)</w:t>
      </w:r>
      <w:r w:rsidRPr="0028077A">
        <w:tab/>
        <w:t>This section has effect despite sections</w:t>
      </w:r>
      <w:r w:rsidR="0028077A">
        <w:t> </w:t>
      </w:r>
      <w:r w:rsidRPr="0028077A">
        <w:t>9</w:t>
      </w:r>
      <w:r w:rsidR="0028077A">
        <w:noBreakHyphen/>
      </w:r>
      <w:r w:rsidRPr="0028077A">
        <w:t>40 (which is about liability for the GST), 48</w:t>
      </w:r>
      <w:r w:rsidR="0028077A">
        <w:noBreakHyphen/>
      </w:r>
      <w:r w:rsidRPr="0028077A">
        <w:t>40, 51</w:t>
      </w:r>
      <w:r w:rsidR="0028077A">
        <w:noBreakHyphen/>
      </w:r>
      <w:r w:rsidRPr="0028077A">
        <w:t>30 and 83</w:t>
      </w:r>
      <w:r w:rsidR="0028077A">
        <w:noBreakHyphen/>
      </w:r>
      <w:r w:rsidRPr="0028077A">
        <w:t>5 (which are about who is liable for GST).</w:t>
      </w:r>
    </w:p>
    <w:p w:rsidR="00744458" w:rsidRPr="0028077A" w:rsidRDefault="00744458" w:rsidP="00744458">
      <w:pPr>
        <w:pStyle w:val="ActHead5"/>
        <w:rPr>
          <w:b w:val="0"/>
        </w:rPr>
      </w:pPr>
      <w:bookmarkStart w:id="723" w:name="_Toc19612881"/>
      <w:r w:rsidRPr="00822583">
        <w:rPr>
          <w:rStyle w:val="CharSectno"/>
        </w:rPr>
        <w:t>86</w:t>
      </w:r>
      <w:r w:rsidR="0028077A" w:rsidRPr="00822583">
        <w:rPr>
          <w:rStyle w:val="CharSectno"/>
        </w:rPr>
        <w:noBreakHyphen/>
      </w:r>
      <w:r w:rsidRPr="00822583">
        <w:rPr>
          <w:rStyle w:val="CharSectno"/>
        </w:rPr>
        <w:t>10</w:t>
      </w:r>
      <w:r w:rsidRPr="0028077A">
        <w:t xml:space="preserve">  The valuable metal threshold</w:t>
      </w:r>
      <w:bookmarkEnd w:id="723"/>
    </w:p>
    <w:p w:rsidR="00744458" w:rsidRPr="0028077A" w:rsidRDefault="00744458" w:rsidP="00744458">
      <w:pPr>
        <w:pStyle w:val="subsection"/>
      </w:pPr>
      <w:r w:rsidRPr="0028077A">
        <w:tab/>
        <w:t>(1)</w:t>
      </w:r>
      <w:r w:rsidRPr="0028077A">
        <w:tab/>
        <w:t xml:space="preserve">The market value of goods consisting wholly or partly of </w:t>
      </w:r>
      <w:r w:rsidR="0028077A" w:rsidRPr="0028077A">
        <w:rPr>
          <w:position w:val="6"/>
          <w:sz w:val="16"/>
        </w:rPr>
        <w:t>*</w:t>
      </w:r>
      <w:r w:rsidRPr="0028077A">
        <w:t xml:space="preserve">valuable metal exceeds the </w:t>
      </w:r>
      <w:r w:rsidRPr="0028077A">
        <w:rPr>
          <w:b/>
          <w:i/>
        </w:rPr>
        <w:t xml:space="preserve">valuable metal threshold </w:t>
      </w:r>
      <w:r w:rsidRPr="0028077A">
        <w:t>at a time if, at that time:</w:t>
      </w:r>
    </w:p>
    <w:p w:rsidR="00744458" w:rsidRPr="0028077A" w:rsidRDefault="00744458" w:rsidP="00744458">
      <w:pPr>
        <w:pStyle w:val="paragraph"/>
      </w:pPr>
      <w:r w:rsidRPr="0028077A">
        <w:tab/>
        <w:t>(a)</w:t>
      </w:r>
      <w:r w:rsidRPr="0028077A">
        <w:tab/>
        <w:t xml:space="preserve">unless </w:t>
      </w:r>
      <w:r w:rsidR="0028077A">
        <w:t>paragraph (</w:t>
      </w:r>
      <w:r w:rsidRPr="0028077A">
        <w:t xml:space="preserve">b) applies—the market value of the goods exceeds the market value of the valuable metal in the goods by at least the specified percentage (see </w:t>
      </w:r>
      <w:r w:rsidR="0028077A">
        <w:t>subsection (</w:t>
      </w:r>
      <w:r w:rsidRPr="0028077A">
        <w:t>4)); or</w:t>
      </w:r>
    </w:p>
    <w:p w:rsidR="00744458" w:rsidRPr="0028077A" w:rsidRDefault="00744458" w:rsidP="00744458">
      <w:pPr>
        <w:pStyle w:val="paragraph"/>
      </w:pPr>
      <w:r w:rsidRPr="0028077A">
        <w:tab/>
        <w:t>(b)</w:t>
      </w:r>
      <w:r w:rsidRPr="0028077A">
        <w:tab/>
        <w:t>if the goods consist of goods (</w:t>
      </w:r>
      <w:r w:rsidRPr="0028077A">
        <w:rPr>
          <w:b/>
          <w:i/>
        </w:rPr>
        <w:t>separate goods</w:t>
      </w:r>
      <w:r w:rsidRPr="0028077A">
        <w:t>), each of which:</w:t>
      </w:r>
    </w:p>
    <w:p w:rsidR="00744458" w:rsidRPr="0028077A" w:rsidRDefault="00744458" w:rsidP="00744458">
      <w:pPr>
        <w:pStyle w:val="paragraphsub"/>
      </w:pPr>
      <w:r w:rsidRPr="0028077A">
        <w:tab/>
        <w:t>(i)</w:t>
      </w:r>
      <w:r w:rsidRPr="0028077A">
        <w:tab/>
        <w:t>consist wholly or partly of valuable metal; and</w:t>
      </w:r>
    </w:p>
    <w:p w:rsidR="00744458" w:rsidRPr="0028077A" w:rsidRDefault="00744458" w:rsidP="00744458">
      <w:pPr>
        <w:pStyle w:val="paragraphsub"/>
      </w:pPr>
      <w:r w:rsidRPr="0028077A">
        <w:tab/>
        <w:t>(ii)</w:t>
      </w:r>
      <w:r w:rsidRPr="0028077A">
        <w:tab/>
        <w:t>can be separately supplied;</w:t>
      </w:r>
    </w:p>
    <w:p w:rsidR="00744458" w:rsidRPr="0028077A" w:rsidRDefault="00744458" w:rsidP="00744458">
      <w:pPr>
        <w:pStyle w:val="paragraph"/>
      </w:pPr>
      <w:r w:rsidRPr="0028077A">
        <w:tab/>
      </w:r>
      <w:r w:rsidRPr="0028077A">
        <w:tab/>
        <w:t>the market value of each of the separate goods exceeds the market value of the valuable metal in those particular separate goods by at least the specified percentage.</w:t>
      </w:r>
    </w:p>
    <w:p w:rsidR="00744458" w:rsidRPr="0028077A" w:rsidRDefault="00744458" w:rsidP="00744458">
      <w:pPr>
        <w:pStyle w:val="SubsectionHead"/>
      </w:pPr>
      <w:r w:rsidRPr="0028077A">
        <w:t>Market value of goods and valuable metal</w:t>
      </w:r>
    </w:p>
    <w:p w:rsidR="00744458" w:rsidRPr="0028077A" w:rsidRDefault="00744458" w:rsidP="00744458">
      <w:pPr>
        <w:pStyle w:val="subsection"/>
      </w:pPr>
      <w:r w:rsidRPr="0028077A">
        <w:tab/>
        <w:t>(2)</w:t>
      </w:r>
      <w:r w:rsidRPr="0028077A">
        <w:tab/>
        <w:t xml:space="preserve">For the purposes of </w:t>
      </w:r>
      <w:r w:rsidR="0028077A">
        <w:t>subsection (</w:t>
      </w:r>
      <w:r w:rsidRPr="0028077A">
        <w:t xml:space="preserve">1), the market value of goods or </w:t>
      </w:r>
      <w:r w:rsidR="0028077A" w:rsidRPr="0028077A">
        <w:rPr>
          <w:position w:val="6"/>
          <w:sz w:val="16"/>
        </w:rPr>
        <w:t>*</w:t>
      </w:r>
      <w:r w:rsidRPr="0028077A">
        <w:t>valuable metal in goods:</w:t>
      </w:r>
    </w:p>
    <w:p w:rsidR="00744458" w:rsidRPr="0028077A" w:rsidRDefault="00744458" w:rsidP="00744458">
      <w:pPr>
        <w:pStyle w:val="paragraph"/>
      </w:pPr>
      <w:r w:rsidRPr="0028077A">
        <w:tab/>
        <w:t>(a)</w:t>
      </w:r>
      <w:r w:rsidRPr="0028077A">
        <w:tab/>
        <w:t>is to be worked out disregarding any amount of GST:</w:t>
      </w:r>
    </w:p>
    <w:p w:rsidR="00744458" w:rsidRPr="0028077A" w:rsidRDefault="00744458" w:rsidP="00744458">
      <w:pPr>
        <w:pStyle w:val="paragraphsub"/>
      </w:pPr>
      <w:r w:rsidRPr="0028077A">
        <w:tab/>
        <w:t>(i)</w:t>
      </w:r>
      <w:r w:rsidRPr="0028077A">
        <w:tab/>
        <w:t>that is payable on the supply of the goods or metal; or</w:t>
      </w:r>
    </w:p>
    <w:p w:rsidR="00744458" w:rsidRPr="0028077A" w:rsidRDefault="00744458" w:rsidP="00744458">
      <w:pPr>
        <w:pStyle w:val="paragraphsub"/>
      </w:pPr>
      <w:r w:rsidRPr="0028077A">
        <w:tab/>
        <w:t>(ii)</w:t>
      </w:r>
      <w:r w:rsidRPr="0028077A">
        <w:tab/>
        <w:t>if there is no supply of valuable metal—that would be payable if there were a supply of valuable metal; and</w:t>
      </w:r>
    </w:p>
    <w:p w:rsidR="00744458" w:rsidRPr="0028077A" w:rsidRDefault="00744458" w:rsidP="00744458">
      <w:pPr>
        <w:pStyle w:val="paragraph"/>
      </w:pPr>
      <w:r w:rsidRPr="0028077A">
        <w:tab/>
        <w:t>(b)</w:t>
      </w:r>
      <w:r w:rsidRPr="0028077A">
        <w:tab/>
        <w:t>either:</w:t>
      </w:r>
    </w:p>
    <w:p w:rsidR="00744458" w:rsidRPr="0028077A" w:rsidRDefault="00744458" w:rsidP="00744458">
      <w:pPr>
        <w:pStyle w:val="paragraphsub"/>
      </w:pPr>
      <w:r w:rsidRPr="0028077A">
        <w:lastRenderedPageBreak/>
        <w:tab/>
        <w:t>(i)</w:t>
      </w:r>
      <w:r w:rsidRPr="0028077A">
        <w:tab/>
        <w:t xml:space="preserve">unless </w:t>
      </w:r>
      <w:r w:rsidR="0028077A">
        <w:t>subparagraph (</w:t>
      </w:r>
      <w:r w:rsidRPr="0028077A">
        <w:t>ii) applies—is the market value of the goods or metal within the ordinary meaning of the expression; or</w:t>
      </w:r>
    </w:p>
    <w:p w:rsidR="00744458" w:rsidRPr="0028077A" w:rsidRDefault="00744458" w:rsidP="00744458">
      <w:pPr>
        <w:pStyle w:val="paragraphsub"/>
      </w:pPr>
      <w:r w:rsidRPr="0028077A">
        <w:tab/>
        <w:t>(ii)</w:t>
      </w:r>
      <w:r w:rsidRPr="0028077A">
        <w:tab/>
        <w:t xml:space="preserve">if the Commissioner has determined under </w:t>
      </w:r>
      <w:r w:rsidR="0028077A">
        <w:t>subsection (</w:t>
      </w:r>
      <w:r w:rsidRPr="0028077A">
        <w:t>3) one or more methods for working out the market value of goods or metal—the market value of the goods or metal worked out using any one of those methods.</w:t>
      </w:r>
    </w:p>
    <w:p w:rsidR="00744458" w:rsidRPr="0028077A" w:rsidRDefault="00744458" w:rsidP="00744458">
      <w:pPr>
        <w:pStyle w:val="subsection"/>
      </w:pPr>
      <w:r w:rsidRPr="0028077A">
        <w:tab/>
        <w:t>(3)</w:t>
      </w:r>
      <w:r w:rsidRPr="0028077A">
        <w:tab/>
        <w:t xml:space="preserve">The Commissioner may, by legislative instrument, determine one or more methods of working out the market value of goods or </w:t>
      </w:r>
      <w:r w:rsidR="0028077A" w:rsidRPr="0028077A">
        <w:rPr>
          <w:position w:val="6"/>
          <w:sz w:val="16"/>
        </w:rPr>
        <w:t>*</w:t>
      </w:r>
      <w:r w:rsidRPr="0028077A">
        <w:t xml:space="preserve">valuable metal for the purposes of </w:t>
      </w:r>
      <w:r w:rsidR="0028077A">
        <w:t>subparagraph (</w:t>
      </w:r>
      <w:r w:rsidRPr="0028077A">
        <w:t>2)(b)(ii).</w:t>
      </w:r>
    </w:p>
    <w:p w:rsidR="00744458" w:rsidRPr="0028077A" w:rsidRDefault="00744458" w:rsidP="00744458">
      <w:pPr>
        <w:pStyle w:val="SubsectionHead"/>
      </w:pPr>
      <w:r w:rsidRPr="0028077A">
        <w:t>Specified percentage</w:t>
      </w:r>
    </w:p>
    <w:p w:rsidR="00744458" w:rsidRPr="0028077A" w:rsidRDefault="00744458" w:rsidP="00744458">
      <w:pPr>
        <w:pStyle w:val="subsection"/>
      </w:pPr>
      <w:r w:rsidRPr="0028077A">
        <w:tab/>
        <w:t>(4)</w:t>
      </w:r>
      <w:r w:rsidRPr="0028077A">
        <w:tab/>
        <w:t xml:space="preserve">For the purposes of </w:t>
      </w:r>
      <w:r w:rsidR="0028077A">
        <w:t>subsection (</w:t>
      </w:r>
      <w:r w:rsidRPr="0028077A">
        <w:t>1), the specified percentage is:</w:t>
      </w:r>
    </w:p>
    <w:p w:rsidR="00744458" w:rsidRPr="0028077A" w:rsidRDefault="00744458" w:rsidP="00744458">
      <w:pPr>
        <w:pStyle w:val="paragraph"/>
      </w:pPr>
      <w:r w:rsidRPr="0028077A">
        <w:tab/>
        <w:t>(a)</w:t>
      </w:r>
      <w:r w:rsidRPr="0028077A">
        <w:tab/>
        <w:t xml:space="preserve">if the Minister determines a percentage under </w:t>
      </w:r>
      <w:r w:rsidR="0028077A">
        <w:t>subsection (</w:t>
      </w:r>
      <w:r w:rsidRPr="0028077A">
        <w:t>5)—that percentage; or</w:t>
      </w:r>
    </w:p>
    <w:p w:rsidR="00744458" w:rsidRPr="0028077A" w:rsidRDefault="00744458" w:rsidP="00744458">
      <w:pPr>
        <w:pStyle w:val="paragraph"/>
      </w:pPr>
      <w:r w:rsidRPr="0028077A">
        <w:tab/>
        <w:t>(b)</w:t>
      </w:r>
      <w:r w:rsidRPr="0028077A">
        <w:tab/>
        <w:t>otherwise—10%.</w:t>
      </w:r>
    </w:p>
    <w:p w:rsidR="00744458" w:rsidRPr="0028077A" w:rsidRDefault="00744458" w:rsidP="00744458">
      <w:pPr>
        <w:pStyle w:val="subsection"/>
      </w:pPr>
      <w:r w:rsidRPr="0028077A">
        <w:tab/>
        <w:t>(5)</w:t>
      </w:r>
      <w:r w:rsidRPr="0028077A">
        <w:tab/>
        <w:t xml:space="preserve">The Minister may, by legislative instrument, determine a percentage for the purposes of </w:t>
      </w:r>
      <w:r w:rsidR="0028077A">
        <w:t>paragraph (</w:t>
      </w:r>
      <w:r w:rsidRPr="0028077A">
        <w:t>4)(a).</w:t>
      </w:r>
    </w:p>
    <w:p w:rsidR="00744458" w:rsidRPr="0028077A" w:rsidRDefault="00744458" w:rsidP="00744458">
      <w:pPr>
        <w:pStyle w:val="SubsectionHead"/>
      </w:pPr>
      <w:r w:rsidRPr="0028077A">
        <w:t>Effect of section</w:t>
      </w:r>
    </w:p>
    <w:p w:rsidR="00744458" w:rsidRPr="0028077A" w:rsidRDefault="00744458" w:rsidP="00744458">
      <w:pPr>
        <w:pStyle w:val="subsection"/>
      </w:pPr>
      <w:r w:rsidRPr="0028077A">
        <w:tab/>
        <w:t>(6)</w:t>
      </w:r>
      <w:r w:rsidRPr="0028077A">
        <w:tab/>
        <w:t>To avoid doubt, this section does not affect how goods that consist of goods that can be separately supplied are otherwise treated for the purposes of this Act.</w:t>
      </w:r>
    </w:p>
    <w:p w:rsidR="00744458" w:rsidRPr="0028077A" w:rsidRDefault="00744458" w:rsidP="00744458">
      <w:pPr>
        <w:pStyle w:val="ActHead5"/>
      </w:pPr>
      <w:bookmarkStart w:id="724" w:name="_Toc19612882"/>
      <w:r w:rsidRPr="00822583">
        <w:rPr>
          <w:rStyle w:val="CharSectno"/>
        </w:rPr>
        <w:t>86</w:t>
      </w:r>
      <w:r w:rsidR="0028077A" w:rsidRPr="00822583">
        <w:rPr>
          <w:rStyle w:val="CharSectno"/>
        </w:rPr>
        <w:noBreakHyphen/>
      </w:r>
      <w:r w:rsidRPr="00822583">
        <w:rPr>
          <w:rStyle w:val="CharSectno"/>
        </w:rPr>
        <w:t>15</w:t>
      </w:r>
      <w:r w:rsidRPr="0028077A">
        <w:t xml:space="preserve">  Recipients who are members of GST groups</w:t>
      </w:r>
      <w:bookmarkEnd w:id="724"/>
    </w:p>
    <w:p w:rsidR="00744458" w:rsidRPr="0028077A" w:rsidRDefault="00744458" w:rsidP="00744458">
      <w:pPr>
        <w:pStyle w:val="subsection"/>
      </w:pPr>
      <w:r w:rsidRPr="0028077A">
        <w:tab/>
        <w:t>(1)</w:t>
      </w:r>
      <w:r w:rsidRPr="0028077A">
        <w:tab/>
        <w:t>If section</w:t>
      </w:r>
      <w:r w:rsidR="0028077A">
        <w:t> </w:t>
      </w:r>
      <w:r w:rsidRPr="0028077A">
        <w:t>86</w:t>
      </w:r>
      <w:r w:rsidR="0028077A">
        <w:noBreakHyphen/>
      </w:r>
      <w:r w:rsidRPr="0028077A">
        <w:t xml:space="preserve">5 applies to a </w:t>
      </w:r>
      <w:r w:rsidR="0028077A" w:rsidRPr="0028077A">
        <w:rPr>
          <w:position w:val="6"/>
          <w:sz w:val="16"/>
        </w:rPr>
        <w:t>*</w:t>
      </w:r>
      <w:r w:rsidRPr="0028077A">
        <w:t xml:space="preserve">taxable supply but the </w:t>
      </w:r>
      <w:r w:rsidR="0028077A" w:rsidRPr="0028077A">
        <w:rPr>
          <w:position w:val="6"/>
          <w:sz w:val="16"/>
        </w:rPr>
        <w:t>*</w:t>
      </w:r>
      <w:r w:rsidRPr="0028077A">
        <w:t xml:space="preserve">recipient of the supply is a </w:t>
      </w:r>
      <w:r w:rsidR="0028077A" w:rsidRPr="0028077A">
        <w:rPr>
          <w:position w:val="6"/>
          <w:sz w:val="16"/>
        </w:rPr>
        <w:t>*</w:t>
      </w:r>
      <w:r w:rsidRPr="0028077A">
        <w:t xml:space="preserve">member of a </w:t>
      </w:r>
      <w:r w:rsidR="0028077A" w:rsidRPr="0028077A">
        <w:rPr>
          <w:position w:val="6"/>
          <w:sz w:val="16"/>
        </w:rPr>
        <w:t>*</w:t>
      </w:r>
      <w:r w:rsidRPr="0028077A">
        <w:t>GST group, the GST on the supply:</w:t>
      </w:r>
    </w:p>
    <w:p w:rsidR="00744458" w:rsidRPr="0028077A" w:rsidRDefault="00744458" w:rsidP="00744458">
      <w:pPr>
        <w:pStyle w:val="paragraph"/>
      </w:pPr>
      <w:r w:rsidRPr="0028077A">
        <w:tab/>
        <w:t>(a)</w:t>
      </w:r>
      <w:r w:rsidRPr="0028077A">
        <w:tab/>
        <w:t xml:space="preserve">is payable by the </w:t>
      </w:r>
      <w:r w:rsidR="0028077A" w:rsidRPr="0028077A">
        <w:rPr>
          <w:position w:val="6"/>
          <w:sz w:val="16"/>
        </w:rPr>
        <w:t>*</w:t>
      </w:r>
      <w:r w:rsidRPr="0028077A">
        <w:t>representative member; and</w:t>
      </w:r>
    </w:p>
    <w:p w:rsidR="00744458" w:rsidRPr="0028077A" w:rsidRDefault="00744458" w:rsidP="00744458">
      <w:pPr>
        <w:pStyle w:val="paragraph"/>
      </w:pPr>
      <w:r w:rsidRPr="0028077A">
        <w:tab/>
        <w:t>(b)</w:t>
      </w:r>
      <w:r w:rsidRPr="0028077A">
        <w:tab/>
        <w:t>is not payable by the member (unless the member is the representative member).</w:t>
      </w:r>
    </w:p>
    <w:p w:rsidR="00744458" w:rsidRPr="0028077A" w:rsidRDefault="00744458" w:rsidP="00744458">
      <w:pPr>
        <w:pStyle w:val="subsection"/>
      </w:pPr>
      <w:r w:rsidRPr="0028077A">
        <w:lastRenderedPageBreak/>
        <w:tab/>
        <w:t>(2)</w:t>
      </w:r>
      <w:r w:rsidRPr="0028077A">
        <w:tab/>
        <w:t>This section has effect despite sections</w:t>
      </w:r>
      <w:r w:rsidR="0028077A">
        <w:t> </w:t>
      </w:r>
      <w:r w:rsidRPr="0028077A">
        <w:t>48</w:t>
      </w:r>
      <w:r w:rsidR="0028077A">
        <w:noBreakHyphen/>
      </w:r>
      <w:r w:rsidRPr="0028077A">
        <w:t>40, 51</w:t>
      </w:r>
      <w:r w:rsidR="0028077A">
        <w:noBreakHyphen/>
      </w:r>
      <w:r w:rsidRPr="0028077A">
        <w:t>30 and 86</w:t>
      </w:r>
      <w:r w:rsidR="0028077A">
        <w:noBreakHyphen/>
      </w:r>
      <w:r w:rsidRPr="0028077A">
        <w:t>5 (which are about who is liable for GST).</w:t>
      </w:r>
    </w:p>
    <w:p w:rsidR="00744458" w:rsidRPr="0028077A" w:rsidRDefault="00744458" w:rsidP="00744458">
      <w:pPr>
        <w:pStyle w:val="ActHead5"/>
      </w:pPr>
      <w:bookmarkStart w:id="725" w:name="_Toc19612883"/>
      <w:r w:rsidRPr="00822583">
        <w:rPr>
          <w:rStyle w:val="CharSectno"/>
        </w:rPr>
        <w:t>86</w:t>
      </w:r>
      <w:r w:rsidR="0028077A" w:rsidRPr="00822583">
        <w:rPr>
          <w:rStyle w:val="CharSectno"/>
        </w:rPr>
        <w:noBreakHyphen/>
      </w:r>
      <w:r w:rsidRPr="00822583">
        <w:rPr>
          <w:rStyle w:val="CharSectno"/>
        </w:rPr>
        <w:t>20</w:t>
      </w:r>
      <w:r w:rsidRPr="0028077A">
        <w:t xml:space="preserve">  Recipients who are participants in GST joint ventures</w:t>
      </w:r>
      <w:bookmarkEnd w:id="725"/>
    </w:p>
    <w:p w:rsidR="00744458" w:rsidRPr="0028077A" w:rsidRDefault="00744458" w:rsidP="00744458">
      <w:pPr>
        <w:pStyle w:val="subsection"/>
      </w:pPr>
      <w:r w:rsidRPr="0028077A">
        <w:tab/>
        <w:t>(1)</w:t>
      </w:r>
      <w:r w:rsidRPr="0028077A">
        <w:tab/>
        <w:t>If section</w:t>
      </w:r>
      <w:r w:rsidR="0028077A">
        <w:t> </w:t>
      </w:r>
      <w:r w:rsidRPr="0028077A">
        <w:t>86</w:t>
      </w:r>
      <w:r w:rsidR="0028077A">
        <w:noBreakHyphen/>
      </w:r>
      <w:r w:rsidRPr="0028077A">
        <w:t xml:space="preserve">5 applies to a </w:t>
      </w:r>
      <w:r w:rsidR="0028077A" w:rsidRPr="0028077A">
        <w:rPr>
          <w:position w:val="6"/>
          <w:sz w:val="16"/>
        </w:rPr>
        <w:t>*</w:t>
      </w:r>
      <w:r w:rsidRPr="0028077A">
        <w:t xml:space="preserve">taxable supply but the </w:t>
      </w:r>
      <w:r w:rsidR="0028077A" w:rsidRPr="0028077A">
        <w:rPr>
          <w:position w:val="6"/>
          <w:sz w:val="16"/>
        </w:rPr>
        <w:t>*</w:t>
      </w:r>
      <w:r w:rsidRPr="0028077A">
        <w:t xml:space="preserve">recipient of the supply is a </w:t>
      </w:r>
      <w:r w:rsidR="0028077A" w:rsidRPr="0028077A">
        <w:rPr>
          <w:position w:val="6"/>
          <w:sz w:val="16"/>
        </w:rPr>
        <w:t>*</w:t>
      </w:r>
      <w:r w:rsidRPr="0028077A">
        <w:t xml:space="preserve">participant in a </w:t>
      </w:r>
      <w:r w:rsidR="0028077A" w:rsidRPr="0028077A">
        <w:rPr>
          <w:position w:val="6"/>
          <w:sz w:val="16"/>
        </w:rPr>
        <w:t>*</w:t>
      </w:r>
      <w:r w:rsidRPr="0028077A">
        <w:t xml:space="preserve">GST joint venture and the supply is made, on the recipient’s behalf, by the </w:t>
      </w:r>
      <w:r w:rsidR="0028077A" w:rsidRPr="0028077A">
        <w:rPr>
          <w:position w:val="6"/>
          <w:sz w:val="16"/>
        </w:rPr>
        <w:t>*</w:t>
      </w:r>
      <w:r w:rsidRPr="0028077A">
        <w:t>joint venture operator of the GST joint venture in the course of activities for which the joint venture was entered into, the GST on the supply:</w:t>
      </w:r>
    </w:p>
    <w:p w:rsidR="00744458" w:rsidRPr="0028077A" w:rsidRDefault="00744458" w:rsidP="00744458">
      <w:pPr>
        <w:pStyle w:val="paragraph"/>
      </w:pPr>
      <w:r w:rsidRPr="0028077A">
        <w:tab/>
        <w:t>(a)</w:t>
      </w:r>
      <w:r w:rsidRPr="0028077A">
        <w:tab/>
        <w:t>is payable by the joint venture operator; and</w:t>
      </w:r>
    </w:p>
    <w:p w:rsidR="00744458" w:rsidRPr="0028077A" w:rsidRDefault="00744458" w:rsidP="00744458">
      <w:pPr>
        <w:pStyle w:val="paragraph"/>
      </w:pPr>
      <w:r w:rsidRPr="0028077A">
        <w:tab/>
        <w:t>(b)</w:t>
      </w:r>
      <w:r w:rsidRPr="0028077A">
        <w:tab/>
        <w:t>is not payable by the participant.</w:t>
      </w:r>
    </w:p>
    <w:p w:rsidR="00744458" w:rsidRPr="0028077A" w:rsidRDefault="00744458" w:rsidP="00744458">
      <w:pPr>
        <w:pStyle w:val="subsection"/>
      </w:pPr>
      <w:r w:rsidRPr="0028077A">
        <w:tab/>
        <w:t>(2)</w:t>
      </w:r>
      <w:r w:rsidRPr="0028077A">
        <w:tab/>
        <w:t>This section has effect despite sections</w:t>
      </w:r>
      <w:r w:rsidR="0028077A">
        <w:t> </w:t>
      </w:r>
      <w:r w:rsidRPr="0028077A">
        <w:t>48</w:t>
      </w:r>
      <w:r w:rsidR="0028077A">
        <w:noBreakHyphen/>
      </w:r>
      <w:r w:rsidRPr="0028077A">
        <w:t>40, 51</w:t>
      </w:r>
      <w:r w:rsidR="0028077A">
        <w:noBreakHyphen/>
      </w:r>
      <w:r w:rsidRPr="0028077A">
        <w:t>30 and 86</w:t>
      </w:r>
      <w:r w:rsidR="0028077A">
        <w:noBreakHyphen/>
      </w:r>
      <w:r w:rsidRPr="0028077A">
        <w:t>5 (which are about who is liable for GST).</w:t>
      </w:r>
    </w:p>
    <w:p w:rsidR="00744458" w:rsidRPr="0028077A" w:rsidRDefault="00744458" w:rsidP="00744458">
      <w:pPr>
        <w:pStyle w:val="ActHead5"/>
      </w:pPr>
      <w:bookmarkStart w:id="726" w:name="_Toc19612884"/>
      <w:r w:rsidRPr="00822583">
        <w:rPr>
          <w:rStyle w:val="CharSectno"/>
        </w:rPr>
        <w:t>86</w:t>
      </w:r>
      <w:r w:rsidR="0028077A" w:rsidRPr="00822583">
        <w:rPr>
          <w:rStyle w:val="CharSectno"/>
        </w:rPr>
        <w:noBreakHyphen/>
      </w:r>
      <w:r w:rsidRPr="00822583">
        <w:rPr>
          <w:rStyle w:val="CharSectno"/>
        </w:rPr>
        <w:t>25</w:t>
      </w:r>
      <w:r w:rsidRPr="0028077A">
        <w:t xml:space="preserve">  The amount of GST on “reverse charged” supplies of goods consisting of valuable metal</w:t>
      </w:r>
      <w:bookmarkEnd w:id="726"/>
    </w:p>
    <w:p w:rsidR="00744458" w:rsidRPr="0028077A" w:rsidRDefault="00744458" w:rsidP="00744458">
      <w:pPr>
        <w:pStyle w:val="subsection"/>
      </w:pPr>
      <w:r w:rsidRPr="0028077A">
        <w:tab/>
        <w:t>(1)</w:t>
      </w:r>
      <w:r w:rsidRPr="0028077A">
        <w:tab/>
        <w:t>The amount of GST on a supply to which section</w:t>
      </w:r>
      <w:r w:rsidR="0028077A">
        <w:t> </w:t>
      </w:r>
      <w:r w:rsidRPr="0028077A">
        <w:t>86</w:t>
      </w:r>
      <w:r w:rsidR="0028077A">
        <w:noBreakHyphen/>
      </w:r>
      <w:r w:rsidRPr="0028077A">
        <w:t>5, 86</w:t>
      </w:r>
      <w:r w:rsidR="0028077A">
        <w:noBreakHyphen/>
      </w:r>
      <w:r w:rsidRPr="0028077A">
        <w:t>15 or 86</w:t>
      </w:r>
      <w:r w:rsidR="0028077A">
        <w:noBreakHyphen/>
      </w:r>
      <w:r w:rsidRPr="0028077A">
        <w:t xml:space="preserve">20 applies is 10% of the </w:t>
      </w:r>
      <w:r w:rsidR="0028077A" w:rsidRPr="0028077A">
        <w:rPr>
          <w:position w:val="6"/>
          <w:sz w:val="16"/>
        </w:rPr>
        <w:t>*</w:t>
      </w:r>
      <w:r w:rsidRPr="0028077A">
        <w:t>price of the supply.</w:t>
      </w:r>
    </w:p>
    <w:p w:rsidR="00744458" w:rsidRPr="0028077A" w:rsidRDefault="00744458" w:rsidP="00744458">
      <w:pPr>
        <w:pStyle w:val="subsection"/>
      </w:pPr>
      <w:r w:rsidRPr="0028077A">
        <w:tab/>
        <w:t>(2)</w:t>
      </w:r>
      <w:r w:rsidRPr="0028077A">
        <w:tab/>
        <w:t>This section has effect despite section</w:t>
      </w:r>
      <w:r w:rsidR="0028077A">
        <w:t> </w:t>
      </w:r>
      <w:r w:rsidRPr="0028077A">
        <w:t>9</w:t>
      </w:r>
      <w:r w:rsidR="0028077A">
        <w:noBreakHyphen/>
      </w:r>
      <w:r w:rsidRPr="0028077A">
        <w:t>70 (which is about the amount of GST on taxable supplies).</w:t>
      </w:r>
    </w:p>
    <w:p w:rsidR="00300522" w:rsidRPr="0028077A" w:rsidRDefault="00300522" w:rsidP="00A36DB5">
      <w:pPr>
        <w:pStyle w:val="ActHead3"/>
        <w:pageBreakBefore/>
      </w:pPr>
      <w:bookmarkStart w:id="727" w:name="_Toc19612885"/>
      <w:r w:rsidRPr="00822583">
        <w:rPr>
          <w:rStyle w:val="CharDivNo"/>
        </w:rPr>
        <w:lastRenderedPageBreak/>
        <w:t>Division</w:t>
      </w:r>
      <w:r w:rsidR="0028077A" w:rsidRPr="00822583">
        <w:rPr>
          <w:rStyle w:val="CharDivNo"/>
        </w:rPr>
        <w:t> </w:t>
      </w:r>
      <w:r w:rsidRPr="00822583">
        <w:rPr>
          <w:rStyle w:val="CharDivNo"/>
        </w:rPr>
        <w:t>87</w:t>
      </w:r>
      <w:r w:rsidRPr="0028077A">
        <w:t>—</w:t>
      </w:r>
      <w:r w:rsidRPr="00822583">
        <w:rPr>
          <w:rStyle w:val="CharDivText"/>
        </w:rPr>
        <w:t>Long</w:t>
      </w:r>
      <w:r w:rsidR="0028077A" w:rsidRPr="00822583">
        <w:rPr>
          <w:rStyle w:val="CharDivText"/>
        </w:rPr>
        <w:noBreakHyphen/>
      </w:r>
      <w:r w:rsidRPr="00822583">
        <w:rPr>
          <w:rStyle w:val="CharDivText"/>
        </w:rPr>
        <w:t>term accommodation in commercial residential premises</w:t>
      </w:r>
      <w:bookmarkEnd w:id="727"/>
    </w:p>
    <w:p w:rsidR="00300522" w:rsidRPr="0028077A" w:rsidRDefault="00300522" w:rsidP="00300522">
      <w:pPr>
        <w:pStyle w:val="ActHead5"/>
      </w:pPr>
      <w:bookmarkStart w:id="728" w:name="_Toc19612886"/>
      <w:r w:rsidRPr="00822583">
        <w:rPr>
          <w:rStyle w:val="CharSectno"/>
        </w:rPr>
        <w:t>87</w:t>
      </w:r>
      <w:r w:rsidR="0028077A" w:rsidRPr="00822583">
        <w:rPr>
          <w:rStyle w:val="CharSectno"/>
        </w:rPr>
        <w:noBreakHyphen/>
      </w:r>
      <w:r w:rsidRPr="00822583">
        <w:rPr>
          <w:rStyle w:val="CharSectno"/>
        </w:rPr>
        <w:t>1</w:t>
      </w:r>
      <w:r w:rsidRPr="0028077A">
        <w:t xml:space="preserve">  What this </w:t>
      </w:r>
      <w:r w:rsidR="00A53099" w:rsidRPr="0028077A">
        <w:t>Division</w:t>
      </w:r>
      <w:r w:rsidR="00A36DB5" w:rsidRPr="0028077A">
        <w:t xml:space="preserve"> </w:t>
      </w:r>
      <w:r w:rsidRPr="0028077A">
        <w:t>is about</w:t>
      </w:r>
      <w:bookmarkEnd w:id="728"/>
    </w:p>
    <w:p w:rsidR="00300522" w:rsidRPr="0028077A" w:rsidRDefault="00300522" w:rsidP="00300522">
      <w:pPr>
        <w:pStyle w:val="BoxText"/>
      </w:pPr>
      <w:r w:rsidRPr="0028077A">
        <w:t>Long</w:t>
      </w:r>
      <w:r w:rsidR="0028077A">
        <w:noBreakHyphen/>
      </w:r>
      <w:r w:rsidRPr="0028077A">
        <w:t>term stays in commercial residential premises are given a lower value than would otherwise apply, reducing the amount of GST payable.</w:t>
      </w:r>
    </w:p>
    <w:p w:rsidR="00300522" w:rsidRPr="0028077A" w:rsidRDefault="00300522" w:rsidP="00300522">
      <w:pPr>
        <w:pStyle w:val="ActHead5"/>
      </w:pPr>
      <w:bookmarkStart w:id="729" w:name="_Toc19612887"/>
      <w:r w:rsidRPr="00822583">
        <w:rPr>
          <w:rStyle w:val="CharSectno"/>
        </w:rPr>
        <w:t>87</w:t>
      </w:r>
      <w:r w:rsidR="0028077A" w:rsidRPr="00822583">
        <w:rPr>
          <w:rStyle w:val="CharSectno"/>
        </w:rPr>
        <w:noBreakHyphen/>
      </w:r>
      <w:r w:rsidRPr="00822583">
        <w:rPr>
          <w:rStyle w:val="CharSectno"/>
        </w:rPr>
        <w:t>5</w:t>
      </w:r>
      <w:r w:rsidRPr="0028077A">
        <w:t xml:space="preserve">  Commercial residential premises that are predominantly for long</w:t>
      </w:r>
      <w:r w:rsidR="0028077A">
        <w:noBreakHyphen/>
      </w:r>
      <w:r w:rsidRPr="0028077A">
        <w:t>term accommodation</w:t>
      </w:r>
      <w:bookmarkEnd w:id="729"/>
    </w:p>
    <w:p w:rsidR="00300522" w:rsidRPr="0028077A" w:rsidRDefault="00300522" w:rsidP="00300522">
      <w:pPr>
        <w:pStyle w:val="subsection"/>
      </w:pPr>
      <w:r w:rsidRPr="0028077A">
        <w:tab/>
        <w:t>(1)</w:t>
      </w:r>
      <w:r w:rsidRPr="0028077A">
        <w:tab/>
        <w:t xml:space="preserve">The </w:t>
      </w:r>
      <w:r w:rsidRPr="0028077A">
        <w:rPr>
          <w:b/>
          <w:bCs/>
          <w:i/>
          <w:iCs/>
        </w:rPr>
        <w:t>value</w:t>
      </w:r>
      <w:r w:rsidRPr="0028077A">
        <w:t xml:space="preserve"> of a </w:t>
      </w:r>
      <w:r w:rsidR="0028077A" w:rsidRPr="0028077A">
        <w:rPr>
          <w:position w:val="6"/>
          <w:sz w:val="16"/>
          <w:szCs w:val="16"/>
        </w:rPr>
        <w:t>*</w:t>
      </w:r>
      <w:r w:rsidRPr="0028077A">
        <w:t xml:space="preserve">taxable supply of </w:t>
      </w:r>
      <w:r w:rsidR="0028077A" w:rsidRPr="0028077A">
        <w:rPr>
          <w:position w:val="6"/>
          <w:sz w:val="16"/>
          <w:szCs w:val="16"/>
        </w:rPr>
        <w:t>*</w:t>
      </w:r>
      <w:r w:rsidRPr="0028077A">
        <w:t>commercial accommodation that:</w:t>
      </w:r>
    </w:p>
    <w:p w:rsidR="00300522" w:rsidRPr="0028077A" w:rsidRDefault="00300522" w:rsidP="00300522">
      <w:pPr>
        <w:pStyle w:val="paragraph"/>
      </w:pPr>
      <w:r w:rsidRPr="0028077A">
        <w:tab/>
        <w:t>(a)</w:t>
      </w:r>
      <w:r w:rsidRPr="0028077A">
        <w:tab/>
        <w:t xml:space="preserve">is provided in </w:t>
      </w:r>
      <w:r w:rsidR="0028077A" w:rsidRPr="0028077A">
        <w:rPr>
          <w:position w:val="6"/>
          <w:sz w:val="16"/>
          <w:szCs w:val="16"/>
        </w:rPr>
        <w:t>*</w:t>
      </w:r>
      <w:r w:rsidRPr="0028077A">
        <w:t xml:space="preserve">commercial residential premises that are </w:t>
      </w:r>
      <w:r w:rsidR="0028077A" w:rsidRPr="0028077A">
        <w:rPr>
          <w:position w:val="6"/>
          <w:sz w:val="16"/>
          <w:szCs w:val="16"/>
        </w:rPr>
        <w:t>*</w:t>
      </w:r>
      <w:r w:rsidRPr="0028077A">
        <w:t>predominantly for long</w:t>
      </w:r>
      <w:r w:rsidR="0028077A">
        <w:noBreakHyphen/>
      </w:r>
      <w:r w:rsidRPr="0028077A">
        <w:t>term accommodation; and</w:t>
      </w:r>
    </w:p>
    <w:p w:rsidR="00300522" w:rsidRPr="0028077A" w:rsidRDefault="00300522" w:rsidP="00300522">
      <w:pPr>
        <w:pStyle w:val="paragraph"/>
      </w:pPr>
      <w:r w:rsidRPr="0028077A">
        <w:tab/>
        <w:t>(b)</w:t>
      </w:r>
      <w:r w:rsidRPr="0028077A">
        <w:tab/>
        <w:t xml:space="preserve">is provided to an individual as </w:t>
      </w:r>
      <w:r w:rsidR="0028077A" w:rsidRPr="0028077A">
        <w:rPr>
          <w:position w:val="6"/>
          <w:sz w:val="16"/>
          <w:szCs w:val="16"/>
        </w:rPr>
        <w:t>*</w:t>
      </w:r>
      <w:r w:rsidRPr="0028077A">
        <w:t>long</w:t>
      </w:r>
      <w:r w:rsidR="0028077A">
        <w:noBreakHyphen/>
      </w:r>
      <w:r w:rsidRPr="0028077A">
        <w:t>term accommodation;</w:t>
      </w:r>
    </w:p>
    <w:p w:rsidR="00300522" w:rsidRPr="0028077A" w:rsidRDefault="00300522" w:rsidP="00300522">
      <w:pPr>
        <w:pStyle w:val="subsection2"/>
      </w:pPr>
      <w:r w:rsidRPr="0028077A">
        <w:t xml:space="preserve">is 50%, or such other percentage as is specified in the regulations, of what would be the </w:t>
      </w:r>
      <w:r w:rsidR="0028077A" w:rsidRPr="0028077A">
        <w:rPr>
          <w:position w:val="6"/>
          <w:sz w:val="16"/>
          <w:szCs w:val="16"/>
        </w:rPr>
        <w:t>*</w:t>
      </w:r>
      <w:r w:rsidRPr="0028077A">
        <w:t xml:space="preserve">price of the supply if this </w:t>
      </w:r>
      <w:r w:rsidR="00A53099" w:rsidRPr="0028077A">
        <w:t>Division</w:t>
      </w:r>
      <w:r w:rsidR="00A36DB5" w:rsidRPr="0028077A">
        <w:t xml:space="preserve"> </w:t>
      </w:r>
      <w:r w:rsidRPr="0028077A">
        <w:t>did not apply.</w:t>
      </w:r>
    </w:p>
    <w:p w:rsidR="00300522" w:rsidRPr="0028077A" w:rsidRDefault="00300522" w:rsidP="00300522">
      <w:pPr>
        <w:pStyle w:val="subsection"/>
      </w:pPr>
      <w:r w:rsidRPr="0028077A">
        <w:tab/>
        <w:t>(2)</w:t>
      </w:r>
      <w:r w:rsidRPr="0028077A">
        <w:tab/>
        <w:t>This section has effect despite section</w:t>
      </w:r>
      <w:r w:rsidR="0028077A">
        <w:t> </w:t>
      </w:r>
      <w:r w:rsidRPr="0028077A">
        <w:t>9</w:t>
      </w:r>
      <w:r w:rsidR="0028077A">
        <w:noBreakHyphen/>
      </w:r>
      <w:r w:rsidRPr="0028077A">
        <w:t>75 (which is about the value of taxable supplies).</w:t>
      </w:r>
    </w:p>
    <w:p w:rsidR="00300522" w:rsidRPr="0028077A" w:rsidRDefault="00300522" w:rsidP="00300522">
      <w:pPr>
        <w:pStyle w:val="ActHead5"/>
      </w:pPr>
      <w:bookmarkStart w:id="730" w:name="_Toc19612888"/>
      <w:r w:rsidRPr="00822583">
        <w:rPr>
          <w:rStyle w:val="CharSectno"/>
        </w:rPr>
        <w:t>87</w:t>
      </w:r>
      <w:r w:rsidR="0028077A" w:rsidRPr="00822583">
        <w:rPr>
          <w:rStyle w:val="CharSectno"/>
        </w:rPr>
        <w:noBreakHyphen/>
      </w:r>
      <w:r w:rsidRPr="00822583">
        <w:rPr>
          <w:rStyle w:val="CharSectno"/>
        </w:rPr>
        <w:t>10</w:t>
      </w:r>
      <w:r w:rsidRPr="0028077A">
        <w:t xml:space="preserve">  Commercial residential premises that are not predominantly for long</w:t>
      </w:r>
      <w:r w:rsidR="0028077A">
        <w:noBreakHyphen/>
      </w:r>
      <w:r w:rsidRPr="0028077A">
        <w:t>term accommodation</w:t>
      </w:r>
      <w:bookmarkEnd w:id="730"/>
    </w:p>
    <w:p w:rsidR="00300522" w:rsidRPr="0028077A" w:rsidRDefault="00300522" w:rsidP="00300522">
      <w:pPr>
        <w:pStyle w:val="subsection"/>
      </w:pPr>
      <w:r w:rsidRPr="0028077A">
        <w:tab/>
        <w:t>(1)</w:t>
      </w:r>
      <w:r w:rsidRPr="0028077A">
        <w:tab/>
        <w:t xml:space="preserve">The </w:t>
      </w:r>
      <w:r w:rsidRPr="0028077A">
        <w:rPr>
          <w:b/>
          <w:bCs/>
          <w:i/>
          <w:iCs/>
        </w:rPr>
        <w:t>value</w:t>
      </w:r>
      <w:r w:rsidRPr="0028077A">
        <w:t xml:space="preserve"> of a </w:t>
      </w:r>
      <w:r w:rsidR="0028077A" w:rsidRPr="0028077A">
        <w:rPr>
          <w:position w:val="6"/>
          <w:sz w:val="16"/>
          <w:szCs w:val="16"/>
        </w:rPr>
        <w:t>*</w:t>
      </w:r>
      <w:r w:rsidRPr="0028077A">
        <w:t xml:space="preserve">taxable supply of </w:t>
      </w:r>
      <w:r w:rsidR="0028077A" w:rsidRPr="0028077A">
        <w:rPr>
          <w:position w:val="6"/>
          <w:sz w:val="16"/>
          <w:szCs w:val="16"/>
        </w:rPr>
        <w:t>*</w:t>
      </w:r>
      <w:r w:rsidRPr="0028077A">
        <w:t>commercial accommodation that:</w:t>
      </w:r>
    </w:p>
    <w:p w:rsidR="00300522" w:rsidRPr="0028077A" w:rsidRDefault="00300522" w:rsidP="00300522">
      <w:pPr>
        <w:pStyle w:val="paragraph"/>
      </w:pPr>
      <w:r w:rsidRPr="0028077A">
        <w:tab/>
        <w:t>(a)</w:t>
      </w:r>
      <w:r w:rsidRPr="0028077A">
        <w:tab/>
        <w:t xml:space="preserve">is provided in </w:t>
      </w:r>
      <w:r w:rsidR="0028077A" w:rsidRPr="0028077A">
        <w:rPr>
          <w:position w:val="6"/>
          <w:sz w:val="16"/>
          <w:szCs w:val="16"/>
        </w:rPr>
        <w:t>*</w:t>
      </w:r>
      <w:r w:rsidRPr="0028077A">
        <w:t xml:space="preserve">commercial residential premises that are not </w:t>
      </w:r>
      <w:r w:rsidR="0028077A" w:rsidRPr="0028077A">
        <w:rPr>
          <w:position w:val="6"/>
          <w:sz w:val="16"/>
          <w:szCs w:val="16"/>
        </w:rPr>
        <w:t>*</w:t>
      </w:r>
      <w:r w:rsidRPr="0028077A">
        <w:t>predominantly for long</w:t>
      </w:r>
      <w:r w:rsidR="0028077A">
        <w:noBreakHyphen/>
      </w:r>
      <w:r w:rsidRPr="0028077A">
        <w:t>term accommodation; and</w:t>
      </w:r>
    </w:p>
    <w:p w:rsidR="00300522" w:rsidRPr="0028077A" w:rsidRDefault="00300522" w:rsidP="00300522">
      <w:pPr>
        <w:pStyle w:val="paragraph"/>
      </w:pPr>
      <w:r w:rsidRPr="0028077A">
        <w:tab/>
        <w:t>(b)</w:t>
      </w:r>
      <w:r w:rsidRPr="0028077A">
        <w:tab/>
        <w:t xml:space="preserve">is provided to an individual as </w:t>
      </w:r>
      <w:r w:rsidR="0028077A" w:rsidRPr="0028077A">
        <w:rPr>
          <w:position w:val="6"/>
          <w:sz w:val="16"/>
          <w:szCs w:val="16"/>
        </w:rPr>
        <w:t>*</w:t>
      </w:r>
      <w:r w:rsidRPr="0028077A">
        <w:t>long</w:t>
      </w:r>
      <w:r w:rsidR="0028077A">
        <w:noBreakHyphen/>
      </w:r>
      <w:r w:rsidRPr="0028077A">
        <w:t>term accommodation;</w:t>
      </w:r>
    </w:p>
    <w:p w:rsidR="00300522" w:rsidRPr="0028077A" w:rsidRDefault="00300522" w:rsidP="00300522">
      <w:pPr>
        <w:pStyle w:val="subsection2"/>
      </w:pPr>
      <w:r w:rsidRPr="0028077A">
        <w:t>is the sum of:</w:t>
      </w:r>
    </w:p>
    <w:p w:rsidR="00300522" w:rsidRPr="0028077A" w:rsidRDefault="00300522" w:rsidP="00300522">
      <w:pPr>
        <w:pStyle w:val="paragraph"/>
      </w:pPr>
      <w:r w:rsidRPr="0028077A">
        <w:lastRenderedPageBreak/>
        <w:tab/>
        <w:t>(c)</w:t>
      </w:r>
      <w:r w:rsidRPr="0028077A">
        <w:tab/>
        <w:t>the value, worked out in the way set out in section</w:t>
      </w:r>
      <w:r w:rsidR="0028077A">
        <w:t> </w:t>
      </w:r>
      <w:r w:rsidRPr="0028077A">
        <w:t>9</w:t>
      </w:r>
      <w:r w:rsidR="0028077A">
        <w:noBreakHyphen/>
      </w:r>
      <w:r w:rsidRPr="0028077A">
        <w:t xml:space="preserve">75, of that part of the supply that relates to provision of the commercial accommodation </w:t>
      </w:r>
      <w:r w:rsidRPr="0028077A">
        <w:rPr>
          <w:i/>
          <w:iCs/>
        </w:rPr>
        <w:t>during</w:t>
      </w:r>
      <w:r w:rsidRPr="0028077A">
        <w:t xml:space="preserve"> the first 27 days; and</w:t>
      </w:r>
    </w:p>
    <w:p w:rsidR="00300522" w:rsidRPr="0028077A" w:rsidRDefault="00300522" w:rsidP="00300522">
      <w:pPr>
        <w:pStyle w:val="paragraph"/>
      </w:pPr>
      <w:r w:rsidRPr="0028077A">
        <w:tab/>
        <w:t>(d)</w:t>
      </w:r>
      <w:r w:rsidRPr="0028077A">
        <w:tab/>
        <w:t xml:space="preserve">50%, or such other percentage as is specified in the regulations, of what would be the </w:t>
      </w:r>
      <w:r w:rsidR="0028077A" w:rsidRPr="0028077A">
        <w:rPr>
          <w:position w:val="6"/>
          <w:sz w:val="16"/>
          <w:szCs w:val="16"/>
        </w:rPr>
        <w:t>*</w:t>
      </w:r>
      <w:r w:rsidRPr="0028077A">
        <w:t xml:space="preserve">price (if this </w:t>
      </w:r>
      <w:r w:rsidR="00A53099" w:rsidRPr="0028077A">
        <w:t>Division</w:t>
      </w:r>
      <w:r w:rsidR="00A36DB5" w:rsidRPr="0028077A">
        <w:t xml:space="preserve"> </w:t>
      </w:r>
      <w:r w:rsidRPr="0028077A">
        <w:t xml:space="preserve">did not apply) of that part of the supply that relates to provision of the commercial accommodation </w:t>
      </w:r>
      <w:r w:rsidRPr="0028077A">
        <w:rPr>
          <w:i/>
          <w:iCs/>
        </w:rPr>
        <w:t>after</w:t>
      </w:r>
      <w:r w:rsidRPr="0028077A">
        <w:t xml:space="preserve"> the first 27 days.</w:t>
      </w:r>
    </w:p>
    <w:p w:rsidR="00300522" w:rsidRPr="0028077A" w:rsidRDefault="00300522" w:rsidP="00300522">
      <w:pPr>
        <w:pStyle w:val="subsection"/>
      </w:pPr>
      <w:r w:rsidRPr="0028077A">
        <w:tab/>
        <w:t>(2)</w:t>
      </w:r>
      <w:r w:rsidRPr="0028077A">
        <w:tab/>
        <w:t>This section has effect despite section</w:t>
      </w:r>
      <w:r w:rsidR="0028077A">
        <w:t> </w:t>
      </w:r>
      <w:r w:rsidRPr="0028077A">
        <w:t>9</w:t>
      </w:r>
      <w:r w:rsidR="0028077A">
        <w:noBreakHyphen/>
      </w:r>
      <w:r w:rsidRPr="0028077A">
        <w:t>75 (which is about the value of taxable supplies).</w:t>
      </w:r>
    </w:p>
    <w:p w:rsidR="00300522" w:rsidRPr="0028077A" w:rsidRDefault="00300522" w:rsidP="00300522">
      <w:pPr>
        <w:pStyle w:val="ActHead5"/>
      </w:pPr>
      <w:bookmarkStart w:id="731" w:name="_Toc19612889"/>
      <w:r w:rsidRPr="00822583">
        <w:rPr>
          <w:rStyle w:val="CharSectno"/>
        </w:rPr>
        <w:t>87</w:t>
      </w:r>
      <w:r w:rsidR="0028077A" w:rsidRPr="00822583">
        <w:rPr>
          <w:rStyle w:val="CharSectno"/>
        </w:rPr>
        <w:noBreakHyphen/>
      </w:r>
      <w:r w:rsidRPr="00822583">
        <w:rPr>
          <w:rStyle w:val="CharSectno"/>
        </w:rPr>
        <w:t>15</w:t>
      </w:r>
      <w:r w:rsidRPr="0028077A">
        <w:t xml:space="preserve">  Meaning of </w:t>
      </w:r>
      <w:r w:rsidRPr="0028077A">
        <w:rPr>
          <w:i/>
          <w:iCs/>
        </w:rPr>
        <w:t>commercial accommodation</w:t>
      </w:r>
      <w:bookmarkEnd w:id="731"/>
    </w:p>
    <w:p w:rsidR="00300522" w:rsidRPr="0028077A" w:rsidRDefault="00300522" w:rsidP="00300522">
      <w:pPr>
        <w:pStyle w:val="Definition"/>
      </w:pPr>
      <w:r w:rsidRPr="0028077A">
        <w:rPr>
          <w:b/>
          <w:bCs/>
          <w:i/>
          <w:iCs/>
        </w:rPr>
        <w:t>Commercial accommodation</w:t>
      </w:r>
      <w:r w:rsidRPr="0028077A">
        <w:t xml:space="preserve"> means the right to occupy the whole or any part of </w:t>
      </w:r>
      <w:r w:rsidR="0028077A" w:rsidRPr="0028077A">
        <w:rPr>
          <w:position w:val="6"/>
          <w:sz w:val="16"/>
          <w:szCs w:val="16"/>
        </w:rPr>
        <w:t>*</w:t>
      </w:r>
      <w:r w:rsidRPr="0028077A">
        <w:t>commercial residential premises, including, if it is provided as part of the right so to occupy, the supply of:</w:t>
      </w:r>
    </w:p>
    <w:p w:rsidR="00300522" w:rsidRPr="0028077A" w:rsidRDefault="00300522" w:rsidP="00300522">
      <w:pPr>
        <w:pStyle w:val="paragraph"/>
      </w:pPr>
      <w:r w:rsidRPr="0028077A">
        <w:tab/>
        <w:t>(a)</w:t>
      </w:r>
      <w:r w:rsidRPr="0028077A">
        <w:tab/>
        <w:t>cleaning and maintenance; or</w:t>
      </w:r>
    </w:p>
    <w:p w:rsidR="00300522" w:rsidRPr="0028077A" w:rsidRDefault="00300522" w:rsidP="00300522">
      <w:pPr>
        <w:pStyle w:val="paragraph"/>
      </w:pPr>
      <w:r w:rsidRPr="0028077A">
        <w:tab/>
        <w:t>(b)</w:t>
      </w:r>
      <w:r w:rsidRPr="0028077A">
        <w:tab/>
        <w:t>electricity, gas, air</w:t>
      </w:r>
      <w:r w:rsidR="0028077A">
        <w:noBreakHyphen/>
      </w:r>
      <w:r w:rsidRPr="0028077A">
        <w:t>conditioning or heating; or</w:t>
      </w:r>
    </w:p>
    <w:p w:rsidR="00300522" w:rsidRPr="0028077A" w:rsidRDefault="00300522" w:rsidP="00300522">
      <w:pPr>
        <w:pStyle w:val="paragraph"/>
      </w:pPr>
      <w:r w:rsidRPr="0028077A">
        <w:tab/>
        <w:t>(c)</w:t>
      </w:r>
      <w:r w:rsidRPr="0028077A">
        <w:tab/>
        <w:t>telephone, television, radio or any other similar thing.</w:t>
      </w:r>
    </w:p>
    <w:p w:rsidR="00300522" w:rsidRPr="0028077A" w:rsidRDefault="00300522" w:rsidP="00300522">
      <w:pPr>
        <w:pStyle w:val="ActHead5"/>
      </w:pPr>
      <w:bookmarkStart w:id="732" w:name="_Toc19612890"/>
      <w:r w:rsidRPr="00822583">
        <w:rPr>
          <w:rStyle w:val="CharSectno"/>
        </w:rPr>
        <w:t>87</w:t>
      </w:r>
      <w:r w:rsidR="0028077A" w:rsidRPr="00822583">
        <w:rPr>
          <w:rStyle w:val="CharSectno"/>
        </w:rPr>
        <w:noBreakHyphen/>
      </w:r>
      <w:r w:rsidRPr="00822583">
        <w:rPr>
          <w:rStyle w:val="CharSectno"/>
        </w:rPr>
        <w:t>20</w:t>
      </w:r>
      <w:r w:rsidRPr="0028077A">
        <w:t xml:space="preserve">  Meaning of </w:t>
      </w:r>
      <w:r w:rsidRPr="0028077A">
        <w:rPr>
          <w:i/>
          <w:iCs/>
        </w:rPr>
        <w:t>long</w:t>
      </w:r>
      <w:r w:rsidR="0028077A">
        <w:rPr>
          <w:i/>
          <w:iCs/>
        </w:rPr>
        <w:noBreakHyphen/>
      </w:r>
      <w:r w:rsidRPr="0028077A">
        <w:rPr>
          <w:i/>
          <w:iCs/>
        </w:rPr>
        <w:t xml:space="preserve">term accommodation </w:t>
      </w:r>
      <w:r w:rsidRPr="0028077A">
        <w:t>etc.</w:t>
      </w:r>
      <w:bookmarkEnd w:id="732"/>
    </w:p>
    <w:p w:rsidR="00300522" w:rsidRPr="0028077A" w:rsidRDefault="00300522" w:rsidP="00300522">
      <w:pPr>
        <w:pStyle w:val="subsection"/>
      </w:pPr>
      <w:r w:rsidRPr="0028077A">
        <w:tab/>
        <w:t>(1)</w:t>
      </w:r>
      <w:r w:rsidRPr="0028077A">
        <w:tab/>
      </w:r>
      <w:r w:rsidRPr="0028077A">
        <w:rPr>
          <w:b/>
          <w:bCs/>
          <w:i/>
          <w:iCs/>
        </w:rPr>
        <w:t>Long</w:t>
      </w:r>
      <w:r w:rsidR="0028077A">
        <w:rPr>
          <w:b/>
          <w:bCs/>
          <w:i/>
          <w:iCs/>
        </w:rPr>
        <w:noBreakHyphen/>
      </w:r>
      <w:r w:rsidRPr="0028077A">
        <w:rPr>
          <w:b/>
          <w:bCs/>
          <w:i/>
          <w:iCs/>
        </w:rPr>
        <w:t>term accommodation</w:t>
      </w:r>
      <w:r w:rsidRPr="0028077A">
        <w:t xml:space="preserve"> is provided to an individual if </w:t>
      </w:r>
      <w:r w:rsidR="0028077A" w:rsidRPr="0028077A">
        <w:rPr>
          <w:position w:val="6"/>
          <w:sz w:val="16"/>
          <w:szCs w:val="16"/>
        </w:rPr>
        <w:t>*</w:t>
      </w:r>
      <w:r w:rsidRPr="0028077A">
        <w:t>commercial accommodation is provided, for a continuous period of 28 days or more, in the same premises:</w:t>
      </w:r>
    </w:p>
    <w:p w:rsidR="00300522" w:rsidRPr="0028077A" w:rsidRDefault="00300522" w:rsidP="00300522">
      <w:pPr>
        <w:pStyle w:val="paragraph"/>
      </w:pPr>
      <w:r w:rsidRPr="0028077A">
        <w:tab/>
        <w:t>(a)</w:t>
      </w:r>
      <w:r w:rsidRPr="0028077A">
        <w:tab/>
        <w:t>to that individual alone; or</w:t>
      </w:r>
    </w:p>
    <w:p w:rsidR="00300522" w:rsidRPr="0028077A" w:rsidRDefault="00300522" w:rsidP="00300522">
      <w:pPr>
        <w:pStyle w:val="paragraph"/>
      </w:pPr>
      <w:r w:rsidRPr="0028077A">
        <w:tab/>
        <w:t>(b)</w:t>
      </w:r>
      <w:r w:rsidRPr="0028077A">
        <w:tab/>
        <w:t>to that individual, together with one or more other individuals who:</w:t>
      </w:r>
    </w:p>
    <w:p w:rsidR="00300522" w:rsidRPr="0028077A" w:rsidRDefault="00300522" w:rsidP="00300522">
      <w:pPr>
        <w:pStyle w:val="paragraphsub"/>
      </w:pPr>
      <w:r w:rsidRPr="0028077A">
        <w:tab/>
        <w:t>(i)</w:t>
      </w:r>
      <w:r w:rsidRPr="0028077A">
        <w:tab/>
        <w:t>are also provided with that commercial accommodation; and</w:t>
      </w:r>
    </w:p>
    <w:p w:rsidR="00300522" w:rsidRPr="0028077A" w:rsidRDefault="00300522" w:rsidP="00300522">
      <w:pPr>
        <w:pStyle w:val="paragraphsub"/>
      </w:pPr>
      <w:r w:rsidRPr="0028077A">
        <w:tab/>
        <w:t>(ii)</w:t>
      </w:r>
      <w:r w:rsidRPr="0028077A">
        <w:tab/>
        <w:t>are not provided with it at their own expense (whether incurred directly or indirectly).</w:t>
      </w:r>
    </w:p>
    <w:p w:rsidR="00300522" w:rsidRPr="0028077A" w:rsidRDefault="00300522" w:rsidP="00300522">
      <w:pPr>
        <w:pStyle w:val="subsection"/>
      </w:pPr>
      <w:r w:rsidRPr="0028077A">
        <w:tab/>
        <w:t>(2)</w:t>
      </w:r>
      <w:r w:rsidRPr="0028077A">
        <w:tab/>
        <w:t xml:space="preserve">For the purpose of working out the number of days in the period for which an individual is provided with </w:t>
      </w:r>
      <w:r w:rsidR="0028077A" w:rsidRPr="0028077A">
        <w:rPr>
          <w:position w:val="6"/>
          <w:sz w:val="16"/>
          <w:szCs w:val="16"/>
        </w:rPr>
        <w:t>*</w:t>
      </w:r>
      <w:r w:rsidRPr="0028077A">
        <w:t>commercial accommodation:</w:t>
      </w:r>
    </w:p>
    <w:p w:rsidR="00300522" w:rsidRPr="0028077A" w:rsidRDefault="00300522" w:rsidP="00300522">
      <w:pPr>
        <w:pStyle w:val="paragraph"/>
      </w:pPr>
      <w:r w:rsidRPr="0028077A">
        <w:lastRenderedPageBreak/>
        <w:tab/>
        <w:t>(a)</w:t>
      </w:r>
      <w:r w:rsidRPr="0028077A">
        <w:tab/>
        <w:t>count the day on which he or she is first provided with the commercial accommodation; and</w:t>
      </w:r>
    </w:p>
    <w:p w:rsidR="00300522" w:rsidRPr="0028077A" w:rsidRDefault="00300522" w:rsidP="00300522">
      <w:pPr>
        <w:pStyle w:val="paragraph"/>
      </w:pPr>
      <w:r w:rsidRPr="0028077A">
        <w:tab/>
        <w:t>(b)</w:t>
      </w:r>
      <w:r w:rsidRPr="0028077A">
        <w:tab/>
        <w:t>disregard the day on which he or she ceases to be provided with commercial accommodation.</w:t>
      </w:r>
    </w:p>
    <w:p w:rsidR="00300522" w:rsidRPr="0028077A" w:rsidRDefault="00300522" w:rsidP="00300522">
      <w:pPr>
        <w:pStyle w:val="subsection"/>
        <w:keepNext/>
        <w:keepLines/>
      </w:pPr>
      <w:r w:rsidRPr="0028077A">
        <w:tab/>
        <w:t>(3)</w:t>
      </w:r>
      <w:r w:rsidRPr="0028077A">
        <w:tab/>
      </w:r>
      <w:r w:rsidR="0028077A" w:rsidRPr="0028077A">
        <w:rPr>
          <w:position w:val="6"/>
          <w:sz w:val="16"/>
          <w:szCs w:val="16"/>
        </w:rPr>
        <w:t>*</w:t>
      </w:r>
      <w:r w:rsidRPr="0028077A">
        <w:t xml:space="preserve">Commercial residential premises are </w:t>
      </w:r>
      <w:r w:rsidRPr="0028077A">
        <w:rPr>
          <w:b/>
          <w:bCs/>
          <w:i/>
          <w:iCs/>
        </w:rPr>
        <w:t>predominantly for long</w:t>
      </w:r>
      <w:r w:rsidR="0028077A">
        <w:rPr>
          <w:b/>
          <w:bCs/>
          <w:i/>
          <w:iCs/>
        </w:rPr>
        <w:noBreakHyphen/>
      </w:r>
      <w:r w:rsidRPr="0028077A">
        <w:rPr>
          <w:b/>
          <w:bCs/>
          <w:i/>
          <w:iCs/>
        </w:rPr>
        <w:t>term accommodation</w:t>
      </w:r>
      <w:r w:rsidRPr="0028077A">
        <w:t xml:space="preserve"> if at least 70% of the individuals who are provided with </w:t>
      </w:r>
      <w:r w:rsidR="0028077A" w:rsidRPr="0028077A">
        <w:rPr>
          <w:position w:val="6"/>
          <w:sz w:val="16"/>
          <w:szCs w:val="16"/>
        </w:rPr>
        <w:t>*</w:t>
      </w:r>
      <w:r w:rsidRPr="0028077A">
        <w:t xml:space="preserve">commercial accommodation in the premises are provided with commercial accommodation as </w:t>
      </w:r>
      <w:r w:rsidR="0028077A" w:rsidRPr="0028077A">
        <w:rPr>
          <w:position w:val="6"/>
          <w:sz w:val="16"/>
          <w:szCs w:val="16"/>
        </w:rPr>
        <w:t>*</w:t>
      </w:r>
      <w:r w:rsidRPr="0028077A">
        <w:t>long</w:t>
      </w:r>
      <w:r w:rsidR="0028077A">
        <w:noBreakHyphen/>
      </w:r>
      <w:r w:rsidRPr="0028077A">
        <w:t>term accommodation.</w:t>
      </w:r>
    </w:p>
    <w:p w:rsidR="00300522" w:rsidRPr="0028077A" w:rsidRDefault="00300522" w:rsidP="00300522">
      <w:pPr>
        <w:pStyle w:val="ActHead5"/>
      </w:pPr>
      <w:bookmarkStart w:id="733" w:name="_Toc19612891"/>
      <w:r w:rsidRPr="00822583">
        <w:rPr>
          <w:rStyle w:val="CharSectno"/>
        </w:rPr>
        <w:t>87</w:t>
      </w:r>
      <w:r w:rsidR="0028077A" w:rsidRPr="00822583">
        <w:rPr>
          <w:rStyle w:val="CharSectno"/>
        </w:rPr>
        <w:noBreakHyphen/>
      </w:r>
      <w:r w:rsidRPr="00822583">
        <w:rPr>
          <w:rStyle w:val="CharSectno"/>
        </w:rPr>
        <w:t>25</w:t>
      </w:r>
      <w:r w:rsidRPr="0028077A">
        <w:t xml:space="preserve">  Suppliers may choose not to apply this Division</w:t>
      </w:r>
      <w:bookmarkEnd w:id="733"/>
    </w:p>
    <w:p w:rsidR="00300522" w:rsidRPr="0028077A" w:rsidRDefault="00300522" w:rsidP="00300522">
      <w:pPr>
        <w:pStyle w:val="subsection"/>
      </w:pPr>
      <w:r w:rsidRPr="0028077A">
        <w:tab/>
        <w:t>(1)</w:t>
      </w:r>
      <w:r w:rsidRPr="0028077A">
        <w:tab/>
        <w:t xml:space="preserve">This </w:t>
      </w:r>
      <w:r w:rsidR="00A53099" w:rsidRPr="0028077A">
        <w:t>Division</w:t>
      </w:r>
      <w:r w:rsidR="00A36DB5" w:rsidRPr="0028077A">
        <w:t xml:space="preserve"> </w:t>
      </w:r>
      <w:r w:rsidRPr="0028077A">
        <w:t xml:space="preserve">does not apply to a supply of </w:t>
      </w:r>
      <w:r w:rsidR="0028077A" w:rsidRPr="0028077A">
        <w:rPr>
          <w:position w:val="6"/>
          <w:sz w:val="16"/>
          <w:szCs w:val="16"/>
        </w:rPr>
        <w:t>*</w:t>
      </w:r>
      <w:r w:rsidRPr="0028077A">
        <w:t xml:space="preserve">commercial accommodation if the supplier chooses not to apply this </w:t>
      </w:r>
      <w:r w:rsidR="00A53099" w:rsidRPr="0028077A">
        <w:t>Division</w:t>
      </w:r>
      <w:r w:rsidR="00A36DB5" w:rsidRPr="0028077A">
        <w:t xml:space="preserve"> </w:t>
      </w:r>
      <w:r w:rsidRPr="0028077A">
        <w:t>to any supplies of commercial accommodation that the supplier makes.</w:t>
      </w:r>
    </w:p>
    <w:p w:rsidR="00300522" w:rsidRPr="0028077A" w:rsidRDefault="00300522" w:rsidP="00300522">
      <w:pPr>
        <w:pStyle w:val="subsection"/>
      </w:pPr>
      <w:r w:rsidRPr="0028077A">
        <w:tab/>
        <w:t>(2)</w:t>
      </w:r>
      <w:r w:rsidRPr="0028077A">
        <w:tab/>
        <w:t xml:space="preserve">The choice applies to all supplies of </w:t>
      </w:r>
      <w:r w:rsidR="0028077A" w:rsidRPr="0028077A">
        <w:rPr>
          <w:position w:val="6"/>
          <w:sz w:val="16"/>
          <w:szCs w:val="16"/>
        </w:rPr>
        <w:t>*</w:t>
      </w:r>
      <w:r w:rsidRPr="0028077A">
        <w:t>commercial accommodation that the supplier makes after the choice is made and before the choice is revoked.</w:t>
      </w:r>
    </w:p>
    <w:p w:rsidR="00300522" w:rsidRPr="0028077A" w:rsidRDefault="00300522" w:rsidP="00300522">
      <w:pPr>
        <w:pStyle w:val="subsection"/>
      </w:pPr>
      <w:r w:rsidRPr="0028077A">
        <w:tab/>
        <w:t>(3)</w:t>
      </w:r>
      <w:r w:rsidRPr="0028077A">
        <w:tab/>
        <w:t>However, the supplier:</w:t>
      </w:r>
    </w:p>
    <w:p w:rsidR="00300522" w:rsidRPr="0028077A" w:rsidRDefault="00300522" w:rsidP="00300522">
      <w:pPr>
        <w:pStyle w:val="paragraph"/>
      </w:pPr>
      <w:r w:rsidRPr="0028077A">
        <w:tab/>
        <w:t>(a)</w:t>
      </w:r>
      <w:r w:rsidRPr="0028077A">
        <w:tab/>
        <w:t>cannot revoke the choice within 12 months after the day on which the supplier made the choice; and</w:t>
      </w:r>
    </w:p>
    <w:p w:rsidR="00300522" w:rsidRPr="0028077A" w:rsidRDefault="00300522" w:rsidP="00300522">
      <w:pPr>
        <w:pStyle w:val="paragraph"/>
      </w:pPr>
      <w:r w:rsidRPr="0028077A">
        <w:tab/>
        <w:t>(b)</w:t>
      </w:r>
      <w:r w:rsidRPr="0028077A">
        <w:tab/>
        <w:t>cannot make a further choice within 12 months after the day on which the supplier revoked a previous choice.</w:t>
      </w:r>
    </w:p>
    <w:p w:rsidR="00A83DC0" w:rsidRPr="0028077A" w:rsidRDefault="00A83DC0" w:rsidP="00A83DC0">
      <w:pPr>
        <w:pStyle w:val="notetext"/>
      </w:pPr>
      <w:r w:rsidRPr="0028077A">
        <w:t>Note:</w:t>
      </w:r>
      <w:r w:rsidRPr="0028077A">
        <w:tab/>
        <w:t>If you choose not to apply this Division, your supplies (other than GST</w:t>
      </w:r>
      <w:r w:rsidR="0028077A">
        <w:noBreakHyphen/>
      </w:r>
      <w:r w:rsidRPr="0028077A">
        <w:t>free supplies) of long</w:t>
      </w:r>
      <w:r w:rsidR="0028077A">
        <w:noBreakHyphen/>
      </w:r>
      <w:r w:rsidRPr="0028077A">
        <w:t>term accommodation in commercial residential premises are input taxed under section</w:t>
      </w:r>
      <w:r w:rsidR="0028077A">
        <w:t> </w:t>
      </w:r>
      <w:r w:rsidRPr="0028077A">
        <w:t>40</w:t>
      </w:r>
      <w:r w:rsidR="0028077A">
        <w:noBreakHyphen/>
      </w:r>
      <w:r w:rsidRPr="0028077A">
        <w:t>35.</w:t>
      </w:r>
    </w:p>
    <w:p w:rsidR="00300522" w:rsidRPr="0028077A" w:rsidRDefault="00300522" w:rsidP="00A36DB5">
      <w:pPr>
        <w:pStyle w:val="ActHead3"/>
        <w:pageBreakBefore/>
      </w:pPr>
      <w:bookmarkStart w:id="734" w:name="_Toc19612892"/>
      <w:r w:rsidRPr="00822583">
        <w:rPr>
          <w:rStyle w:val="CharDivNo"/>
        </w:rPr>
        <w:lastRenderedPageBreak/>
        <w:t>Division</w:t>
      </w:r>
      <w:r w:rsidR="0028077A" w:rsidRPr="00822583">
        <w:rPr>
          <w:rStyle w:val="CharDivNo"/>
        </w:rPr>
        <w:t> </w:t>
      </w:r>
      <w:r w:rsidRPr="00822583">
        <w:rPr>
          <w:rStyle w:val="CharDivNo"/>
        </w:rPr>
        <w:t>90</w:t>
      </w:r>
      <w:r w:rsidRPr="0028077A">
        <w:t>—</w:t>
      </w:r>
      <w:r w:rsidRPr="00822583">
        <w:rPr>
          <w:rStyle w:val="CharDivText"/>
        </w:rPr>
        <w:t>Company amalgamations</w:t>
      </w:r>
      <w:bookmarkEnd w:id="734"/>
    </w:p>
    <w:p w:rsidR="00300522" w:rsidRPr="0028077A" w:rsidRDefault="00300522" w:rsidP="00300522">
      <w:pPr>
        <w:pStyle w:val="ActHead5"/>
      </w:pPr>
      <w:bookmarkStart w:id="735" w:name="_Toc19612893"/>
      <w:r w:rsidRPr="00822583">
        <w:rPr>
          <w:rStyle w:val="CharSectno"/>
        </w:rPr>
        <w:t>90</w:t>
      </w:r>
      <w:r w:rsidR="0028077A" w:rsidRPr="00822583">
        <w:rPr>
          <w:rStyle w:val="CharSectno"/>
        </w:rPr>
        <w:noBreakHyphen/>
      </w:r>
      <w:r w:rsidRPr="00822583">
        <w:rPr>
          <w:rStyle w:val="CharSectno"/>
        </w:rPr>
        <w:t>1</w:t>
      </w:r>
      <w:r w:rsidRPr="0028077A">
        <w:t xml:space="preserve">  What this </w:t>
      </w:r>
      <w:r w:rsidR="00A53099" w:rsidRPr="0028077A">
        <w:t>Division</w:t>
      </w:r>
      <w:r w:rsidR="00A36DB5" w:rsidRPr="0028077A">
        <w:t xml:space="preserve"> </w:t>
      </w:r>
      <w:r w:rsidRPr="0028077A">
        <w:t>is about</w:t>
      </w:r>
      <w:bookmarkEnd w:id="735"/>
    </w:p>
    <w:p w:rsidR="00300522" w:rsidRPr="0028077A" w:rsidRDefault="00300522" w:rsidP="00300522">
      <w:pPr>
        <w:pStyle w:val="BoxText"/>
      </w:pPr>
      <w:r w:rsidRPr="0028077A">
        <w:t xml:space="preserve">This </w:t>
      </w:r>
      <w:r w:rsidR="00A53099" w:rsidRPr="0028077A">
        <w:t>Division</w:t>
      </w:r>
      <w:r w:rsidR="00A36DB5" w:rsidRPr="0028077A">
        <w:t xml:space="preserve"> </w:t>
      </w:r>
      <w:r w:rsidRPr="0028077A">
        <w:t>ensures proper account is taken of liabilities and entitlements under the GST system when companies amalgamate.</w:t>
      </w:r>
    </w:p>
    <w:p w:rsidR="00300522" w:rsidRPr="0028077A" w:rsidRDefault="00300522" w:rsidP="00300522">
      <w:pPr>
        <w:pStyle w:val="ActHead5"/>
      </w:pPr>
      <w:bookmarkStart w:id="736" w:name="_Toc19612894"/>
      <w:r w:rsidRPr="00822583">
        <w:rPr>
          <w:rStyle w:val="CharSectno"/>
        </w:rPr>
        <w:t>90</w:t>
      </w:r>
      <w:r w:rsidR="0028077A" w:rsidRPr="00822583">
        <w:rPr>
          <w:rStyle w:val="CharSectno"/>
        </w:rPr>
        <w:noBreakHyphen/>
      </w:r>
      <w:r w:rsidRPr="00822583">
        <w:rPr>
          <w:rStyle w:val="CharSectno"/>
        </w:rPr>
        <w:t>5</w:t>
      </w:r>
      <w:r w:rsidRPr="0028077A">
        <w:t xml:space="preserve">  Supplies not taxable—amalgamated company registered or required to be registered</w:t>
      </w:r>
      <w:bookmarkEnd w:id="736"/>
    </w:p>
    <w:p w:rsidR="00300522" w:rsidRPr="0028077A" w:rsidRDefault="00300522" w:rsidP="00300522">
      <w:pPr>
        <w:pStyle w:val="subsection"/>
      </w:pPr>
      <w:r w:rsidRPr="0028077A">
        <w:tab/>
        <w:t>(1)</w:t>
      </w:r>
      <w:r w:rsidRPr="0028077A">
        <w:tab/>
        <w:t xml:space="preserve">A supply made by an </w:t>
      </w:r>
      <w:r w:rsidR="0028077A" w:rsidRPr="0028077A">
        <w:rPr>
          <w:position w:val="6"/>
          <w:sz w:val="16"/>
          <w:szCs w:val="16"/>
        </w:rPr>
        <w:t>*</w:t>
      </w:r>
      <w:r w:rsidRPr="0028077A">
        <w:t xml:space="preserve">amalgamating company to an </w:t>
      </w:r>
      <w:r w:rsidR="0028077A" w:rsidRPr="0028077A">
        <w:rPr>
          <w:position w:val="6"/>
          <w:sz w:val="16"/>
          <w:szCs w:val="16"/>
        </w:rPr>
        <w:t>*</w:t>
      </w:r>
      <w:r w:rsidRPr="0028077A">
        <w:t xml:space="preserve">amalgamated company in the course of </w:t>
      </w:r>
      <w:r w:rsidR="0028077A" w:rsidRPr="0028077A">
        <w:rPr>
          <w:position w:val="6"/>
          <w:sz w:val="16"/>
          <w:szCs w:val="16"/>
        </w:rPr>
        <w:t>*</w:t>
      </w:r>
      <w:r w:rsidRPr="0028077A">
        <w:t xml:space="preserve">amalgamation is not a </w:t>
      </w:r>
      <w:r w:rsidR="0028077A" w:rsidRPr="0028077A">
        <w:rPr>
          <w:position w:val="6"/>
          <w:sz w:val="16"/>
          <w:szCs w:val="16"/>
        </w:rPr>
        <w:t>*</w:t>
      </w:r>
      <w:r w:rsidRPr="0028077A">
        <w:t xml:space="preserve">taxable supply if, immediately after the amalgamation, the amalgamated company is </w:t>
      </w:r>
      <w:r w:rsidR="0028077A" w:rsidRPr="0028077A">
        <w:rPr>
          <w:position w:val="6"/>
          <w:sz w:val="16"/>
          <w:szCs w:val="16"/>
        </w:rPr>
        <w:t>*</w:t>
      </w:r>
      <w:r w:rsidRPr="0028077A">
        <w:t xml:space="preserve">registered or </w:t>
      </w:r>
      <w:r w:rsidR="0028077A" w:rsidRPr="0028077A">
        <w:rPr>
          <w:position w:val="6"/>
          <w:sz w:val="16"/>
          <w:szCs w:val="16"/>
        </w:rPr>
        <w:t>*</w:t>
      </w:r>
      <w:r w:rsidRPr="0028077A">
        <w:t>required to be registered.</w:t>
      </w:r>
    </w:p>
    <w:p w:rsidR="00300522" w:rsidRPr="0028077A" w:rsidRDefault="00300522" w:rsidP="00300522">
      <w:pPr>
        <w:pStyle w:val="subsection"/>
      </w:pPr>
      <w:r w:rsidRPr="0028077A">
        <w:tab/>
        <w:t>(2)</w:t>
      </w:r>
      <w:r w:rsidRPr="0028077A">
        <w:tab/>
        <w:t>This section has effect despite section</w:t>
      </w:r>
      <w:r w:rsidR="0028077A">
        <w:t> </w:t>
      </w:r>
      <w:r w:rsidRPr="0028077A">
        <w:t>9</w:t>
      </w:r>
      <w:r w:rsidR="0028077A">
        <w:noBreakHyphen/>
      </w:r>
      <w:r w:rsidRPr="0028077A">
        <w:t>5 (which is about what is a taxable supply).</w:t>
      </w:r>
    </w:p>
    <w:p w:rsidR="00300522" w:rsidRPr="0028077A" w:rsidRDefault="00300522" w:rsidP="00300522">
      <w:pPr>
        <w:pStyle w:val="ActHead5"/>
      </w:pPr>
      <w:bookmarkStart w:id="737" w:name="_Toc19612895"/>
      <w:r w:rsidRPr="00822583">
        <w:rPr>
          <w:rStyle w:val="CharSectno"/>
        </w:rPr>
        <w:t>90</w:t>
      </w:r>
      <w:r w:rsidR="0028077A" w:rsidRPr="00822583">
        <w:rPr>
          <w:rStyle w:val="CharSectno"/>
        </w:rPr>
        <w:noBreakHyphen/>
      </w:r>
      <w:r w:rsidRPr="00822583">
        <w:rPr>
          <w:rStyle w:val="CharSectno"/>
        </w:rPr>
        <w:t>10</w:t>
      </w:r>
      <w:r w:rsidRPr="0028077A">
        <w:t xml:space="preserve">  Value of taxable supplies—amalgamated company not registered or required to be registered</w:t>
      </w:r>
      <w:bookmarkEnd w:id="737"/>
    </w:p>
    <w:p w:rsidR="00300522" w:rsidRPr="0028077A" w:rsidRDefault="00300522" w:rsidP="00300522">
      <w:pPr>
        <w:pStyle w:val="subsection"/>
      </w:pPr>
      <w:r w:rsidRPr="0028077A">
        <w:tab/>
        <w:t>(1)</w:t>
      </w:r>
      <w:r w:rsidRPr="0028077A">
        <w:tab/>
        <w:t>If:</w:t>
      </w:r>
    </w:p>
    <w:p w:rsidR="00300522" w:rsidRPr="0028077A" w:rsidRDefault="00300522" w:rsidP="00300522">
      <w:pPr>
        <w:pStyle w:val="paragraph"/>
      </w:pPr>
      <w:r w:rsidRPr="0028077A">
        <w:tab/>
        <w:t>(a)</w:t>
      </w:r>
      <w:r w:rsidRPr="0028077A">
        <w:tab/>
        <w:t xml:space="preserve">an </w:t>
      </w:r>
      <w:r w:rsidR="0028077A" w:rsidRPr="0028077A">
        <w:rPr>
          <w:position w:val="6"/>
          <w:sz w:val="16"/>
          <w:szCs w:val="16"/>
        </w:rPr>
        <w:t>*</w:t>
      </w:r>
      <w:r w:rsidRPr="0028077A">
        <w:t xml:space="preserve">amalgamating company makes a </w:t>
      </w:r>
      <w:r w:rsidR="0028077A" w:rsidRPr="0028077A">
        <w:rPr>
          <w:position w:val="6"/>
          <w:sz w:val="16"/>
          <w:szCs w:val="16"/>
        </w:rPr>
        <w:t>*</w:t>
      </w:r>
      <w:r w:rsidRPr="0028077A">
        <w:t xml:space="preserve">taxable supply to an </w:t>
      </w:r>
      <w:r w:rsidR="0028077A" w:rsidRPr="0028077A">
        <w:rPr>
          <w:position w:val="6"/>
          <w:sz w:val="16"/>
          <w:szCs w:val="16"/>
        </w:rPr>
        <w:t>*</w:t>
      </w:r>
      <w:r w:rsidRPr="0028077A">
        <w:t xml:space="preserve">amalgamated company in the course of </w:t>
      </w:r>
      <w:r w:rsidR="0028077A" w:rsidRPr="0028077A">
        <w:rPr>
          <w:position w:val="6"/>
          <w:sz w:val="16"/>
          <w:szCs w:val="16"/>
        </w:rPr>
        <w:t>*</w:t>
      </w:r>
      <w:r w:rsidRPr="0028077A">
        <w:t>amalgamation; and</w:t>
      </w:r>
    </w:p>
    <w:p w:rsidR="00300522" w:rsidRPr="0028077A" w:rsidRDefault="00300522" w:rsidP="00300522">
      <w:pPr>
        <w:pStyle w:val="paragraph"/>
      </w:pPr>
      <w:r w:rsidRPr="0028077A">
        <w:tab/>
        <w:t>(b)</w:t>
      </w:r>
      <w:r w:rsidRPr="0028077A">
        <w:tab/>
        <w:t xml:space="preserve">immediately after the amalgamation, the amalgamated company is neither </w:t>
      </w:r>
      <w:r w:rsidR="0028077A" w:rsidRPr="0028077A">
        <w:rPr>
          <w:position w:val="6"/>
          <w:sz w:val="16"/>
          <w:szCs w:val="16"/>
        </w:rPr>
        <w:t>*</w:t>
      </w:r>
      <w:r w:rsidRPr="0028077A">
        <w:t xml:space="preserve">registered nor </w:t>
      </w:r>
      <w:r w:rsidR="0028077A" w:rsidRPr="0028077A">
        <w:rPr>
          <w:position w:val="6"/>
          <w:sz w:val="16"/>
          <w:szCs w:val="16"/>
        </w:rPr>
        <w:t>*</w:t>
      </w:r>
      <w:r w:rsidRPr="0028077A">
        <w:t>required to be registered;</w:t>
      </w:r>
    </w:p>
    <w:p w:rsidR="00300522" w:rsidRPr="0028077A" w:rsidRDefault="00300522" w:rsidP="00300522">
      <w:pPr>
        <w:pStyle w:val="subsection2"/>
      </w:pPr>
      <w:r w:rsidRPr="0028077A">
        <w:t xml:space="preserve">the </w:t>
      </w:r>
      <w:r w:rsidRPr="0028077A">
        <w:rPr>
          <w:b/>
          <w:bCs/>
          <w:i/>
          <w:iCs/>
        </w:rPr>
        <w:t>value</w:t>
      </w:r>
      <w:r w:rsidRPr="0028077A">
        <w:t xml:space="preserve"> of the taxable supply is the</w:t>
      </w:r>
      <w:r w:rsidR="0028077A" w:rsidRPr="0028077A">
        <w:rPr>
          <w:position w:val="6"/>
          <w:sz w:val="16"/>
          <w:szCs w:val="16"/>
        </w:rPr>
        <w:t>*</w:t>
      </w:r>
      <w:r w:rsidRPr="0028077A">
        <w:t>GST exclusive market value of the supply.</w:t>
      </w:r>
    </w:p>
    <w:p w:rsidR="00300522" w:rsidRPr="0028077A" w:rsidRDefault="00300522" w:rsidP="00300522">
      <w:pPr>
        <w:pStyle w:val="subsection"/>
      </w:pPr>
      <w:r w:rsidRPr="0028077A">
        <w:tab/>
        <w:t>(2)</w:t>
      </w:r>
      <w:r w:rsidRPr="0028077A">
        <w:tab/>
        <w:t>This section has effect despite section</w:t>
      </w:r>
      <w:r w:rsidR="0028077A">
        <w:t> </w:t>
      </w:r>
      <w:r w:rsidRPr="0028077A">
        <w:t>9</w:t>
      </w:r>
      <w:r w:rsidR="0028077A">
        <w:noBreakHyphen/>
      </w:r>
      <w:r w:rsidRPr="0028077A">
        <w:t>75 (which is about the value of taxable supplies).</w:t>
      </w:r>
    </w:p>
    <w:p w:rsidR="00300522" w:rsidRPr="0028077A" w:rsidRDefault="00300522" w:rsidP="00300522">
      <w:pPr>
        <w:pStyle w:val="ActHead5"/>
      </w:pPr>
      <w:bookmarkStart w:id="738" w:name="_Toc19612896"/>
      <w:r w:rsidRPr="00822583">
        <w:rPr>
          <w:rStyle w:val="CharSectno"/>
        </w:rPr>
        <w:lastRenderedPageBreak/>
        <w:t>90</w:t>
      </w:r>
      <w:r w:rsidR="0028077A" w:rsidRPr="00822583">
        <w:rPr>
          <w:rStyle w:val="CharSectno"/>
        </w:rPr>
        <w:noBreakHyphen/>
      </w:r>
      <w:r w:rsidRPr="00822583">
        <w:rPr>
          <w:rStyle w:val="CharSectno"/>
        </w:rPr>
        <w:t>15</w:t>
      </w:r>
      <w:r w:rsidRPr="0028077A">
        <w:t xml:space="preserve">  Acquisitions not creditable—amalgamated company registered or required to be registered</w:t>
      </w:r>
      <w:bookmarkEnd w:id="738"/>
    </w:p>
    <w:p w:rsidR="00300522" w:rsidRPr="0028077A" w:rsidRDefault="00300522" w:rsidP="00300522">
      <w:pPr>
        <w:pStyle w:val="subsection"/>
      </w:pPr>
      <w:r w:rsidRPr="0028077A">
        <w:tab/>
        <w:t>(1)</w:t>
      </w:r>
      <w:r w:rsidRPr="0028077A">
        <w:tab/>
        <w:t xml:space="preserve">An acquisition made by an </w:t>
      </w:r>
      <w:r w:rsidR="0028077A" w:rsidRPr="0028077A">
        <w:rPr>
          <w:position w:val="6"/>
          <w:sz w:val="16"/>
          <w:szCs w:val="16"/>
        </w:rPr>
        <w:t>*</w:t>
      </w:r>
      <w:r w:rsidRPr="0028077A">
        <w:t xml:space="preserve">amalgamated company from an </w:t>
      </w:r>
      <w:r w:rsidR="0028077A" w:rsidRPr="0028077A">
        <w:rPr>
          <w:position w:val="6"/>
          <w:sz w:val="16"/>
          <w:szCs w:val="16"/>
        </w:rPr>
        <w:t>*</w:t>
      </w:r>
      <w:r w:rsidRPr="0028077A">
        <w:t xml:space="preserve">amalgamating company in the course of </w:t>
      </w:r>
      <w:r w:rsidR="0028077A" w:rsidRPr="0028077A">
        <w:rPr>
          <w:position w:val="6"/>
          <w:sz w:val="16"/>
          <w:szCs w:val="16"/>
        </w:rPr>
        <w:t>*</w:t>
      </w:r>
      <w:r w:rsidRPr="0028077A">
        <w:t xml:space="preserve">amalgamation is not a </w:t>
      </w:r>
      <w:r w:rsidR="0028077A" w:rsidRPr="0028077A">
        <w:rPr>
          <w:position w:val="6"/>
          <w:sz w:val="16"/>
          <w:szCs w:val="16"/>
        </w:rPr>
        <w:t>*</w:t>
      </w:r>
      <w:r w:rsidRPr="0028077A">
        <w:t xml:space="preserve">creditable acquisition if, immediately after the amalgamation, the amalgamated company is </w:t>
      </w:r>
      <w:r w:rsidR="0028077A" w:rsidRPr="0028077A">
        <w:rPr>
          <w:position w:val="6"/>
          <w:sz w:val="16"/>
          <w:szCs w:val="16"/>
        </w:rPr>
        <w:t>*</w:t>
      </w:r>
      <w:r w:rsidRPr="0028077A">
        <w:t xml:space="preserve">registered or </w:t>
      </w:r>
      <w:r w:rsidR="0028077A" w:rsidRPr="0028077A">
        <w:rPr>
          <w:position w:val="6"/>
          <w:sz w:val="16"/>
          <w:szCs w:val="16"/>
        </w:rPr>
        <w:t>*</w:t>
      </w:r>
      <w:r w:rsidRPr="0028077A">
        <w:t>required to be registered.</w:t>
      </w:r>
    </w:p>
    <w:p w:rsidR="00300522" w:rsidRPr="0028077A" w:rsidRDefault="00300522" w:rsidP="00300522">
      <w:pPr>
        <w:pStyle w:val="subsection"/>
      </w:pPr>
      <w:r w:rsidRPr="0028077A">
        <w:tab/>
        <w:t>(2)</w:t>
      </w:r>
      <w:r w:rsidRPr="0028077A">
        <w:tab/>
        <w:t>This section has effect despite section</w:t>
      </w:r>
      <w:r w:rsidR="0028077A">
        <w:t> </w:t>
      </w:r>
      <w:r w:rsidRPr="0028077A">
        <w:t>11</w:t>
      </w:r>
      <w:r w:rsidR="0028077A">
        <w:noBreakHyphen/>
      </w:r>
      <w:r w:rsidRPr="0028077A">
        <w:t>5 (which is about what is a creditable acquisition).</w:t>
      </w:r>
    </w:p>
    <w:p w:rsidR="00300522" w:rsidRPr="0028077A" w:rsidRDefault="00300522" w:rsidP="00300522">
      <w:pPr>
        <w:pStyle w:val="ActHead5"/>
      </w:pPr>
      <w:bookmarkStart w:id="739" w:name="_Toc19612897"/>
      <w:r w:rsidRPr="00822583">
        <w:rPr>
          <w:rStyle w:val="CharSectno"/>
        </w:rPr>
        <w:t>90</w:t>
      </w:r>
      <w:r w:rsidR="0028077A" w:rsidRPr="00822583">
        <w:rPr>
          <w:rStyle w:val="CharSectno"/>
        </w:rPr>
        <w:noBreakHyphen/>
      </w:r>
      <w:r w:rsidRPr="00822583">
        <w:rPr>
          <w:rStyle w:val="CharSectno"/>
        </w:rPr>
        <w:t>20</w:t>
      </w:r>
      <w:r w:rsidRPr="0028077A">
        <w:t xml:space="preserve">  Liability after amalgamation for GST on amalgamating company’s supplies</w:t>
      </w:r>
      <w:bookmarkEnd w:id="739"/>
    </w:p>
    <w:p w:rsidR="00300522" w:rsidRPr="0028077A" w:rsidRDefault="00300522" w:rsidP="00300522">
      <w:pPr>
        <w:pStyle w:val="subsection"/>
      </w:pPr>
      <w:r w:rsidRPr="0028077A">
        <w:tab/>
        <w:t>(1)</w:t>
      </w:r>
      <w:r w:rsidRPr="0028077A">
        <w:tab/>
        <w:t xml:space="preserve">An </w:t>
      </w:r>
      <w:r w:rsidR="0028077A" w:rsidRPr="0028077A">
        <w:rPr>
          <w:position w:val="6"/>
          <w:sz w:val="16"/>
          <w:szCs w:val="16"/>
        </w:rPr>
        <w:t>*</w:t>
      </w:r>
      <w:r w:rsidRPr="0028077A">
        <w:t xml:space="preserve">amalgamated company must pay the GST payable on a </w:t>
      </w:r>
      <w:r w:rsidR="0028077A" w:rsidRPr="0028077A">
        <w:rPr>
          <w:position w:val="6"/>
          <w:sz w:val="16"/>
          <w:szCs w:val="16"/>
        </w:rPr>
        <w:t>*</w:t>
      </w:r>
      <w:r w:rsidRPr="0028077A">
        <w:t>taxable supply if:</w:t>
      </w:r>
    </w:p>
    <w:p w:rsidR="00300522" w:rsidRPr="0028077A" w:rsidRDefault="00300522" w:rsidP="00300522">
      <w:pPr>
        <w:pStyle w:val="paragraph"/>
      </w:pPr>
      <w:r w:rsidRPr="0028077A">
        <w:tab/>
        <w:t>(a)</w:t>
      </w:r>
      <w:r w:rsidRPr="0028077A">
        <w:tab/>
        <w:t>apart from the</w:t>
      </w:r>
      <w:r w:rsidR="0028077A" w:rsidRPr="0028077A">
        <w:rPr>
          <w:position w:val="6"/>
          <w:sz w:val="16"/>
          <w:szCs w:val="16"/>
        </w:rPr>
        <w:t>*</w:t>
      </w:r>
      <w:r w:rsidRPr="0028077A">
        <w:t xml:space="preserve">amalgamation, the GST would have been payable by any of the </w:t>
      </w:r>
      <w:r w:rsidR="0028077A" w:rsidRPr="0028077A">
        <w:rPr>
          <w:position w:val="6"/>
          <w:sz w:val="16"/>
          <w:szCs w:val="16"/>
        </w:rPr>
        <w:t>*</w:t>
      </w:r>
      <w:r w:rsidRPr="0028077A">
        <w:t>amalgamating companies; and</w:t>
      </w:r>
    </w:p>
    <w:p w:rsidR="00300522" w:rsidRPr="0028077A" w:rsidRDefault="00300522" w:rsidP="00300522">
      <w:pPr>
        <w:pStyle w:val="paragraph"/>
      </w:pPr>
      <w:r w:rsidRPr="0028077A">
        <w:tab/>
        <w:t>(b)</w:t>
      </w:r>
      <w:r w:rsidRPr="0028077A">
        <w:tab/>
        <w:t>the GST was not attributable, before the amalgamation, to a tax period applying to the amalgamating company.</w:t>
      </w:r>
    </w:p>
    <w:p w:rsidR="00300522" w:rsidRPr="0028077A" w:rsidRDefault="00300522" w:rsidP="00300522">
      <w:pPr>
        <w:pStyle w:val="subsection"/>
      </w:pPr>
      <w:r w:rsidRPr="0028077A">
        <w:tab/>
        <w:t>(2)</w:t>
      </w:r>
      <w:r w:rsidRPr="0028077A">
        <w:tab/>
        <w:t>This section has effect despite section</w:t>
      </w:r>
      <w:r w:rsidR="0028077A">
        <w:t> </w:t>
      </w:r>
      <w:r w:rsidRPr="0028077A">
        <w:t>9</w:t>
      </w:r>
      <w:r w:rsidR="0028077A">
        <w:noBreakHyphen/>
      </w:r>
      <w:r w:rsidRPr="0028077A">
        <w:t>40 (which is about liability for GST).</w:t>
      </w:r>
    </w:p>
    <w:p w:rsidR="00300522" w:rsidRPr="0028077A" w:rsidRDefault="00300522" w:rsidP="00300522">
      <w:pPr>
        <w:pStyle w:val="ActHead5"/>
      </w:pPr>
      <w:bookmarkStart w:id="740" w:name="_Toc19612898"/>
      <w:r w:rsidRPr="00822583">
        <w:rPr>
          <w:rStyle w:val="CharSectno"/>
        </w:rPr>
        <w:t>90</w:t>
      </w:r>
      <w:r w:rsidR="0028077A" w:rsidRPr="00822583">
        <w:rPr>
          <w:rStyle w:val="CharSectno"/>
        </w:rPr>
        <w:noBreakHyphen/>
      </w:r>
      <w:r w:rsidRPr="00822583">
        <w:rPr>
          <w:rStyle w:val="CharSectno"/>
        </w:rPr>
        <w:t>25</w:t>
      </w:r>
      <w:r w:rsidRPr="0028077A">
        <w:t xml:space="preserve">  Entitlement after amalgamation to input tax credits for amalgamating company’s acquisitions</w:t>
      </w:r>
      <w:bookmarkEnd w:id="740"/>
    </w:p>
    <w:p w:rsidR="00300522" w:rsidRPr="0028077A" w:rsidRDefault="00300522" w:rsidP="00300522">
      <w:pPr>
        <w:pStyle w:val="subsection"/>
      </w:pPr>
      <w:r w:rsidRPr="0028077A">
        <w:tab/>
        <w:t>(1)</w:t>
      </w:r>
      <w:r w:rsidRPr="0028077A">
        <w:tab/>
        <w:t xml:space="preserve">An </w:t>
      </w:r>
      <w:r w:rsidR="0028077A" w:rsidRPr="0028077A">
        <w:rPr>
          <w:position w:val="6"/>
          <w:sz w:val="16"/>
          <w:szCs w:val="16"/>
        </w:rPr>
        <w:t>*</w:t>
      </w:r>
      <w:r w:rsidRPr="0028077A">
        <w:t xml:space="preserve">amalgamated company is entitled to the input tax credit for a </w:t>
      </w:r>
      <w:r w:rsidR="0028077A" w:rsidRPr="0028077A">
        <w:rPr>
          <w:position w:val="6"/>
          <w:sz w:val="16"/>
          <w:szCs w:val="16"/>
        </w:rPr>
        <w:t>*</w:t>
      </w:r>
      <w:r w:rsidRPr="0028077A">
        <w:t>creditable acquisition if:</w:t>
      </w:r>
    </w:p>
    <w:p w:rsidR="00300522" w:rsidRPr="0028077A" w:rsidRDefault="00300522" w:rsidP="00300522">
      <w:pPr>
        <w:pStyle w:val="paragraph"/>
      </w:pPr>
      <w:r w:rsidRPr="0028077A">
        <w:tab/>
        <w:t>(a)</w:t>
      </w:r>
      <w:r w:rsidRPr="0028077A">
        <w:tab/>
        <w:t>apart from the</w:t>
      </w:r>
      <w:r w:rsidR="0028077A" w:rsidRPr="0028077A">
        <w:rPr>
          <w:position w:val="6"/>
          <w:sz w:val="16"/>
          <w:szCs w:val="16"/>
        </w:rPr>
        <w:t>*</w:t>
      </w:r>
      <w:r w:rsidRPr="0028077A">
        <w:t xml:space="preserve">amalgamation, any of the </w:t>
      </w:r>
      <w:r w:rsidR="0028077A" w:rsidRPr="0028077A">
        <w:rPr>
          <w:position w:val="6"/>
          <w:sz w:val="16"/>
          <w:szCs w:val="16"/>
        </w:rPr>
        <w:t>*</w:t>
      </w:r>
      <w:r w:rsidRPr="0028077A">
        <w:t>amalgamating companies would have been entitled to the input tax credit; and</w:t>
      </w:r>
    </w:p>
    <w:p w:rsidR="00300522" w:rsidRPr="0028077A" w:rsidRDefault="00300522" w:rsidP="00300522">
      <w:pPr>
        <w:pStyle w:val="paragraph"/>
      </w:pPr>
      <w:r w:rsidRPr="0028077A">
        <w:tab/>
        <w:t>(b)</w:t>
      </w:r>
      <w:r w:rsidRPr="0028077A">
        <w:tab/>
        <w:t>the input tax credit was not attributable, before the amalgamation, to a tax period applying to the amalgamating company.</w:t>
      </w:r>
    </w:p>
    <w:p w:rsidR="00300522" w:rsidRPr="0028077A" w:rsidRDefault="00300522" w:rsidP="00300522">
      <w:pPr>
        <w:pStyle w:val="subsection"/>
      </w:pPr>
      <w:r w:rsidRPr="0028077A">
        <w:tab/>
        <w:t>(2)</w:t>
      </w:r>
      <w:r w:rsidRPr="0028077A">
        <w:tab/>
        <w:t>This section has effect despite section</w:t>
      </w:r>
      <w:r w:rsidR="0028077A">
        <w:t> </w:t>
      </w:r>
      <w:r w:rsidRPr="0028077A">
        <w:t>11</w:t>
      </w:r>
      <w:r w:rsidR="0028077A">
        <w:noBreakHyphen/>
      </w:r>
      <w:r w:rsidRPr="0028077A">
        <w:t>20 (which is about who is entitled to input tax credits).</w:t>
      </w:r>
    </w:p>
    <w:p w:rsidR="00300522" w:rsidRPr="0028077A" w:rsidRDefault="00300522" w:rsidP="00300522">
      <w:pPr>
        <w:pStyle w:val="ActHead5"/>
      </w:pPr>
      <w:bookmarkStart w:id="741" w:name="_Toc19612899"/>
      <w:r w:rsidRPr="00822583">
        <w:rPr>
          <w:rStyle w:val="CharSectno"/>
        </w:rPr>
        <w:lastRenderedPageBreak/>
        <w:t>90</w:t>
      </w:r>
      <w:r w:rsidR="0028077A" w:rsidRPr="00822583">
        <w:rPr>
          <w:rStyle w:val="CharSectno"/>
        </w:rPr>
        <w:noBreakHyphen/>
      </w:r>
      <w:r w:rsidRPr="00822583">
        <w:rPr>
          <w:rStyle w:val="CharSectno"/>
        </w:rPr>
        <w:t>30</w:t>
      </w:r>
      <w:r w:rsidRPr="0028077A">
        <w:t xml:space="preserve">  Adjustments</w:t>
      </w:r>
      <w:bookmarkEnd w:id="741"/>
    </w:p>
    <w:p w:rsidR="00300522" w:rsidRPr="0028077A" w:rsidRDefault="00300522" w:rsidP="00300522">
      <w:pPr>
        <w:pStyle w:val="subsection"/>
      </w:pPr>
      <w:r w:rsidRPr="0028077A">
        <w:tab/>
        <w:t>(1)</w:t>
      </w:r>
      <w:r w:rsidRPr="0028077A">
        <w:tab/>
        <w:t xml:space="preserve">An </w:t>
      </w:r>
      <w:r w:rsidR="0028077A" w:rsidRPr="0028077A">
        <w:rPr>
          <w:position w:val="6"/>
          <w:sz w:val="16"/>
          <w:szCs w:val="16"/>
        </w:rPr>
        <w:t>*</w:t>
      </w:r>
      <w:r w:rsidRPr="0028077A">
        <w:t xml:space="preserve">amalgamated company has an </w:t>
      </w:r>
      <w:r w:rsidR="0028077A" w:rsidRPr="0028077A">
        <w:rPr>
          <w:position w:val="6"/>
          <w:sz w:val="16"/>
          <w:szCs w:val="16"/>
        </w:rPr>
        <w:t>*</w:t>
      </w:r>
      <w:r w:rsidRPr="0028077A">
        <w:t>adjustment if:</w:t>
      </w:r>
    </w:p>
    <w:p w:rsidR="00300522" w:rsidRPr="0028077A" w:rsidRDefault="00300522" w:rsidP="00300522">
      <w:pPr>
        <w:pStyle w:val="paragraph"/>
      </w:pPr>
      <w:r w:rsidRPr="0028077A">
        <w:tab/>
        <w:t>(a)</w:t>
      </w:r>
      <w:r w:rsidRPr="0028077A">
        <w:tab/>
        <w:t>apart from the</w:t>
      </w:r>
      <w:r w:rsidR="0028077A" w:rsidRPr="0028077A">
        <w:rPr>
          <w:position w:val="6"/>
          <w:sz w:val="16"/>
          <w:szCs w:val="16"/>
        </w:rPr>
        <w:t>*</w:t>
      </w:r>
      <w:r w:rsidRPr="0028077A">
        <w:t xml:space="preserve">amalgamation, any of the </w:t>
      </w:r>
      <w:r w:rsidR="0028077A" w:rsidRPr="0028077A">
        <w:rPr>
          <w:position w:val="6"/>
          <w:sz w:val="16"/>
          <w:szCs w:val="16"/>
        </w:rPr>
        <w:t>*</w:t>
      </w:r>
      <w:r w:rsidRPr="0028077A">
        <w:t>amalgamating companies would have had the adjustment; and</w:t>
      </w:r>
    </w:p>
    <w:p w:rsidR="00300522" w:rsidRPr="0028077A" w:rsidRDefault="00300522" w:rsidP="00300522">
      <w:pPr>
        <w:pStyle w:val="paragraph"/>
      </w:pPr>
      <w:r w:rsidRPr="0028077A">
        <w:tab/>
        <w:t>(b)</w:t>
      </w:r>
      <w:r w:rsidRPr="0028077A">
        <w:tab/>
        <w:t>the adjustment was not attributable, before the amalgamation, to a tax period applying to the amalgamating company.</w:t>
      </w:r>
    </w:p>
    <w:p w:rsidR="00300522" w:rsidRPr="0028077A" w:rsidRDefault="00300522" w:rsidP="00300522">
      <w:pPr>
        <w:pStyle w:val="subsection"/>
      </w:pPr>
      <w:r w:rsidRPr="0028077A">
        <w:tab/>
        <w:t>(2)</w:t>
      </w:r>
      <w:r w:rsidRPr="0028077A">
        <w:tab/>
        <w:t>This section has effect despite section</w:t>
      </w:r>
      <w:r w:rsidR="0028077A">
        <w:t> </w:t>
      </w:r>
      <w:r w:rsidRPr="0028077A">
        <w:t>17</w:t>
      </w:r>
      <w:r w:rsidR="0028077A">
        <w:noBreakHyphen/>
      </w:r>
      <w:r w:rsidRPr="0028077A">
        <w:t>10 (which is about the effect of adjustments on net amounts).</w:t>
      </w:r>
    </w:p>
    <w:p w:rsidR="00300522" w:rsidRPr="0028077A" w:rsidRDefault="00300522" w:rsidP="00300522">
      <w:pPr>
        <w:pStyle w:val="ActHead5"/>
      </w:pPr>
      <w:bookmarkStart w:id="742" w:name="_Toc19612900"/>
      <w:r w:rsidRPr="00822583">
        <w:rPr>
          <w:rStyle w:val="CharSectno"/>
        </w:rPr>
        <w:t>90</w:t>
      </w:r>
      <w:r w:rsidR="0028077A" w:rsidRPr="00822583">
        <w:rPr>
          <w:rStyle w:val="CharSectno"/>
        </w:rPr>
        <w:noBreakHyphen/>
      </w:r>
      <w:r w:rsidRPr="00822583">
        <w:rPr>
          <w:rStyle w:val="CharSectno"/>
        </w:rPr>
        <w:t>35</w:t>
      </w:r>
      <w:r w:rsidRPr="0028077A">
        <w:t xml:space="preserve">  Amalgamating companies accounting on a cash basis</w:t>
      </w:r>
      <w:bookmarkEnd w:id="742"/>
    </w:p>
    <w:p w:rsidR="00300522" w:rsidRPr="0028077A" w:rsidRDefault="00300522" w:rsidP="00300522">
      <w:pPr>
        <w:pStyle w:val="subsection"/>
      </w:pPr>
      <w:r w:rsidRPr="0028077A">
        <w:tab/>
        <w:t>(1)</w:t>
      </w:r>
      <w:r w:rsidRPr="0028077A">
        <w:tab/>
        <w:t>If:</w:t>
      </w:r>
    </w:p>
    <w:p w:rsidR="00300522" w:rsidRPr="0028077A" w:rsidRDefault="00300522" w:rsidP="00300522">
      <w:pPr>
        <w:pStyle w:val="paragraph"/>
      </w:pPr>
      <w:r w:rsidRPr="0028077A">
        <w:tab/>
        <w:t>(a)</w:t>
      </w:r>
      <w:r w:rsidRPr="0028077A">
        <w:tab/>
        <w:t xml:space="preserve">immediately before </w:t>
      </w:r>
      <w:r w:rsidR="0028077A" w:rsidRPr="0028077A">
        <w:rPr>
          <w:position w:val="6"/>
          <w:sz w:val="16"/>
          <w:szCs w:val="16"/>
        </w:rPr>
        <w:t>*</w:t>
      </w:r>
      <w:r w:rsidRPr="0028077A">
        <w:t xml:space="preserve">amalgamation, an </w:t>
      </w:r>
      <w:r w:rsidR="0028077A" w:rsidRPr="0028077A">
        <w:rPr>
          <w:position w:val="6"/>
          <w:sz w:val="16"/>
          <w:szCs w:val="16"/>
        </w:rPr>
        <w:t>*</w:t>
      </w:r>
      <w:r w:rsidRPr="0028077A">
        <w:t xml:space="preserve">amalgamating company </w:t>
      </w:r>
      <w:r w:rsidR="0028077A" w:rsidRPr="0028077A">
        <w:rPr>
          <w:position w:val="6"/>
          <w:sz w:val="16"/>
          <w:szCs w:val="16"/>
        </w:rPr>
        <w:t>*</w:t>
      </w:r>
      <w:r w:rsidRPr="0028077A">
        <w:t>accounted on a cash basis; and</w:t>
      </w:r>
    </w:p>
    <w:p w:rsidR="00300522" w:rsidRPr="0028077A" w:rsidRDefault="00300522" w:rsidP="00300522">
      <w:pPr>
        <w:pStyle w:val="paragraph"/>
      </w:pPr>
      <w:r w:rsidRPr="0028077A">
        <w:tab/>
        <w:t>(b)</w:t>
      </w:r>
      <w:r w:rsidRPr="0028077A">
        <w:tab/>
        <w:t xml:space="preserve">GST payable by the company on a </w:t>
      </w:r>
      <w:r w:rsidR="0028077A" w:rsidRPr="0028077A">
        <w:rPr>
          <w:position w:val="6"/>
          <w:sz w:val="16"/>
          <w:szCs w:val="16"/>
        </w:rPr>
        <w:t>*</w:t>
      </w:r>
      <w:r w:rsidRPr="0028077A">
        <w:t xml:space="preserve">taxable supply, an input tax credit to which the company was entitled for a </w:t>
      </w:r>
      <w:r w:rsidR="0028077A" w:rsidRPr="0028077A">
        <w:rPr>
          <w:position w:val="6"/>
          <w:sz w:val="16"/>
          <w:szCs w:val="16"/>
        </w:rPr>
        <w:t>*</w:t>
      </w:r>
      <w:r w:rsidRPr="0028077A">
        <w:t xml:space="preserve">creditable acquisition, or an </w:t>
      </w:r>
      <w:r w:rsidR="0028077A" w:rsidRPr="0028077A">
        <w:rPr>
          <w:position w:val="6"/>
          <w:sz w:val="16"/>
          <w:szCs w:val="16"/>
        </w:rPr>
        <w:t>*</w:t>
      </w:r>
      <w:r w:rsidRPr="0028077A">
        <w:t>adjustment that the company had, was not attributable, before the amalgamation, to any of the tax periods applying to the company; and</w:t>
      </w:r>
    </w:p>
    <w:p w:rsidR="00300522" w:rsidRPr="0028077A" w:rsidRDefault="00300522" w:rsidP="00300522">
      <w:pPr>
        <w:pStyle w:val="paragraph"/>
      </w:pPr>
      <w:r w:rsidRPr="0028077A">
        <w:tab/>
        <w:t>(c)</w:t>
      </w:r>
      <w:r w:rsidRPr="0028077A">
        <w:tab/>
        <w:t>the GST, input tax credit or adjustment would have been attributable to such a tax period if the company had not accounted on a cash basis during that period; and</w:t>
      </w:r>
    </w:p>
    <w:p w:rsidR="00300522" w:rsidRPr="0028077A" w:rsidRDefault="00300522" w:rsidP="00300522">
      <w:pPr>
        <w:pStyle w:val="paragraph"/>
      </w:pPr>
      <w:r w:rsidRPr="0028077A">
        <w:tab/>
        <w:t>(d)</w:t>
      </w:r>
      <w:r w:rsidRPr="0028077A">
        <w:tab/>
        <w:t xml:space="preserve">immediately after the amalgamation, the </w:t>
      </w:r>
      <w:r w:rsidR="0028077A" w:rsidRPr="0028077A">
        <w:rPr>
          <w:position w:val="6"/>
          <w:sz w:val="16"/>
          <w:szCs w:val="16"/>
        </w:rPr>
        <w:t>*</w:t>
      </w:r>
      <w:r w:rsidRPr="0028077A">
        <w:t>amalgamated company does not account on a cash basis;</w:t>
      </w:r>
    </w:p>
    <w:p w:rsidR="00300522" w:rsidRPr="0028077A" w:rsidRDefault="00300522" w:rsidP="00300522">
      <w:pPr>
        <w:pStyle w:val="subsection2"/>
      </w:pPr>
      <w:r w:rsidRPr="0028077A">
        <w:t>the GST, input tax credit or adjustment (as the case requires) is attributable to the first tax period applying to the amalgamated company that ends after the amalgamation.</w:t>
      </w:r>
    </w:p>
    <w:p w:rsidR="00300522" w:rsidRPr="0028077A" w:rsidRDefault="00300522" w:rsidP="00300522">
      <w:pPr>
        <w:pStyle w:val="subsection"/>
      </w:pPr>
      <w:r w:rsidRPr="0028077A">
        <w:tab/>
        <w:t>(2)</w:t>
      </w:r>
      <w:r w:rsidRPr="0028077A">
        <w:tab/>
        <w:t>If:</w:t>
      </w:r>
    </w:p>
    <w:p w:rsidR="00300522" w:rsidRPr="0028077A" w:rsidRDefault="00300522" w:rsidP="00300522">
      <w:pPr>
        <w:pStyle w:val="paragraph"/>
      </w:pPr>
      <w:r w:rsidRPr="0028077A">
        <w:tab/>
        <w:t>(a)</w:t>
      </w:r>
      <w:r w:rsidRPr="0028077A">
        <w:tab/>
        <w:t xml:space="preserve">immediately before </w:t>
      </w:r>
      <w:r w:rsidR="0028077A" w:rsidRPr="0028077A">
        <w:rPr>
          <w:position w:val="6"/>
          <w:sz w:val="16"/>
          <w:szCs w:val="16"/>
        </w:rPr>
        <w:t>*</w:t>
      </w:r>
      <w:r w:rsidRPr="0028077A">
        <w:t xml:space="preserve">amalgamation, an </w:t>
      </w:r>
      <w:r w:rsidR="0028077A" w:rsidRPr="0028077A">
        <w:rPr>
          <w:position w:val="6"/>
          <w:sz w:val="16"/>
          <w:szCs w:val="16"/>
        </w:rPr>
        <w:t>*</w:t>
      </w:r>
      <w:r w:rsidRPr="0028077A">
        <w:t xml:space="preserve">amalgamating company </w:t>
      </w:r>
      <w:r w:rsidR="0028077A" w:rsidRPr="0028077A">
        <w:rPr>
          <w:position w:val="6"/>
          <w:sz w:val="16"/>
          <w:szCs w:val="16"/>
        </w:rPr>
        <w:t>*</w:t>
      </w:r>
      <w:r w:rsidRPr="0028077A">
        <w:t>accounted on a cash basis; and</w:t>
      </w:r>
    </w:p>
    <w:p w:rsidR="00300522" w:rsidRPr="0028077A" w:rsidRDefault="00300522" w:rsidP="00300522">
      <w:pPr>
        <w:pStyle w:val="paragraph"/>
      </w:pPr>
      <w:r w:rsidRPr="0028077A">
        <w:tab/>
        <w:t>(b)</w:t>
      </w:r>
      <w:r w:rsidRPr="0028077A">
        <w:tab/>
        <w:t xml:space="preserve">GST payable by the company on a </w:t>
      </w:r>
      <w:r w:rsidR="0028077A" w:rsidRPr="0028077A">
        <w:rPr>
          <w:position w:val="6"/>
          <w:sz w:val="16"/>
          <w:szCs w:val="16"/>
        </w:rPr>
        <w:t>*</w:t>
      </w:r>
      <w:r w:rsidRPr="0028077A">
        <w:t xml:space="preserve">taxable supply, an input tax credit to which the company was entitled for a </w:t>
      </w:r>
      <w:r w:rsidR="0028077A" w:rsidRPr="0028077A">
        <w:rPr>
          <w:position w:val="6"/>
          <w:sz w:val="16"/>
          <w:szCs w:val="16"/>
        </w:rPr>
        <w:t>*</w:t>
      </w:r>
      <w:r w:rsidRPr="0028077A">
        <w:t xml:space="preserve">creditable acquisition, or an </w:t>
      </w:r>
      <w:r w:rsidR="0028077A" w:rsidRPr="0028077A">
        <w:rPr>
          <w:position w:val="6"/>
          <w:sz w:val="16"/>
          <w:szCs w:val="16"/>
        </w:rPr>
        <w:t>*</w:t>
      </w:r>
      <w:r w:rsidRPr="0028077A">
        <w:t xml:space="preserve">adjustment that the company had, was </w:t>
      </w:r>
      <w:r w:rsidRPr="0028077A">
        <w:lastRenderedPageBreak/>
        <w:t>only to some extent attributable, before the amalgamation, to any of the tax periods applying to the company; and</w:t>
      </w:r>
    </w:p>
    <w:p w:rsidR="00300522" w:rsidRPr="0028077A" w:rsidRDefault="00300522" w:rsidP="00300522">
      <w:pPr>
        <w:pStyle w:val="paragraph"/>
      </w:pPr>
      <w:r w:rsidRPr="0028077A">
        <w:tab/>
        <w:t>(c)</w:t>
      </w:r>
      <w:r w:rsidRPr="0028077A">
        <w:tab/>
        <w:t>the GST, input tax credit or adjustment would have been solely attributable to such a tax period if the company had not accounted on a cash basis during that period; and</w:t>
      </w:r>
    </w:p>
    <w:p w:rsidR="00300522" w:rsidRPr="0028077A" w:rsidRDefault="00300522" w:rsidP="00F26F26">
      <w:pPr>
        <w:pStyle w:val="paragraph"/>
        <w:keepNext/>
        <w:keepLines/>
      </w:pPr>
      <w:r w:rsidRPr="0028077A">
        <w:tab/>
        <w:t>(d)</w:t>
      </w:r>
      <w:r w:rsidRPr="0028077A">
        <w:tab/>
        <w:t xml:space="preserve">immediately after the amalgamation, the </w:t>
      </w:r>
      <w:r w:rsidR="0028077A" w:rsidRPr="0028077A">
        <w:rPr>
          <w:position w:val="6"/>
          <w:sz w:val="16"/>
          <w:szCs w:val="16"/>
        </w:rPr>
        <w:t>*</w:t>
      </w:r>
      <w:r w:rsidRPr="0028077A">
        <w:t>amalgamated company does not account on a cash basis;</w:t>
      </w:r>
    </w:p>
    <w:p w:rsidR="00300522" w:rsidRPr="0028077A" w:rsidRDefault="00300522" w:rsidP="00300522">
      <w:pPr>
        <w:pStyle w:val="subsection2"/>
      </w:pPr>
      <w:r w:rsidRPr="0028077A">
        <w:t>the GST, input tax credit or adjustment (as the case requires) is attributable to the first tax period applying to the amalgamated company that ends after the amalgamation, but only to the extent that it was not attributable to any of the tax periods applying to the amalgamating company.</w:t>
      </w:r>
    </w:p>
    <w:p w:rsidR="00300522" w:rsidRPr="0028077A" w:rsidRDefault="00300522" w:rsidP="00300522">
      <w:pPr>
        <w:pStyle w:val="subsection"/>
      </w:pPr>
      <w:r w:rsidRPr="0028077A">
        <w:tab/>
        <w:t>(3)</w:t>
      </w:r>
      <w:r w:rsidRPr="0028077A">
        <w:tab/>
        <w:t>This section has effect despite sections</w:t>
      </w:r>
      <w:r w:rsidR="0028077A">
        <w:t> </w:t>
      </w:r>
      <w:r w:rsidRPr="0028077A">
        <w:t>29</w:t>
      </w:r>
      <w:r w:rsidR="0028077A">
        <w:noBreakHyphen/>
      </w:r>
      <w:r w:rsidRPr="0028077A">
        <w:t>5, 29</w:t>
      </w:r>
      <w:r w:rsidR="0028077A">
        <w:noBreakHyphen/>
      </w:r>
      <w:r w:rsidRPr="0028077A">
        <w:t>10 and 29</w:t>
      </w:r>
      <w:r w:rsidR="0028077A">
        <w:noBreakHyphen/>
      </w:r>
      <w:r w:rsidRPr="0028077A">
        <w:t>20 (which are about attributing GST on supplies, input tax credits for acquisitions, and adjustments).</w:t>
      </w:r>
    </w:p>
    <w:p w:rsidR="007F0F28" w:rsidRPr="0028077A" w:rsidRDefault="007F0F28" w:rsidP="00A36DB5">
      <w:pPr>
        <w:pStyle w:val="ActHead3"/>
        <w:pageBreakBefore/>
      </w:pPr>
      <w:bookmarkStart w:id="743" w:name="_Toc19612901"/>
      <w:r w:rsidRPr="00822583">
        <w:rPr>
          <w:rStyle w:val="CharDivNo"/>
        </w:rPr>
        <w:lastRenderedPageBreak/>
        <w:t>Division</w:t>
      </w:r>
      <w:r w:rsidR="0028077A" w:rsidRPr="00822583">
        <w:rPr>
          <w:rStyle w:val="CharDivNo"/>
        </w:rPr>
        <w:t> </w:t>
      </w:r>
      <w:r w:rsidRPr="00822583">
        <w:rPr>
          <w:rStyle w:val="CharDivNo"/>
        </w:rPr>
        <w:t>93</w:t>
      </w:r>
      <w:r w:rsidRPr="0028077A">
        <w:t>—</w:t>
      </w:r>
      <w:r w:rsidRPr="00822583">
        <w:rPr>
          <w:rStyle w:val="CharDivText"/>
        </w:rPr>
        <w:t>Time limit on entitlements to input tax credits</w:t>
      </w:r>
      <w:bookmarkEnd w:id="743"/>
    </w:p>
    <w:p w:rsidR="00595DB7" w:rsidRPr="0028077A" w:rsidRDefault="00595DB7" w:rsidP="00595DB7">
      <w:pPr>
        <w:pStyle w:val="ActHead5"/>
      </w:pPr>
      <w:bookmarkStart w:id="744" w:name="_Toc19612902"/>
      <w:r w:rsidRPr="00822583">
        <w:rPr>
          <w:rStyle w:val="CharSectno"/>
        </w:rPr>
        <w:t>93</w:t>
      </w:r>
      <w:r w:rsidR="0028077A" w:rsidRPr="00822583">
        <w:rPr>
          <w:rStyle w:val="CharSectno"/>
        </w:rPr>
        <w:noBreakHyphen/>
      </w:r>
      <w:r w:rsidRPr="00822583">
        <w:rPr>
          <w:rStyle w:val="CharSectno"/>
        </w:rPr>
        <w:t>1</w:t>
      </w:r>
      <w:r w:rsidRPr="0028077A">
        <w:t xml:space="preserve">  What this </w:t>
      </w:r>
      <w:r w:rsidR="00A53099" w:rsidRPr="0028077A">
        <w:t>Division</w:t>
      </w:r>
      <w:r w:rsidR="00A36DB5" w:rsidRPr="0028077A">
        <w:t xml:space="preserve"> </w:t>
      </w:r>
      <w:r w:rsidRPr="0028077A">
        <w:t>is about</w:t>
      </w:r>
      <w:bookmarkEnd w:id="744"/>
    </w:p>
    <w:p w:rsidR="00595DB7" w:rsidRPr="0028077A" w:rsidRDefault="00595DB7" w:rsidP="00595DB7">
      <w:pPr>
        <w:pStyle w:val="BoxText"/>
      </w:pPr>
      <w:r w:rsidRPr="0028077A">
        <w:t>Your entitlements to input tax credits for creditable acquisitions cease unless they are included in your assessed net amounts within a limited period (generally 4 years).</w:t>
      </w:r>
    </w:p>
    <w:p w:rsidR="00595DB7" w:rsidRPr="0028077A" w:rsidRDefault="00595DB7" w:rsidP="00595DB7">
      <w:pPr>
        <w:pStyle w:val="ActHead5"/>
      </w:pPr>
      <w:bookmarkStart w:id="745" w:name="_Toc19612903"/>
      <w:r w:rsidRPr="00822583">
        <w:rPr>
          <w:rStyle w:val="CharSectno"/>
        </w:rPr>
        <w:t>93</w:t>
      </w:r>
      <w:r w:rsidR="0028077A" w:rsidRPr="00822583">
        <w:rPr>
          <w:rStyle w:val="CharSectno"/>
        </w:rPr>
        <w:noBreakHyphen/>
      </w:r>
      <w:r w:rsidRPr="00822583">
        <w:rPr>
          <w:rStyle w:val="CharSectno"/>
        </w:rPr>
        <w:t>5</w:t>
      </w:r>
      <w:r w:rsidRPr="0028077A">
        <w:t xml:space="preserve">  Time limit on entitlements to input tax credits</w:t>
      </w:r>
      <w:bookmarkEnd w:id="745"/>
    </w:p>
    <w:p w:rsidR="00595DB7" w:rsidRPr="0028077A" w:rsidRDefault="00595DB7" w:rsidP="00595DB7">
      <w:pPr>
        <w:pStyle w:val="subsection"/>
      </w:pPr>
      <w:r w:rsidRPr="0028077A">
        <w:tab/>
        <w:t>(1)</w:t>
      </w:r>
      <w:r w:rsidRPr="0028077A">
        <w:tab/>
        <w:t xml:space="preserve">You cease to be entitled to an input tax credit for a </w:t>
      </w:r>
      <w:r w:rsidR="0028077A" w:rsidRPr="0028077A">
        <w:rPr>
          <w:position w:val="6"/>
          <w:sz w:val="16"/>
        </w:rPr>
        <w:t>*</w:t>
      </w:r>
      <w:r w:rsidRPr="0028077A">
        <w:t xml:space="preserve">creditable acquisition to the extent that the input tax credit has not been taken into account, in an </w:t>
      </w:r>
      <w:r w:rsidR="0028077A" w:rsidRPr="0028077A">
        <w:rPr>
          <w:position w:val="6"/>
          <w:sz w:val="16"/>
        </w:rPr>
        <w:t>*</w:t>
      </w:r>
      <w:r w:rsidRPr="0028077A">
        <w:t xml:space="preserve">assessment of a </w:t>
      </w:r>
      <w:r w:rsidR="0028077A" w:rsidRPr="0028077A">
        <w:rPr>
          <w:position w:val="6"/>
          <w:sz w:val="16"/>
        </w:rPr>
        <w:t>*</w:t>
      </w:r>
      <w:r w:rsidRPr="0028077A">
        <w:t xml:space="preserve">net amount of yours, during the period of 4 years after the day on which you were required to give to the Commissioner a </w:t>
      </w:r>
      <w:r w:rsidR="0028077A" w:rsidRPr="0028077A">
        <w:rPr>
          <w:position w:val="6"/>
          <w:sz w:val="16"/>
        </w:rPr>
        <w:t>*</w:t>
      </w:r>
      <w:r w:rsidRPr="0028077A">
        <w:t>GST return for the tax period to which the input tax credit would be attributable under subsection</w:t>
      </w:r>
      <w:r w:rsidR="0028077A">
        <w:t> </w:t>
      </w:r>
      <w:r w:rsidRPr="0028077A">
        <w:t>29</w:t>
      </w:r>
      <w:r w:rsidR="0028077A">
        <w:noBreakHyphen/>
      </w:r>
      <w:r w:rsidRPr="0028077A">
        <w:t>10(1) or (2).</w:t>
      </w:r>
    </w:p>
    <w:p w:rsidR="00595DB7" w:rsidRPr="0028077A" w:rsidRDefault="00595DB7" w:rsidP="00595DB7">
      <w:pPr>
        <w:pStyle w:val="notetext"/>
      </w:pPr>
      <w:r w:rsidRPr="0028077A">
        <w:t>Note:</w:t>
      </w:r>
      <w:r w:rsidRPr="0028077A">
        <w:tab/>
        <w:t>Section</w:t>
      </w:r>
      <w:r w:rsidR="0028077A">
        <w:t> </w:t>
      </w:r>
      <w:r w:rsidRPr="0028077A">
        <w:t>93</w:t>
      </w:r>
      <w:r w:rsidR="0028077A">
        <w:noBreakHyphen/>
      </w:r>
      <w:r w:rsidRPr="0028077A">
        <w:t>10 sets out circumstances in which your entitlement to the input tax credit does not cease under this section.</w:t>
      </w:r>
    </w:p>
    <w:p w:rsidR="00595DB7" w:rsidRPr="0028077A" w:rsidRDefault="00595DB7" w:rsidP="00595DB7">
      <w:pPr>
        <w:pStyle w:val="subsection"/>
      </w:pPr>
      <w:r w:rsidRPr="0028077A">
        <w:tab/>
        <w:t>(2)</w:t>
      </w:r>
      <w:r w:rsidRPr="0028077A">
        <w:tab/>
        <w:t>This section has effect despite section</w:t>
      </w:r>
      <w:r w:rsidR="0028077A">
        <w:t> </w:t>
      </w:r>
      <w:r w:rsidRPr="0028077A">
        <w:t>11</w:t>
      </w:r>
      <w:r w:rsidR="0028077A">
        <w:noBreakHyphen/>
      </w:r>
      <w:r w:rsidRPr="0028077A">
        <w:t>20 (which is about entitlement to input tax credits).</w:t>
      </w:r>
    </w:p>
    <w:p w:rsidR="00595DB7" w:rsidRPr="0028077A" w:rsidRDefault="00595DB7" w:rsidP="00595DB7">
      <w:pPr>
        <w:pStyle w:val="notetext"/>
      </w:pPr>
      <w:r w:rsidRPr="0028077A">
        <w:t>Note:</w:t>
      </w:r>
      <w:r w:rsidRPr="0028077A">
        <w:tab/>
        <w:t>You must hold a valid tax invoice relating to a creditable acquisition to be entitled to have an input tax credit for that acquisition taken into account in working out your assessed net amount for a tax period: see subsection</w:t>
      </w:r>
      <w:r w:rsidR="0028077A">
        <w:t> </w:t>
      </w:r>
      <w:r w:rsidRPr="0028077A">
        <w:t>29</w:t>
      </w:r>
      <w:r w:rsidR="0028077A">
        <w:noBreakHyphen/>
      </w:r>
      <w:r w:rsidRPr="0028077A">
        <w:t>10(3).</w:t>
      </w:r>
    </w:p>
    <w:p w:rsidR="007F0F28" w:rsidRPr="0028077A" w:rsidRDefault="007F0F28" w:rsidP="007F0F28">
      <w:pPr>
        <w:pStyle w:val="ActHead5"/>
      </w:pPr>
      <w:bookmarkStart w:id="746" w:name="_Toc19612904"/>
      <w:r w:rsidRPr="00822583">
        <w:rPr>
          <w:rStyle w:val="CharSectno"/>
        </w:rPr>
        <w:t>93</w:t>
      </w:r>
      <w:r w:rsidR="0028077A" w:rsidRPr="00822583">
        <w:rPr>
          <w:rStyle w:val="CharSectno"/>
        </w:rPr>
        <w:noBreakHyphen/>
      </w:r>
      <w:r w:rsidRPr="00822583">
        <w:rPr>
          <w:rStyle w:val="CharSectno"/>
        </w:rPr>
        <w:t>10</w:t>
      </w:r>
      <w:r w:rsidRPr="0028077A">
        <w:t xml:space="preserve">  Exceptions to time limit on entitlements to input tax credits</w:t>
      </w:r>
      <w:bookmarkEnd w:id="746"/>
    </w:p>
    <w:p w:rsidR="00595DB7" w:rsidRPr="0028077A" w:rsidRDefault="00595DB7" w:rsidP="00595DB7">
      <w:pPr>
        <w:pStyle w:val="SubsectionHead"/>
      </w:pPr>
      <w:r w:rsidRPr="0028077A">
        <w:t>Amendment of assessments in relation to supplies</w:t>
      </w:r>
    </w:p>
    <w:p w:rsidR="00595DB7" w:rsidRPr="0028077A" w:rsidRDefault="00595DB7" w:rsidP="00595DB7">
      <w:pPr>
        <w:pStyle w:val="subsection"/>
      </w:pPr>
      <w:r w:rsidRPr="0028077A">
        <w:tab/>
        <w:t>(4)</w:t>
      </w:r>
      <w:r w:rsidRPr="0028077A">
        <w:tab/>
        <w:t>You do not cease under section</w:t>
      </w:r>
      <w:r w:rsidR="0028077A">
        <w:t> </w:t>
      </w:r>
      <w:r w:rsidRPr="0028077A">
        <w:t>93</w:t>
      </w:r>
      <w:r w:rsidR="0028077A">
        <w:noBreakHyphen/>
      </w:r>
      <w:r w:rsidRPr="0028077A">
        <w:t>5 to be entitled to an input tax credit if:</w:t>
      </w:r>
    </w:p>
    <w:p w:rsidR="00595DB7" w:rsidRPr="0028077A" w:rsidRDefault="00595DB7" w:rsidP="00595DB7">
      <w:pPr>
        <w:pStyle w:val="paragraph"/>
      </w:pPr>
      <w:r w:rsidRPr="0028077A">
        <w:tab/>
        <w:t>(a)</w:t>
      </w:r>
      <w:r w:rsidRPr="0028077A">
        <w:tab/>
        <w:t xml:space="preserve">the input tax credit is for a </w:t>
      </w:r>
      <w:r w:rsidR="0028077A" w:rsidRPr="0028077A">
        <w:rPr>
          <w:position w:val="6"/>
          <w:sz w:val="16"/>
        </w:rPr>
        <w:t>*</w:t>
      </w:r>
      <w:r w:rsidRPr="0028077A">
        <w:t>creditable acquisition that relates to making a supply; and</w:t>
      </w:r>
    </w:p>
    <w:p w:rsidR="00595DB7" w:rsidRPr="0028077A" w:rsidRDefault="00595DB7" w:rsidP="00595DB7">
      <w:pPr>
        <w:pStyle w:val="paragraph"/>
      </w:pPr>
      <w:r w:rsidRPr="0028077A">
        <w:lastRenderedPageBreak/>
        <w:tab/>
        <w:t>(b)</w:t>
      </w:r>
      <w:r w:rsidRPr="0028077A">
        <w:tab/>
        <w:t>during the period of 4 years mentioned in subsection</w:t>
      </w:r>
      <w:r w:rsidR="0028077A">
        <w:t> </w:t>
      </w:r>
      <w:r w:rsidRPr="0028077A">
        <w:t>93</w:t>
      </w:r>
      <w:r w:rsidR="0028077A">
        <w:noBreakHyphen/>
      </w:r>
      <w:r w:rsidRPr="0028077A">
        <w:t xml:space="preserve">5(1), a </w:t>
      </w:r>
      <w:r w:rsidR="0028077A" w:rsidRPr="0028077A">
        <w:rPr>
          <w:position w:val="6"/>
          <w:sz w:val="16"/>
        </w:rPr>
        <w:t>*</w:t>
      </w:r>
      <w:r w:rsidRPr="0028077A">
        <w:t xml:space="preserve">net amount of yours is </w:t>
      </w:r>
      <w:r w:rsidR="0028077A" w:rsidRPr="0028077A">
        <w:rPr>
          <w:position w:val="6"/>
          <w:sz w:val="16"/>
        </w:rPr>
        <w:t>*</w:t>
      </w:r>
      <w:r w:rsidRPr="0028077A">
        <w:t xml:space="preserve">assessed on the basis that the supply is </w:t>
      </w:r>
      <w:r w:rsidR="0028077A" w:rsidRPr="0028077A">
        <w:rPr>
          <w:position w:val="6"/>
          <w:sz w:val="16"/>
        </w:rPr>
        <w:t>*</w:t>
      </w:r>
      <w:r w:rsidRPr="0028077A">
        <w:t>input taxed; and</w:t>
      </w:r>
    </w:p>
    <w:p w:rsidR="00595DB7" w:rsidRPr="0028077A" w:rsidRDefault="00595DB7" w:rsidP="00595DB7">
      <w:pPr>
        <w:pStyle w:val="paragraph"/>
      </w:pPr>
      <w:r w:rsidRPr="0028077A">
        <w:tab/>
        <w:t>(c)</w:t>
      </w:r>
      <w:r w:rsidRPr="0028077A">
        <w:tab/>
        <w:t>after the end of that 4</w:t>
      </w:r>
      <w:r w:rsidR="0028077A">
        <w:noBreakHyphen/>
      </w:r>
      <w:r w:rsidRPr="0028077A">
        <w:t>year period, the Commissioner amends the assessment of your net amount for the tax period to which the supply is attributable under section</w:t>
      </w:r>
      <w:r w:rsidR="0028077A">
        <w:t> </w:t>
      </w:r>
      <w:r w:rsidRPr="0028077A">
        <w:t>155</w:t>
      </w:r>
      <w:r w:rsidR="0028077A">
        <w:noBreakHyphen/>
      </w:r>
      <w:r w:rsidRPr="0028077A">
        <w:t>35, 155</w:t>
      </w:r>
      <w:r w:rsidR="0028077A">
        <w:noBreakHyphen/>
      </w:r>
      <w:r w:rsidRPr="0028077A">
        <w:t>45 or 155</w:t>
      </w:r>
      <w:r w:rsidR="0028077A">
        <w:noBreakHyphen/>
      </w:r>
      <w:r w:rsidRPr="0028077A">
        <w:t>50, or paragraph</w:t>
      </w:r>
      <w:r w:rsidR="0028077A">
        <w:t> </w:t>
      </w:r>
      <w:r w:rsidRPr="0028077A">
        <w:t>155</w:t>
      </w:r>
      <w:r w:rsidR="0028077A">
        <w:noBreakHyphen/>
      </w:r>
      <w:r w:rsidRPr="0028077A">
        <w:t>60(a) or (b), in Schedule</w:t>
      </w:r>
      <w:r w:rsidR="0028077A">
        <w:t> </w:t>
      </w:r>
      <w:r w:rsidRPr="0028077A">
        <w:t xml:space="preserve">1 to the </w:t>
      </w:r>
      <w:r w:rsidRPr="0028077A">
        <w:rPr>
          <w:i/>
        </w:rPr>
        <w:t>Taxation Administration Act 1953</w:t>
      </w:r>
      <w:r w:rsidRPr="0028077A">
        <w:t xml:space="preserve"> on the basis that the supply is not input taxed; and</w:t>
      </w:r>
    </w:p>
    <w:p w:rsidR="00595DB7" w:rsidRPr="0028077A" w:rsidRDefault="00595DB7" w:rsidP="00595DB7">
      <w:pPr>
        <w:pStyle w:val="paragraph"/>
      </w:pPr>
      <w:r w:rsidRPr="0028077A">
        <w:tab/>
        <w:t>(d)</w:t>
      </w:r>
      <w:r w:rsidRPr="0028077A">
        <w:tab/>
        <w:t xml:space="preserve">the input tax credit is taken into account in an assessment of a net amount of yours (the </w:t>
      </w:r>
      <w:r w:rsidRPr="0028077A">
        <w:rPr>
          <w:b/>
          <w:i/>
        </w:rPr>
        <w:t>credit assessment</w:t>
      </w:r>
      <w:r w:rsidRPr="0028077A">
        <w:t>):</w:t>
      </w:r>
    </w:p>
    <w:p w:rsidR="00595DB7" w:rsidRPr="0028077A" w:rsidRDefault="00595DB7" w:rsidP="00595DB7">
      <w:pPr>
        <w:pStyle w:val="paragraphsub"/>
      </w:pPr>
      <w:r w:rsidRPr="0028077A">
        <w:tab/>
        <w:t>(i)</w:t>
      </w:r>
      <w:r w:rsidRPr="0028077A">
        <w:tab/>
        <w:t>after the end of that 4</w:t>
      </w:r>
      <w:r w:rsidR="0028077A">
        <w:noBreakHyphen/>
      </w:r>
      <w:r w:rsidRPr="0028077A">
        <w:t>year period; and</w:t>
      </w:r>
    </w:p>
    <w:p w:rsidR="00595DB7" w:rsidRPr="0028077A" w:rsidRDefault="00595DB7" w:rsidP="00595DB7">
      <w:pPr>
        <w:pStyle w:val="paragraphsub"/>
      </w:pPr>
      <w:r w:rsidRPr="0028077A">
        <w:tab/>
        <w:t>(ii)</w:t>
      </w:r>
      <w:r w:rsidRPr="0028077A">
        <w:tab/>
        <w:t>at a time when the Commissioner may amend the assessment of your net amount for the tax period mentioned in subsection</w:t>
      </w:r>
      <w:r w:rsidR="0028077A">
        <w:t> </w:t>
      </w:r>
      <w:r w:rsidRPr="0028077A">
        <w:t>93</w:t>
      </w:r>
      <w:r w:rsidR="0028077A">
        <w:noBreakHyphen/>
      </w:r>
      <w:r w:rsidRPr="0028077A">
        <w:t>5(1) of this Act (whether the credit assessment or another assessment) under Subdivision</w:t>
      </w:r>
      <w:r w:rsidR="0028077A">
        <w:t> </w:t>
      </w:r>
      <w:r w:rsidRPr="0028077A">
        <w:t>155</w:t>
      </w:r>
      <w:r w:rsidR="0028077A">
        <w:noBreakHyphen/>
      </w:r>
      <w:r w:rsidRPr="0028077A">
        <w:t>B in Schedule</w:t>
      </w:r>
      <w:r w:rsidR="0028077A">
        <w:t> </w:t>
      </w:r>
      <w:r w:rsidRPr="0028077A">
        <w:t xml:space="preserve">1 to the </w:t>
      </w:r>
      <w:r w:rsidRPr="0028077A">
        <w:rPr>
          <w:i/>
        </w:rPr>
        <w:t>Taxation Administration Act 1953</w:t>
      </w:r>
      <w:r w:rsidRPr="0028077A">
        <w:t xml:space="preserve"> on the basis that you are entitled to the input tax credit.</w:t>
      </w:r>
    </w:p>
    <w:p w:rsidR="00595DB7" w:rsidRPr="0028077A" w:rsidRDefault="00595DB7" w:rsidP="00595DB7">
      <w:pPr>
        <w:pStyle w:val="SubsectionHead"/>
      </w:pPr>
      <w:r w:rsidRPr="0028077A">
        <w:t>Request to treat document as tax invoice</w:t>
      </w:r>
    </w:p>
    <w:p w:rsidR="00595DB7" w:rsidRPr="0028077A" w:rsidRDefault="00595DB7" w:rsidP="00595DB7">
      <w:pPr>
        <w:pStyle w:val="subsection"/>
      </w:pPr>
      <w:r w:rsidRPr="0028077A">
        <w:tab/>
        <w:t>(5)</w:t>
      </w:r>
      <w:r w:rsidRPr="0028077A">
        <w:tab/>
        <w:t>If:</w:t>
      </w:r>
    </w:p>
    <w:p w:rsidR="00595DB7" w:rsidRPr="0028077A" w:rsidRDefault="00595DB7" w:rsidP="00595DB7">
      <w:pPr>
        <w:pStyle w:val="paragraph"/>
      </w:pPr>
      <w:r w:rsidRPr="0028077A">
        <w:tab/>
        <w:t>(a)</w:t>
      </w:r>
      <w:r w:rsidRPr="0028077A">
        <w:tab/>
        <w:t>you requested the Commissioner to treat a document under subsection</w:t>
      </w:r>
      <w:r w:rsidR="0028077A">
        <w:t> </w:t>
      </w:r>
      <w:r w:rsidRPr="0028077A">
        <w:t>29</w:t>
      </w:r>
      <w:r w:rsidR="0028077A">
        <w:noBreakHyphen/>
      </w:r>
      <w:r w:rsidRPr="0028077A">
        <w:t xml:space="preserve">70(1B) as a </w:t>
      </w:r>
      <w:r w:rsidR="0028077A" w:rsidRPr="0028077A">
        <w:rPr>
          <w:position w:val="6"/>
          <w:sz w:val="16"/>
        </w:rPr>
        <w:t>*</w:t>
      </w:r>
      <w:r w:rsidRPr="0028077A">
        <w:t>tax invoice for the purposes of attributing an input tax credit to a tax period; and</w:t>
      </w:r>
    </w:p>
    <w:p w:rsidR="00595DB7" w:rsidRPr="0028077A" w:rsidRDefault="00595DB7" w:rsidP="00595DB7">
      <w:pPr>
        <w:pStyle w:val="paragraph"/>
      </w:pPr>
      <w:r w:rsidRPr="0028077A">
        <w:tab/>
        <w:t>(b)</w:t>
      </w:r>
      <w:r w:rsidRPr="0028077A">
        <w:tab/>
        <w:t>you made the request before the end of the 4</w:t>
      </w:r>
      <w:r w:rsidR="0028077A">
        <w:noBreakHyphen/>
      </w:r>
      <w:r w:rsidRPr="0028077A">
        <w:t>year period mentioned in subsection</w:t>
      </w:r>
      <w:r w:rsidR="0028077A">
        <w:t> </w:t>
      </w:r>
      <w:r w:rsidRPr="0028077A">
        <w:t>93</w:t>
      </w:r>
      <w:r w:rsidR="0028077A">
        <w:noBreakHyphen/>
      </w:r>
      <w:r w:rsidRPr="0028077A">
        <w:t>5(1) in relation to the tax period; and</w:t>
      </w:r>
    </w:p>
    <w:p w:rsidR="00595DB7" w:rsidRPr="0028077A" w:rsidRDefault="00595DB7" w:rsidP="00595DB7">
      <w:pPr>
        <w:pStyle w:val="paragraph"/>
      </w:pPr>
      <w:r w:rsidRPr="0028077A">
        <w:tab/>
        <w:t>(c)</w:t>
      </w:r>
      <w:r w:rsidRPr="0028077A">
        <w:tab/>
        <w:t>the Commissioner agrees to the request after the end of the 4</w:t>
      </w:r>
      <w:r w:rsidR="0028077A">
        <w:noBreakHyphen/>
      </w:r>
      <w:r w:rsidRPr="0028077A">
        <w:t>year period;</w:t>
      </w:r>
    </w:p>
    <w:p w:rsidR="00595DB7" w:rsidRPr="0028077A" w:rsidRDefault="00595DB7" w:rsidP="00595DB7">
      <w:pPr>
        <w:pStyle w:val="subsection2"/>
      </w:pPr>
      <w:r w:rsidRPr="0028077A">
        <w:t>you do not cease under section</w:t>
      </w:r>
      <w:r w:rsidR="0028077A">
        <w:t> </w:t>
      </w:r>
      <w:r w:rsidRPr="0028077A">
        <w:t>93</w:t>
      </w:r>
      <w:r w:rsidR="0028077A">
        <w:noBreakHyphen/>
      </w:r>
      <w:r w:rsidRPr="0028077A">
        <w:t>5 to be entitled to the input tax credit to the extent that, had the Commissioner agreed to the request before the end of the 4</w:t>
      </w:r>
      <w:r w:rsidR="0028077A">
        <w:noBreakHyphen/>
      </w:r>
      <w:r w:rsidRPr="0028077A">
        <w:t>year period, you would not cease under that section to be entitled to the credit.</w:t>
      </w:r>
    </w:p>
    <w:p w:rsidR="000D34C8" w:rsidRPr="0028077A" w:rsidRDefault="000D34C8" w:rsidP="007E75BA">
      <w:pPr>
        <w:pStyle w:val="ActHead5"/>
      </w:pPr>
      <w:bookmarkStart w:id="747" w:name="_Toc19612905"/>
      <w:r w:rsidRPr="00822583">
        <w:rPr>
          <w:rStyle w:val="CharSectno"/>
        </w:rPr>
        <w:lastRenderedPageBreak/>
        <w:t>93</w:t>
      </w:r>
      <w:r w:rsidR="0028077A" w:rsidRPr="00822583">
        <w:rPr>
          <w:rStyle w:val="CharSectno"/>
        </w:rPr>
        <w:noBreakHyphen/>
      </w:r>
      <w:r w:rsidRPr="00822583">
        <w:rPr>
          <w:rStyle w:val="CharSectno"/>
        </w:rPr>
        <w:t>15</w:t>
      </w:r>
      <w:r w:rsidRPr="0028077A">
        <w:t xml:space="preserve">  GST no longer able to be taken into account</w:t>
      </w:r>
      <w:bookmarkEnd w:id="747"/>
    </w:p>
    <w:p w:rsidR="000D34C8" w:rsidRPr="0028077A" w:rsidRDefault="000D34C8" w:rsidP="007E75BA">
      <w:pPr>
        <w:pStyle w:val="subsection"/>
        <w:keepNext/>
        <w:keepLines/>
      </w:pPr>
      <w:r w:rsidRPr="0028077A">
        <w:tab/>
      </w:r>
      <w:r w:rsidRPr="0028077A">
        <w:tab/>
        <w:t xml:space="preserve">You are not entitled to an input tax credit for a </w:t>
      </w:r>
      <w:r w:rsidR="0028077A" w:rsidRPr="0028077A">
        <w:rPr>
          <w:position w:val="6"/>
          <w:sz w:val="16"/>
        </w:rPr>
        <w:t>*</w:t>
      </w:r>
      <w:r w:rsidRPr="0028077A">
        <w:t xml:space="preserve">creditable acquisition to the extent that GST on the related supply has not been taken into account in the </w:t>
      </w:r>
      <w:r w:rsidR="0028077A" w:rsidRPr="0028077A">
        <w:rPr>
          <w:position w:val="6"/>
          <w:sz w:val="16"/>
        </w:rPr>
        <w:t>*</w:t>
      </w:r>
      <w:r w:rsidRPr="0028077A">
        <w:t xml:space="preserve">assessment of the supplier’s </w:t>
      </w:r>
      <w:r w:rsidR="0028077A" w:rsidRPr="0028077A">
        <w:rPr>
          <w:position w:val="6"/>
          <w:sz w:val="16"/>
        </w:rPr>
        <w:t>*</w:t>
      </w:r>
      <w:r w:rsidRPr="0028077A">
        <w:t>net amount for the tax period to which that GST is attributable if:</w:t>
      </w:r>
    </w:p>
    <w:p w:rsidR="000D34C8" w:rsidRPr="0028077A" w:rsidRDefault="000D34C8" w:rsidP="000D34C8">
      <w:pPr>
        <w:pStyle w:val="paragraph"/>
      </w:pPr>
      <w:r w:rsidRPr="0028077A">
        <w:tab/>
        <w:t>(a)</w:t>
      </w:r>
      <w:r w:rsidRPr="0028077A">
        <w:tab/>
        <w:t>the period of review (within the meaning of section</w:t>
      </w:r>
      <w:r w:rsidR="0028077A">
        <w:t> </w:t>
      </w:r>
      <w:r w:rsidRPr="0028077A">
        <w:t>155</w:t>
      </w:r>
      <w:r w:rsidR="0028077A">
        <w:noBreakHyphen/>
      </w:r>
      <w:r w:rsidRPr="0028077A">
        <w:t>35 in Schedule</w:t>
      </w:r>
      <w:r w:rsidR="0028077A">
        <w:t> </w:t>
      </w:r>
      <w:r w:rsidRPr="0028077A">
        <w:t xml:space="preserve">1 to the </w:t>
      </w:r>
      <w:r w:rsidRPr="0028077A">
        <w:rPr>
          <w:i/>
        </w:rPr>
        <w:t>Taxation Administration Act 1953</w:t>
      </w:r>
      <w:r w:rsidRPr="0028077A">
        <w:t>) for that assessment has ended; and</w:t>
      </w:r>
    </w:p>
    <w:p w:rsidR="000D34C8" w:rsidRPr="0028077A" w:rsidRDefault="000D34C8" w:rsidP="000D34C8">
      <w:pPr>
        <w:pStyle w:val="paragraph"/>
      </w:pPr>
      <w:r w:rsidRPr="0028077A">
        <w:tab/>
        <w:t>(b)</w:t>
      </w:r>
      <w:r w:rsidRPr="0028077A">
        <w:tab/>
        <w:t xml:space="preserve">when that period of review ended, you did not hold a </w:t>
      </w:r>
      <w:r w:rsidR="0028077A" w:rsidRPr="0028077A">
        <w:rPr>
          <w:position w:val="6"/>
          <w:sz w:val="16"/>
        </w:rPr>
        <w:t>*</w:t>
      </w:r>
      <w:r w:rsidRPr="0028077A">
        <w:t>tax invoice for the creditable acquisition.</w:t>
      </w:r>
    </w:p>
    <w:p w:rsidR="00300522" w:rsidRPr="0028077A" w:rsidRDefault="00300522" w:rsidP="00A36DB5">
      <w:pPr>
        <w:pStyle w:val="ActHead3"/>
        <w:pageBreakBefore/>
      </w:pPr>
      <w:bookmarkStart w:id="748" w:name="_Toc19612906"/>
      <w:r w:rsidRPr="00822583">
        <w:rPr>
          <w:rStyle w:val="CharDivNo"/>
        </w:rPr>
        <w:lastRenderedPageBreak/>
        <w:t>Division</w:t>
      </w:r>
      <w:r w:rsidR="0028077A" w:rsidRPr="00822583">
        <w:rPr>
          <w:rStyle w:val="CharDivNo"/>
        </w:rPr>
        <w:t> </w:t>
      </w:r>
      <w:r w:rsidRPr="00822583">
        <w:rPr>
          <w:rStyle w:val="CharDivNo"/>
        </w:rPr>
        <w:t>96</w:t>
      </w:r>
      <w:r w:rsidRPr="0028077A">
        <w:t>—</w:t>
      </w:r>
      <w:r w:rsidRPr="00822583">
        <w:rPr>
          <w:rStyle w:val="CharDivText"/>
        </w:rPr>
        <w:t xml:space="preserve">Supplies partly connected with </w:t>
      </w:r>
      <w:r w:rsidR="001C0E0E" w:rsidRPr="00822583">
        <w:rPr>
          <w:rStyle w:val="CharDivText"/>
        </w:rPr>
        <w:t>the indirect tax zone</w:t>
      </w:r>
      <w:bookmarkEnd w:id="748"/>
    </w:p>
    <w:p w:rsidR="00300522" w:rsidRPr="0028077A" w:rsidRDefault="00300522" w:rsidP="00300522">
      <w:pPr>
        <w:pStyle w:val="ActHead5"/>
      </w:pPr>
      <w:bookmarkStart w:id="749" w:name="_Toc19612907"/>
      <w:r w:rsidRPr="00822583">
        <w:rPr>
          <w:rStyle w:val="CharSectno"/>
        </w:rPr>
        <w:t>96</w:t>
      </w:r>
      <w:r w:rsidR="0028077A" w:rsidRPr="00822583">
        <w:rPr>
          <w:rStyle w:val="CharSectno"/>
        </w:rPr>
        <w:noBreakHyphen/>
      </w:r>
      <w:r w:rsidRPr="00822583">
        <w:rPr>
          <w:rStyle w:val="CharSectno"/>
        </w:rPr>
        <w:t>1</w:t>
      </w:r>
      <w:r w:rsidRPr="0028077A">
        <w:t xml:space="preserve">  What this </w:t>
      </w:r>
      <w:r w:rsidR="00A53099" w:rsidRPr="0028077A">
        <w:t>Division</w:t>
      </w:r>
      <w:r w:rsidR="00A36DB5" w:rsidRPr="0028077A">
        <w:t xml:space="preserve"> </w:t>
      </w:r>
      <w:r w:rsidRPr="0028077A">
        <w:t>is about</w:t>
      </w:r>
      <w:bookmarkEnd w:id="749"/>
    </w:p>
    <w:p w:rsidR="00300522" w:rsidRPr="0028077A" w:rsidRDefault="00300522" w:rsidP="00300522">
      <w:pPr>
        <w:pStyle w:val="BoxText"/>
      </w:pPr>
      <w:r w:rsidRPr="0028077A">
        <w:t xml:space="preserve">This </w:t>
      </w:r>
      <w:r w:rsidR="00A53099" w:rsidRPr="0028077A">
        <w:t>Division</w:t>
      </w:r>
      <w:r w:rsidR="00A36DB5" w:rsidRPr="0028077A">
        <w:t xml:space="preserve"> </w:t>
      </w:r>
      <w:r w:rsidRPr="0028077A">
        <w:t xml:space="preserve">treats a supply that is partly connected with </w:t>
      </w:r>
      <w:r w:rsidR="001C0E0E" w:rsidRPr="0028077A">
        <w:t>the indirect tax zone</w:t>
      </w:r>
      <w:r w:rsidRPr="0028077A">
        <w:t xml:space="preserve"> as separate supplies, so that only the part of a supply that is connected with </w:t>
      </w:r>
      <w:r w:rsidR="001C0E0E" w:rsidRPr="0028077A">
        <w:t>the indirect tax zone</w:t>
      </w:r>
      <w:r w:rsidRPr="0028077A">
        <w:t xml:space="preserve"> is included in the GST system.</w:t>
      </w:r>
    </w:p>
    <w:p w:rsidR="00300522" w:rsidRPr="0028077A" w:rsidRDefault="00300522" w:rsidP="00300522">
      <w:pPr>
        <w:pStyle w:val="ActHead5"/>
      </w:pPr>
      <w:bookmarkStart w:id="750" w:name="_Toc19612908"/>
      <w:r w:rsidRPr="00822583">
        <w:rPr>
          <w:rStyle w:val="CharSectno"/>
        </w:rPr>
        <w:t>96</w:t>
      </w:r>
      <w:r w:rsidR="0028077A" w:rsidRPr="00822583">
        <w:rPr>
          <w:rStyle w:val="CharSectno"/>
        </w:rPr>
        <w:noBreakHyphen/>
      </w:r>
      <w:r w:rsidRPr="00822583">
        <w:rPr>
          <w:rStyle w:val="CharSectno"/>
        </w:rPr>
        <w:t>5</w:t>
      </w:r>
      <w:r w:rsidRPr="0028077A">
        <w:t xml:space="preserve">  Supplies that are only partly connected with </w:t>
      </w:r>
      <w:r w:rsidR="001C0E0E" w:rsidRPr="0028077A">
        <w:t>the indirect tax zone</w:t>
      </w:r>
      <w:bookmarkEnd w:id="750"/>
    </w:p>
    <w:p w:rsidR="00300522" w:rsidRPr="0028077A" w:rsidRDefault="00300522" w:rsidP="00300522">
      <w:pPr>
        <w:pStyle w:val="subsection"/>
      </w:pPr>
      <w:r w:rsidRPr="0028077A">
        <w:tab/>
        <w:t>(1)</w:t>
      </w:r>
      <w:r w:rsidRPr="0028077A">
        <w:tab/>
        <w:t xml:space="preserve">If, because a supply (the </w:t>
      </w:r>
      <w:r w:rsidRPr="0028077A">
        <w:rPr>
          <w:b/>
          <w:bCs/>
          <w:i/>
          <w:iCs/>
        </w:rPr>
        <w:t>actual supply</w:t>
      </w:r>
      <w:r w:rsidRPr="0028077A">
        <w:t>) is a supply of more than one of these kinds:</w:t>
      </w:r>
    </w:p>
    <w:p w:rsidR="00300522" w:rsidRPr="0028077A" w:rsidRDefault="00300522" w:rsidP="00300522">
      <w:pPr>
        <w:pStyle w:val="paragraph"/>
      </w:pPr>
      <w:r w:rsidRPr="0028077A">
        <w:tab/>
        <w:t>(a)</w:t>
      </w:r>
      <w:r w:rsidRPr="0028077A">
        <w:tab/>
        <w:t>a supply of goods;</w:t>
      </w:r>
    </w:p>
    <w:p w:rsidR="00300522" w:rsidRPr="0028077A" w:rsidRDefault="00300522" w:rsidP="00300522">
      <w:pPr>
        <w:pStyle w:val="paragraph"/>
      </w:pPr>
      <w:r w:rsidRPr="0028077A">
        <w:tab/>
        <w:t>(b)</w:t>
      </w:r>
      <w:r w:rsidRPr="0028077A">
        <w:tab/>
        <w:t xml:space="preserve">a supply of </w:t>
      </w:r>
      <w:r w:rsidR="0028077A" w:rsidRPr="0028077A">
        <w:rPr>
          <w:position w:val="6"/>
          <w:sz w:val="16"/>
          <w:szCs w:val="16"/>
        </w:rPr>
        <w:t>*</w:t>
      </w:r>
      <w:r w:rsidRPr="0028077A">
        <w:t>real property;</w:t>
      </w:r>
    </w:p>
    <w:p w:rsidR="00300522" w:rsidRPr="0028077A" w:rsidRDefault="00300522" w:rsidP="00300522">
      <w:pPr>
        <w:pStyle w:val="paragraph"/>
      </w:pPr>
      <w:r w:rsidRPr="0028077A">
        <w:tab/>
        <w:t>(c)</w:t>
      </w:r>
      <w:r w:rsidRPr="0028077A">
        <w:tab/>
        <w:t xml:space="preserve">a </w:t>
      </w:r>
      <w:r w:rsidR="0028077A" w:rsidRPr="0028077A">
        <w:rPr>
          <w:position w:val="6"/>
          <w:sz w:val="16"/>
          <w:szCs w:val="16"/>
        </w:rPr>
        <w:t>*</w:t>
      </w:r>
      <w:r w:rsidRPr="0028077A">
        <w:t>telecommunication supply;</w:t>
      </w:r>
    </w:p>
    <w:p w:rsidR="00300522" w:rsidRPr="0028077A" w:rsidRDefault="00300522" w:rsidP="00300522">
      <w:pPr>
        <w:pStyle w:val="paragraph"/>
      </w:pPr>
      <w:r w:rsidRPr="0028077A">
        <w:tab/>
        <w:t>(d)</w:t>
      </w:r>
      <w:r w:rsidRPr="0028077A">
        <w:tab/>
        <w:t>a supply of anything, other than goods or real property, that is not a telecommunication supply;</w:t>
      </w:r>
    </w:p>
    <w:p w:rsidR="00300522" w:rsidRPr="0028077A" w:rsidRDefault="00300522" w:rsidP="00300522">
      <w:pPr>
        <w:pStyle w:val="subsection2"/>
      </w:pPr>
      <w:r w:rsidRPr="0028077A">
        <w:t xml:space="preserve">only part of the actual supply is </w:t>
      </w:r>
      <w:r w:rsidR="0028077A" w:rsidRPr="0028077A">
        <w:rPr>
          <w:position w:val="6"/>
          <w:sz w:val="16"/>
          <w:szCs w:val="16"/>
        </w:rPr>
        <w:t>*</w:t>
      </w:r>
      <w:r w:rsidRPr="0028077A">
        <w:t xml:space="preserve">connected with </w:t>
      </w:r>
      <w:r w:rsidR="001C0E0E" w:rsidRPr="0028077A">
        <w:t>the indirect tax zone</w:t>
      </w:r>
      <w:r w:rsidRPr="0028077A">
        <w:t>, then the actual supply is to be treated as if it were separate supplies in the following way.</w:t>
      </w:r>
    </w:p>
    <w:p w:rsidR="00300522" w:rsidRPr="0028077A" w:rsidRDefault="00300522" w:rsidP="00300522">
      <w:pPr>
        <w:pStyle w:val="subsection"/>
      </w:pPr>
      <w:r w:rsidRPr="0028077A">
        <w:tab/>
        <w:t>(2)</w:t>
      </w:r>
      <w:r w:rsidRPr="0028077A">
        <w:tab/>
        <w:t xml:space="preserve">The part of the actual supply that is </w:t>
      </w:r>
      <w:r w:rsidR="0028077A" w:rsidRPr="0028077A">
        <w:rPr>
          <w:position w:val="6"/>
          <w:sz w:val="16"/>
          <w:szCs w:val="16"/>
        </w:rPr>
        <w:t>*</w:t>
      </w:r>
      <w:r w:rsidRPr="0028077A">
        <w:t xml:space="preserve">connected with </w:t>
      </w:r>
      <w:r w:rsidR="001C0E0E" w:rsidRPr="0028077A">
        <w:t>the indirect tax zone</w:t>
      </w:r>
      <w:r w:rsidRPr="0028077A">
        <w:t xml:space="preserve"> is to be treated as if it were a separate supply that is connected with </w:t>
      </w:r>
      <w:r w:rsidR="001C0E0E" w:rsidRPr="0028077A">
        <w:t>the indirect tax zone</w:t>
      </w:r>
      <w:r w:rsidRPr="0028077A">
        <w:t>.</w:t>
      </w:r>
    </w:p>
    <w:p w:rsidR="00300522" w:rsidRPr="0028077A" w:rsidRDefault="00300522" w:rsidP="00300522">
      <w:pPr>
        <w:pStyle w:val="subsection"/>
      </w:pPr>
      <w:r w:rsidRPr="0028077A">
        <w:tab/>
        <w:t>(3)</w:t>
      </w:r>
      <w:r w:rsidRPr="0028077A">
        <w:tab/>
        <w:t xml:space="preserve">The part of the actual supply that is not </w:t>
      </w:r>
      <w:r w:rsidR="0028077A" w:rsidRPr="0028077A">
        <w:rPr>
          <w:position w:val="6"/>
          <w:sz w:val="16"/>
          <w:szCs w:val="16"/>
        </w:rPr>
        <w:t>*</w:t>
      </w:r>
      <w:r w:rsidRPr="0028077A">
        <w:t xml:space="preserve">connected with </w:t>
      </w:r>
      <w:r w:rsidR="001C0E0E" w:rsidRPr="0028077A">
        <w:t>the indirect tax zone</w:t>
      </w:r>
      <w:r w:rsidRPr="0028077A">
        <w:t xml:space="preserve"> is to be treated as if it were a separate supply that is not connected with </w:t>
      </w:r>
      <w:r w:rsidR="001C0E0E" w:rsidRPr="0028077A">
        <w:t>the indirect tax zone</w:t>
      </w:r>
      <w:r w:rsidRPr="0028077A">
        <w:t>.</w:t>
      </w:r>
    </w:p>
    <w:p w:rsidR="00300522" w:rsidRPr="0028077A" w:rsidRDefault="00300522" w:rsidP="00300522">
      <w:pPr>
        <w:pStyle w:val="subsection"/>
      </w:pPr>
      <w:r w:rsidRPr="0028077A">
        <w:tab/>
        <w:t>(4)</w:t>
      </w:r>
      <w:r w:rsidRPr="0028077A">
        <w:tab/>
        <w:t>However, if one of the kinds of supply that forms part of the actual supply may reasonably be regarded as incidental to:</w:t>
      </w:r>
    </w:p>
    <w:p w:rsidR="00300522" w:rsidRPr="0028077A" w:rsidRDefault="00300522" w:rsidP="00300522">
      <w:pPr>
        <w:pStyle w:val="paragraph"/>
      </w:pPr>
      <w:r w:rsidRPr="0028077A">
        <w:lastRenderedPageBreak/>
        <w:tab/>
        <w:t>(a)</w:t>
      </w:r>
      <w:r w:rsidRPr="0028077A">
        <w:tab/>
        <w:t>the other kind of supply that forms part of the actual supply; or</w:t>
      </w:r>
    </w:p>
    <w:p w:rsidR="00300522" w:rsidRPr="0028077A" w:rsidRDefault="00300522" w:rsidP="00300522">
      <w:pPr>
        <w:pStyle w:val="paragraph"/>
      </w:pPr>
      <w:r w:rsidRPr="0028077A">
        <w:tab/>
        <w:t>(b)</w:t>
      </w:r>
      <w:r w:rsidRPr="0028077A">
        <w:tab/>
        <w:t>one (but not both) of the other kinds of supply that form part of the actual supply;</w:t>
      </w:r>
    </w:p>
    <w:p w:rsidR="00300522" w:rsidRPr="0028077A" w:rsidRDefault="00300522" w:rsidP="00300522">
      <w:pPr>
        <w:pStyle w:val="subsection2"/>
      </w:pPr>
      <w:r w:rsidRPr="0028077A">
        <w:t xml:space="preserve">and its value (if it were a separate </w:t>
      </w:r>
      <w:r w:rsidR="0028077A" w:rsidRPr="0028077A">
        <w:rPr>
          <w:position w:val="6"/>
          <w:sz w:val="16"/>
          <w:szCs w:val="16"/>
        </w:rPr>
        <w:t>*</w:t>
      </w:r>
      <w:r w:rsidRPr="0028077A">
        <w:t>taxable supply) would not exceed $50,000, it is treated as part of that other kind of supply.</w:t>
      </w:r>
    </w:p>
    <w:p w:rsidR="00300522" w:rsidRPr="0028077A" w:rsidRDefault="00300522" w:rsidP="00300522">
      <w:pPr>
        <w:pStyle w:val="subsection"/>
      </w:pPr>
      <w:r w:rsidRPr="0028077A">
        <w:tab/>
        <w:t>(5)</w:t>
      </w:r>
      <w:r w:rsidRPr="0028077A">
        <w:tab/>
        <w:t>This section has effect despite section</w:t>
      </w:r>
      <w:r w:rsidR="0028077A">
        <w:t> </w:t>
      </w:r>
      <w:r w:rsidRPr="0028077A">
        <w:t>9</w:t>
      </w:r>
      <w:r w:rsidR="0028077A">
        <w:noBreakHyphen/>
      </w:r>
      <w:r w:rsidRPr="0028077A">
        <w:t xml:space="preserve">25 (which is about when supplies are connected with </w:t>
      </w:r>
      <w:r w:rsidR="001C0E0E" w:rsidRPr="0028077A">
        <w:t>the indirect tax zone</w:t>
      </w:r>
      <w:r w:rsidRPr="0028077A">
        <w:t>).</w:t>
      </w:r>
    </w:p>
    <w:p w:rsidR="00300522" w:rsidRPr="0028077A" w:rsidRDefault="00300522" w:rsidP="00300522">
      <w:pPr>
        <w:pStyle w:val="ActHead5"/>
      </w:pPr>
      <w:bookmarkStart w:id="751" w:name="_Toc19612909"/>
      <w:r w:rsidRPr="00822583">
        <w:rPr>
          <w:rStyle w:val="CharSectno"/>
        </w:rPr>
        <w:t>96</w:t>
      </w:r>
      <w:r w:rsidR="0028077A" w:rsidRPr="00822583">
        <w:rPr>
          <w:rStyle w:val="CharSectno"/>
        </w:rPr>
        <w:noBreakHyphen/>
      </w:r>
      <w:r w:rsidRPr="00822583">
        <w:rPr>
          <w:rStyle w:val="CharSectno"/>
        </w:rPr>
        <w:t>10</w:t>
      </w:r>
      <w:r w:rsidRPr="0028077A">
        <w:t xml:space="preserve">  The value of the taxable components of supplies that are only partly connected with </w:t>
      </w:r>
      <w:r w:rsidR="008F5593" w:rsidRPr="0028077A">
        <w:t>the indirect tax zone</w:t>
      </w:r>
      <w:bookmarkEnd w:id="751"/>
    </w:p>
    <w:p w:rsidR="00300522" w:rsidRPr="0028077A" w:rsidRDefault="00300522" w:rsidP="00300522">
      <w:pPr>
        <w:pStyle w:val="subsection"/>
      </w:pPr>
      <w:r w:rsidRPr="0028077A">
        <w:tab/>
        <w:t>(1)</w:t>
      </w:r>
      <w:r w:rsidRPr="0028077A">
        <w:tab/>
        <w:t xml:space="preserve">If a supply (the </w:t>
      </w:r>
      <w:r w:rsidRPr="0028077A">
        <w:rPr>
          <w:b/>
          <w:bCs/>
          <w:i/>
          <w:iCs/>
        </w:rPr>
        <w:t>actual supply</w:t>
      </w:r>
      <w:r w:rsidRPr="0028077A">
        <w:t>):</w:t>
      </w:r>
    </w:p>
    <w:p w:rsidR="00300522" w:rsidRPr="0028077A" w:rsidRDefault="00300522" w:rsidP="00300522">
      <w:pPr>
        <w:pStyle w:val="paragraph"/>
      </w:pPr>
      <w:r w:rsidRPr="0028077A">
        <w:tab/>
        <w:t>(a)</w:t>
      </w:r>
      <w:r w:rsidRPr="0028077A">
        <w:tab/>
        <w:t>is, because of section</w:t>
      </w:r>
      <w:r w:rsidR="0028077A">
        <w:t> </w:t>
      </w:r>
      <w:r w:rsidRPr="0028077A">
        <w:t>96</w:t>
      </w:r>
      <w:r w:rsidR="0028077A">
        <w:noBreakHyphen/>
      </w:r>
      <w:r w:rsidRPr="0028077A">
        <w:t>5, to be treated as separate supplies; and</w:t>
      </w:r>
    </w:p>
    <w:p w:rsidR="00300522" w:rsidRPr="0028077A" w:rsidRDefault="00300522" w:rsidP="00300522">
      <w:pPr>
        <w:pStyle w:val="paragraph"/>
      </w:pPr>
      <w:r w:rsidRPr="0028077A">
        <w:tab/>
        <w:t>(b)</w:t>
      </w:r>
      <w:r w:rsidRPr="0028077A">
        <w:tab/>
        <w:t xml:space="preserve">the part of the actual supply that is </w:t>
      </w:r>
      <w:r w:rsidR="0028077A" w:rsidRPr="0028077A">
        <w:rPr>
          <w:position w:val="6"/>
          <w:sz w:val="16"/>
          <w:szCs w:val="16"/>
        </w:rPr>
        <w:t>*</w:t>
      </w:r>
      <w:r w:rsidRPr="0028077A">
        <w:t xml:space="preserve">connected with </w:t>
      </w:r>
      <w:r w:rsidR="008F5593" w:rsidRPr="0028077A">
        <w:t>the indirect tax zone</w:t>
      </w:r>
      <w:r w:rsidRPr="0028077A">
        <w:t xml:space="preserve"> is a </w:t>
      </w:r>
      <w:r w:rsidR="0028077A" w:rsidRPr="0028077A">
        <w:rPr>
          <w:position w:val="6"/>
          <w:sz w:val="16"/>
          <w:szCs w:val="16"/>
        </w:rPr>
        <w:t>*</w:t>
      </w:r>
      <w:r w:rsidRPr="0028077A">
        <w:t xml:space="preserve">taxable supply, or is partly a </w:t>
      </w:r>
      <w:r w:rsidR="0028077A" w:rsidRPr="0028077A">
        <w:rPr>
          <w:position w:val="6"/>
          <w:sz w:val="16"/>
          <w:szCs w:val="16"/>
        </w:rPr>
        <w:t>*</w:t>
      </w:r>
      <w:r w:rsidRPr="0028077A">
        <w:t xml:space="preserve">taxable supply and partly a supply that is </w:t>
      </w:r>
      <w:r w:rsidR="0028077A" w:rsidRPr="0028077A">
        <w:rPr>
          <w:position w:val="6"/>
          <w:sz w:val="16"/>
          <w:szCs w:val="16"/>
        </w:rPr>
        <w:t>*</w:t>
      </w:r>
      <w:r w:rsidRPr="0028077A">
        <w:t>GST</w:t>
      </w:r>
      <w:r w:rsidR="0028077A">
        <w:noBreakHyphen/>
      </w:r>
      <w:r w:rsidRPr="0028077A">
        <w:t xml:space="preserve">free or </w:t>
      </w:r>
      <w:r w:rsidR="0028077A" w:rsidRPr="0028077A">
        <w:rPr>
          <w:position w:val="6"/>
          <w:sz w:val="16"/>
          <w:szCs w:val="16"/>
        </w:rPr>
        <w:t>*</w:t>
      </w:r>
      <w:r w:rsidRPr="0028077A">
        <w:t>input taxed;</w:t>
      </w:r>
    </w:p>
    <w:p w:rsidR="00300522" w:rsidRPr="0028077A" w:rsidRDefault="00300522" w:rsidP="00300522">
      <w:pPr>
        <w:pStyle w:val="subsection2"/>
      </w:pPr>
      <w:r w:rsidRPr="0028077A">
        <w:t xml:space="preserve">the </w:t>
      </w:r>
      <w:r w:rsidRPr="0028077A">
        <w:rPr>
          <w:b/>
          <w:bCs/>
          <w:i/>
          <w:iCs/>
        </w:rPr>
        <w:t xml:space="preserve">value </w:t>
      </w:r>
      <w:r w:rsidRPr="0028077A">
        <w:t>of that part of the actual supply is worked out as follows:</w:t>
      </w:r>
    </w:p>
    <w:p w:rsidR="00300522" w:rsidRPr="0028077A" w:rsidRDefault="00300522" w:rsidP="00300522">
      <w:pPr>
        <w:pStyle w:val="paragraph"/>
      </w:pPr>
      <w:r w:rsidRPr="0028077A">
        <w:tab/>
        <w:t>(c)</w:t>
      </w:r>
      <w:r w:rsidRPr="0028077A">
        <w:tab/>
        <w:t>work out the value of the actual supply, under section</w:t>
      </w:r>
      <w:r w:rsidR="0028077A">
        <w:t> </w:t>
      </w:r>
      <w:r w:rsidRPr="0028077A">
        <w:t>9</w:t>
      </w:r>
      <w:r w:rsidR="0028077A">
        <w:noBreakHyphen/>
      </w:r>
      <w:r w:rsidRPr="0028077A">
        <w:t>75, as if it were solely a taxable supply; and</w:t>
      </w:r>
    </w:p>
    <w:p w:rsidR="00300522" w:rsidRPr="0028077A" w:rsidRDefault="00300522" w:rsidP="00300522">
      <w:pPr>
        <w:pStyle w:val="paragraph"/>
      </w:pPr>
      <w:r w:rsidRPr="0028077A">
        <w:tab/>
        <w:t>(d)</w:t>
      </w:r>
      <w:r w:rsidRPr="0028077A">
        <w:tab/>
        <w:t>work out the proportion of that value of the actual supply that the taxable supply represents; and</w:t>
      </w:r>
    </w:p>
    <w:p w:rsidR="00300522" w:rsidRPr="0028077A" w:rsidRDefault="00300522" w:rsidP="00300522">
      <w:pPr>
        <w:pStyle w:val="paragraph"/>
      </w:pPr>
      <w:r w:rsidRPr="0028077A">
        <w:tab/>
        <w:t>(e)</w:t>
      </w:r>
      <w:r w:rsidRPr="0028077A">
        <w:tab/>
        <w:t xml:space="preserve">multiply that value by the proportion in </w:t>
      </w:r>
      <w:r w:rsidR="0028077A">
        <w:t>paragraph (</w:t>
      </w:r>
      <w:r w:rsidRPr="0028077A">
        <w:t>d).</w:t>
      </w:r>
    </w:p>
    <w:p w:rsidR="00300522" w:rsidRPr="0028077A" w:rsidRDefault="00300522" w:rsidP="00300522">
      <w:pPr>
        <w:pStyle w:val="subsection"/>
      </w:pPr>
      <w:r w:rsidRPr="0028077A">
        <w:tab/>
        <w:t>(2)</w:t>
      </w:r>
      <w:r w:rsidRPr="0028077A">
        <w:tab/>
        <w:t xml:space="preserve">If that part of the actual supply is partly a </w:t>
      </w:r>
      <w:r w:rsidR="0028077A" w:rsidRPr="0028077A">
        <w:rPr>
          <w:position w:val="6"/>
          <w:sz w:val="16"/>
          <w:szCs w:val="16"/>
        </w:rPr>
        <w:t>*</w:t>
      </w:r>
      <w:r w:rsidRPr="0028077A">
        <w:t xml:space="preserve">taxable supply and partly a supply that is </w:t>
      </w:r>
      <w:r w:rsidR="0028077A" w:rsidRPr="0028077A">
        <w:rPr>
          <w:position w:val="6"/>
          <w:sz w:val="16"/>
          <w:szCs w:val="16"/>
        </w:rPr>
        <w:t>*</w:t>
      </w:r>
      <w:r w:rsidRPr="0028077A">
        <w:t>GST</w:t>
      </w:r>
      <w:r w:rsidR="0028077A">
        <w:noBreakHyphen/>
      </w:r>
      <w:r w:rsidRPr="0028077A">
        <w:t xml:space="preserve">free or </w:t>
      </w:r>
      <w:r w:rsidR="0028077A" w:rsidRPr="0028077A">
        <w:rPr>
          <w:position w:val="6"/>
          <w:sz w:val="16"/>
          <w:szCs w:val="16"/>
        </w:rPr>
        <w:t>*</w:t>
      </w:r>
      <w:r w:rsidRPr="0028077A">
        <w:t>input taxed, this section does not affect the operation of section</w:t>
      </w:r>
      <w:r w:rsidR="0028077A">
        <w:t> </w:t>
      </w:r>
      <w:r w:rsidRPr="0028077A">
        <w:t>9</w:t>
      </w:r>
      <w:r w:rsidR="0028077A">
        <w:noBreakHyphen/>
      </w:r>
      <w:r w:rsidRPr="0028077A">
        <w:t>80 in working out the value of so much of that part of the actual supply as is a taxable supply.</w:t>
      </w:r>
    </w:p>
    <w:p w:rsidR="00300522" w:rsidRPr="0028077A" w:rsidRDefault="00300522" w:rsidP="00300522">
      <w:pPr>
        <w:pStyle w:val="subsection"/>
      </w:pPr>
      <w:r w:rsidRPr="0028077A">
        <w:tab/>
        <w:t>(3)</w:t>
      </w:r>
      <w:r w:rsidRPr="0028077A">
        <w:tab/>
        <w:t>This section has effect despite section</w:t>
      </w:r>
      <w:r w:rsidR="0028077A">
        <w:t> </w:t>
      </w:r>
      <w:r w:rsidRPr="0028077A">
        <w:t>9</w:t>
      </w:r>
      <w:r w:rsidR="0028077A">
        <w:noBreakHyphen/>
      </w:r>
      <w:r w:rsidRPr="0028077A">
        <w:t>75 (which is about the value of taxable supplies).</w:t>
      </w:r>
    </w:p>
    <w:p w:rsidR="00300522" w:rsidRPr="0028077A" w:rsidRDefault="00300522" w:rsidP="00A36DB5">
      <w:pPr>
        <w:pStyle w:val="ActHead3"/>
        <w:pageBreakBefore/>
      </w:pPr>
      <w:bookmarkStart w:id="752" w:name="_Toc19612910"/>
      <w:r w:rsidRPr="00822583">
        <w:rPr>
          <w:rStyle w:val="CharDivNo"/>
        </w:rPr>
        <w:lastRenderedPageBreak/>
        <w:t>Division</w:t>
      </w:r>
      <w:r w:rsidR="0028077A" w:rsidRPr="00822583">
        <w:rPr>
          <w:rStyle w:val="CharDivNo"/>
        </w:rPr>
        <w:t> </w:t>
      </w:r>
      <w:r w:rsidRPr="00822583">
        <w:rPr>
          <w:rStyle w:val="CharDivNo"/>
        </w:rPr>
        <w:t>99</w:t>
      </w:r>
      <w:r w:rsidRPr="0028077A">
        <w:t>—</w:t>
      </w:r>
      <w:r w:rsidRPr="00822583">
        <w:rPr>
          <w:rStyle w:val="CharDivText"/>
        </w:rPr>
        <w:t>Deposits as security</w:t>
      </w:r>
      <w:bookmarkEnd w:id="752"/>
    </w:p>
    <w:p w:rsidR="00300522" w:rsidRPr="0028077A" w:rsidRDefault="00300522" w:rsidP="00300522">
      <w:pPr>
        <w:pStyle w:val="ActHead5"/>
      </w:pPr>
      <w:bookmarkStart w:id="753" w:name="_Toc19612911"/>
      <w:r w:rsidRPr="00822583">
        <w:rPr>
          <w:rStyle w:val="CharSectno"/>
        </w:rPr>
        <w:t>99</w:t>
      </w:r>
      <w:r w:rsidR="0028077A" w:rsidRPr="00822583">
        <w:rPr>
          <w:rStyle w:val="CharSectno"/>
        </w:rPr>
        <w:noBreakHyphen/>
      </w:r>
      <w:r w:rsidRPr="00822583">
        <w:rPr>
          <w:rStyle w:val="CharSectno"/>
        </w:rPr>
        <w:t>1</w:t>
      </w:r>
      <w:r w:rsidRPr="0028077A">
        <w:t xml:space="preserve">  What this </w:t>
      </w:r>
      <w:r w:rsidR="00A53099" w:rsidRPr="0028077A">
        <w:t>Division</w:t>
      </w:r>
      <w:r w:rsidR="00A36DB5" w:rsidRPr="0028077A">
        <w:t xml:space="preserve"> </w:t>
      </w:r>
      <w:r w:rsidRPr="0028077A">
        <w:t>is about</w:t>
      </w:r>
      <w:bookmarkEnd w:id="753"/>
    </w:p>
    <w:p w:rsidR="00300522" w:rsidRPr="0028077A" w:rsidRDefault="00300522" w:rsidP="00300522">
      <w:pPr>
        <w:pStyle w:val="BoxText"/>
      </w:pPr>
      <w:r w:rsidRPr="0028077A">
        <w:t>GST does not apply to the taking of a deposit as security for the performance of an obligation (unless the deposit is forfeited or is applied as consideration). GST is not attributable prior to forfeiture.</w:t>
      </w:r>
    </w:p>
    <w:p w:rsidR="00300522" w:rsidRPr="0028077A" w:rsidRDefault="00300522" w:rsidP="00300522">
      <w:pPr>
        <w:pStyle w:val="ActHead5"/>
      </w:pPr>
      <w:bookmarkStart w:id="754" w:name="_Toc19612912"/>
      <w:r w:rsidRPr="00822583">
        <w:rPr>
          <w:rStyle w:val="CharSectno"/>
        </w:rPr>
        <w:t>99</w:t>
      </w:r>
      <w:r w:rsidR="0028077A" w:rsidRPr="00822583">
        <w:rPr>
          <w:rStyle w:val="CharSectno"/>
        </w:rPr>
        <w:noBreakHyphen/>
      </w:r>
      <w:r w:rsidRPr="00822583">
        <w:rPr>
          <w:rStyle w:val="CharSectno"/>
        </w:rPr>
        <w:t>5</w:t>
      </w:r>
      <w:r w:rsidRPr="0028077A">
        <w:t xml:space="preserve">  Giving a deposit as security does not constitute consideration</w:t>
      </w:r>
      <w:bookmarkEnd w:id="754"/>
    </w:p>
    <w:p w:rsidR="00300522" w:rsidRPr="0028077A" w:rsidRDefault="00300522" w:rsidP="00300522">
      <w:pPr>
        <w:pStyle w:val="subsection"/>
      </w:pPr>
      <w:r w:rsidRPr="0028077A">
        <w:tab/>
        <w:t>(1)</w:t>
      </w:r>
      <w:r w:rsidRPr="0028077A">
        <w:tab/>
        <w:t xml:space="preserve">A deposit held as security for the performance of an obligation is not treated as </w:t>
      </w:r>
      <w:r w:rsidR="0028077A" w:rsidRPr="0028077A">
        <w:rPr>
          <w:position w:val="6"/>
          <w:sz w:val="16"/>
          <w:szCs w:val="16"/>
        </w:rPr>
        <w:t>*</w:t>
      </w:r>
      <w:r w:rsidRPr="0028077A">
        <w:t>consideration for a supply, unless the deposit:</w:t>
      </w:r>
    </w:p>
    <w:p w:rsidR="00300522" w:rsidRPr="0028077A" w:rsidRDefault="00300522" w:rsidP="00300522">
      <w:pPr>
        <w:pStyle w:val="paragraph"/>
      </w:pPr>
      <w:r w:rsidRPr="0028077A">
        <w:tab/>
        <w:t>(a)</w:t>
      </w:r>
      <w:r w:rsidRPr="0028077A">
        <w:tab/>
        <w:t>is forfeited because of a failure to perform the obligation; or</w:t>
      </w:r>
    </w:p>
    <w:p w:rsidR="00300522" w:rsidRPr="0028077A" w:rsidRDefault="00300522" w:rsidP="00300522">
      <w:pPr>
        <w:pStyle w:val="paragraph"/>
      </w:pPr>
      <w:r w:rsidRPr="0028077A">
        <w:tab/>
        <w:t>(b)</w:t>
      </w:r>
      <w:r w:rsidRPr="0028077A">
        <w:tab/>
        <w:t>is applied as all or part of the consideration for a supply.</w:t>
      </w:r>
    </w:p>
    <w:p w:rsidR="00300522" w:rsidRPr="0028077A" w:rsidRDefault="00300522" w:rsidP="00300522">
      <w:pPr>
        <w:pStyle w:val="subsection"/>
      </w:pPr>
      <w:r w:rsidRPr="0028077A">
        <w:tab/>
        <w:t>(2)</w:t>
      </w:r>
      <w:r w:rsidRPr="0028077A">
        <w:tab/>
        <w:t>This section has effect despite section</w:t>
      </w:r>
      <w:r w:rsidR="0028077A">
        <w:t> </w:t>
      </w:r>
      <w:r w:rsidRPr="0028077A">
        <w:t>9</w:t>
      </w:r>
      <w:r w:rsidR="0028077A">
        <w:noBreakHyphen/>
      </w:r>
      <w:r w:rsidRPr="0028077A">
        <w:t>15 (which is about consideration).</w:t>
      </w:r>
    </w:p>
    <w:p w:rsidR="00300522" w:rsidRPr="0028077A" w:rsidRDefault="00300522" w:rsidP="00300522">
      <w:pPr>
        <w:pStyle w:val="ActHead5"/>
      </w:pPr>
      <w:bookmarkStart w:id="755" w:name="_Toc19612913"/>
      <w:r w:rsidRPr="00822583">
        <w:rPr>
          <w:rStyle w:val="CharSectno"/>
        </w:rPr>
        <w:t>99</w:t>
      </w:r>
      <w:r w:rsidR="0028077A" w:rsidRPr="00822583">
        <w:rPr>
          <w:rStyle w:val="CharSectno"/>
        </w:rPr>
        <w:noBreakHyphen/>
      </w:r>
      <w:r w:rsidRPr="00822583">
        <w:rPr>
          <w:rStyle w:val="CharSectno"/>
        </w:rPr>
        <w:t>10</w:t>
      </w:r>
      <w:r w:rsidRPr="0028077A">
        <w:t xml:space="preserve">  Attributing the GST relating to deposits that are forfeited etc.</w:t>
      </w:r>
      <w:bookmarkEnd w:id="755"/>
    </w:p>
    <w:p w:rsidR="00300522" w:rsidRPr="0028077A" w:rsidRDefault="00300522" w:rsidP="00300522">
      <w:pPr>
        <w:pStyle w:val="subsection"/>
      </w:pPr>
      <w:r w:rsidRPr="0028077A">
        <w:tab/>
        <w:t>(1)</w:t>
      </w:r>
      <w:r w:rsidRPr="0028077A">
        <w:tab/>
        <w:t xml:space="preserve">The GST payable by you on a </w:t>
      </w:r>
      <w:r w:rsidR="0028077A" w:rsidRPr="0028077A">
        <w:rPr>
          <w:position w:val="6"/>
          <w:sz w:val="16"/>
          <w:szCs w:val="16"/>
        </w:rPr>
        <w:t>*</w:t>
      </w:r>
      <w:r w:rsidRPr="0028077A">
        <w:t xml:space="preserve">taxable supply for which the </w:t>
      </w:r>
      <w:r w:rsidR="0028077A" w:rsidRPr="0028077A">
        <w:rPr>
          <w:position w:val="6"/>
          <w:sz w:val="16"/>
          <w:szCs w:val="16"/>
        </w:rPr>
        <w:t>*</w:t>
      </w:r>
      <w:r w:rsidRPr="0028077A">
        <w:t>consideration is a deposit that was held as security for the performance of an obligation is attributable to the tax period during which the deposit:</w:t>
      </w:r>
    </w:p>
    <w:p w:rsidR="00300522" w:rsidRPr="0028077A" w:rsidRDefault="00300522" w:rsidP="00300522">
      <w:pPr>
        <w:pStyle w:val="paragraph"/>
      </w:pPr>
      <w:r w:rsidRPr="0028077A">
        <w:tab/>
        <w:t>(a)</w:t>
      </w:r>
      <w:r w:rsidRPr="0028077A">
        <w:tab/>
        <w:t>is forfeited because of a failure to perform the obligation; or</w:t>
      </w:r>
    </w:p>
    <w:p w:rsidR="00300522" w:rsidRPr="0028077A" w:rsidRDefault="00300522" w:rsidP="00300522">
      <w:pPr>
        <w:pStyle w:val="paragraph"/>
      </w:pPr>
      <w:r w:rsidRPr="0028077A">
        <w:tab/>
        <w:t>(b)</w:t>
      </w:r>
      <w:r w:rsidRPr="0028077A">
        <w:tab/>
        <w:t>is applied as all or part of the consideration for a supply.</w:t>
      </w:r>
    </w:p>
    <w:p w:rsidR="00300522" w:rsidRPr="0028077A" w:rsidRDefault="00300522" w:rsidP="00300522">
      <w:pPr>
        <w:pStyle w:val="subsection"/>
      </w:pPr>
      <w:r w:rsidRPr="0028077A">
        <w:tab/>
        <w:t>(2)</w:t>
      </w:r>
      <w:r w:rsidRPr="0028077A">
        <w:tab/>
        <w:t>This section has effect despite section</w:t>
      </w:r>
      <w:r w:rsidR="0028077A">
        <w:t> </w:t>
      </w:r>
      <w:r w:rsidRPr="0028077A">
        <w:t>29</w:t>
      </w:r>
      <w:r w:rsidR="0028077A">
        <w:noBreakHyphen/>
      </w:r>
      <w:r w:rsidRPr="0028077A">
        <w:t>5 (which is about attributing GST for taxable supplies).</w:t>
      </w:r>
    </w:p>
    <w:p w:rsidR="00300522" w:rsidRPr="0028077A" w:rsidRDefault="00300522" w:rsidP="00A36DB5">
      <w:pPr>
        <w:pStyle w:val="ActHead3"/>
        <w:pageBreakBefore/>
      </w:pPr>
      <w:bookmarkStart w:id="756" w:name="_Toc19612914"/>
      <w:r w:rsidRPr="00822583">
        <w:rPr>
          <w:rStyle w:val="CharDivNo"/>
        </w:rPr>
        <w:lastRenderedPageBreak/>
        <w:t>Division</w:t>
      </w:r>
      <w:r w:rsidR="0028077A" w:rsidRPr="00822583">
        <w:rPr>
          <w:rStyle w:val="CharDivNo"/>
        </w:rPr>
        <w:t> </w:t>
      </w:r>
      <w:r w:rsidRPr="00822583">
        <w:rPr>
          <w:rStyle w:val="CharDivNo"/>
        </w:rPr>
        <w:t>100</w:t>
      </w:r>
      <w:r w:rsidRPr="0028077A">
        <w:t>—</w:t>
      </w:r>
      <w:r w:rsidRPr="00822583">
        <w:rPr>
          <w:rStyle w:val="CharDivText"/>
        </w:rPr>
        <w:t>Vouchers</w:t>
      </w:r>
      <w:bookmarkEnd w:id="756"/>
    </w:p>
    <w:p w:rsidR="00300522" w:rsidRPr="0028077A" w:rsidRDefault="00300522" w:rsidP="00300522">
      <w:pPr>
        <w:pStyle w:val="ActHead5"/>
      </w:pPr>
      <w:bookmarkStart w:id="757" w:name="_Toc19612915"/>
      <w:r w:rsidRPr="00822583">
        <w:rPr>
          <w:rStyle w:val="CharSectno"/>
        </w:rPr>
        <w:t>100</w:t>
      </w:r>
      <w:r w:rsidR="0028077A" w:rsidRPr="00822583">
        <w:rPr>
          <w:rStyle w:val="CharSectno"/>
        </w:rPr>
        <w:noBreakHyphen/>
      </w:r>
      <w:r w:rsidRPr="00822583">
        <w:rPr>
          <w:rStyle w:val="CharSectno"/>
        </w:rPr>
        <w:t>1</w:t>
      </w:r>
      <w:r w:rsidRPr="0028077A">
        <w:t xml:space="preserve">  What this </w:t>
      </w:r>
      <w:r w:rsidR="00A53099" w:rsidRPr="0028077A">
        <w:t>Division</w:t>
      </w:r>
      <w:r w:rsidR="00A36DB5" w:rsidRPr="0028077A">
        <w:t xml:space="preserve"> </w:t>
      </w:r>
      <w:r w:rsidRPr="0028077A">
        <w:t>is about</w:t>
      </w:r>
      <w:bookmarkEnd w:id="757"/>
    </w:p>
    <w:p w:rsidR="00300522" w:rsidRPr="0028077A" w:rsidRDefault="00300522" w:rsidP="00300522">
      <w:pPr>
        <w:pStyle w:val="BoxText"/>
      </w:pPr>
      <w:r w:rsidRPr="0028077A">
        <w:t>A supply of a voucher for supplies up to a stated monetary value is not subject to GST. GST may still be payable on the supply for which the voucher is redeemed, and there is an increasing adjustment for unredeemed vouchers.</w:t>
      </w:r>
    </w:p>
    <w:p w:rsidR="00300522" w:rsidRPr="0028077A" w:rsidRDefault="00300522" w:rsidP="00300522">
      <w:pPr>
        <w:pStyle w:val="notetext"/>
      </w:pPr>
      <w:r w:rsidRPr="0028077A">
        <w:t>Note:</w:t>
      </w:r>
      <w:r w:rsidRPr="0028077A">
        <w:tab/>
        <w:t xml:space="preserve">Vouchers that do not have a stated monetary value can be subject to GST when supplied, but the price of the voucher is excluded when working out the GST on the supply for which the voucher is redeemed (see </w:t>
      </w:r>
      <w:r w:rsidR="00B65A47" w:rsidRPr="0028077A">
        <w:t>subsection</w:t>
      </w:r>
      <w:r w:rsidR="0028077A">
        <w:t> </w:t>
      </w:r>
      <w:r w:rsidR="00B65A47" w:rsidRPr="0028077A">
        <w:t>9</w:t>
      </w:r>
      <w:r w:rsidR="0028077A">
        <w:noBreakHyphen/>
      </w:r>
      <w:r w:rsidR="00B65A47" w:rsidRPr="0028077A">
        <w:t>17(1)</w:t>
      </w:r>
      <w:r w:rsidRPr="0028077A">
        <w:t>).</w:t>
      </w:r>
    </w:p>
    <w:p w:rsidR="00300522" w:rsidRPr="0028077A" w:rsidRDefault="00300522" w:rsidP="00300522">
      <w:pPr>
        <w:pStyle w:val="ActHead5"/>
      </w:pPr>
      <w:bookmarkStart w:id="758" w:name="_Toc19612916"/>
      <w:r w:rsidRPr="00822583">
        <w:rPr>
          <w:rStyle w:val="CharSectno"/>
        </w:rPr>
        <w:t>100</w:t>
      </w:r>
      <w:r w:rsidR="0028077A" w:rsidRPr="00822583">
        <w:rPr>
          <w:rStyle w:val="CharSectno"/>
        </w:rPr>
        <w:noBreakHyphen/>
      </w:r>
      <w:r w:rsidRPr="00822583">
        <w:rPr>
          <w:rStyle w:val="CharSectno"/>
        </w:rPr>
        <w:t>5</w:t>
      </w:r>
      <w:r w:rsidRPr="0028077A">
        <w:t xml:space="preserve">  Supplies of vouchers with a stated monetary value</w:t>
      </w:r>
      <w:bookmarkEnd w:id="758"/>
    </w:p>
    <w:p w:rsidR="00300522" w:rsidRPr="0028077A" w:rsidRDefault="00300522" w:rsidP="00300522">
      <w:pPr>
        <w:pStyle w:val="subsection"/>
      </w:pPr>
      <w:r w:rsidRPr="0028077A">
        <w:tab/>
        <w:t>(1)</w:t>
      </w:r>
      <w:r w:rsidRPr="0028077A">
        <w:tab/>
        <w:t xml:space="preserve">A supply of a </w:t>
      </w:r>
      <w:r w:rsidR="0028077A" w:rsidRPr="0028077A">
        <w:rPr>
          <w:position w:val="6"/>
          <w:sz w:val="16"/>
          <w:szCs w:val="16"/>
        </w:rPr>
        <w:t>*</w:t>
      </w:r>
      <w:r w:rsidRPr="0028077A">
        <w:t xml:space="preserve">voucher is not a </w:t>
      </w:r>
      <w:r w:rsidR="0028077A" w:rsidRPr="0028077A">
        <w:rPr>
          <w:position w:val="6"/>
          <w:sz w:val="16"/>
          <w:szCs w:val="16"/>
        </w:rPr>
        <w:t>*</w:t>
      </w:r>
      <w:r w:rsidRPr="0028077A">
        <w:t>taxable supply if:</w:t>
      </w:r>
    </w:p>
    <w:p w:rsidR="00300522" w:rsidRPr="0028077A" w:rsidRDefault="00300522" w:rsidP="00300522">
      <w:pPr>
        <w:pStyle w:val="paragraph"/>
      </w:pPr>
      <w:r w:rsidRPr="0028077A">
        <w:tab/>
        <w:t>(a)</w:t>
      </w:r>
      <w:r w:rsidRPr="0028077A">
        <w:tab/>
        <w:t xml:space="preserve">on redemption of the voucher, the holder of the voucher is entitled to supplies up to the </w:t>
      </w:r>
      <w:r w:rsidR="0028077A" w:rsidRPr="0028077A">
        <w:rPr>
          <w:position w:val="6"/>
          <w:sz w:val="16"/>
          <w:szCs w:val="16"/>
        </w:rPr>
        <w:t>*</w:t>
      </w:r>
      <w:r w:rsidRPr="0028077A">
        <w:t>stated monetary value of the voucher; and</w:t>
      </w:r>
    </w:p>
    <w:p w:rsidR="00300522" w:rsidRPr="0028077A" w:rsidRDefault="00300522" w:rsidP="00300522">
      <w:pPr>
        <w:pStyle w:val="paragraph"/>
      </w:pPr>
      <w:r w:rsidRPr="0028077A">
        <w:tab/>
        <w:t>(b)</w:t>
      </w:r>
      <w:r w:rsidRPr="0028077A">
        <w:tab/>
        <w:t xml:space="preserve">the </w:t>
      </w:r>
      <w:r w:rsidR="0028077A" w:rsidRPr="0028077A">
        <w:rPr>
          <w:position w:val="6"/>
          <w:sz w:val="16"/>
          <w:szCs w:val="16"/>
        </w:rPr>
        <w:t>*</w:t>
      </w:r>
      <w:r w:rsidRPr="0028077A">
        <w:t>consideration for supply of the voucher does not exceed the stated monetary value of the voucher.</w:t>
      </w:r>
    </w:p>
    <w:p w:rsidR="00300522" w:rsidRPr="0028077A" w:rsidRDefault="00300522" w:rsidP="00300522">
      <w:pPr>
        <w:pStyle w:val="subsection"/>
      </w:pPr>
      <w:r w:rsidRPr="0028077A">
        <w:tab/>
        <w:t>(2)</w:t>
      </w:r>
      <w:r w:rsidRPr="0028077A">
        <w:tab/>
        <w:t xml:space="preserve">If the </w:t>
      </w:r>
      <w:r w:rsidR="0028077A" w:rsidRPr="0028077A">
        <w:rPr>
          <w:position w:val="6"/>
          <w:sz w:val="16"/>
          <w:szCs w:val="16"/>
        </w:rPr>
        <w:t>*</w:t>
      </w:r>
      <w:r w:rsidRPr="0028077A">
        <w:t xml:space="preserve">consideration for supply of the voucher exceeds the </w:t>
      </w:r>
      <w:r w:rsidR="0028077A" w:rsidRPr="0028077A">
        <w:rPr>
          <w:position w:val="6"/>
          <w:sz w:val="16"/>
          <w:szCs w:val="16"/>
        </w:rPr>
        <w:t>*</w:t>
      </w:r>
      <w:r w:rsidRPr="0028077A">
        <w:t>stated monetary value of the voucher, the consideration is treated (except for the purposes of this section) as if it were reduced by that monetary value.</w:t>
      </w:r>
    </w:p>
    <w:p w:rsidR="00300522" w:rsidRPr="0028077A" w:rsidRDefault="00300522" w:rsidP="00300522">
      <w:pPr>
        <w:pStyle w:val="subsection"/>
      </w:pPr>
      <w:r w:rsidRPr="0028077A">
        <w:tab/>
        <w:t>(2A)</w:t>
      </w:r>
      <w:r w:rsidRPr="0028077A">
        <w:tab/>
        <w:t xml:space="preserve">The </w:t>
      </w:r>
      <w:r w:rsidRPr="0028077A">
        <w:rPr>
          <w:b/>
          <w:i/>
        </w:rPr>
        <w:t>stated monetary value</w:t>
      </w:r>
      <w:r w:rsidRPr="0028077A">
        <w:t xml:space="preserve">, in relation to a </w:t>
      </w:r>
      <w:r w:rsidR="0028077A" w:rsidRPr="0028077A">
        <w:rPr>
          <w:position w:val="6"/>
          <w:sz w:val="16"/>
          <w:szCs w:val="16"/>
        </w:rPr>
        <w:t>*</w:t>
      </w:r>
      <w:r w:rsidRPr="0028077A">
        <w:t xml:space="preserve">voucher other than a </w:t>
      </w:r>
      <w:r w:rsidR="0028077A" w:rsidRPr="0028077A">
        <w:rPr>
          <w:position w:val="6"/>
          <w:sz w:val="16"/>
          <w:szCs w:val="16"/>
        </w:rPr>
        <w:t>*</w:t>
      </w:r>
      <w:r w:rsidRPr="0028077A">
        <w:t>prepaid phone card or facility, means the monetary value stated on the voucher or in documents accompanying the voucher.</w:t>
      </w:r>
    </w:p>
    <w:p w:rsidR="00300522" w:rsidRPr="0028077A" w:rsidRDefault="00300522" w:rsidP="00300522">
      <w:pPr>
        <w:pStyle w:val="subsection"/>
      </w:pPr>
      <w:r w:rsidRPr="0028077A">
        <w:tab/>
        <w:t>(2B)</w:t>
      </w:r>
      <w:r w:rsidRPr="0028077A">
        <w:tab/>
        <w:t xml:space="preserve">The </w:t>
      </w:r>
      <w:r w:rsidRPr="0028077A">
        <w:rPr>
          <w:b/>
          <w:i/>
        </w:rPr>
        <w:t>stated monetary value</w:t>
      </w:r>
      <w:r w:rsidRPr="0028077A">
        <w:t xml:space="preserve">, in relation to a </w:t>
      </w:r>
      <w:r w:rsidR="0028077A" w:rsidRPr="0028077A">
        <w:rPr>
          <w:position w:val="6"/>
          <w:sz w:val="16"/>
          <w:szCs w:val="16"/>
        </w:rPr>
        <w:t>*</w:t>
      </w:r>
      <w:r w:rsidRPr="0028077A">
        <w:t xml:space="preserve">voucher that is a </w:t>
      </w:r>
      <w:r w:rsidR="0028077A" w:rsidRPr="0028077A">
        <w:rPr>
          <w:position w:val="6"/>
          <w:sz w:val="16"/>
          <w:szCs w:val="16"/>
        </w:rPr>
        <w:t>*</w:t>
      </w:r>
      <w:r w:rsidRPr="0028077A">
        <w:t>prepaid phone card or facility, means the sum of:</w:t>
      </w:r>
    </w:p>
    <w:p w:rsidR="00300522" w:rsidRPr="0028077A" w:rsidRDefault="00300522" w:rsidP="00300522">
      <w:pPr>
        <w:pStyle w:val="paragraph"/>
      </w:pPr>
      <w:r w:rsidRPr="0028077A">
        <w:tab/>
        <w:t>(a)</w:t>
      </w:r>
      <w:r w:rsidRPr="0028077A">
        <w:tab/>
        <w:t>in any case—the monetary value stated on the voucher or in documents accompanying the voucher; and</w:t>
      </w:r>
    </w:p>
    <w:p w:rsidR="00300522" w:rsidRPr="0028077A" w:rsidRDefault="00300522" w:rsidP="00300522">
      <w:pPr>
        <w:pStyle w:val="paragraph"/>
      </w:pPr>
      <w:r w:rsidRPr="0028077A">
        <w:lastRenderedPageBreak/>
        <w:tab/>
        <w:t>(b)</w:t>
      </w:r>
      <w:r w:rsidRPr="0028077A">
        <w:tab/>
        <w:t>if the voucher is topped up after it is supplied—the monetary value of the top</w:t>
      </w:r>
      <w:r w:rsidR="0028077A">
        <w:noBreakHyphen/>
      </w:r>
      <w:r w:rsidRPr="0028077A">
        <w:t>up stated on the voucher or in documents accompanying the top</w:t>
      </w:r>
      <w:r w:rsidR="0028077A">
        <w:noBreakHyphen/>
      </w:r>
      <w:r w:rsidRPr="0028077A">
        <w:t>up.</w:t>
      </w:r>
    </w:p>
    <w:p w:rsidR="00300522" w:rsidRPr="0028077A" w:rsidRDefault="00300522" w:rsidP="00300522">
      <w:pPr>
        <w:pStyle w:val="subsection2"/>
      </w:pPr>
      <w:r w:rsidRPr="0028077A">
        <w:t>However, disregard the monetary value stated on the voucher (or in documents accompanying the voucher) or top</w:t>
      </w:r>
      <w:r w:rsidR="0028077A">
        <w:noBreakHyphen/>
      </w:r>
      <w:r w:rsidRPr="0028077A">
        <w:t>up (as the case requires), of any bonus supplies covered by the voucher or top</w:t>
      </w:r>
      <w:r w:rsidR="0028077A">
        <w:noBreakHyphen/>
      </w:r>
      <w:r w:rsidRPr="0028077A">
        <w:t>up (as the case requires).</w:t>
      </w:r>
    </w:p>
    <w:p w:rsidR="00300522" w:rsidRPr="0028077A" w:rsidRDefault="00300522" w:rsidP="00300522">
      <w:pPr>
        <w:pStyle w:val="subsection"/>
      </w:pPr>
      <w:r w:rsidRPr="0028077A">
        <w:tab/>
        <w:t>(3)</w:t>
      </w:r>
      <w:r w:rsidRPr="0028077A">
        <w:tab/>
        <w:t>This section has effect despite section</w:t>
      </w:r>
      <w:r w:rsidR="0028077A">
        <w:t> </w:t>
      </w:r>
      <w:r w:rsidRPr="0028077A">
        <w:t>9</w:t>
      </w:r>
      <w:r w:rsidR="0028077A">
        <w:noBreakHyphen/>
      </w:r>
      <w:r w:rsidRPr="0028077A">
        <w:t>5 (which is about what are taxable supplies) and section</w:t>
      </w:r>
      <w:r w:rsidR="0028077A">
        <w:t> </w:t>
      </w:r>
      <w:r w:rsidRPr="0028077A">
        <w:t>9</w:t>
      </w:r>
      <w:r w:rsidR="0028077A">
        <w:noBreakHyphen/>
      </w:r>
      <w:r w:rsidRPr="0028077A">
        <w:t>15 (which is about consideration).</w:t>
      </w:r>
    </w:p>
    <w:p w:rsidR="00300522" w:rsidRPr="0028077A" w:rsidRDefault="00300522" w:rsidP="00300522">
      <w:pPr>
        <w:pStyle w:val="ActHead5"/>
      </w:pPr>
      <w:bookmarkStart w:id="759" w:name="_Toc19612917"/>
      <w:r w:rsidRPr="00822583">
        <w:rPr>
          <w:rStyle w:val="CharSectno"/>
        </w:rPr>
        <w:t>100</w:t>
      </w:r>
      <w:r w:rsidR="0028077A" w:rsidRPr="00822583">
        <w:rPr>
          <w:rStyle w:val="CharSectno"/>
        </w:rPr>
        <w:noBreakHyphen/>
      </w:r>
      <w:r w:rsidRPr="00822583">
        <w:rPr>
          <w:rStyle w:val="CharSectno"/>
        </w:rPr>
        <w:t>10</w:t>
      </w:r>
      <w:r w:rsidRPr="0028077A">
        <w:t xml:space="preserve">  Redemption of vouchers</w:t>
      </w:r>
      <w:bookmarkEnd w:id="759"/>
    </w:p>
    <w:p w:rsidR="00300522" w:rsidRPr="0028077A" w:rsidRDefault="00300522" w:rsidP="00300522">
      <w:pPr>
        <w:pStyle w:val="subsection"/>
      </w:pPr>
      <w:r w:rsidRPr="0028077A">
        <w:tab/>
        <w:t>(1)</w:t>
      </w:r>
      <w:r w:rsidRPr="0028077A">
        <w:tab/>
        <w:t xml:space="preserve">The act of redeeming a </w:t>
      </w:r>
      <w:r w:rsidR="0028077A" w:rsidRPr="0028077A">
        <w:rPr>
          <w:position w:val="6"/>
          <w:sz w:val="16"/>
          <w:szCs w:val="16"/>
        </w:rPr>
        <w:t>*</w:t>
      </w:r>
      <w:r w:rsidRPr="0028077A">
        <w:t>voucher is not a supply.</w:t>
      </w:r>
    </w:p>
    <w:p w:rsidR="00300522" w:rsidRPr="0028077A" w:rsidRDefault="00300522" w:rsidP="00300522">
      <w:pPr>
        <w:pStyle w:val="notetext"/>
      </w:pPr>
      <w:r w:rsidRPr="0028077A">
        <w:t>Note:</w:t>
      </w:r>
      <w:r w:rsidRPr="0028077A">
        <w:tab/>
        <w:t>A supply for which the voucher is redeemed is still a supply.</w:t>
      </w:r>
    </w:p>
    <w:p w:rsidR="00300522" w:rsidRPr="0028077A" w:rsidRDefault="00300522" w:rsidP="00300522">
      <w:pPr>
        <w:pStyle w:val="subsection"/>
      </w:pPr>
      <w:r w:rsidRPr="0028077A">
        <w:tab/>
        <w:t>(2)</w:t>
      </w:r>
      <w:r w:rsidRPr="0028077A">
        <w:tab/>
      </w:r>
      <w:r w:rsidR="0028077A">
        <w:t>Subsection (</w:t>
      </w:r>
      <w:r w:rsidRPr="0028077A">
        <w:t>1) has effect despite section</w:t>
      </w:r>
      <w:r w:rsidR="0028077A">
        <w:t> </w:t>
      </w:r>
      <w:r w:rsidRPr="0028077A">
        <w:t>9</w:t>
      </w:r>
      <w:r w:rsidR="0028077A">
        <w:noBreakHyphen/>
      </w:r>
      <w:r w:rsidRPr="0028077A">
        <w:t>10 (which is about what is a supply).</w:t>
      </w:r>
    </w:p>
    <w:p w:rsidR="00300522" w:rsidRPr="0028077A" w:rsidRDefault="00300522" w:rsidP="00300522">
      <w:pPr>
        <w:pStyle w:val="subsection"/>
      </w:pPr>
      <w:r w:rsidRPr="0028077A">
        <w:tab/>
        <w:t>(3)</w:t>
      </w:r>
      <w:r w:rsidRPr="0028077A">
        <w:tab/>
      </w:r>
      <w:r w:rsidR="001C0A16" w:rsidRPr="0028077A">
        <w:t>Subsection</w:t>
      </w:r>
      <w:r w:rsidR="0028077A">
        <w:t> </w:t>
      </w:r>
      <w:r w:rsidR="001C0A16" w:rsidRPr="0028077A">
        <w:t>9</w:t>
      </w:r>
      <w:r w:rsidR="0028077A">
        <w:noBreakHyphen/>
      </w:r>
      <w:r w:rsidR="001C0A16" w:rsidRPr="0028077A">
        <w:t>17(1</w:t>
      </w:r>
      <w:r w:rsidR="00A53099" w:rsidRPr="0028077A">
        <w:t>) (w</w:t>
      </w:r>
      <w:r w:rsidRPr="0028077A">
        <w:t xml:space="preserve">hich is about the consideration for exercising rights or options) does not apply to a right or option that is granted by way of a </w:t>
      </w:r>
      <w:r w:rsidR="0028077A" w:rsidRPr="0028077A">
        <w:rPr>
          <w:position w:val="6"/>
          <w:sz w:val="16"/>
          <w:szCs w:val="16"/>
        </w:rPr>
        <w:t>*</w:t>
      </w:r>
      <w:r w:rsidRPr="0028077A">
        <w:t xml:space="preserve">voucher if, on redemption of the voucher, the holder of the voucher is entitled to supplies up to the </w:t>
      </w:r>
      <w:r w:rsidR="0028077A" w:rsidRPr="0028077A">
        <w:rPr>
          <w:position w:val="6"/>
          <w:sz w:val="16"/>
          <w:szCs w:val="16"/>
        </w:rPr>
        <w:t>*</w:t>
      </w:r>
      <w:r w:rsidRPr="0028077A">
        <w:t>stated monetary value of the voucher.</w:t>
      </w:r>
    </w:p>
    <w:p w:rsidR="00300522" w:rsidRPr="0028077A" w:rsidRDefault="00300522" w:rsidP="00300522">
      <w:pPr>
        <w:pStyle w:val="ActHead5"/>
      </w:pPr>
      <w:bookmarkStart w:id="760" w:name="_Toc19612918"/>
      <w:r w:rsidRPr="00822583">
        <w:rPr>
          <w:rStyle w:val="CharSectno"/>
        </w:rPr>
        <w:t>100</w:t>
      </w:r>
      <w:r w:rsidR="0028077A" w:rsidRPr="00822583">
        <w:rPr>
          <w:rStyle w:val="CharSectno"/>
        </w:rPr>
        <w:noBreakHyphen/>
      </w:r>
      <w:r w:rsidRPr="00822583">
        <w:rPr>
          <w:rStyle w:val="CharSectno"/>
        </w:rPr>
        <w:t>12</w:t>
      </w:r>
      <w:r w:rsidRPr="0028077A">
        <w:t xml:space="preserve">  Consideration on redemption of vouchers</w:t>
      </w:r>
      <w:bookmarkEnd w:id="760"/>
    </w:p>
    <w:p w:rsidR="00300522" w:rsidRPr="0028077A" w:rsidRDefault="00300522" w:rsidP="00300522">
      <w:pPr>
        <w:pStyle w:val="subsection"/>
      </w:pPr>
      <w:r w:rsidRPr="0028077A">
        <w:tab/>
        <w:t>(1)</w:t>
      </w:r>
      <w:r w:rsidRPr="0028077A">
        <w:tab/>
        <w:t xml:space="preserve">To avoid doubt, the consideration for a </w:t>
      </w:r>
      <w:r w:rsidR="0028077A" w:rsidRPr="0028077A">
        <w:rPr>
          <w:position w:val="6"/>
          <w:sz w:val="16"/>
          <w:szCs w:val="16"/>
        </w:rPr>
        <w:t>*</w:t>
      </w:r>
      <w:r w:rsidRPr="0028077A">
        <w:t xml:space="preserve">taxable supply of a thing acquired by fully redeeming a </w:t>
      </w:r>
      <w:r w:rsidR="0028077A" w:rsidRPr="0028077A">
        <w:rPr>
          <w:position w:val="6"/>
          <w:sz w:val="16"/>
          <w:szCs w:val="16"/>
        </w:rPr>
        <w:t>*</w:t>
      </w:r>
      <w:r w:rsidRPr="0028077A">
        <w:t>voucher is taken to be the sum of:</w:t>
      </w:r>
    </w:p>
    <w:p w:rsidR="00300522" w:rsidRPr="0028077A" w:rsidRDefault="00300522" w:rsidP="00300522">
      <w:pPr>
        <w:pStyle w:val="paragraph"/>
      </w:pPr>
      <w:r w:rsidRPr="0028077A">
        <w:tab/>
        <w:t>(a)</w:t>
      </w:r>
      <w:r w:rsidRPr="0028077A">
        <w:tab/>
        <w:t xml:space="preserve">the </w:t>
      </w:r>
      <w:r w:rsidR="0028077A" w:rsidRPr="0028077A">
        <w:rPr>
          <w:position w:val="6"/>
          <w:sz w:val="16"/>
          <w:szCs w:val="16"/>
        </w:rPr>
        <w:t>*</w:t>
      </w:r>
      <w:r w:rsidRPr="0028077A">
        <w:t>stated monetary value of the voucher, reduced by any amount of that value refunded to the holder of the voucher in respect of the supply; and</w:t>
      </w:r>
    </w:p>
    <w:p w:rsidR="00300522" w:rsidRPr="0028077A" w:rsidRDefault="00300522" w:rsidP="00300522">
      <w:pPr>
        <w:pStyle w:val="paragraph"/>
      </w:pPr>
      <w:r w:rsidRPr="0028077A">
        <w:tab/>
        <w:t>(b)</w:t>
      </w:r>
      <w:r w:rsidRPr="0028077A">
        <w:tab/>
        <w:t>any additional consideration provided for the supply.</w:t>
      </w:r>
    </w:p>
    <w:p w:rsidR="00300522" w:rsidRPr="0028077A" w:rsidRDefault="00300522" w:rsidP="00300522">
      <w:pPr>
        <w:pStyle w:val="subsection"/>
      </w:pPr>
      <w:r w:rsidRPr="0028077A">
        <w:tab/>
        <w:t>(2)</w:t>
      </w:r>
      <w:r w:rsidRPr="0028077A">
        <w:tab/>
        <w:t xml:space="preserve">To avoid doubt, the consideration for a </w:t>
      </w:r>
      <w:r w:rsidR="0028077A" w:rsidRPr="0028077A">
        <w:rPr>
          <w:position w:val="6"/>
          <w:sz w:val="16"/>
          <w:szCs w:val="16"/>
        </w:rPr>
        <w:t>*</w:t>
      </w:r>
      <w:r w:rsidRPr="0028077A">
        <w:t xml:space="preserve">taxable supply of a thing acquired by partly redeeming a </w:t>
      </w:r>
      <w:r w:rsidR="0028077A" w:rsidRPr="0028077A">
        <w:rPr>
          <w:position w:val="6"/>
          <w:sz w:val="16"/>
          <w:szCs w:val="16"/>
        </w:rPr>
        <w:t>*</w:t>
      </w:r>
      <w:r w:rsidRPr="0028077A">
        <w:t>voucher is taken to be the sum of:</w:t>
      </w:r>
    </w:p>
    <w:p w:rsidR="00300522" w:rsidRPr="0028077A" w:rsidRDefault="00300522" w:rsidP="00300522">
      <w:pPr>
        <w:pStyle w:val="paragraph"/>
      </w:pPr>
      <w:r w:rsidRPr="0028077A">
        <w:tab/>
        <w:t>(a)</w:t>
      </w:r>
      <w:r w:rsidRPr="0028077A">
        <w:tab/>
        <w:t xml:space="preserve">the amount of the </w:t>
      </w:r>
      <w:r w:rsidR="0028077A" w:rsidRPr="0028077A">
        <w:rPr>
          <w:position w:val="6"/>
          <w:sz w:val="16"/>
          <w:szCs w:val="16"/>
        </w:rPr>
        <w:t>*</w:t>
      </w:r>
      <w:r w:rsidRPr="0028077A">
        <w:t>stated monetary value of the voucher that the redemption represents; and</w:t>
      </w:r>
    </w:p>
    <w:p w:rsidR="00300522" w:rsidRPr="0028077A" w:rsidRDefault="00300522" w:rsidP="00300522">
      <w:pPr>
        <w:pStyle w:val="paragraph"/>
      </w:pPr>
      <w:r w:rsidRPr="0028077A">
        <w:lastRenderedPageBreak/>
        <w:tab/>
        <w:t>(b)</w:t>
      </w:r>
      <w:r w:rsidRPr="0028077A">
        <w:tab/>
        <w:t>any additional consideration provided for the supply.</w:t>
      </w:r>
    </w:p>
    <w:p w:rsidR="00300522" w:rsidRPr="0028077A" w:rsidRDefault="00300522" w:rsidP="00300522">
      <w:pPr>
        <w:pStyle w:val="subsection"/>
      </w:pPr>
      <w:r w:rsidRPr="0028077A">
        <w:tab/>
        <w:t>(3)</w:t>
      </w:r>
      <w:r w:rsidRPr="0028077A">
        <w:tab/>
      </w:r>
      <w:r w:rsidR="0028077A">
        <w:t>Subsections (</w:t>
      </w:r>
      <w:r w:rsidRPr="0028077A">
        <w:t>1) and (2) have effect despite section</w:t>
      </w:r>
      <w:r w:rsidR="0028077A">
        <w:t> </w:t>
      </w:r>
      <w:r w:rsidRPr="0028077A">
        <w:t>9</w:t>
      </w:r>
      <w:r w:rsidR="0028077A">
        <w:noBreakHyphen/>
      </w:r>
      <w:r w:rsidRPr="0028077A">
        <w:t>15 (which is about consideration).</w:t>
      </w:r>
    </w:p>
    <w:p w:rsidR="00300522" w:rsidRPr="0028077A" w:rsidRDefault="00300522" w:rsidP="00300522">
      <w:pPr>
        <w:pStyle w:val="ActHead5"/>
      </w:pPr>
      <w:bookmarkStart w:id="761" w:name="_Toc19612919"/>
      <w:r w:rsidRPr="00822583">
        <w:rPr>
          <w:rStyle w:val="CharSectno"/>
        </w:rPr>
        <w:t>100</w:t>
      </w:r>
      <w:r w:rsidR="0028077A" w:rsidRPr="00822583">
        <w:rPr>
          <w:rStyle w:val="CharSectno"/>
        </w:rPr>
        <w:noBreakHyphen/>
      </w:r>
      <w:r w:rsidRPr="00822583">
        <w:rPr>
          <w:rStyle w:val="CharSectno"/>
        </w:rPr>
        <w:t>15</w:t>
      </w:r>
      <w:r w:rsidRPr="0028077A">
        <w:t xml:space="preserve">  Increasing adjustments for unredeemed vouchers</w:t>
      </w:r>
      <w:bookmarkEnd w:id="761"/>
    </w:p>
    <w:p w:rsidR="00300522" w:rsidRPr="0028077A" w:rsidRDefault="00300522" w:rsidP="00300522">
      <w:pPr>
        <w:pStyle w:val="subsection"/>
      </w:pPr>
      <w:r w:rsidRPr="0028077A">
        <w:tab/>
        <w:t>(1)</w:t>
      </w:r>
      <w:r w:rsidRPr="0028077A">
        <w:tab/>
        <w:t xml:space="preserve">You have an </w:t>
      </w:r>
      <w:r w:rsidRPr="0028077A">
        <w:rPr>
          <w:b/>
          <w:bCs/>
          <w:i/>
          <w:iCs/>
        </w:rPr>
        <w:t>increasing adjustment</w:t>
      </w:r>
      <w:r w:rsidRPr="0028077A">
        <w:t xml:space="preserve"> if:</w:t>
      </w:r>
    </w:p>
    <w:p w:rsidR="00300522" w:rsidRPr="0028077A" w:rsidRDefault="00300522" w:rsidP="00300522">
      <w:pPr>
        <w:pStyle w:val="paragraph"/>
      </w:pPr>
      <w:r w:rsidRPr="0028077A">
        <w:tab/>
        <w:t>(a)</w:t>
      </w:r>
      <w:r w:rsidRPr="0028077A">
        <w:tab/>
        <w:t xml:space="preserve">you supplied a </w:t>
      </w:r>
      <w:r w:rsidR="0028077A" w:rsidRPr="0028077A">
        <w:rPr>
          <w:position w:val="6"/>
          <w:sz w:val="16"/>
          <w:szCs w:val="16"/>
        </w:rPr>
        <w:t>*</w:t>
      </w:r>
      <w:r w:rsidRPr="0028077A">
        <w:t xml:space="preserve">voucher for </w:t>
      </w:r>
      <w:r w:rsidR="0028077A" w:rsidRPr="0028077A">
        <w:rPr>
          <w:position w:val="6"/>
          <w:sz w:val="16"/>
          <w:szCs w:val="16"/>
        </w:rPr>
        <w:t>*</w:t>
      </w:r>
      <w:r w:rsidRPr="0028077A">
        <w:t>consideration; and</w:t>
      </w:r>
    </w:p>
    <w:p w:rsidR="00300522" w:rsidRPr="0028077A" w:rsidRDefault="00300522" w:rsidP="00300522">
      <w:pPr>
        <w:pStyle w:val="paragraph"/>
      </w:pPr>
      <w:r w:rsidRPr="0028077A">
        <w:tab/>
        <w:t>(b)</w:t>
      </w:r>
      <w:r w:rsidRPr="0028077A">
        <w:tab/>
        <w:t xml:space="preserve">on redemption of the voucher, the holder of the voucher was entitled to supplies up to the </w:t>
      </w:r>
      <w:r w:rsidR="0028077A" w:rsidRPr="0028077A">
        <w:rPr>
          <w:position w:val="6"/>
          <w:sz w:val="16"/>
          <w:szCs w:val="16"/>
        </w:rPr>
        <w:t>*</w:t>
      </w:r>
      <w:r w:rsidRPr="0028077A">
        <w:t>stated monetary value of the voucher; and</w:t>
      </w:r>
    </w:p>
    <w:p w:rsidR="00300522" w:rsidRPr="0028077A" w:rsidRDefault="00300522" w:rsidP="00300522">
      <w:pPr>
        <w:pStyle w:val="paragraph"/>
      </w:pPr>
      <w:r w:rsidRPr="0028077A">
        <w:tab/>
        <w:t>(c)</w:t>
      </w:r>
      <w:r w:rsidRPr="0028077A">
        <w:tab/>
        <w:t>the voucher has not been fully redeemed; and</w:t>
      </w:r>
    </w:p>
    <w:p w:rsidR="00300522" w:rsidRPr="0028077A" w:rsidRDefault="00300522" w:rsidP="00300522">
      <w:pPr>
        <w:pStyle w:val="paragraph"/>
      </w:pPr>
      <w:r w:rsidRPr="0028077A">
        <w:tab/>
        <w:t>(d)</w:t>
      </w:r>
      <w:r w:rsidRPr="0028077A">
        <w:tab/>
        <w:t>you have, for accounting purposes, written back to current income any reserves for the redemption of the voucher.</w:t>
      </w:r>
    </w:p>
    <w:p w:rsidR="00300522" w:rsidRPr="0028077A" w:rsidRDefault="00300522" w:rsidP="00300522">
      <w:pPr>
        <w:pStyle w:val="subsection"/>
      </w:pPr>
      <w:r w:rsidRPr="0028077A">
        <w:tab/>
        <w:t>(2)</w:t>
      </w:r>
      <w:r w:rsidRPr="0028077A">
        <w:tab/>
        <w:t>The amount of the increasing adjustment i</w:t>
      </w:r>
      <w:smartTag w:uri="urn:schemas-microsoft-com:office:smarttags" w:element="PersonName">
        <w:r w:rsidRPr="0028077A">
          <w:t>s 1</w:t>
        </w:r>
      </w:smartTag>
      <w:r w:rsidRPr="0028077A">
        <w:t xml:space="preserve">/11 of the </w:t>
      </w:r>
      <w:r w:rsidR="0028077A" w:rsidRPr="0028077A">
        <w:rPr>
          <w:position w:val="6"/>
          <w:sz w:val="16"/>
          <w:szCs w:val="16"/>
        </w:rPr>
        <w:t>*</w:t>
      </w:r>
      <w:r w:rsidRPr="0028077A">
        <w:t>stated monetary value of the voucher to the extent that it was not redeemed.</w:t>
      </w:r>
    </w:p>
    <w:p w:rsidR="00300522" w:rsidRPr="0028077A" w:rsidRDefault="00300522" w:rsidP="00300522">
      <w:pPr>
        <w:pStyle w:val="ActHead5"/>
      </w:pPr>
      <w:bookmarkStart w:id="762" w:name="_Toc19612920"/>
      <w:r w:rsidRPr="00822583">
        <w:rPr>
          <w:rStyle w:val="CharSectno"/>
        </w:rPr>
        <w:t>100</w:t>
      </w:r>
      <w:r w:rsidR="0028077A" w:rsidRPr="00822583">
        <w:rPr>
          <w:rStyle w:val="CharSectno"/>
        </w:rPr>
        <w:noBreakHyphen/>
      </w:r>
      <w:r w:rsidRPr="00822583">
        <w:rPr>
          <w:rStyle w:val="CharSectno"/>
        </w:rPr>
        <w:t>18</w:t>
      </w:r>
      <w:r w:rsidRPr="0028077A">
        <w:t xml:space="preserve">  Arrangement for supply of voucher</w:t>
      </w:r>
      <w:bookmarkEnd w:id="762"/>
    </w:p>
    <w:p w:rsidR="00300522" w:rsidRPr="0028077A" w:rsidRDefault="00300522" w:rsidP="00300522">
      <w:pPr>
        <w:pStyle w:val="subsection"/>
      </w:pPr>
      <w:r w:rsidRPr="0028077A">
        <w:tab/>
        <w:t>(1)</w:t>
      </w:r>
      <w:r w:rsidRPr="0028077A">
        <w:tab/>
        <w:t xml:space="preserve">An entity (the </w:t>
      </w:r>
      <w:r w:rsidRPr="0028077A">
        <w:rPr>
          <w:b/>
          <w:i/>
        </w:rPr>
        <w:t>supplier</w:t>
      </w:r>
      <w:r w:rsidRPr="0028077A">
        <w:t xml:space="preserve">) may, in writing, enter into an arrangement with another entity under which the other entity supplies (whether or not as an agent on the supplier’s behalf) a </w:t>
      </w:r>
      <w:r w:rsidR="0028077A" w:rsidRPr="0028077A">
        <w:rPr>
          <w:position w:val="6"/>
          <w:sz w:val="16"/>
          <w:szCs w:val="16"/>
        </w:rPr>
        <w:t>*</w:t>
      </w:r>
      <w:r w:rsidRPr="0028077A">
        <w:t>voucher to a third party.</w:t>
      </w:r>
    </w:p>
    <w:p w:rsidR="00300522" w:rsidRPr="0028077A" w:rsidRDefault="00300522" w:rsidP="00300522">
      <w:pPr>
        <w:pStyle w:val="subsection"/>
      </w:pPr>
      <w:r w:rsidRPr="0028077A">
        <w:tab/>
        <w:t>(2)</w:t>
      </w:r>
      <w:r w:rsidRPr="0028077A">
        <w:tab/>
        <w:t xml:space="preserve">If, under the arrangement, the supplier pays, or is liable to pay, an amount, as a commission or similar payment, to the other entity for the other entity’s supply, the supply by the other entity to the supplier, to which the supplier’s payment or liability relates, is treated as if it were not a </w:t>
      </w:r>
      <w:r w:rsidR="0028077A" w:rsidRPr="0028077A">
        <w:rPr>
          <w:position w:val="6"/>
          <w:sz w:val="16"/>
          <w:szCs w:val="16"/>
        </w:rPr>
        <w:t>*</w:t>
      </w:r>
      <w:r w:rsidRPr="0028077A">
        <w:t>taxable supply.</w:t>
      </w:r>
    </w:p>
    <w:p w:rsidR="00300522" w:rsidRPr="0028077A" w:rsidRDefault="00300522" w:rsidP="00300522">
      <w:pPr>
        <w:pStyle w:val="subsection"/>
      </w:pPr>
      <w:r w:rsidRPr="0028077A">
        <w:tab/>
        <w:t>(3)</w:t>
      </w:r>
      <w:r w:rsidRPr="0028077A">
        <w:tab/>
        <w:t>This section has effect despite section</w:t>
      </w:r>
      <w:r w:rsidR="0028077A">
        <w:t> </w:t>
      </w:r>
      <w:r w:rsidRPr="0028077A">
        <w:t>9</w:t>
      </w:r>
      <w:r w:rsidR="0028077A">
        <w:noBreakHyphen/>
      </w:r>
      <w:r w:rsidRPr="0028077A">
        <w:t>5 (which is about what are taxable supplies).</w:t>
      </w:r>
    </w:p>
    <w:p w:rsidR="00300522" w:rsidRPr="0028077A" w:rsidRDefault="00300522" w:rsidP="00300522">
      <w:pPr>
        <w:pStyle w:val="ActHead5"/>
      </w:pPr>
      <w:bookmarkStart w:id="763" w:name="_Toc19612921"/>
      <w:r w:rsidRPr="00822583">
        <w:rPr>
          <w:rStyle w:val="CharSectno"/>
        </w:rPr>
        <w:lastRenderedPageBreak/>
        <w:t>100</w:t>
      </w:r>
      <w:r w:rsidR="0028077A" w:rsidRPr="00822583">
        <w:rPr>
          <w:rStyle w:val="CharSectno"/>
        </w:rPr>
        <w:noBreakHyphen/>
      </w:r>
      <w:r w:rsidRPr="00822583">
        <w:rPr>
          <w:rStyle w:val="CharSectno"/>
        </w:rPr>
        <w:t>20</w:t>
      </w:r>
      <w:r w:rsidRPr="0028077A">
        <w:t xml:space="preserve">  Vouchers supplied to non</w:t>
      </w:r>
      <w:r w:rsidR="0028077A">
        <w:noBreakHyphen/>
      </w:r>
      <w:r w:rsidRPr="0028077A">
        <w:t xml:space="preserve">residents and redeemed by others in </w:t>
      </w:r>
      <w:r w:rsidR="008F5593" w:rsidRPr="0028077A">
        <w:t>the indirect tax zone</w:t>
      </w:r>
      <w:bookmarkEnd w:id="763"/>
    </w:p>
    <w:p w:rsidR="00300522" w:rsidRPr="0028077A" w:rsidRDefault="00300522" w:rsidP="00300522">
      <w:pPr>
        <w:pStyle w:val="subsection"/>
      </w:pPr>
      <w:r w:rsidRPr="0028077A">
        <w:tab/>
      </w:r>
      <w:r w:rsidRPr="0028077A">
        <w:tab/>
        <w:t xml:space="preserve">This </w:t>
      </w:r>
      <w:r w:rsidR="00A53099" w:rsidRPr="0028077A">
        <w:t>Division</w:t>
      </w:r>
      <w:r w:rsidR="00A36DB5" w:rsidRPr="0028077A">
        <w:t xml:space="preserve"> </w:t>
      </w:r>
      <w:r w:rsidRPr="0028077A">
        <w:t xml:space="preserve">does not apply to a </w:t>
      </w:r>
      <w:r w:rsidR="0028077A" w:rsidRPr="0028077A">
        <w:rPr>
          <w:position w:val="6"/>
          <w:sz w:val="16"/>
          <w:szCs w:val="16"/>
        </w:rPr>
        <w:t>*</w:t>
      </w:r>
      <w:r w:rsidRPr="0028077A">
        <w:t xml:space="preserve">voucher supplied to a </w:t>
      </w:r>
      <w:r w:rsidR="0028077A" w:rsidRPr="0028077A">
        <w:rPr>
          <w:position w:val="6"/>
          <w:sz w:val="16"/>
          <w:szCs w:val="16"/>
        </w:rPr>
        <w:t>*</w:t>
      </w:r>
      <w:r w:rsidRPr="0028077A">
        <w:t>non</w:t>
      </w:r>
      <w:r w:rsidR="0028077A">
        <w:noBreakHyphen/>
      </w:r>
      <w:r w:rsidRPr="0028077A">
        <w:t>resident if, because of the application of subsection</w:t>
      </w:r>
      <w:r w:rsidR="0028077A">
        <w:t> </w:t>
      </w:r>
      <w:r w:rsidRPr="0028077A">
        <w:t>38</w:t>
      </w:r>
      <w:r w:rsidR="0028077A">
        <w:noBreakHyphen/>
      </w:r>
      <w:r w:rsidRPr="0028077A">
        <w:t xml:space="preserve">190(3), the supply is not </w:t>
      </w:r>
      <w:r w:rsidR="0028077A" w:rsidRPr="0028077A">
        <w:rPr>
          <w:position w:val="6"/>
          <w:sz w:val="16"/>
          <w:szCs w:val="16"/>
        </w:rPr>
        <w:t>*</w:t>
      </w:r>
      <w:r w:rsidRPr="0028077A">
        <w:t>GST</w:t>
      </w:r>
      <w:r w:rsidR="0028077A">
        <w:noBreakHyphen/>
      </w:r>
      <w:r w:rsidRPr="0028077A">
        <w:t>free.</w:t>
      </w:r>
    </w:p>
    <w:p w:rsidR="00300522" w:rsidRPr="0028077A" w:rsidRDefault="00300522" w:rsidP="00300522">
      <w:pPr>
        <w:pStyle w:val="ActHead5"/>
      </w:pPr>
      <w:bookmarkStart w:id="764" w:name="_Toc19612922"/>
      <w:r w:rsidRPr="00822583">
        <w:rPr>
          <w:rStyle w:val="CharSectno"/>
        </w:rPr>
        <w:t>100</w:t>
      </w:r>
      <w:r w:rsidR="0028077A" w:rsidRPr="00822583">
        <w:rPr>
          <w:rStyle w:val="CharSectno"/>
        </w:rPr>
        <w:noBreakHyphen/>
      </w:r>
      <w:r w:rsidRPr="00822583">
        <w:rPr>
          <w:rStyle w:val="CharSectno"/>
        </w:rPr>
        <w:t>25</w:t>
      </w:r>
      <w:r w:rsidRPr="0028077A">
        <w:t xml:space="preserve">  Meaning of </w:t>
      </w:r>
      <w:r w:rsidRPr="0028077A">
        <w:rPr>
          <w:i/>
        </w:rPr>
        <w:t>voucher</w:t>
      </w:r>
      <w:r w:rsidRPr="0028077A">
        <w:t xml:space="preserve"> etc.</w:t>
      </w:r>
      <w:bookmarkEnd w:id="764"/>
    </w:p>
    <w:p w:rsidR="00300522" w:rsidRPr="0028077A" w:rsidRDefault="00300522" w:rsidP="00300522">
      <w:pPr>
        <w:pStyle w:val="subsection"/>
        <w:keepNext/>
      </w:pPr>
      <w:r w:rsidRPr="0028077A">
        <w:tab/>
        <w:t>(1)</w:t>
      </w:r>
      <w:r w:rsidRPr="0028077A">
        <w:tab/>
        <w:t xml:space="preserve">A </w:t>
      </w:r>
      <w:r w:rsidRPr="0028077A">
        <w:rPr>
          <w:b/>
          <w:i/>
        </w:rPr>
        <w:t>voucher</w:t>
      </w:r>
      <w:r w:rsidRPr="0028077A">
        <w:t xml:space="preserve"> is any:</w:t>
      </w:r>
    </w:p>
    <w:p w:rsidR="00300522" w:rsidRPr="0028077A" w:rsidRDefault="00300522" w:rsidP="00300522">
      <w:pPr>
        <w:pStyle w:val="paragraph"/>
      </w:pPr>
      <w:r w:rsidRPr="0028077A">
        <w:tab/>
        <w:t>(a)</w:t>
      </w:r>
      <w:r w:rsidRPr="0028077A">
        <w:tab/>
        <w:t>voucher, token, stamp, coupon or similar article; or</w:t>
      </w:r>
    </w:p>
    <w:p w:rsidR="00300522" w:rsidRPr="0028077A" w:rsidRDefault="00300522" w:rsidP="00300522">
      <w:pPr>
        <w:pStyle w:val="paragraph"/>
      </w:pPr>
      <w:r w:rsidRPr="0028077A">
        <w:tab/>
        <w:t>(b)</w:t>
      </w:r>
      <w:r w:rsidRPr="0028077A">
        <w:tab/>
      </w:r>
      <w:r w:rsidR="0028077A" w:rsidRPr="0028077A">
        <w:rPr>
          <w:position w:val="6"/>
          <w:sz w:val="16"/>
          <w:szCs w:val="16"/>
        </w:rPr>
        <w:t>*</w:t>
      </w:r>
      <w:r w:rsidRPr="0028077A">
        <w:t>prepaid phone card or facility;</w:t>
      </w:r>
    </w:p>
    <w:p w:rsidR="00300522" w:rsidRPr="0028077A" w:rsidRDefault="00300522" w:rsidP="00300522">
      <w:pPr>
        <w:pStyle w:val="subsection2"/>
      </w:pPr>
      <w:r w:rsidRPr="0028077A">
        <w:t>the redemption of which in accordance with its terms entitles the holder to receive supplies in accordance with its terms. However, a postage stamp is not a voucher.</w:t>
      </w:r>
    </w:p>
    <w:p w:rsidR="00300522" w:rsidRPr="0028077A" w:rsidRDefault="00300522" w:rsidP="00300522">
      <w:pPr>
        <w:pStyle w:val="subsection"/>
      </w:pPr>
      <w:r w:rsidRPr="0028077A">
        <w:tab/>
        <w:t>(2)</w:t>
      </w:r>
      <w:r w:rsidRPr="0028077A">
        <w:tab/>
        <w:t xml:space="preserve">A </w:t>
      </w:r>
      <w:r w:rsidRPr="0028077A">
        <w:rPr>
          <w:b/>
          <w:i/>
        </w:rPr>
        <w:t>prepaid phone card or facility</w:t>
      </w:r>
      <w:r w:rsidRPr="0028077A">
        <w:t xml:space="preserve"> is any article or facility supplied for the primary purpose of enabling the holder:</w:t>
      </w:r>
    </w:p>
    <w:p w:rsidR="00300522" w:rsidRPr="0028077A" w:rsidRDefault="00300522" w:rsidP="00300522">
      <w:pPr>
        <w:pStyle w:val="paragraph"/>
      </w:pPr>
      <w:r w:rsidRPr="0028077A">
        <w:tab/>
        <w:t>(a)</w:t>
      </w:r>
      <w:r w:rsidRPr="0028077A">
        <w:tab/>
        <w:t xml:space="preserve">to use, on a prepaid basis, telephone or like services supplied by a supplier of </w:t>
      </w:r>
      <w:r w:rsidR="0028077A" w:rsidRPr="0028077A">
        <w:rPr>
          <w:position w:val="6"/>
          <w:sz w:val="16"/>
          <w:szCs w:val="16"/>
        </w:rPr>
        <w:t>*</w:t>
      </w:r>
      <w:r w:rsidRPr="0028077A">
        <w:t>telecommunications supplies; or</w:t>
      </w:r>
    </w:p>
    <w:p w:rsidR="00300522" w:rsidRPr="0028077A" w:rsidRDefault="00300522" w:rsidP="00300522">
      <w:pPr>
        <w:pStyle w:val="paragraph"/>
      </w:pPr>
      <w:r w:rsidRPr="0028077A">
        <w:tab/>
        <w:t>(b)</w:t>
      </w:r>
      <w:r w:rsidRPr="0028077A">
        <w:tab/>
        <w:t>to make, on a prepaid basis, acquisitions that are facilitated by using telephone or like services supplied by such a supplier.</w:t>
      </w:r>
    </w:p>
    <w:p w:rsidR="00300522" w:rsidRPr="0028077A" w:rsidRDefault="00300522" w:rsidP="00A36DB5">
      <w:pPr>
        <w:pStyle w:val="ActHead3"/>
        <w:pageBreakBefore/>
      </w:pPr>
      <w:bookmarkStart w:id="765" w:name="_Toc19612923"/>
      <w:r w:rsidRPr="00822583">
        <w:rPr>
          <w:rStyle w:val="CharDivNo"/>
        </w:rPr>
        <w:lastRenderedPageBreak/>
        <w:t>Division</w:t>
      </w:r>
      <w:r w:rsidR="0028077A" w:rsidRPr="00822583">
        <w:rPr>
          <w:rStyle w:val="CharDivNo"/>
        </w:rPr>
        <w:t> </w:t>
      </w:r>
      <w:r w:rsidRPr="00822583">
        <w:rPr>
          <w:rStyle w:val="CharDivNo"/>
        </w:rPr>
        <w:t>102</w:t>
      </w:r>
      <w:r w:rsidRPr="0028077A">
        <w:t>—</w:t>
      </w:r>
      <w:r w:rsidRPr="00822583">
        <w:rPr>
          <w:rStyle w:val="CharDivText"/>
        </w:rPr>
        <w:t>Cancelled lay</w:t>
      </w:r>
      <w:r w:rsidR="0028077A" w:rsidRPr="00822583">
        <w:rPr>
          <w:rStyle w:val="CharDivText"/>
        </w:rPr>
        <w:noBreakHyphen/>
      </w:r>
      <w:r w:rsidRPr="00822583">
        <w:rPr>
          <w:rStyle w:val="CharDivText"/>
        </w:rPr>
        <w:t>by sales</w:t>
      </w:r>
      <w:bookmarkEnd w:id="765"/>
    </w:p>
    <w:p w:rsidR="00300522" w:rsidRPr="0028077A" w:rsidRDefault="00300522" w:rsidP="00300522">
      <w:pPr>
        <w:pStyle w:val="ActHead5"/>
      </w:pPr>
      <w:bookmarkStart w:id="766" w:name="_Toc19612924"/>
      <w:r w:rsidRPr="00822583">
        <w:rPr>
          <w:rStyle w:val="CharSectno"/>
        </w:rPr>
        <w:t>102</w:t>
      </w:r>
      <w:r w:rsidR="0028077A" w:rsidRPr="00822583">
        <w:rPr>
          <w:rStyle w:val="CharSectno"/>
        </w:rPr>
        <w:noBreakHyphen/>
      </w:r>
      <w:r w:rsidRPr="00822583">
        <w:rPr>
          <w:rStyle w:val="CharSectno"/>
        </w:rPr>
        <w:t>1</w:t>
      </w:r>
      <w:r w:rsidRPr="0028077A">
        <w:t xml:space="preserve">  What this </w:t>
      </w:r>
      <w:r w:rsidR="00A53099" w:rsidRPr="0028077A">
        <w:t>Division</w:t>
      </w:r>
      <w:r w:rsidR="00A36DB5" w:rsidRPr="0028077A">
        <w:t xml:space="preserve"> </w:t>
      </w:r>
      <w:r w:rsidRPr="0028077A">
        <w:t>is about</w:t>
      </w:r>
      <w:bookmarkEnd w:id="766"/>
    </w:p>
    <w:p w:rsidR="00300522" w:rsidRPr="0028077A" w:rsidRDefault="00300522" w:rsidP="00300522">
      <w:pPr>
        <w:pStyle w:val="BoxText"/>
      </w:pPr>
      <w:r w:rsidRPr="0028077A">
        <w:t>If a lay</w:t>
      </w:r>
      <w:r w:rsidR="0028077A">
        <w:noBreakHyphen/>
      </w:r>
      <w:r w:rsidRPr="0028077A">
        <w:t>by sale is cancelled, any amount retained or recovered by the supplier is within the GST system.</w:t>
      </w:r>
    </w:p>
    <w:p w:rsidR="00300522" w:rsidRPr="0028077A" w:rsidRDefault="00300522" w:rsidP="00300522">
      <w:pPr>
        <w:pStyle w:val="ActHead5"/>
      </w:pPr>
      <w:bookmarkStart w:id="767" w:name="_Toc19612925"/>
      <w:r w:rsidRPr="00822583">
        <w:rPr>
          <w:rStyle w:val="CharSectno"/>
        </w:rPr>
        <w:t>102</w:t>
      </w:r>
      <w:r w:rsidR="0028077A" w:rsidRPr="00822583">
        <w:rPr>
          <w:rStyle w:val="CharSectno"/>
        </w:rPr>
        <w:noBreakHyphen/>
      </w:r>
      <w:r w:rsidRPr="00822583">
        <w:rPr>
          <w:rStyle w:val="CharSectno"/>
        </w:rPr>
        <w:t>5</w:t>
      </w:r>
      <w:r w:rsidRPr="0028077A">
        <w:t xml:space="preserve">  Cancelled lay</w:t>
      </w:r>
      <w:r w:rsidR="0028077A">
        <w:noBreakHyphen/>
      </w:r>
      <w:r w:rsidRPr="0028077A">
        <w:t>by sales</w:t>
      </w:r>
      <w:bookmarkEnd w:id="767"/>
    </w:p>
    <w:p w:rsidR="00300522" w:rsidRPr="0028077A" w:rsidRDefault="00300522" w:rsidP="00300522">
      <w:pPr>
        <w:pStyle w:val="subsection"/>
      </w:pPr>
      <w:r w:rsidRPr="0028077A">
        <w:tab/>
        <w:t>(1)</w:t>
      </w:r>
      <w:r w:rsidRPr="0028077A">
        <w:tab/>
        <w:t>If a supply by way of lay</w:t>
      </w:r>
      <w:r w:rsidR="0028077A">
        <w:noBreakHyphen/>
      </w:r>
      <w:r w:rsidRPr="0028077A">
        <w:t>by sale is cancelled:</w:t>
      </w:r>
    </w:p>
    <w:p w:rsidR="00300522" w:rsidRPr="0028077A" w:rsidRDefault="00300522" w:rsidP="00300522">
      <w:pPr>
        <w:pStyle w:val="paragraph"/>
      </w:pPr>
      <w:r w:rsidRPr="0028077A">
        <w:tab/>
        <w:t>(a)</w:t>
      </w:r>
      <w:r w:rsidRPr="0028077A">
        <w:tab/>
        <w:t xml:space="preserve">any amount already paid by the </w:t>
      </w:r>
      <w:r w:rsidR="0028077A" w:rsidRPr="0028077A">
        <w:rPr>
          <w:position w:val="6"/>
          <w:sz w:val="16"/>
          <w:szCs w:val="16"/>
        </w:rPr>
        <w:t>*</w:t>
      </w:r>
      <w:r w:rsidRPr="0028077A">
        <w:t>recipient that the supplier retains because of the cancellation; and</w:t>
      </w:r>
    </w:p>
    <w:p w:rsidR="00300522" w:rsidRPr="0028077A" w:rsidRDefault="00300522" w:rsidP="00300522">
      <w:pPr>
        <w:pStyle w:val="paragraph"/>
      </w:pPr>
      <w:r w:rsidRPr="0028077A">
        <w:tab/>
        <w:t>(b)</w:t>
      </w:r>
      <w:r w:rsidRPr="0028077A">
        <w:tab/>
        <w:t>any amount the supplier recovers from the recipient because of the cancellation;</w:t>
      </w:r>
    </w:p>
    <w:p w:rsidR="00300522" w:rsidRPr="0028077A" w:rsidRDefault="00300522" w:rsidP="00300522">
      <w:pPr>
        <w:pStyle w:val="subsection2"/>
      </w:pPr>
      <w:r w:rsidRPr="0028077A">
        <w:t xml:space="preserve">is treated as </w:t>
      </w:r>
      <w:r w:rsidR="0028077A" w:rsidRPr="0028077A">
        <w:rPr>
          <w:position w:val="6"/>
          <w:sz w:val="16"/>
          <w:szCs w:val="16"/>
        </w:rPr>
        <w:t>*</w:t>
      </w:r>
      <w:r w:rsidRPr="0028077A">
        <w:t>consideration for a supply made by the supplier and as consideration for an acquisition made by the recipient.</w:t>
      </w:r>
    </w:p>
    <w:p w:rsidR="00300522" w:rsidRPr="0028077A" w:rsidRDefault="00300522" w:rsidP="00300522">
      <w:pPr>
        <w:pStyle w:val="subsection"/>
      </w:pPr>
      <w:r w:rsidRPr="0028077A">
        <w:tab/>
        <w:t>(2)</w:t>
      </w:r>
      <w:r w:rsidRPr="0028077A">
        <w:tab/>
        <w:t>This section has effect despite section</w:t>
      </w:r>
      <w:r w:rsidR="0028077A">
        <w:t> </w:t>
      </w:r>
      <w:r w:rsidRPr="0028077A">
        <w:t>9</w:t>
      </w:r>
      <w:r w:rsidR="0028077A">
        <w:noBreakHyphen/>
      </w:r>
      <w:r w:rsidRPr="0028077A">
        <w:t>15 (which is about what is consideration).</w:t>
      </w:r>
    </w:p>
    <w:p w:rsidR="00300522" w:rsidRPr="0028077A" w:rsidRDefault="00300522" w:rsidP="00300522">
      <w:pPr>
        <w:pStyle w:val="ActHead5"/>
      </w:pPr>
      <w:bookmarkStart w:id="768" w:name="_Toc19612926"/>
      <w:r w:rsidRPr="00822583">
        <w:rPr>
          <w:rStyle w:val="CharSectno"/>
        </w:rPr>
        <w:t>102</w:t>
      </w:r>
      <w:r w:rsidR="0028077A" w:rsidRPr="00822583">
        <w:rPr>
          <w:rStyle w:val="CharSectno"/>
        </w:rPr>
        <w:noBreakHyphen/>
      </w:r>
      <w:r w:rsidRPr="00822583">
        <w:rPr>
          <w:rStyle w:val="CharSectno"/>
        </w:rPr>
        <w:t>10</w:t>
      </w:r>
      <w:r w:rsidRPr="0028077A">
        <w:t xml:space="preserve">  Attributing GST and input tax credits</w:t>
      </w:r>
      <w:bookmarkEnd w:id="768"/>
    </w:p>
    <w:p w:rsidR="00300522" w:rsidRPr="0028077A" w:rsidRDefault="00300522" w:rsidP="00300522">
      <w:pPr>
        <w:pStyle w:val="subsection"/>
      </w:pPr>
      <w:r w:rsidRPr="0028077A">
        <w:tab/>
        <w:t>(1)</w:t>
      </w:r>
      <w:r w:rsidRPr="0028077A">
        <w:tab/>
        <w:t>If an amount is retained or recovered in circumstances referred to in section</w:t>
      </w:r>
      <w:r w:rsidR="0028077A">
        <w:t> </w:t>
      </w:r>
      <w:r w:rsidRPr="0028077A">
        <w:t>102</w:t>
      </w:r>
      <w:r w:rsidR="0028077A">
        <w:noBreakHyphen/>
      </w:r>
      <w:r w:rsidRPr="0028077A">
        <w:t>5:</w:t>
      </w:r>
    </w:p>
    <w:p w:rsidR="00300522" w:rsidRPr="0028077A" w:rsidRDefault="00300522" w:rsidP="00300522">
      <w:pPr>
        <w:pStyle w:val="paragraph"/>
      </w:pPr>
      <w:r w:rsidRPr="0028077A">
        <w:tab/>
        <w:t>(a)</w:t>
      </w:r>
      <w:r w:rsidRPr="0028077A">
        <w:tab/>
        <w:t xml:space="preserve">the GST payable by you on a </w:t>
      </w:r>
      <w:r w:rsidR="0028077A" w:rsidRPr="0028077A">
        <w:rPr>
          <w:position w:val="6"/>
          <w:sz w:val="16"/>
          <w:szCs w:val="16"/>
        </w:rPr>
        <w:t>*</w:t>
      </w:r>
      <w:r w:rsidRPr="0028077A">
        <w:t xml:space="preserve">taxable supply for which the amount is </w:t>
      </w:r>
      <w:r w:rsidR="0028077A" w:rsidRPr="0028077A">
        <w:rPr>
          <w:position w:val="6"/>
          <w:sz w:val="16"/>
          <w:szCs w:val="16"/>
        </w:rPr>
        <w:t>*</w:t>
      </w:r>
      <w:r w:rsidRPr="0028077A">
        <w:t>consideration; or</w:t>
      </w:r>
    </w:p>
    <w:p w:rsidR="00300522" w:rsidRPr="0028077A" w:rsidRDefault="00300522" w:rsidP="00300522">
      <w:pPr>
        <w:pStyle w:val="paragraph"/>
      </w:pPr>
      <w:r w:rsidRPr="0028077A">
        <w:tab/>
        <w:t>(b)</w:t>
      </w:r>
      <w:r w:rsidRPr="0028077A">
        <w:tab/>
        <w:t xml:space="preserve">the input tax credit to which you are entitled for a </w:t>
      </w:r>
      <w:r w:rsidR="0028077A" w:rsidRPr="0028077A">
        <w:rPr>
          <w:position w:val="6"/>
          <w:sz w:val="16"/>
          <w:szCs w:val="16"/>
        </w:rPr>
        <w:t>*</w:t>
      </w:r>
      <w:r w:rsidRPr="0028077A">
        <w:t>creditable acquisition for which the amount is consideration;</w:t>
      </w:r>
    </w:p>
    <w:p w:rsidR="00300522" w:rsidRPr="0028077A" w:rsidRDefault="00300522" w:rsidP="00300522">
      <w:pPr>
        <w:pStyle w:val="subsection2"/>
      </w:pPr>
      <w:r w:rsidRPr="0028077A">
        <w:t>is attributable to the tax period during which the amount was retained or recovered, as the case requires.</w:t>
      </w:r>
    </w:p>
    <w:p w:rsidR="00300522" w:rsidRPr="0028077A" w:rsidRDefault="00300522" w:rsidP="00300522">
      <w:pPr>
        <w:pStyle w:val="subsection"/>
      </w:pPr>
      <w:r w:rsidRPr="0028077A">
        <w:tab/>
        <w:t>(2)</w:t>
      </w:r>
      <w:r w:rsidRPr="0028077A">
        <w:tab/>
        <w:t>This section has effect despite sections</w:t>
      </w:r>
      <w:r w:rsidR="0028077A">
        <w:t> </w:t>
      </w:r>
      <w:r w:rsidRPr="0028077A">
        <w:t>29</w:t>
      </w:r>
      <w:r w:rsidR="0028077A">
        <w:noBreakHyphen/>
      </w:r>
      <w:r w:rsidRPr="0028077A">
        <w:t>5 and 29</w:t>
      </w:r>
      <w:r w:rsidR="0028077A">
        <w:noBreakHyphen/>
      </w:r>
      <w:r w:rsidRPr="0028077A">
        <w:t>10 (which are about attributing GST for taxable supplies and input tax credits for creditable acquisitions).</w:t>
      </w:r>
    </w:p>
    <w:p w:rsidR="00300522" w:rsidRPr="0028077A" w:rsidRDefault="00300522" w:rsidP="00A36DB5">
      <w:pPr>
        <w:pStyle w:val="ActHead3"/>
        <w:pageBreakBefore/>
      </w:pPr>
      <w:bookmarkStart w:id="769" w:name="_Toc19612927"/>
      <w:r w:rsidRPr="00822583">
        <w:rPr>
          <w:rStyle w:val="CharDivNo"/>
        </w:rPr>
        <w:lastRenderedPageBreak/>
        <w:t>Division</w:t>
      </w:r>
      <w:r w:rsidR="0028077A" w:rsidRPr="00822583">
        <w:rPr>
          <w:rStyle w:val="CharDivNo"/>
        </w:rPr>
        <w:t> </w:t>
      </w:r>
      <w:r w:rsidRPr="00822583">
        <w:rPr>
          <w:rStyle w:val="CharDivNo"/>
        </w:rPr>
        <w:t>105</w:t>
      </w:r>
      <w:r w:rsidRPr="0028077A">
        <w:t>—</w:t>
      </w:r>
      <w:r w:rsidRPr="00822583">
        <w:rPr>
          <w:rStyle w:val="CharDivText"/>
        </w:rPr>
        <w:t>Supplies in satisfaction of debts</w:t>
      </w:r>
      <w:bookmarkEnd w:id="769"/>
    </w:p>
    <w:p w:rsidR="00300522" w:rsidRPr="0028077A" w:rsidRDefault="00300522" w:rsidP="00300522">
      <w:pPr>
        <w:pStyle w:val="ActHead5"/>
      </w:pPr>
      <w:bookmarkStart w:id="770" w:name="_Toc19612928"/>
      <w:r w:rsidRPr="00822583">
        <w:rPr>
          <w:rStyle w:val="CharSectno"/>
        </w:rPr>
        <w:t>105</w:t>
      </w:r>
      <w:r w:rsidR="0028077A" w:rsidRPr="00822583">
        <w:rPr>
          <w:rStyle w:val="CharSectno"/>
        </w:rPr>
        <w:noBreakHyphen/>
      </w:r>
      <w:r w:rsidRPr="00822583">
        <w:rPr>
          <w:rStyle w:val="CharSectno"/>
        </w:rPr>
        <w:t>1</w:t>
      </w:r>
      <w:r w:rsidRPr="0028077A">
        <w:t xml:space="preserve">  What this </w:t>
      </w:r>
      <w:r w:rsidR="00A53099" w:rsidRPr="0028077A">
        <w:t>Division</w:t>
      </w:r>
      <w:r w:rsidR="00A36DB5" w:rsidRPr="0028077A">
        <w:t xml:space="preserve"> </w:t>
      </w:r>
      <w:r w:rsidRPr="0028077A">
        <w:t>is about</w:t>
      </w:r>
      <w:bookmarkEnd w:id="770"/>
    </w:p>
    <w:p w:rsidR="00300522" w:rsidRPr="0028077A" w:rsidRDefault="00300522" w:rsidP="00300522">
      <w:pPr>
        <w:pStyle w:val="BoxText"/>
      </w:pPr>
      <w:r w:rsidRPr="0028077A">
        <w:t xml:space="preserve">This </w:t>
      </w:r>
      <w:r w:rsidR="00A53099" w:rsidRPr="0028077A">
        <w:t>Division</w:t>
      </w:r>
      <w:r w:rsidR="00A36DB5" w:rsidRPr="0028077A">
        <w:t xml:space="preserve"> </w:t>
      </w:r>
      <w:r w:rsidRPr="0028077A">
        <w:t>makes a creditor liable for GST on supplies of a debtor’s property where the supply is in satisfaction of a debt owed to the creditor.</w:t>
      </w:r>
    </w:p>
    <w:p w:rsidR="00023A88" w:rsidRPr="0028077A" w:rsidRDefault="00023A88" w:rsidP="00023A88">
      <w:pPr>
        <w:pStyle w:val="notetext"/>
      </w:pPr>
      <w:r w:rsidRPr="0028077A">
        <w:t>Note:</w:t>
      </w:r>
      <w:r w:rsidRPr="0028077A">
        <w:tab/>
        <w:t xml:space="preserve">This </w:t>
      </w:r>
      <w:r w:rsidR="00A53099" w:rsidRPr="0028077A">
        <w:t>Division</w:t>
      </w:r>
      <w:r w:rsidR="00A36DB5" w:rsidRPr="0028077A">
        <w:t xml:space="preserve"> </w:t>
      </w:r>
      <w:r w:rsidRPr="0028077A">
        <w:t>overrides Division</w:t>
      </w:r>
      <w:r w:rsidR="0028077A">
        <w:t> </w:t>
      </w:r>
      <w:r w:rsidRPr="0028077A">
        <w:t>58 to the extent that the creditor is a representative of the debtor and the debtor is an incapacitated entity (see section</w:t>
      </w:r>
      <w:r w:rsidR="0028077A">
        <w:t> </w:t>
      </w:r>
      <w:r w:rsidRPr="0028077A">
        <w:t>58</w:t>
      </w:r>
      <w:r w:rsidR="0028077A">
        <w:noBreakHyphen/>
      </w:r>
      <w:r w:rsidRPr="0028077A">
        <w:t>95).</w:t>
      </w:r>
    </w:p>
    <w:p w:rsidR="00300522" w:rsidRPr="0028077A" w:rsidRDefault="00300522" w:rsidP="00300522">
      <w:pPr>
        <w:pStyle w:val="ActHead5"/>
      </w:pPr>
      <w:bookmarkStart w:id="771" w:name="_Toc19612929"/>
      <w:r w:rsidRPr="00822583">
        <w:rPr>
          <w:rStyle w:val="CharSectno"/>
        </w:rPr>
        <w:t>105</w:t>
      </w:r>
      <w:r w:rsidR="0028077A" w:rsidRPr="00822583">
        <w:rPr>
          <w:rStyle w:val="CharSectno"/>
        </w:rPr>
        <w:noBreakHyphen/>
      </w:r>
      <w:r w:rsidRPr="00822583">
        <w:rPr>
          <w:rStyle w:val="CharSectno"/>
        </w:rPr>
        <w:t>5</w:t>
      </w:r>
      <w:r w:rsidRPr="0028077A">
        <w:t xml:space="preserve">  Supplies by creditors in satisfaction of debts may be taxable supplies</w:t>
      </w:r>
      <w:bookmarkEnd w:id="771"/>
    </w:p>
    <w:p w:rsidR="00300522" w:rsidRPr="0028077A" w:rsidRDefault="00300522" w:rsidP="00300522">
      <w:pPr>
        <w:pStyle w:val="subsection"/>
      </w:pPr>
      <w:r w:rsidRPr="0028077A">
        <w:tab/>
        <w:t>(1)</w:t>
      </w:r>
      <w:r w:rsidRPr="0028077A">
        <w:tab/>
        <w:t xml:space="preserve">You make a </w:t>
      </w:r>
      <w:r w:rsidRPr="0028077A">
        <w:rPr>
          <w:b/>
          <w:bCs/>
          <w:i/>
          <w:iCs/>
        </w:rPr>
        <w:t>taxable supply</w:t>
      </w:r>
      <w:r w:rsidRPr="0028077A">
        <w:t xml:space="preserve"> if:</w:t>
      </w:r>
    </w:p>
    <w:p w:rsidR="00300522" w:rsidRPr="0028077A" w:rsidRDefault="00300522" w:rsidP="00300522">
      <w:pPr>
        <w:pStyle w:val="paragraph"/>
      </w:pPr>
      <w:r w:rsidRPr="0028077A">
        <w:tab/>
        <w:t>(a)</w:t>
      </w:r>
      <w:r w:rsidRPr="0028077A">
        <w:tab/>
        <w:t xml:space="preserve">you supply the property of another entity (the </w:t>
      </w:r>
      <w:r w:rsidRPr="0028077A">
        <w:rPr>
          <w:b/>
          <w:bCs/>
          <w:i/>
          <w:iCs/>
        </w:rPr>
        <w:t>debtor</w:t>
      </w:r>
      <w:r w:rsidRPr="0028077A">
        <w:t>) to a third entity in or towards the satisfaction of a debt that the debtor owes to you; and</w:t>
      </w:r>
    </w:p>
    <w:p w:rsidR="00300522" w:rsidRPr="0028077A" w:rsidRDefault="00300522" w:rsidP="00300522">
      <w:pPr>
        <w:pStyle w:val="paragraph"/>
      </w:pPr>
      <w:r w:rsidRPr="0028077A">
        <w:tab/>
        <w:t>(b)</w:t>
      </w:r>
      <w:r w:rsidRPr="0028077A">
        <w:tab/>
        <w:t xml:space="preserve">had the debtor made the supply, the supply would have been a </w:t>
      </w:r>
      <w:r w:rsidR="0028077A" w:rsidRPr="0028077A">
        <w:rPr>
          <w:position w:val="6"/>
          <w:sz w:val="16"/>
          <w:szCs w:val="16"/>
        </w:rPr>
        <w:t>*</w:t>
      </w:r>
      <w:r w:rsidRPr="0028077A">
        <w:t>taxable supply.</w:t>
      </w:r>
    </w:p>
    <w:p w:rsidR="00300522" w:rsidRPr="0028077A" w:rsidRDefault="00300522" w:rsidP="00300522">
      <w:pPr>
        <w:pStyle w:val="subsection"/>
      </w:pPr>
      <w:r w:rsidRPr="0028077A">
        <w:tab/>
        <w:t>(2)</w:t>
      </w:r>
      <w:r w:rsidRPr="0028077A">
        <w:tab/>
        <w:t>It does not matter whether:</w:t>
      </w:r>
    </w:p>
    <w:p w:rsidR="00300522" w:rsidRPr="0028077A" w:rsidRDefault="00300522" w:rsidP="00300522">
      <w:pPr>
        <w:pStyle w:val="paragraph"/>
      </w:pPr>
      <w:r w:rsidRPr="0028077A">
        <w:tab/>
        <w:t>(a)</w:t>
      </w:r>
      <w:r w:rsidRPr="0028077A">
        <w:tab/>
        <w:t xml:space="preserve">you made the supply in the course or furtherance of an </w:t>
      </w:r>
      <w:r w:rsidR="0028077A" w:rsidRPr="0028077A">
        <w:rPr>
          <w:position w:val="6"/>
          <w:sz w:val="16"/>
          <w:szCs w:val="16"/>
        </w:rPr>
        <w:t>*</w:t>
      </w:r>
      <w:r w:rsidRPr="0028077A">
        <w:t xml:space="preserve">enterprise that you </w:t>
      </w:r>
      <w:r w:rsidR="0028077A" w:rsidRPr="0028077A">
        <w:rPr>
          <w:position w:val="6"/>
          <w:sz w:val="16"/>
          <w:szCs w:val="16"/>
        </w:rPr>
        <w:t>*</w:t>
      </w:r>
      <w:r w:rsidRPr="0028077A">
        <w:t>carry on; or</w:t>
      </w:r>
    </w:p>
    <w:p w:rsidR="00300522" w:rsidRPr="0028077A" w:rsidRDefault="00300522" w:rsidP="00300522">
      <w:pPr>
        <w:pStyle w:val="paragraph"/>
      </w:pPr>
      <w:r w:rsidRPr="0028077A">
        <w:tab/>
        <w:t>(b)</w:t>
      </w:r>
      <w:r w:rsidRPr="0028077A">
        <w:tab/>
        <w:t xml:space="preserve">you are </w:t>
      </w:r>
      <w:r w:rsidR="0028077A" w:rsidRPr="0028077A">
        <w:rPr>
          <w:position w:val="6"/>
          <w:sz w:val="16"/>
          <w:szCs w:val="16"/>
        </w:rPr>
        <w:t>*</w:t>
      </w:r>
      <w:r w:rsidRPr="0028077A">
        <w:t xml:space="preserve">registered, or </w:t>
      </w:r>
      <w:r w:rsidR="0028077A" w:rsidRPr="0028077A">
        <w:rPr>
          <w:position w:val="6"/>
          <w:sz w:val="16"/>
          <w:szCs w:val="16"/>
        </w:rPr>
        <w:t>*</w:t>
      </w:r>
      <w:r w:rsidRPr="0028077A">
        <w:t>required to be registered.</w:t>
      </w:r>
    </w:p>
    <w:p w:rsidR="00300522" w:rsidRPr="0028077A" w:rsidRDefault="00300522" w:rsidP="00300522">
      <w:pPr>
        <w:pStyle w:val="subsection"/>
      </w:pPr>
      <w:r w:rsidRPr="0028077A">
        <w:tab/>
        <w:t>(3)</w:t>
      </w:r>
      <w:r w:rsidRPr="0028077A">
        <w:tab/>
        <w:t xml:space="preserve">However, the supply is not a </w:t>
      </w:r>
      <w:r w:rsidR="0028077A" w:rsidRPr="0028077A">
        <w:rPr>
          <w:position w:val="6"/>
          <w:sz w:val="16"/>
          <w:szCs w:val="16"/>
        </w:rPr>
        <w:t>*</w:t>
      </w:r>
      <w:r w:rsidRPr="0028077A">
        <w:t>taxable supply if:</w:t>
      </w:r>
    </w:p>
    <w:p w:rsidR="00300522" w:rsidRPr="0028077A" w:rsidRDefault="00300522" w:rsidP="00300522">
      <w:pPr>
        <w:pStyle w:val="paragraph"/>
      </w:pPr>
      <w:r w:rsidRPr="0028077A">
        <w:tab/>
        <w:t>(a)</w:t>
      </w:r>
      <w:r w:rsidRPr="0028077A">
        <w:tab/>
        <w:t>the debtor has given you a written notice stating that the supply would not be a taxable supply if the debtor were to make it, and stating fully the reasons why the supply would not be a taxable supply; or</w:t>
      </w:r>
    </w:p>
    <w:p w:rsidR="00300522" w:rsidRPr="0028077A" w:rsidRDefault="00300522" w:rsidP="00300522">
      <w:pPr>
        <w:pStyle w:val="paragraph"/>
      </w:pPr>
      <w:r w:rsidRPr="0028077A">
        <w:tab/>
        <w:t>(b)</w:t>
      </w:r>
      <w:r w:rsidRPr="0028077A">
        <w:tab/>
        <w:t>if you cannot obtain such a notice—you believe on the basis of reasonable information that the supply would not be a taxable supply if the debtor were to make it.</w:t>
      </w:r>
    </w:p>
    <w:p w:rsidR="00300522" w:rsidRPr="0028077A" w:rsidRDefault="00300522" w:rsidP="00300522">
      <w:pPr>
        <w:pStyle w:val="subsection"/>
      </w:pPr>
      <w:r w:rsidRPr="0028077A">
        <w:lastRenderedPageBreak/>
        <w:tab/>
        <w:t>(4)</w:t>
      </w:r>
      <w:r w:rsidRPr="0028077A">
        <w:tab/>
        <w:t>This section has effect despite section</w:t>
      </w:r>
      <w:r w:rsidR="0028077A">
        <w:t> </w:t>
      </w:r>
      <w:r w:rsidRPr="0028077A">
        <w:t>9</w:t>
      </w:r>
      <w:r w:rsidR="0028077A">
        <w:noBreakHyphen/>
      </w:r>
      <w:r w:rsidRPr="0028077A">
        <w:t>5 (which is about what is a taxable supply).</w:t>
      </w:r>
    </w:p>
    <w:p w:rsidR="00300522" w:rsidRPr="0028077A" w:rsidRDefault="00300522" w:rsidP="00300522">
      <w:pPr>
        <w:pStyle w:val="ActHead5"/>
      </w:pPr>
      <w:bookmarkStart w:id="772" w:name="_Toc19612930"/>
      <w:r w:rsidRPr="00822583">
        <w:rPr>
          <w:rStyle w:val="CharSectno"/>
        </w:rPr>
        <w:t>105</w:t>
      </w:r>
      <w:r w:rsidR="0028077A" w:rsidRPr="00822583">
        <w:rPr>
          <w:rStyle w:val="CharSectno"/>
        </w:rPr>
        <w:noBreakHyphen/>
      </w:r>
      <w:r w:rsidRPr="00822583">
        <w:rPr>
          <w:rStyle w:val="CharSectno"/>
        </w:rPr>
        <w:t>10</w:t>
      </w:r>
      <w:r w:rsidRPr="0028077A">
        <w:t xml:space="preserve">  Net amounts</w:t>
      </w:r>
      <w:bookmarkEnd w:id="772"/>
    </w:p>
    <w:p w:rsidR="00300522" w:rsidRPr="0028077A" w:rsidRDefault="00300522" w:rsidP="00300522">
      <w:pPr>
        <w:pStyle w:val="subsection"/>
      </w:pPr>
      <w:r w:rsidRPr="0028077A">
        <w:tab/>
        <w:t>(1)</w:t>
      </w:r>
      <w:r w:rsidRPr="0028077A">
        <w:tab/>
        <w:t xml:space="preserve">If you are not </w:t>
      </w:r>
      <w:r w:rsidR="0028077A" w:rsidRPr="0028077A">
        <w:rPr>
          <w:position w:val="6"/>
          <w:sz w:val="16"/>
          <w:szCs w:val="16"/>
        </w:rPr>
        <w:t>*</w:t>
      </w:r>
      <w:r w:rsidRPr="0028077A">
        <w:t xml:space="preserve">registered or </w:t>
      </w:r>
      <w:r w:rsidR="0028077A" w:rsidRPr="0028077A">
        <w:rPr>
          <w:position w:val="6"/>
          <w:sz w:val="16"/>
          <w:szCs w:val="16"/>
        </w:rPr>
        <w:t>*</w:t>
      </w:r>
      <w:r w:rsidRPr="0028077A">
        <w:t xml:space="preserve">required to be registered, you do not have a </w:t>
      </w:r>
      <w:r w:rsidR="0028077A" w:rsidRPr="0028077A">
        <w:rPr>
          <w:position w:val="6"/>
          <w:sz w:val="16"/>
          <w:szCs w:val="16"/>
        </w:rPr>
        <w:t>*</w:t>
      </w:r>
      <w:r w:rsidRPr="0028077A">
        <w:t>net amount under Part</w:t>
      </w:r>
      <w:r w:rsidR="0028077A">
        <w:t> </w:t>
      </w:r>
      <w:r w:rsidRPr="0028077A">
        <w:t>2</w:t>
      </w:r>
      <w:r w:rsidR="0028077A">
        <w:noBreakHyphen/>
      </w:r>
      <w:r w:rsidRPr="0028077A">
        <w:t xml:space="preserve">4 merely because you make a </w:t>
      </w:r>
      <w:r w:rsidR="0028077A" w:rsidRPr="0028077A">
        <w:rPr>
          <w:position w:val="6"/>
          <w:sz w:val="16"/>
          <w:szCs w:val="16"/>
        </w:rPr>
        <w:t>*</w:t>
      </w:r>
      <w:r w:rsidRPr="0028077A">
        <w:t>taxable supply under section</w:t>
      </w:r>
      <w:r w:rsidR="0028077A">
        <w:t> </w:t>
      </w:r>
      <w:r w:rsidRPr="0028077A">
        <w:t>105</w:t>
      </w:r>
      <w:r w:rsidR="0028077A">
        <w:noBreakHyphen/>
      </w:r>
      <w:r w:rsidRPr="0028077A">
        <w:t>5.</w:t>
      </w:r>
    </w:p>
    <w:p w:rsidR="00300522" w:rsidRPr="0028077A" w:rsidRDefault="00300522" w:rsidP="00300522">
      <w:pPr>
        <w:pStyle w:val="subsection"/>
      </w:pPr>
      <w:r w:rsidRPr="0028077A">
        <w:tab/>
        <w:t>(2)</w:t>
      </w:r>
      <w:r w:rsidRPr="0028077A">
        <w:tab/>
        <w:t xml:space="preserve">This section does not prevent an </w:t>
      </w:r>
      <w:r w:rsidR="0028077A" w:rsidRPr="0028077A">
        <w:rPr>
          <w:position w:val="6"/>
          <w:sz w:val="16"/>
          <w:szCs w:val="16"/>
        </w:rPr>
        <w:t>*</w:t>
      </w:r>
      <w:r w:rsidRPr="0028077A">
        <w:t xml:space="preserve">adjustment arising that relates to such a supply, but you cannot have a </w:t>
      </w:r>
      <w:r w:rsidR="0028077A" w:rsidRPr="0028077A">
        <w:rPr>
          <w:position w:val="6"/>
          <w:sz w:val="16"/>
          <w:szCs w:val="16"/>
        </w:rPr>
        <w:t>*</w:t>
      </w:r>
      <w:r w:rsidRPr="0028077A">
        <w:t xml:space="preserve">decreasing adjustment unless you are </w:t>
      </w:r>
      <w:r w:rsidR="0028077A" w:rsidRPr="0028077A">
        <w:rPr>
          <w:position w:val="6"/>
          <w:sz w:val="16"/>
          <w:szCs w:val="16"/>
        </w:rPr>
        <w:t>*</w:t>
      </w:r>
      <w:r w:rsidRPr="0028077A">
        <w:t xml:space="preserve">registered or </w:t>
      </w:r>
      <w:r w:rsidR="0028077A" w:rsidRPr="0028077A">
        <w:rPr>
          <w:position w:val="6"/>
          <w:sz w:val="16"/>
          <w:szCs w:val="16"/>
        </w:rPr>
        <w:t>*</w:t>
      </w:r>
      <w:r w:rsidRPr="0028077A">
        <w:t>required to be registered.</w:t>
      </w:r>
    </w:p>
    <w:p w:rsidR="00300522" w:rsidRPr="0028077A" w:rsidRDefault="00300522" w:rsidP="00300522">
      <w:pPr>
        <w:pStyle w:val="subsection"/>
      </w:pPr>
      <w:r w:rsidRPr="0028077A">
        <w:tab/>
        <w:t>(3)</w:t>
      </w:r>
      <w:r w:rsidRPr="0028077A">
        <w:tab/>
        <w:t>This section has effect despite Division</w:t>
      </w:r>
      <w:r w:rsidR="0028077A">
        <w:t> </w:t>
      </w:r>
      <w:r w:rsidRPr="0028077A">
        <w:t>17 (which is about net amounts and adjustments).</w:t>
      </w:r>
    </w:p>
    <w:p w:rsidR="00300522" w:rsidRPr="0028077A" w:rsidRDefault="00300522" w:rsidP="00300522">
      <w:pPr>
        <w:pStyle w:val="ActHead5"/>
      </w:pPr>
      <w:bookmarkStart w:id="773" w:name="_Toc19612931"/>
      <w:r w:rsidRPr="00822583">
        <w:rPr>
          <w:rStyle w:val="CharSectno"/>
        </w:rPr>
        <w:t>105</w:t>
      </w:r>
      <w:r w:rsidR="0028077A" w:rsidRPr="00822583">
        <w:rPr>
          <w:rStyle w:val="CharSectno"/>
        </w:rPr>
        <w:noBreakHyphen/>
      </w:r>
      <w:r w:rsidRPr="00822583">
        <w:rPr>
          <w:rStyle w:val="CharSectno"/>
        </w:rPr>
        <w:t>15</w:t>
      </w:r>
      <w:r w:rsidRPr="0028077A">
        <w:t xml:space="preserve">  GST returns</w:t>
      </w:r>
      <w:bookmarkEnd w:id="773"/>
    </w:p>
    <w:p w:rsidR="00300522" w:rsidRPr="0028077A" w:rsidRDefault="00300522" w:rsidP="00300522">
      <w:pPr>
        <w:pStyle w:val="subsection"/>
      </w:pPr>
      <w:r w:rsidRPr="0028077A">
        <w:tab/>
        <w:t>(1)</w:t>
      </w:r>
      <w:r w:rsidRPr="0028077A">
        <w:tab/>
        <w:t>If, during a month:</w:t>
      </w:r>
    </w:p>
    <w:p w:rsidR="00300522" w:rsidRPr="0028077A" w:rsidRDefault="00300522" w:rsidP="00300522">
      <w:pPr>
        <w:pStyle w:val="paragraph"/>
      </w:pPr>
      <w:r w:rsidRPr="0028077A">
        <w:tab/>
        <w:t>(a)</w:t>
      </w:r>
      <w:r w:rsidRPr="0028077A">
        <w:tab/>
        <w:t xml:space="preserve">you make any </w:t>
      </w:r>
      <w:r w:rsidR="0028077A" w:rsidRPr="0028077A">
        <w:rPr>
          <w:position w:val="6"/>
          <w:sz w:val="16"/>
          <w:szCs w:val="16"/>
        </w:rPr>
        <w:t>*</w:t>
      </w:r>
      <w:r w:rsidRPr="0028077A">
        <w:t>taxable supplies under section</w:t>
      </w:r>
      <w:r w:rsidR="0028077A">
        <w:t> </w:t>
      </w:r>
      <w:r w:rsidRPr="0028077A">
        <w:t>105</w:t>
      </w:r>
      <w:r w:rsidR="0028077A">
        <w:noBreakHyphen/>
      </w:r>
      <w:r w:rsidRPr="0028077A">
        <w:t>5; or</w:t>
      </w:r>
    </w:p>
    <w:p w:rsidR="00300522" w:rsidRPr="0028077A" w:rsidRDefault="00300522" w:rsidP="00300522">
      <w:pPr>
        <w:pStyle w:val="paragraph"/>
      </w:pPr>
      <w:r w:rsidRPr="0028077A">
        <w:tab/>
        <w:t>(b)</w:t>
      </w:r>
      <w:r w:rsidRPr="0028077A">
        <w:tab/>
        <w:t xml:space="preserve">you have any </w:t>
      </w:r>
      <w:r w:rsidR="0028077A" w:rsidRPr="0028077A">
        <w:rPr>
          <w:position w:val="6"/>
          <w:sz w:val="16"/>
          <w:szCs w:val="16"/>
        </w:rPr>
        <w:t>*</w:t>
      </w:r>
      <w:r w:rsidRPr="0028077A">
        <w:t>increasing adjustments that arise in relation to any such supplies (whether made in that month or a previous month);</w:t>
      </w:r>
    </w:p>
    <w:p w:rsidR="00300522" w:rsidRPr="0028077A" w:rsidRDefault="00300522" w:rsidP="00300522">
      <w:pPr>
        <w:pStyle w:val="subsection2"/>
      </w:pPr>
      <w:r w:rsidRPr="0028077A">
        <w:t xml:space="preserve">and you are not </w:t>
      </w:r>
      <w:r w:rsidR="0028077A" w:rsidRPr="0028077A">
        <w:rPr>
          <w:position w:val="6"/>
          <w:sz w:val="16"/>
          <w:szCs w:val="16"/>
        </w:rPr>
        <w:t>*</w:t>
      </w:r>
      <w:r w:rsidRPr="0028077A">
        <w:t xml:space="preserve">registered or </w:t>
      </w:r>
      <w:r w:rsidR="0028077A" w:rsidRPr="0028077A">
        <w:rPr>
          <w:position w:val="6"/>
          <w:sz w:val="16"/>
          <w:szCs w:val="16"/>
        </w:rPr>
        <w:t>*</w:t>
      </w:r>
      <w:r w:rsidRPr="0028077A">
        <w:t xml:space="preserve">required to be registered during that month, you must give to the Commissioner a </w:t>
      </w:r>
      <w:r w:rsidR="0028077A" w:rsidRPr="0028077A">
        <w:rPr>
          <w:position w:val="6"/>
          <w:sz w:val="16"/>
          <w:szCs w:val="16"/>
        </w:rPr>
        <w:t>*</w:t>
      </w:r>
      <w:r w:rsidRPr="0028077A">
        <w:t>GST return, within 21 days after the end of the month, relating to those supplies you made in that month and those adjustments.</w:t>
      </w:r>
    </w:p>
    <w:p w:rsidR="00300522" w:rsidRPr="0028077A" w:rsidRDefault="00300522" w:rsidP="00300522">
      <w:pPr>
        <w:pStyle w:val="subsection"/>
      </w:pPr>
      <w:r w:rsidRPr="0028077A">
        <w:tab/>
        <w:t>(3)</w:t>
      </w:r>
      <w:r w:rsidRPr="0028077A">
        <w:tab/>
        <w:t>This section has effect despite sections</w:t>
      </w:r>
      <w:r w:rsidR="0028077A">
        <w:t> </w:t>
      </w:r>
      <w:r w:rsidRPr="0028077A">
        <w:t>31</w:t>
      </w:r>
      <w:r w:rsidR="0028077A">
        <w:noBreakHyphen/>
      </w:r>
      <w:r w:rsidRPr="0028077A">
        <w:t>5 and 31</w:t>
      </w:r>
      <w:r w:rsidR="0028077A">
        <w:noBreakHyphen/>
      </w:r>
      <w:r w:rsidRPr="0028077A">
        <w:t>10 (which are about giving GST returns).</w:t>
      </w:r>
    </w:p>
    <w:p w:rsidR="00300522" w:rsidRPr="0028077A" w:rsidRDefault="00300522" w:rsidP="00300522">
      <w:pPr>
        <w:pStyle w:val="ActHead5"/>
      </w:pPr>
      <w:bookmarkStart w:id="774" w:name="_Toc19612932"/>
      <w:r w:rsidRPr="00822583">
        <w:rPr>
          <w:rStyle w:val="CharSectno"/>
        </w:rPr>
        <w:t>105</w:t>
      </w:r>
      <w:r w:rsidR="0028077A" w:rsidRPr="00822583">
        <w:rPr>
          <w:rStyle w:val="CharSectno"/>
        </w:rPr>
        <w:noBreakHyphen/>
      </w:r>
      <w:r w:rsidRPr="00822583">
        <w:rPr>
          <w:rStyle w:val="CharSectno"/>
        </w:rPr>
        <w:t>20</w:t>
      </w:r>
      <w:r w:rsidRPr="0028077A">
        <w:t xml:space="preserve">  Payments of GST</w:t>
      </w:r>
      <w:bookmarkEnd w:id="774"/>
    </w:p>
    <w:p w:rsidR="00582644" w:rsidRPr="0028077A" w:rsidRDefault="00582644" w:rsidP="00582644">
      <w:pPr>
        <w:pStyle w:val="subsection"/>
      </w:pPr>
      <w:r w:rsidRPr="0028077A">
        <w:tab/>
        <w:t>(1)</w:t>
      </w:r>
      <w:r w:rsidRPr="0028077A">
        <w:tab/>
        <w:t xml:space="preserve">If you are not </w:t>
      </w:r>
      <w:r w:rsidR="0028077A" w:rsidRPr="0028077A">
        <w:rPr>
          <w:position w:val="6"/>
          <w:sz w:val="16"/>
        </w:rPr>
        <w:t>*</w:t>
      </w:r>
      <w:r w:rsidRPr="0028077A">
        <w:t xml:space="preserve">registered or </w:t>
      </w:r>
      <w:r w:rsidR="0028077A" w:rsidRPr="0028077A">
        <w:rPr>
          <w:position w:val="6"/>
          <w:sz w:val="16"/>
        </w:rPr>
        <w:t>*</w:t>
      </w:r>
      <w:r w:rsidRPr="0028077A">
        <w:t>required to be registered during a particular month, you must pay to the Commissioner:</w:t>
      </w:r>
    </w:p>
    <w:p w:rsidR="00582644" w:rsidRPr="0028077A" w:rsidRDefault="00582644" w:rsidP="00582644">
      <w:pPr>
        <w:pStyle w:val="paragraph"/>
      </w:pPr>
      <w:r w:rsidRPr="0028077A">
        <w:tab/>
        <w:t>(a)</w:t>
      </w:r>
      <w:r w:rsidRPr="0028077A">
        <w:tab/>
        <w:t xml:space="preserve">amounts of </w:t>
      </w:r>
      <w:r w:rsidR="0028077A" w:rsidRPr="0028077A">
        <w:rPr>
          <w:position w:val="6"/>
          <w:sz w:val="16"/>
        </w:rPr>
        <w:t>*</w:t>
      </w:r>
      <w:r w:rsidRPr="0028077A">
        <w:t xml:space="preserve">assessed GST on </w:t>
      </w:r>
      <w:r w:rsidR="0028077A" w:rsidRPr="0028077A">
        <w:rPr>
          <w:position w:val="6"/>
          <w:sz w:val="16"/>
        </w:rPr>
        <w:t>*</w:t>
      </w:r>
      <w:r w:rsidRPr="0028077A">
        <w:t>taxable supplies under section</w:t>
      </w:r>
      <w:r w:rsidR="0028077A">
        <w:t> </w:t>
      </w:r>
      <w:r w:rsidRPr="0028077A">
        <w:t>105</w:t>
      </w:r>
      <w:r w:rsidR="0028077A">
        <w:noBreakHyphen/>
      </w:r>
      <w:r w:rsidRPr="0028077A">
        <w:t>5 that you make during that month; and</w:t>
      </w:r>
    </w:p>
    <w:p w:rsidR="00582644" w:rsidRPr="0028077A" w:rsidRDefault="00582644" w:rsidP="00582644">
      <w:pPr>
        <w:pStyle w:val="paragraph"/>
      </w:pPr>
      <w:r w:rsidRPr="0028077A">
        <w:lastRenderedPageBreak/>
        <w:tab/>
        <w:t>(b)</w:t>
      </w:r>
      <w:r w:rsidRPr="0028077A">
        <w:tab/>
      </w:r>
      <w:r w:rsidR="0028077A" w:rsidRPr="0028077A">
        <w:rPr>
          <w:position w:val="6"/>
          <w:sz w:val="16"/>
        </w:rPr>
        <w:t>*</w:t>
      </w:r>
      <w:r w:rsidRPr="0028077A">
        <w:t xml:space="preserve">assessed amounts of </w:t>
      </w:r>
      <w:r w:rsidR="0028077A" w:rsidRPr="0028077A">
        <w:rPr>
          <w:position w:val="6"/>
          <w:sz w:val="16"/>
        </w:rPr>
        <w:t>*</w:t>
      </w:r>
      <w:r w:rsidRPr="0028077A">
        <w:t>increasing adjustments that you have that arise, during that month, in relation to supplies that are taxable supplies under section</w:t>
      </w:r>
      <w:r w:rsidR="0028077A">
        <w:t> </w:t>
      </w:r>
      <w:r w:rsidRPr="0028077A">
        <w:t>105</w:t>
      </w:r>
      <w:r w:rsidR="0028077A">
        <w:noBreakHyphen/>
      </w:r>
      <w:r w:rsidRPr="0028077A">
        <w:t>5.</w:t>
      </w:r>
    </w:p>
    <w:p w:rsidR="00582644" w:rsidRPr="0028077A" w:rsidRDefault="00582644" w:rsidP="00582644">
      <w:pPr>
        <w:pStyle w:val="subsection"/>
      </w:pPr>
      <w:r w:rsidRPr="0028077A">
        <w:tab/>
        <w:t>(1A)</w:t>
      </w:r>
      <w:r w:rsidRPr="0028077A">
        <w:tab/>
        <w:t>You must pay each amount:</w:t>
      </w:r>
    </w:p>
    <w:p w:rsidR="00582644" w:rsidRPr="0028077A" w:rsidRDefault="00582644" w:rsidP="00582644">
      <w:pPr>
        <w:pStyle w:val="paragraph"/>
      </w:pPr>
      <w:r w:rsidRPr="0028077A">
        <w:tab/>
        <w:t>(a)</w:t>
      </w:r>
      <w:r w:rsidRPr="0028077A">
        <w:tab/>
        <w:t>on or before the later of:</w:t>
      </w:r>
    </w:p>
    <w:p w:rsidR="00582644" w:rsidRPr="0028077A" w:rsidRDefault="00582644" w:rsidP="00582644">
      <w:pPr>
        <w:pStyle w:val="paragraphsub"/>
      </w:pPr>
      <w:r w:rsidRPr="0028077A">
        <w:tab/>
        <w:t>(i)</w:t>
      </w:r>
      <w:r w:rsidRPr="0028077A">
        <w:tab/>
        <w:t>the 21st day after the end of the month; and</w:t>
      </w:r>
    </w:p>
    <w:p w:rsidR="00582644" w:rsidRPr="0028077A" w:rsidRDefault="00582644" w:rsidP="00582644">
      <w:pPr>
        <w:pStyle w:val="paragraphsub"/>
      </w:pPr>
      <w:r w:rsidRPr="0028077A">
        <w:tab/>
        <w:t>(ii)</w:t>
      </w:r>
      <w:r w:rsidRPr="0028077A">
        <w:tab/>
        <w:t xml:space="preserve">the day the Commissioner gives notice of the relevant </w:t>
      </w:r>
      <w:r w:rsidR="0028077A" w:rsidRPr="0028077A">
        <w:rPr>
          <w:position w:val="6"/>
          <w:sz w:val="16"/>
        </w:rPr>
        <w:t>*</w:t>
      </w:r>
      <w:r w:rsidRPr="0028077A">
        <w:t>assessment to you under section</w:t>
      </w:r>
      <w:r w:rsidR="0028077A">
        <w:t> </w:t>
      </w:r>
      <w:r w:rsidRPr="0028077A">
        <w:t>155</w:t>
      </w:r>
      <w:r w:rsidR="0028077A">
        <w:noBreakHyphen/>
      </w:r>
      <w:r w:rsidRPr="0028077A">
        <w:t>10 in Schedule</w:t>
      </w:r>
      <w:r w:rsidR="0028077A">
        <w:t> </w:t>
      </w:r>
      <w:r w:rsidRPr="0028077A">
        <w:t xml:space="preserve">1 to the </w:t>
      </w:r>
      <w:r w:rsidRPr="0028077A">
        <w:rPr>
          <w:i/>
        </w:rPr>
        <w:t>Taxation Administration Act 1953</w:t>
      </w:r>
      <w:r w:rsidRPr="0028077A">
        <w:t>; and</w:t>
      </w:r>
    </w:p>
    <w:p w:rsidR="00582644" w:rsidRPr="0028077A" w:rsidRDefault="00582644" w:rsidP="00582644">
      <w:pPr>
        <w:pStyle w:val="paragraph"/>
      </w:pPr>
      <w:r w:rsidRPr="0028077A">
        <w:tab/>
        <w:t>(b)</w:t>
      </w:r>
      <w:r w:rsidRPr="0028077A">
        <w:tab/>
        <w:t>at the place and in the manner specified by the Commissioner.</w:t>
      </w:r>
    </w:p>
    <w:p w:rsidR="00300522" w:rsidRPr="0028077A" w:rsidRDefault="00300522" w:rsidP="00300522">
      <w:pPr>
        <w:pStyle w:val="subsection"/>
      </w:pPr>
      <w:r w:rsidRPr="0028077A">
        <w:tab/>
        <w:t>(2)</w:t>
      </w:r>
      <w:r w:rsidRPr="0028077A">
        <w:tab/>
        <w:t>This section has effect despite Division</w:t>
      </w:r>
      <w:r w:rsidR="0028077A">
        <w:t> </w:t>
      </w:r>
      <w:r w:rsidRPr="0028077A">
        <w:t>33 (which is about payments of GST).</w:t>
      </w:r>
    </w:p>
    <w:p w:rsidR="00300522" w:rsidRPr="0028077A" w:rsidRDefault="00300522" w:rsidP="00A36DB5">
      <w:pPr>
        <w:pStyle w:val="ActHead3"/>
        <w:pageBreakBefore/>
      </w:pPr>
      <w:bookmarkStart w:id="775" w:name="_Toc19612933"/>
      <w:r w:rsidRPr="00822583">
        <w:rPr>
          <w:rStyle w:val="CharDivNo"/>
        </w:rPr>
        <w:lastRenderedPageBreak/>
        <w:t>Division</w:t>
      </w:r>
      <w:r w:rsidR="0028077A" w:rsidRPr="00822583">
        <w:rPr>
          <w:rStyle w:val="CharDivNo"/>
        </w:rPr>
        <w:t> </w:t>
      </w:r>
      <w:r w:rsidRPr="00822583">
        <w:rPr>
          <w:rStyle w:val="CharDivNo"/>
        </w:rPr>
        <w:t>108</w:t>
      </w:r>
      <w:r w:rsidRPr="0028077A">
        <w:t>—</w:t>
      </w:r>
      <w:r w:rsidRPr="00822583">
        <w:rPr>
          <w:rStyle w:val="CharDivText"/>
        </w:rPr>
        <w:t>Valuation of taxable supplies of goods in bond</w:t>
      </w:r>
      <w:bookmarkEnd w:id="775"/>
    </w:p>
    <w:p w:rsidR="00300522" w:rsidRPr="0028077A" w:rsidRDefault="00300522" w:rsidP="00300522">
      <w:pPr>
        <w:pStyle w:val="ActHead5"/>
      </w:pPr>
      <w:bookmarkStart w:id="776" w:name="_Toc19612934"/>
      <w:r w:rsidRPr="00822583">
        <w:rPr>
          <w:rStyle w:val="CharSectno"/>
        </w:rPr>
        <w:t>108</w:t>
      </w:r>
      <w:r w:rsidR="0028077A" w:rsidRPr="00822583">
        <w:rPr>
          <w:rStyle w:val="CharSectno"/>
        </w:rPr>
        <w:noBreakHyphen/>
      </w:r>
      <w:r w:rsidRPr="00822583">
        <w:rPr>
          <w:rStyle w:val="CharSectno"/>
        </w:rPr>
        <w:t>1</w:t>
      </w:r>
      <w:r w:rsidRPr="0028077A">
        <w:t xml:space="preserve">  What this </w:t>
      </w:r>
      <w:r w:rsidR="00A53099" w:rsidRPr="0028077A">
        <w:t>Division</w:t>
      </w:r>
      <w:r w:rsidR="00A36DB5" w:rsidRPr="0028077A">
        <w:t xml:space="preserve"> </w:t>
      </w:r>
      <w:r w:rsidRPr="0028077A">
        <w:t>is about</w:t>
      </w:r>
      <w:bookmarkEnd w:id="776"/>
    </w:p>
    <w:p w:rsidR="00300522" w:rsidRPr="0028077A" w:rsidRDefault="00300522" w:rsidP="00300522">
      <w:pPr>
        <w:pStyle w:val="BoxText"/>
      </w:pPr>
      <w:r w:rsidRPr="0028077A">
        <w:t>Taxable supplies of goods in bond are given a higher value than would otherwise apply, because the price of a supply in bond does not include any excise duty that would be included after entry of the goods for home consumption.</w:t>
      </w:r>
    </w:p>
    <w:p w:rsidR="00300522" w:rsidRPr="0028077A" w:rsidRDefault="00300522" w:rsidP="00300522">
      <w:pPr>
        <w:pStyle w:val="ActHead5"/>
      </w:pPr>
      <w:bookmarkStart w:id="777" w:name="_Toc19612935"/>
      <w:r w:rsidRPr="00822583">
        <w:rPr>
          <w:rStyle w:val="CharSectno"/>
        </w:rPr>
        <w:t>108</w:t>
      </w:r>
      <w:r w:rsidR="0028077A" w:rsidRPr="00822583">
        <w:rPr>
          <w:rStyle w:val="CharSectno"/>
        </w:rPr>
        <w:noBreakHyphen/>
      </w:r>
      <w:r w:rsidRPr="00822583">
        <w:rPr>
          <w:rStyle w:val="CharSectno"/>
        </w:rPr>
        <w:t>5</w:t>
      </w:r>
      <w:r w:rsidRPr="0028077A">
        <w:t xml:space="preserve">  Taxable supplies of goods in bond etc.</w:t>
      </w:r>
      <w:bookmarkEnd w:id="777"/>
    </w:p>
    <w:p w:rsidR="00300522" w:rsidRPr="0028077A" w:rsidRDefault="00300522" w:rsidP="00300522">
      <w:pPr>
        <w:pStyle w:val="subsection"/>
      </w:pPr>
      <w:r w:rsidRPr="0028077A">
        <w:tab/>
        <w:t>(1)</w:t>
      </w:r>
      <w:r w:rsidRPr="0028077A">
        <w:tab/>
        <w:t xml:space="preserve">The </w:t>
      </w:r>
      <w:r w:rsidRPr="0028077A">
        <w:rPr>
          <w:b/>
          <w:bCs/>
          <w:i/>
          <w:iCs/>
        </w:rPr>
        <w:t>value</w:t>
      </w:r>
      <w:r w:rsidRPr="0028077A">
        <w:t xml:space="preserve"> of a </w:t>
      </w:r>
      <w:r w:rsidR="0028077A" w:rsidRPr="0028077A">
        <w:rPr>
          <w:position w:val="6"/>
          <w:sz w:val="16"/>
          <w:szCs w:val="16"/>
        </w:rPr>
        <w:t>*</w:t>
      </w:r>
      <w:r w:rsidRPr="0028077A">
        <w:t xml:space="preserve">taxable supply of </w:t>
      </w:r>
      <w:r w:rsidR="0028077A" w:rsidRPr="0028077A">
        <w:rPr>
          <w:position w:val="6"/>
          <w:sz w:val="16"/>
          <w:szCs w:val="16"/>
        </w:rPr>
        <w:t>*</w:t>
      </w:r>
      <w:r w:rsidRPr="0028077A">
        <w:t>excisable goods that are in bond is the sum of:</w:t>
      </w:r>
    </w:p>
    <w:p w:rsidR="00300522" w:rsidRPr="0028077A" w:rsidRDefault="00300522" w:rsidP="00300522">
      <w:pPr>
        <w:pStyle w:val="paragraph"/>
      </w:pPr>
      <w:r w:rsidRPr="0028077A">
        <w:tab/>
        <w:t>(a)</w:t>
      </w:r>
      <w:r w:rsidRPr="0028077A">
        <w:tab/>
        <w:t>the value of the supply worked out in the way set out in section</w:t>
      </w:r>
      <w:r w:rsidR="0028077A">
        <w:t> </w:t>
      </w:r>
      <w:r w:rsidRPr="0028077A">
        <w:t>9</w:t>
      </w:r>
      <w:r w:rsidR="0028077A">
        <w:noBreakHyphen/>
      </w:r>
      <w:r w:rsidRPr="0028077A">
        <w:t>75; and</w:t>
      </w:r>
    </w:p>
    <w:p w:rsidR="00300522" w:rsidRPr="0028077A" w:rsidRDefault="00300522" w:rsidP="00300522">
      <w:pPr>
        <w:pStyle w:val="paragraph"/>
      </w:pPr>
      <w:r w:rsidRPr="0028077A">
        <w:tab/>
        <w:t>(b)</w:t>
      </w:r>
      <w:r w:rsidRPr="0028077A">
        <w:tab/>
        <w:t xml:space="preserve">the amount of </w:t>
      </w:r>
      <w:r w:rsidR="0028077A" w:rsidRPr="0028077A">
        <w:rPr>
          <w:position w:val="6"/>
          <w:sz w:val="16"/>
          <w:szCs w:val="16"/>
        </w:rPr>
        <w:t>*</w:t>
      </w:r>
      <w:r w:rsidRPr="0028077A">
        <w:t xml:space="preserve">excise duty to which the goods would have been subject if they had been entered for home consumption under the </w:t>
      </w:r>
      <w:r w:rsidRPr="0028077A">
        <w:rPr>
          <w:i/>
          <w:iCs/>
        </w:rPr>
        <w:t>Excise Act 1901</w:t>
      </w:r>
      <w:r w:rsidRPr="0028077A">
        <w:t xml:space="preserve"> at the time the supply first became a supply </w:t>
      </w:r>
      <w:r w:rsidR="0028077A" w:rsidRPr="0028077A">
        <w:rPr>
          <w:position w:val="6"/>
          <w:sz w:val="16"/>
          <w:szCs w:val="16"/>
        </w:rPr>
        <w:t>*</w:t>
      </w:r>
      <w:r w:rsidRPr="0028077A">
        <w:t xml:space="preserve">connected with </w:t>
      </w:r>
      <w:r w:rsidR="008F5593" w:rsidRPr="0028077A">
        <w:t>the indirect tax zone</w:t>
      </w:r>
      <w:r w:rsidRPr="0028077A">
        <w:t>.</w:t>
      </w:r>
    </w:p>
    <w:p w:rsidR="00300522" w:rsidRPr="0028077A" w:rsidRDefault="00300522" w:rsidP="00300522">
      <w:pPr>
        <w:pStyle w:val="subsection"/>
      </w:pPr>
      <w:r w:rsidRPr="0028077A">
        <w:tab/>
        <w:t>(2)</w:t>
      </w:r>
      <w:r w:rsidRPr="0028077A">
        <w:tab/>
        <w:t xml:space="preserve">However, this section does not apply to a supply of goods to a </w:t>
      </w:r>
      <w:r w:rsidR="0028077A" w:rsidRPr="0028077A">
        <w:rPr>
          <w:position w:val="6"/>
          <w:sz w:val="16"/>
          <w:szCs w:val="16"/>
        </w:rPr>
        <w:t>*</w:t>
      </w:r>
      <w:r w:rsidRPr="0028077A">
        <w:t>recipient who:</w:t>
      </w:r>
    </w:p>
    <w:p w:rsidR="00300522" w:rsidRPr="0028077A" w:rsidRDefault="00300522" w:rsidP="00300522">
      <w:pPr>
        <w:pStyle w:val="paragraph"/>
      </w:pPr>
      <w:r w:rsidRPr="0028077A">
        <w:tab/>
        <w:t>(a)</w:t>
      </w:r>
      <w:r w:rsidRPr="0028077A">
        <w:tab/>
        <w:t xml:space="preserve">is </w:t>
      </w:r>
      <w:r w:rsidR="0028077A" w:rsidRPr="0028077A">
        <w:rPr>
          <w:position w:val="6"/>
          <w:sz w:val="16"/>
          <w:szCs w:val="16"/>
        </w:rPr>
        <w:t>*</w:t>
      </w:r>
      <w:r w:rsidRPr="0028077A">
        <w:t xml:space="preserve">registered or </w:t>
      </w:r>
      <w:r w:rsidR="0028077A" w:rsidRPr="0028077A">
        <w:rPr>
          <w:position w:val="6"/>
          <w:sz w:val="16"/>
          <w:szCs w:val="16"/>
        </w:rPr>
        <w:t>*</w:t>
      </w:r>
      <w:r w:rsidRPr="0028077A">
        <w:t>required to be registered; and</w:t>
      </w:r>
    </w:p>
    <w:p w:rsidR="00300522" w:rsidRPr="0028077A" w:rsidRDefault="00300522" w:rsidP="00300522">
      <w:pPr>
        <w:pStyle w:val="paragraph"/>
      </w:pPr>
      <w:r w:rsidRPr="0028077A">
        <w:tab/>
        <w:t>(b)</w:t>
      </w:r>
      <w:r w:rsidRPr="0028077A">
        <w:tab/>
        <w:t xml:space="preserve">acquires the goods solely for a </w:t>
      </w:r>
      <w:r w:rsidR="0028077A" w:rsidRPr="0028077A">
        <w:rPr>
          <w:position w:val="6"/>
          <w:sz w:val="16"/>
          <w:szCs w:val="16"/>
        </w:rPr>
        <w:t>*</w:t>
      </w:r>
      <w:r w:rsidRPr="0028077A">
        <w:t>creditable purpose.</w:t>
      </w:r>
    </w:p>
    <w:p w:rsidR="00300522" w:rsidRPr="0028077A" w:rsidRDefault="00300522" w:rsidP="00300522">
      <w:pPr>
        <w:pStyle w:val="subsection"/>
      </w:pPr>
      <w:r w:rsidRPr="0028077A">
        <w:tab/>
        <w:t>(3)</w:t>
      </w:r>
      <w:r w:rsidRPr="0028077A">
        <w:tab/>
        <w:t>This section has effect despite section</w:t>
      </w:r>
      <w:r w:rsidR="0028077A">
        <w:t> </w:t>
      </w:r>
      <w:r w:rsidRPr="0028077A">
        <w:t>9</w:t>
      </w:r>
      <w:r w:rsidR="0028077A">
        <w:noBreakHyphen/>
      </w:r>
      <w:r w:rsidRPr="0028077A">
        <w:t>75 (which is about the value of taxable supplies).</w:t>
      </w:r>
    </w:p>
    <w:p w:rsidR="00D10E2F" w:rsidRPr="0028077A" w:rsidRDefault="00D10E2F" w:rsidP="00A36DB5">
      <w:pPr>
        <w:pStyle w:val="ActHead3"/>
        <w:pageBreakBefore/>
      </w:pPr>
      <w:bookmarkStart w:id="778" w:name="_Toc19612936"/>
      <w:r w:rsidRPr="00822583">
        <w:rPr>
          <w:rStyle w:val="CharDivNo"/>
        </w:rPr>
        <w:lastRenderedPageBreak/>
        <w:t>Division</w:t>
      </w:r>
      <w:r w:rsidR="0028077A" w:rsidRPr="00822583">
        <w:rPr>
          <w:rStyle w:val="CharDivNo"/>
        </w:rPr>
        <w:t> </w:t>
      </w:r>
      <w:r w:rsidRPr="00822583">
        <w:rPr>
          <w:rStyle w:val="CharDivNo"/>
        </w:rPr>
        <w:t>110</w:t>
      </w:r>
      <w:r w:rsidRPr="0028077A">
        <w:t>—</w:t>
      </w:r>
      <w:r w:rsidRPr="00822583">
        <w:rPr>
          <w:rStyle w:val="CharDivText"/>
        </w:rPr>
        <w:t>Tax</w:t>
      </w:r>
      <w:r w:rsidR="0028077A" w:rsidRPr="00822583">
        <w:rPr>
          <w:rStyle w:val="CharDivText"/>
        </w:rPr>
        <w:noBreakHyphen/>
      </w:r>
      <w:r w:rsidRPr="00822583">
        <w:rPr>
          <w:rStyle w:val="CharDivText"/>
        </w:rPr>
        <w:t>related transactions</w:t>
      </w:r>
      <w:bookmarkEnd w:id="778"/>
    </w:p>
    <w:p w:rsidR="00300522" w:rsidRPr="00822583" w:rsidRDefault="00A53099" w:rsidP="00300522">
      <w:pPr>
        <w:pStyle w:val="Header"/>
      </w:pPr>
      <w:r w:rsidRPr="00822583">
        <w:rPr>
          <w:rStyle w:val="CharSubdNo"/>
        </w:rPr>
        <w:t xml:space="preserve"> </w:t>
      </w:r>
      <w:r w:rsidRPr="00822583">
        <w:rPr>
          <w:rStyle w:val="CharSubdText"/>
        </w:rPr>
        <w:t xml:space="preserve"> </w:t>
      </w:r>
    </w:p>
    <w:p w:rsidR="00300522" w:rsidRPr="0028077A" w:rsidRDefault="00300522" w:rsidP="00300522">
      <w:pPr>
        <w:pStyle w:val="ActHead5"/>
      </w:pPr>
      <w:bookmarkStart w:id="779" w:name="_Toc19612937"/>
      <w:r w:rsidRPr="00822583">
        <w:rPr>
          <w:rStyle w:val="CharSectno"/>
        </w:rPr>
        <w:t>110</w:t>
      </w:r>
      <w:r w:rsidR="0028077A" w:rsidRPr="00822583">
        <w:rPr>
          <w:rStyle w:val="CharSectno"/>
        </w:rPr>
        <w:noBreakHyphen/>
      </w:r>
      <w:r w:rsidRPr="00822583">
        <w:rPr>
          <w:rStyle w:val="CharSectno"/>
        </w:rPr>
        <w:t>1</w:t>
      </w:r>
      <w:r w:rsidRPr="0028077A">
        <w:t xml:space="preserve">  What this </w:t>
      </w:r>
      <w:r w:rsidR="00A53099" w:rsidRPr="0028077A">
        <w:t>Division</w:t>
      </w:r>
      <w:r w:rsidR="00A36DB5" w:rsidRPr="0028077A">
        <w:t xml:space="preserve"> </w:t>
      </w:r>
      <w:r w:rsidRPr="0028077A">
        <w:t>is about</w:t>
      </w:r>
      <w:bookmarkEnd w:id="779"/>
    </w:p>
    <w:p w:rsidR="00300522" w:rsidRPr="0028077A" w:rsidRDefault="00300522" w:rsidP="00300522">
      <w:pPr>
        <w:pStyle w:val="BoxText"/>
      </w:pPr>
      <w:r w:rsidRPr="0028077A">
        <w:t>Some transactions that relate to aspects of income tax</w:t>
      </w:r>
      <w:r w:rsidR="001706E1" w:rsidRPr="0028077A">
        <w:t xml:space="preserve"> and other taxes</w:t>
      </w:r>
      <w:r w:rsidRPr="0028077A">
        <w:t xml:space="preserve"> are outside the GST system.</w:t>
      </w:r>
    </w:p>
    <w:p w:rsidR="002137F7" w:rsidRPr="0028077A" w:rsidRDefault="002137F7" w:rsidP="002137F7">
      <w:pPr>
        <w:pStyle w:val="ActHead4"/>
      </w:pPr>
      <w:bookmarkStart w:id="780" w:name="_Toc19612938"/>
      <w:r w:rsidRPr="00822583">
        <w:rPr>
          <w:rStyle w:val="CharSubdNo"/>
        </w:rPr>
        <w:t>Subdivision</w:t>
      </w:r>
      <w:r w:rsidR="0028077A" w:rsidRPr="00822583">
        <w:rPr>
          <w:rStyle w:val="CharSubdNo"/>
        </w:rPr>
        <w:t> </w:t>
      </w:r>
      <w:r w:rsidRPr="00822583">
        <w:rPr>
          <w:rStyle w:val="CharSubdNo"/>
        </w:rPr>
        <w:t>110</w:t>
      </w:r>
      <w:r w:rsidR="0028077A" w:rsidRPr="00822583">
        <w:rPr>
          <w:rStyle w:val="CharSubdNo"/>
        </w:rPr>
        <w:noBreakHyphen/>
      </w:r>
      <w:r w:rsidRPr="00822583">
        <w:rPr>
          <w:rStyle w:val="CharSubdNo"/>
        </w:rPr>
        <w:t>A</w:t>
      </w:r>
      <w:r w:rsidRPr="0028077A">
        <w:t>—</w:t>
      </w:r>
      <w:r w:rsidRPr="00822583">
        <w:rPr>
          <w:rStyle w:val="CharSubdText"/>
        </w:rPr>
        <w:t>Income tax</w:t>
      </w:r>
      <w:r w:rsidR="0028077A" w:rsidRPr="00822583">
        <w:rPr>
          <w:rStyle w:val="CharSubdText"/>
        </w:rPr>
        <w:noBreakHyphen/>
      </w:r>
      <w:r w:rsidRPr="00822583">
        <w:rPr>
          <w:rStyle w:val="CharSubdText"/>
        </w:rPr>
        <w:t>related transactions</w:t>
      </w:r>
      <w:bookmarkEnd w:id="780"/>
    </w:p>
    <w:p w:rsidR="00300522" w:rsidRPr="0028077A" w:rsidRDefault="00300522" w:rsidP="00300522">
      <w:pPr>
        <w:pStyle w:val="ActHead5"/>
      </w:pPr>
      <w:bookmarkStart w:id="781" w:name="_Toc19612939"/>
      <w:r w:rsidRPr="00822583">
        <w:rPr>
          <w:rStyle w:val="CharSectno"/>
        </w:rPr>
        <w:t>110</w:t>
      </w:r>
      <w:r w:rsidR="0028077A" w:rsidRPr="00822583">
        <w:rPr>
          <w:rStyle w:val="CharSectno"/>
        </w:rPr>
        <w:noBreakHyphen/>
      </w:r>
      <w:r w:rsidRPr="00822583">
        <w:rPr>
          <w:rStyle w:val="CharSectno"/>
        </w:rPr>
        <w:t>5</w:t>
      </w:r>
      <w:r w:rsidRPr="0028077A">
        <w:t xml:space="preserve">  Transfers of tax losses and net capital losses</w:t>
      </w:r>
      <w:bookmarkEnd w:id="781"/>
    </w:p>
    <w:p w:rsidR="00300522" w:rsidRPr="0028077A" w:rsidRDefault="00300522" w:rsidP="00300522">
      <w:pPr>
        <w:pStyle w:val="subsection"/>
      </w:pPr>
      <w:r w:rsidRPr="0028077A">
        <w:tab/>
        <w:t>(1)</w:t>
      </w:r>
      <w:r w:rsidRPr="0028077A">
        <w:tab/>
        <w:t xml:space="preserve">A supply is not a </w:t>
      </w:r>
      <w:r w:rsidR="0028077A" w:rsidRPr="0028077A">
        <w:rPr>
          <w:position w:val="6"/>
          <w:sz w:val="16"/>
          <w:szCs w:val="16"/>
        </w:rPr>
        <w:t>*</w:t>
      </w:r>
      <w:r w:rsidRPr="0028077A">
        <w:t>taxable supply if the supply is:</w:t>
      </w:r>
    </w:p>
    <w:p w:rsidR="00300522" w:rsidRPr="0028077A" w:rsidRDefault="00300522" w:rsidP="00300522">
      <w:pPr>
        <w:pStyle w:val="paragraph"/>
      </w:pPr>
      <w:r w:rsidRPr="0028077A">
        <w:tab/>
        <w:t>(a)</w:t>
      </w:r>
      <w:r w:rsidRPr="0028077A">
        <w:tab/>
        <w:t xml:space="preserve">the transfer of a </w:t>
      </w:r>
      <w:r w:rsidR="0028077A" w:rsidRPr="0028077A">
        <w:rPr>
          <w:position w:val="6"/>
          <w:sz w:val="16"/>
          <w:szCs w:val="16"/>
        </w:rPr>
        <w:t>*</w:t>
      </w:r>
      <w:r w:rsidRPr="0028077A">
        <w:t>tax loss in accordance with Subdivision</w:t>
      </w:r>
      <w:r w:rsidR="0028077A">
        <w:t> </w:t>
      </w:r>
      <w:r w:rsidRPr="0028077A">
        <w:t>170</w:t>
      </w:r>
      <w:r w:rsidR="0028077A">
        <w:noBreakHyphen/>
      </w:r>
      <w:r w:rsidRPr="0028077A">
        <w:t xml:space="preserve">A of the </w:t>
      </w:r>
      <w:r w:rsidR="0028077A" w:rsidRPr="0028077A">
        <w:rPr>
          <w:position w:val="6"/>
          <w:sz w:val="16"/>
          <w:szCs w:val="16"/>
        </w:rPr>
        <w:t>*</w:t>
      </w:r>
      <w:r w:rsidRPr="0028077A">
        <w:t>ITAA 1997; or</w:t>
      </w:r>
    </w:p>
    <w:p w:rsidR="00300522" w:rsidRPr="0028077A" w:rsidRDefault="00300522" w:rsidP="00300522">
      <w:pPr>
        <w:pStyle w:val="paragraph"/>
      </w:pPr>
      <w:r w:rsidRPr="0028077A">
        <w:tab/>
        <w:t>(b)</w:t>
      </w:r>
      <w:r w:rsidRPr="0028077A">
        <w:tab/>
        <w:t xml:space="preserve">the transfer of a </w:t>
      </w:r>
      <w:r w:rsidR="0028077A" w:rsidRPr="0028077A">
        <w:rPr>
          <w:position w:val="6"/>
          <w:sz w:val="16"/>
          <w:szCs w:val="16"/>
        </w:rPr>
        <w:t>*</w:t>
      </w:r>
      <w:r w:rsidRPr="0028077A">
        <w:t>net capital loss in accordance with Subdivision</w:t>
      </w:r>
      <w:r w:rsidR="0028077A">
        <w:t> </w:t>
      </w:r>
      <w:r w:rsidRPr="0028077A">
        <w:t>170</w:t>
      </w:r>
      <w:r w:rsidR="0028077A">
        <w:noBreakHyphen/>
      </w:r>
      <w:r w:rsidRPr="0028077A">
        <w:t>B of the ITAA 1997.</w:t>
      </w:r>
    </w:p>
    <w:p w:rsidR="00300522" w:rsidRPr="0028077A" w:rsidRDefault="00300522" w:rsidP="00300522">
      <w:pPr>
        <w:pStyle w:val="subsection"/>
      </w:pPr>
      <w:r w:rsidRPr="0028077A">
        <w:tab/>
        <w:t>(2)</w:t>
      </w:r>
      <w:r w:rsidRPr="0028077A">
        <w:tab/>
        <w:t>This section has effect despite section</w:t>
      </w:r>
      <w:r w:rsidR="0028077A">
        <w:t> </w:t>
      </w:r>
      <w:r w:rsidRPr="0028077A">
        <w:t>9</w:t>
      </w:r>
      <w:r w:rsidR="0028077A">
        <w:noBreakHyphen/>
      </w:r>
      <w:r w:rsidRPr="0028077A">
        <w:t>5 (which is about what are taxable supplies).</w:t>
      </w:r>
    </w:p>
    <w:p w:rsidR="00300522" w:rsidRPr="0028077A" w:rsidRDefault="00300522" w:rsidP="00300522">
      <w:pPr>
        <w:pStyle w:val="ActHead5"/>
      </w:pPr>
      <w:bookmarkStart w:id="782" w:name="_Toc19612940"/>
      <w:r w:rsidRPr="00822583">
        <w:rPr>
          <w:rStyle w:val="CharSectno"/>
        </w:rPr>
        <w:t>110</w:t>
      </w:r>
      <w:r w:rsidR="0028077A" w:rsidRPr="00822583">
        <w:rPr>
          <w:rStyle w:val="CharSectno"/>
        </w:rPr>
        <w:noBreakHyphen/>
      </w:r>
      <w:r w:rsidRPr="00822583">
        <w:rPr>
          <w:rStyle w:val="CharSectno"/>
        </w:rPr>
        <w:t>15</w:t>
      </w:r>
      <w:r w:rsidRPr="0028077A">
        <w:t xml:space="preserve">  Supplies under operation of consolidated group regime</w:t>
      </w:r>
      <w:bookmarkEnd w:id="782"/>
    </w:p>
    <w:p w:rsidR="00300522" w:rsidRPr="0028077A" w:rsidRDefault="00300522" w:rsidP="00300522">
      <w:pPr>
        <w:pStyle w:val="subsection"/>
      </w:pPr>
      <w:r w:rsidRPr="0028077A">
        <w:tab/>
        <w:t>(1)</w:t>
      </w:r>
      <w:r w:rsidRPr="0028077A">
        <w:tab/>
        <w:t>A supply</w:t>
      </w:r>
      <w:r w:rsidRPr="0028077A">
        <w:rPr>
          <w:i/>
        </w:rPr>
        <w:t xml:space="preserve"> </w:t>
      </w:r>
      <w:r w:rsidRPr="0028077A">
        <w:t xml:space="preserve">is not a </w:t>
      </w:r>
      <w:r w:rsidR="0028077A" w:rsidRPr="0028077A">
        <w:rPr>
          <w:position w:val="6"/>
          <w:sz w:val="16"/>
        </w:rPr>
        <w:t>*</w:t>
      </w:r>
      <w:r w:rsidRPr="0028077A">
        <w:t>taxable supply to the extent that it occurs because of the operation of these provisions:</w:t>
      </w:r>
    </w:p>
    <w:p w:rsidR="00300522" w:rsidRPr="0028077A" w:rsidRDefault="00300522" w:rsidP="00300522">
      <w:pPr>
        <w:pStyle w:val="paragraph"/>
      </w:pPr>
      <w:r w:rsidRPr="0028077A">
        <w:tab/>
        <w:t>(a)</w:t>
      </w:r>
      <w:r w:rsidRPr="0028077A">
        <w:tab/>
        <w:t>Part</w:t>
      </w:r>
      <w:r w:rsidR="0028077A">
        <w:t> </w:t>
      </w:r>
      <w:r w:rsidRPr="0028077A">
        <w:t>3</w:t>
      </w:r>
      <w:r w:rsidR="0028077A">
        <w:noBreakHyphen/>
      </w:r>
      <w:r w:rsidRPr="0028077A">
        <w:t xml:space="preserve">90 of the </w:t>
      </w:r>
      <w:r w:rsidR="0028077A" w:rsidRPr="0028077A">
        <w:rPr>
          <w:position w:val="6"/>
          <w:sz w:val="16"/>
        </w:rPr>
        <w:t>*</w:t>
      </w:r>
      <w:r w:rsidRPr="0028077A">
        <w:t>ITAA 1997;</w:t>
      </w:r>
    </w:p>
    <w:p w:rsidR="00300522" w:rsidRPr="0028077A" w:rsidRDefault="00300522" w:rsidP="00300522">
      <w:pPr>
        <w:pStyle w:val="paragraph"/>
      </w:pPr>
      <w:r w:rsidRPr="0028077A">
        <w:tab/>
        <w:t>(b)</w:t>
      </w:r>
      <w:r w:rsidRPr="0028077A">
        <w:tab/>
        <w:t>Part</w:t>
      </w:r>
      <w:r w:rsidR="0028077A">
        <w:t> </w:t>
      </w:r>
      <w:r w:rsidRPr="0028077A">
        <w:t>3</w:t>
      </w:r>
      <w:r w:rsidR="0028077A">
        <w:noBreakHyphen/>
      </w:r>
      <w:r w:rsidRPr="0028077A">
        <w:t xml:space="preserve">90 of the </w:t>
      </w:r>
      <w:r w:rsidRPr="0028077A">
        <w:rPr>
          <w:i/>
        </w:rPr>
        <w:t>Income Tax (Transitional Provisions) Act 1997</w:t>
      </w:r>
      <w:r w:rsidRPr="0028077A">
        <w:t>.</w:t>
      </w:r>
    </w:p>
    <w:p w:rsidR="00300522" w:rsidRPr="0028077A" w:rsidRDefault="00300522" w:rsidP="00300522">
      <w:pPr>
        <w:pStyle w:val="subsection"/>
      </w:pPr>
      <w:r w:rsidRPr="0028077A">
        <w:tab/>
        <w:t>(2)</w:t>
      </w:r>
      <w:r w:rsidRPr="0028077A">
        <w:tab/>
        <w:t xml:space="preserve">Without limiting the scope of </w:t>
      </w:r>
      <w:r w:rsidR="0028077A">
        <w:t>subsection (</w:t>
      </w:r>
      <w:r w:rsidRPr="0028077A">
        <w:t>1), for the purposes of that subsection, the operation mentioned in that subsection includes an operation that results from:</w:t>
      </w:r>
    </w:p>
    <w:p w:rsidR="00300522" w:rsidRPr="0028077A" w:rsidRDefault="00300522" w:rsidP="00300522">
      <w:pPr>
        <w:pStyle w:val="paragraph"/>
      </w:pPr>
      <w:r w:rsidRPr="0028077A">
        <w:tab/>
        <w:t>(a)</w:t>
      </w:r>
      <w:r w:rsidRPr="0028077A">
        <w:tab/>
        <w:t>a choice made under the provisions mentioned in that subsection; or</w:t>
      </w:r>
    </w:p>
    <w:p w:rsidR="00300522" w:rsidRPr="0028077A" w:rsidRDefault="00300522" w:rsidP="00300522">
      <w:pPr>
        <w:pStyle w:val="paragraph"/>
      </w:pPr>
      <w:r w:rsidRPr="0028077A">
        <w:tab/>
        <w:t>(b)</w:t>
      </w:r>
      <w:r w:rsidRPr="0028077A">
        <w:tab/>
        <w:t>any other voluntary action provided for by those provisions.</w:t>
      </w:r>
    </w:p>
    <w:p w:rsidR="00300522" w:rsidRPr="0028077A" w:rsidRDefault="00300522" w:rsidP="00300522">
      <w:pPr>
        <w:pStyle w:val="subsection"/>
      </w:pPr>
      <w:r w:rsidRPr="0028077A">
        <w:lastRenderedPageBreak/>
        <w:tab/>
        <w:t>(3)</w:t>
      </w:r>
      <w:r w:rsidRPr="0028077A">
        <w:tab/>
        <w:t>This section has effect despite section</w:t>
      </w:r>
      <w:r w:rsidR="0028077A">
        <w:t> </w:t>
      </w:r>
      <w:r w:rsidRPr="0028077A">
        <w:t>9</w:t>
      </w:r>
      <w:r w:rsidR="0028077A">
        <w:noBreakHyphen/>
      </w:r>
      <w:r w:rsidRPr="0028077A">
        <w:t>5 (which is about what are taxable supplies).</w:t>
      </w:r>
    </w:p>
    <w:p w:rsidR="00300522" w:rsidRPr="0028077A" w:rsidRDefault="00300522" w:rsidP="00300522">
      <w:pPr>
        <w:pStyle w:val="ActHead5"/>
      </w:pPr>
      <w:bookmarkStart w:id="783" w:name="_Toc19612941"/>
      <w:r w:rsidRPr="00822583">
        <w:rPr>
          <w:rStyle w:val="CharSectno"/>
        </w:rPr>
        <w:t>110</w:t>
      </w:r>
      <w:r w:rsidR="0028077A" w:rsidRPr="00822583">
        <w:rPr>
          <w:rStyle w:val="CharSectno"/>
        </w:rPr>
        <w:noBreakHyphen/>
      </w:r>
      <w:r w:rsidRPr="00822583">
        <w:rPr>
          <w:rStyle w:val="CharSectno"/>
        </w:rPr>
        <w:t>20</w:t>
      </w:r>
      <w:r w:rsidRPr="0028077A">
        <w:t xml:space="preserve">  Tax sharing agreements—entering into agreement etc.</w:t>
      </w:r>
      <w:bookmarkEnd w:id="783"/>
    </w:p>
    <w:p w:rsidR="00300522" w:rsidRPr="0028077A" w:rsidRDefault="00300522" w:rsidP="00300522">
      <w:pPr>
        <w:pStyle w:val="subsection"/>
      </w:pPr>
      <w:r w:rsidRPr="0028077A">
        <w:tab/>
        <w:t>(1)</w:t>
      </w:r>
      <w:r w:rsidRPr="0028077A">
        <w:tab/>
        <w:t>This section applies if:</w:t>
      </w:r>
    </w:p>
    <w:p w:rsidR="00300522" w:rsidRPr="0028077A" w:rsidRDefault="00300522" w:rsidP="00300522">
      <w:pPr>
        <w:pStyle w:val="paragraph"/>
      </w:pPr>
      <w:r w:rsidRPr="0028077A">
        <w:tab/>
        <w:t>(a)</w:t>
      </w:r>
      <w:r w:rsidRPr="0028077A">
        <w:tab/>
        <w:t>an entity makes a supply because it enters into or becomes a party to an agreement; and</w:t>
      </w:r>
    </w:p>
    <w:p w:rsidR="00300522" w:rsidRPr="0028077A" w:rsidRDefault="00300522" w:rsidP="00300522">
      <w:pPr>
        <w:pStyle w:val="paragraph"/>
        <w:rPr>
          <w:color w:val="000000"/>
        </w:rPr>
      </w:pPr>
      <w:r w:rsidRPr="0028077A">
        <w:tab/>
        <w:t>(b)</w:t>
      </w:r>
      <w:r w:rsidRPr="0028077A">
        <w:tab/>
        <w:t>the agreement satisfies the requirements of subsections</w:t>
      </w:r>
      <w:r w:rsidR="0028077A">
        <w:t> </w:t>
      </w:r>
      <w:r w:rsidRPr="0028077A">
        <w:t>721</w:t>
      </w:r>
      <w:r w:rsidR="0028077A">
        <w:noBreakHyphen/>
      </w:r>
      <w:r w:rsidRPr="0028077A">
        <w:t xml:space="preserve">25(1) and (2) of the </w:t>
      </w:r>
      <w:r w:rsidR="0028077A" w:rsidRPr="0028077A">
        <w:rPr>
          <w:position w:val="6"/>
          <w:sz w:val="16"/>
        </w:rPr>
        <w:t>*</w:t>
      </w:r>
      <w:r w:rsidRPr="0028077A">
        <w:t xml:space="preserve">ITAA 1997 in relation to an existing or future </w:t>
      </w:r>
      <w:r w:rsidR="0028077A" w:rsidRPr="0028077A">
        <w:rPr>
          <w:position w:val="6"/>
          <w:sz w:val="16"/>
        </w:rPr>
        <w:t>*</w:t>
      </w:r>
      <w:r w:rsidRPr="0028077A">
        <w:t xml:space="preserve">group liability of the </w:t>
      </w:r>
      <w:r w:rsidR="0028077A" w:rsidRPr="0028077A">
        <w:rPr>
          <w:position w:val="6"/>
          <w:sz w:val="16"/>
        </w:rPr>
        <w:t>*</w:t>
      </w:r>
      <w:r w:rsidRPr="0028077A">
        <w:t xml:space="preserve">head company of a </w:t>
      </w:r>
      <w:r w:rsidR="0028077A" w:rsidRPr="0028077A">
        <w:rPr>
          <w:position w:val="6"/>
          <w:sz w:val="16"/>
        </w:rPr>
        <w:t>*</w:t>
      </w:r>
      <w:r w:rsidRPr="0028077A">
        <w:t xml:space="preserve">consolidated group or </w:t>
      </w:r>
      <w:r w:rsidR="0028077A" w:rsidRPr="0028077A">
        <w:rPr>
          <w:position w:val="6"/>
          <w:sz w:val="16"/>
        </w:rPr>
        <w:t>*</w:t>
      </w:r>
      <w:r w:rsidRPr="0028077A">
        <w:t>MEC group.</w:t>
      </w:r>
    </w:p>
    <w:p w:rsidR="00300522" w:rsidRPr="0028077A" w:rsidRDefault="00300522" w:rsidP="00300522">
      <w:pPr>
        <w:pStyle w:val="subsection"/>
      </w:pPr>
      <w:r w:rsidRPr="0028077A">
        <w:tab/>
        <w:t>(2)</w:t>
      </w:r>
      <w:r w:rsidRPr="0028077A">
        <w:tab/>
        <w:t xml:space="preserve">The supply is not a </w:t>
      </w:r>
      <w:r w:rsidR="0028077A" w:rsidRPr="0028077A">
        <w:rPr>
          <w:position w:val="6"/>
          <w:sz w:val="16"/>
        </w:rPr>
        <w:t>*</w:t>
      </w:r>
      <w:r w:rsidRPr="0028077A">
        <w:t>taxable supply to the extent that it relates to the fact that the agreement satisfies those requirements.</w:t>
      </w:r>
    </w:p>
    <w:p w:rsidR="00300522" w:rsidRPr="0028077A" w:rsidRDefault="00300522" w:rsidP="00300522">
      <w:pPr>
        <w:pStyle w:val="subsection"/>
      </w:pPr>
      <w:r w:rsidRPr="0028077A">
        <w:tab/>
        <w:t>(3)</w:t>
      </w:r>
      <w:r w:rsidRPr="0028077A">
        <w:tab/>
        <w:t>This section has effect despite section</w:t>
      </w:r>
      <w:r w:rsidR="0028077A">
        <w:t> </w:t>
      </w:r>
      <w:r w:rsidRPr="0028077A">
        <w:t>9</w:t>
      </w:r>
      <w:r w:rsidR="0028077A">
        <w:noBreakHyphen/>
      </w:r>
      <w:r w:rsidRPr="0028077A">
        <w:t>5 (which is about what are taxable supplies).</w:t>
      </w:r>
    </w:p>
    <w:p w:rsidR="00300522" w:rsidRPr="0028077A" w:rsidRDefault="00300522" w:rsidP="00300522">
      <w:pPr>
        <w:pStyle w:val="ActHead5"/>
      </w:pPr>
      <w:bookmarkStart w:id="784" w:name="_Toc19612942"/>
      <w:r w:rsidRPr="00822583">
        <w:rPr>
          <w:rStyle w:val="CharSectno"/>
        </w:rPr>
        <w:t>110</w:t>
      </w:r>
      <w:r w:rsidR="0028077A" w:rsidRPr="00822583">
        <w:rPr>
          <w:rStyle w:val="CharSectno"/>
        </w:rPr>
        <w:noBreakHyphen/>
      </w:r>
      <w:r w:rsidRPr="00822583">
        <w:rPr>
          <w:rStyle w:val="CharSectno"/>
        </w:rPr>
        <w:t>25</w:t>
      </w:r>
      <w:r w:rsidRPr="0028077A">
        <w:t xml:space="preserve">  Tax sharing agreements—leaving group clear of group liability</w:t>
      </w:r>
      <w:bookmarkEnd w:id="784"/>
    </w:p>
    <w:p w:rsidR="00300522" w:rsidRPr="0028077A" w:rsidRDefault="00300522" w:rsidP="00300522">
      <w:pPr>
        <w:pStyle w:val="subsection"/>
      </w:pPr>
      <w:r w:rsidRPr="0028077A">
        <w:tab/>
        <w:t>(1)</w:t>
      </w:r>
      <w:r w:rsidRPr="0028077A">
        <w:tab/>
        <w:t xml:space="preserve">A supply made to a </w:t>
      </w:r>
      <w:r w:rsidR="0028077A" w:rsidRPr="0028077A">
        <w:rPr>
          <w:position w:val="6"/>
          <w:sz w:val="16"/>
        </w:rPr>
        <w:t>*</w:t>
      </w:r>
      <w:r w:rsidRPr="0028077A">
        <w:t xml:space="preserve">TSA contributing member of a </w:t>
      </w:r>
      <w:r w:rsidR="0028077A" w:rsidRPr="0028077A">
        <w:rPr>
          <w:position w:val="6"/>
          <w:sz w:val="16"/>
        </w:rPr>
        <w:t>*</w:t>
      </w:r>
      <w:r w:rsidRPr="0028077A">
        <w:t xml:space="preserve">consolidated group or a </w:t>
      </w:r>
      <w:r w:rsidR="0028077A" w:rsidRPr="0028077A">
        <w:rPr>
          <w:position w:val="6"/>
          <w:sz w:val="16"/>
        </w:rPr>
        <w:t>*</w:t>
      </w:r>
      <w:r w:rsidRPr="0028077A">
        <w:t xml:space="preserve">MEC group is not a </w:t>
      </w:r>
      <w:r w:rsidR="0028077A" w:rsidRPr="0028077A">
        <w:rPr>
          <w:position w:val="6"/>
          <w:sz w:val="16"/>
        </w:rPr>
        <w:t>*</w:t>
      </w:r>
      <w:r w:rsidRPr="0028077A">
        <w:t>taxable supply if:</w:t>
      </w:r>
    </w:p>
    <w:p w:rsidR="00300522" w:rsidRPr="0028077A" w:rsidRDefault="00300522" w:rsidP="00300522">
      <w:pPr>
        <w:pStyle w:val="paragraph"/>
      </w:pPr>
      <w:r w:rsidRPr="0028077A">
        <w:tab/>
        <w:t>(a)</w:t>
      </w:r>
      <w:r w:rsidRPr="0028077A">
        <w:tab/>
        <w:t xml:space="preserve">the supply is a release from an obligation relating to a </w:t>
      </w:r>
      <w:r w:rsidR="0028077A" w:rsidRPr="0028077A">
        <w:rPr>
          <w:position w:val="6"/>
          <w:sz w:val="16"/>
        </w:rPr>
        <w:t>*</w:t>
      </w:r>
      <w:r w:rsidRPr="0028077A">
        <w:t xml:space="preserve">contribution amount in relation to a </w:t>
      </w:r>
      <w:r w:rsidR="0028077A" w:rsidRPr="0028077A">
        <w:rPr>
          <w:position w:val="6"/>
          <w:sz w:val="16"/>
        </w:rPr>
        <w:t>*</w:t>
      </w:r>
      <w:r w:rsidRPr="0028077A">
        <w:t xml:space="preserve">group liability of the </w:t>
      </w:r>
      <w:r w:rsidR="0028077A" w:rsidRPr="0028077A">
        <w:rPr>
          <w:position w:val="6"/>
          <w:sz w:val="16"/>
        </w:rPr>
        <w:t>*</w:t>
      </w:r>
      <w:r w:rsidRPr="0028077A">
        <w:t>head company of the group; and</w:t>
      </w:r>
    </w:p>
    <w:p w:rsidR="00300522" w:rsidRPr="0028077A" w:rsidRDefault="00300522" w:rsidP="00AE0C49">
      <w:pPr>
        <w:pStyle w:val="noteToPara"/>
      </w:pPr>
      <w:r w:rsidRPr="0028077A">
        <w:t>Example:</w:t>
      </w:r>
      <w:r w:rsidRPr="0028077A">
        <w:tab/>
        <w:t>The obligation could be a contractual obligation created by the agreement under which the contribution amount was determined.</w:t>
      </w:r>
    </w:p>
    <w:p w:rsidR="00300522" w:rsidRPr="0028077A" w:rsidRDefault="00300522" w:rsidP="00300522">
      <w:pPr>
        <w:pStyle w:val="paragraph"/>
      </w:pPr>
      <w:r w:rsidRPr="0028077A">
        <w:tab/>
        <w:t>(b)</w:t>
      </w:r>
      <w:r w:rsidRPr="0028077A">
        <w:tab/>
        <w:t>the TSA contributing member has, for the purposes of subsection</w:t>
      </w:r>
      <w:r w:rsidR="0028077A">
        <w:t> </w:t>
      </w:r>
      <w:r w:rsidRPr="0028077A">
        <w:t>721</w:t>
      </w:r>
      <w:r w:rsidR="0028077A">
        <w:noBreakHyphen/>
      </w:r>
      <w:r w:rsidRPr="0028077A">
        <w:t xml:space="preserve">30(3) of the </w:t>
      </w:r>
      <w:r w:rsidR="0028077A" w:rsidRPr="0028077A">
        <w:rPr>
          <w:position w:val="6"/>
          <w:sz w:val="16"/>
        </w:rPr>
        <w:t>*</w:t>
      </w:r>
      <w:r w:rsidRPr="0028077A">
        <w:t>ITAA 1997, left the group clear of the group liability.</w:t>
      </w:r>
    </w:p>
    <w:p w:rsidR="00300522" w:rsidRPr="0028077A" w:rsidRDefault="00300522" w:rsidP="00AE0C49">
      <w:pPr>
        <w:pStyle w:val="noteToPara"/>
      </w:pPr>
      <w:r w:rsidRPr="0028077A">
        <w:t>Note:</w:t>
      </w:r>
      <w:r w:rsidRPr="0028077A">
        <w:tab/>
        <w:t>See section</w:t>
      </w:r>
      <w:r w:rsidR="0028077A">
        <w:t> </w:t>
      </w:r>
      <w:r w:rsidRPr="0028077A">
        <w:t>721</w:t>
      </w:r>
      <w:r w:rsidR="0028077A">
        <w:noBreakHyphen/>
      </w:r>
      <w:r w:rsidRPr="0028077A">
        <w:t>35 of the ITAA 1997 for when a TSA contributing member has left a group clear of the group liability.</w:t>
      </w:r>
    </w:p>
    <w:p w:rsidR="00300522" w:rsidRPr="0028077A" w:rsidRDefault="00300522" w:rsidP="00300522">
      <w:pPr>
        <w:pStyle w:val="subsection"/>
      </w:pPr>
      <w:r w:rsidRPr="0028077A">
        <w:tab/>
        <w:t>(2)</w:t>
      </w:r>
      <w:r w:rsidRPr="0028077A">
        <w:tab/>
        <w:t>This section has effect despite section</w:t>
      </w:r>
      <w:r w:rsidR="0028077A">
        <w:t> </w:t>
      </w:r>
      <w:r w:rsidRPr="0028077A">
        <w:t>9</w:t>
      </w:r>
      <w:r w:rsidR="0028077A">
        <w:noBreakHyphen/>
      </w:r>
      <w:r w:rsidRPr="0028077A">
        <w:t>5 (which is about what are taxable supplies).</w:t>
      </w:r>
    </w:p>
    <w:p w:rsidR="00300522" w:rsidRPr="0028077A" w:rsidRDefault="00300522" w:rsidP="00300522">
      <w:pPr>
        <w:pStyle w:val="ActHead5"/>
      </w:pPr>
      <w:bookmarkStart w:id="785" w:name="_Toc19612943"/>
      <w:r w:rsidRPr="00822583">
        <w:rPr>
          <w:rStyle w:val="CharSectno"/>
        </w:rPr>
        <w:lastRenderedPageBreak/>
        <w:t>110</w:t>
      </w:r>
      <w:r w:rsidR="0028077A" w:rsidRPr="00822583">
        <w:rPr>
          <w:rStyle w:val="CharSectno"/>
        </w:rPr>
        <w:noBreakHyphen/>
      </w:r>
      <w:r w:rsidRPr="00822583">
        <w:rPr>
          <w:rStyle w:val="CharSectno"/>
        </w:rPr>
        <w:t>30</w:t>
      </w:r>
      <w:r w:rsidRPr="0028077A">
        <w:t xml:space="preserve">  Tax funding agreements</w:t>
      </w:r>
      <w:bookmarkEnd w:id="785"/>
    </w:p>
    <w:p w:rsidR="00300522" w:rsidRPr="0028077A" w:rsidRDefault="00300522" w:rsidP="00300522">
      <w:pPr>
        <w:pStyle w:val="subsection"/>
      </w:pPr>
      <w:r w:rsidRPr="0028077A">
        <w:tab/>
        <w:t>(1)</w:t>
      </w:r>
      <w:r w:rsidRPr="0028077A">
        <w:tab/>
        <w:t>This section applies if:</w:t>
      </w:r>
    </w:p>
    <w:p w:rsidR="00300522" w:rsidRPr="0028077A" w:rsidRDefault="00300522" w:rsidP="00300522">
      <w:pPr>
        <w:pStyle w:val="paragraph"/>
      </w:pPr>
      <w:r w:rsidRPr="0028077A">
        <w:tab/>
        <w:t>(a)</w:t>
      </w:r>
      <w:r w:rsidRPr="0028077A">
        <w:tab/>
        <w:t>an entity makes a supply because it enters into or becomes a party to a written agreement; and</w:t>
      </w:r>
    </w:p>
    <w:p w:rsidR="00300522" w:rsidRPr="0028077A" w:rsidRDefault="00300522" w:rsidP="00300522">
      <w:pPr>
        <w:pStyle w:val="paragraph"/>
        <w:rPr>
          <w:color w:val="000000"/>
        </w:rPr>
      </w:pPr>
      <w:r w:rsidRPr="0028077A">
        <w:rPr>
          <w:color w:val="000000"/>
        </w:rPr>
        <w:tab/>
        <w:t>(b)</w:t>
      </w:r>
      <w:r w:rsidRPr="0028077A">
        <w:rPr>
          <w:color w:val="000000"/>
        </w:rPr>
        <w:tab/>
        <w:t xml:space="preserve">the agreement </w:t>
      </w:r>
      <w:r w:rsidRPr="0028077A">
        <w:t xml:space="preserve">deals with the distribution of economic burdens and benefits directly related to </w:t>
      </w:r>
      <w:r w:rsidR="0028077A" w:rsidRPr="0028077A">
        <w:rPr>
          <w:position w:val="6"/>
          <w:sz w:val="16"/>
        </w:rPr>
        <w:t>*</w:t>
      </w:r>
      <w:r w:rsidRPr="0028077A">
        <w:t>tax</w:t>
      </w:r>
      <w:r w:rsidR="0028077A">
        <w:noBreakHyphen/>
      </w:r>
      <w:r w:rsidRPr="0028077A">
        <w:t>related liabilities mentioned in subsection</w:t>
      </w:r>
      <w:r w:rsidR="0028077A">
        <w:t> </w:t>
      </w:r>
      <w:r w:rsidRPr="0028077A">
        <w:t>721</w:t>
      </w:r>
      <w:r w:rsidR="0028077A">
        <w:noBreakHyphen/>
      </w:r>
      <w:r w:rsidRPr="0028077A">
        <w:t xml:space="preserve">10(2) of the </w:t>
      </w:r>
      <w:r w:rsidR="0028077A" w:rsidRPr="0028077A">
        <w:rPr>
          <w:position w:val="6"/>
          <w:sz w:val="16"/>
        </w:rPr>
        <w:t>*</w:t>
      </w:r>
      <w:r w:rsidRPr="0028077A">
        <w:t xml:space="preserve">ITAA 1997 of the </w:t>
      </w:r>
      <w:r w:rsidR="0028077A" w:rsidRPr="0028077A">
        <w:rPr>
          <w:position w:val="6"/>
          <w:sz w:val="16"/>
        </w:rPr>
        <w:t>*</w:t>
      </w:r>
      <w:r w:rsidRPr="0028077A">
        <w:t xml:space="preserve">head company of a </w:t>
      </w:r>
      <w:r w:rsidR="0028077A" w:rsidRPr="0028077A">
        <w:rPr>
          <w:position w:val="6"/>
          <w:sz w:val="16"/>
        </w:rPr>
        <w:t>*</w:t>
      </w:r>
      <w:r w:rsidRPr="0028077A">
        <w:t xml:space="preserve">consolidated group or </w:t>
      </w:r>
      <w:r w:rsidR="0028077A" w:rsidRPr="0028077A">
        <w:rPr>
          <w:position w:val="6"/>
          <w:sz w:val="16"/>
        </w:rPr>
        <w:t>*</w:t>
      </w:r>
      <w:r w:rsidRPr="0028077A">
        <w:t xml:space="preserve">MEC group, among </w:t>
      </w:r>
      <w:r w:rsidR="0028077A" w:rsidRPr="0028077A">
        <w:rPr>
          <w:position w:val="6"/>
          <w:sz w:val="16"/>
        </w:rPr>
        <w:t>*</w:t>
      </w:r>
      <w:r w:rsidRPr="0028077A">
        <w:t>members and former members of the group</w:t>
      </w:r>
      <w:r w:rsidRPr="0028077A">
        <w:rPr>
          <w:color w:val="000000"/>
        </w:rPr>
        <w:t>; and</w:t>
      </w:r>
    </w:p>
    <w:p w:rsidR="00300522" w:rsidRPr="0028077A" w:rsidRDefault="00300522" w:rsidP="00300522">
      <w:pPr>
        <w:pStyle w:val="paragraph"/>
        <w:rPr>
          <w:color w:val="000000"/>
        </w:rPr>
      </w:pPr>
      <w:r w:rsidRPr="0028077A">
        <w:rPr>
          <w:color w:val="000000"/>
        </w:rPr>
        <w:tab/>
        <w:t>(c)</w:t>
      </w:r>
      <w:r w:rsidRPr="0028077A">
        <w:rPr>
          <w:color w:val="000000"/>
        </w:rPr>
        <w:tab/>
        <w:t xml:space="preserve">if the group is not in existence when the entity </w:t>
      </w:r>
      <w:r w:rsidRPr="0028077A">
        <w:t>enters into or becomes a party to the agreement—</w:t>
      </w:r>
      <w:r w:rsidRPr="0028077A">
        <w:rPr>
          <w:color w:val="000000"/>
        </w:rPr>
        <w:t>the agreement contemplates that the parties to the agreement will become members of the group when it does come into existence; and</w:t>
      </w:r>
    </w:p>
    <w:p w:rsidR="00300522" w:rsidRPr="0028077A" w:rsidRDefault="00300522" w:rsidP="00300522">
      <w:pPr>
        <w:pStyle w:val="paragraph"/>
        <w:rPr>
          <w:color w:val="000000"/>
        </w:rPr>
      </w:pPr>
      <w:r w:rsidRPr="0028077A">
        <w:rPr>
          <w:color w:val="000000"/>
        </w:rPr>
        <w:tab/>
        <w:t>(d)</w:t>
      </w:r>
      <w:r w:rsidRPr="0028077A">
        <w:rPr>
          <w:color w:val="000000"/>
        </w:rPr>
        <w:tab/>
        <w:t>the agreement complies with the requirements (if any) set out in the regulations.</w:t>
      </w:r>
    </w:p>
    <w:p w:rsidR="00300522" w:rsidRPr="0028077A" w:rsidRDefault="00300522" w:rsidP="00300522">
      <w:pPr>
        <w:pStyle w:val="subsection"/>
      </w:pPr>
      <w:r w:rsidRPr="0028077A">
        <w:tab/>
        <w:t>(2)</w:t>
      </w:r>
      <w:r w:rsidRPr="0028077A">
        <w:tab/>
        <w:t xml:space="preserve">The supply is not a </w:t>
      </w:r>
      <w:r w:rsidR="0028077A" w:rsidRPr="0028077A">
        <w:rPr>
          <w:position w:val="6"/>
          <w:sz w:val="16"/>
        </w:rPr>
        <w:t>*</w:t>
      </w:r>
      <w:r w:rsidRPr="0028077A">
        <w:t xml:space="preserve">taxable supply </w:t>
      </w:r>
      <w:r w:rsidRPr="0028077A">
        <w:rPr>
          <w:color w:val="000000"/>
        </w:rPr>
        <w:t xml:space="preserve">to the extent that it relates to the fact that the agreement deals with </w:t>
      </w:r>
      <w:r w:rsidRPr="0028077A">
        <w:t xml:space="preserve">the distribution mentioned in </w:t>
      </w:r>
      <w:r w:rsidR="0028077A">
        <w:t>paragraph (</w:t>
      </w:r>
      <w:r w:rsidRPr="0028077A">
        <w:t>1)(b).</w:t>
      </w:r>
    </w:p>
    <w:p w:rsidR="00300522" w:rsidRPr="0028077A" w:rsidRDefault="00300522" w:rsidP="00300522">
      <w:pPr>
        <w:pStyle w:val="subsection"/>
        <w:rPr>
          <w:color w:val="000000"/>
        </w:rPr>
      </w:pPr>
      <w:r w:rsidRPr="0028077A">
        <w:tab/>
        <w:t>(3)</w:t>
      </w:r>
      <w:r w:rsidRPr="0028077A">
        <w:tab/>
        <w:t xml:space="preserve">Without limiting </w:t>
      </w:r>
      <w:r w:rsidR="0028077A">
        <w:t>paragraph (</w:t>
      </w:r>
      <w:r w:rsidRPr="0028077A">
        <w:t xml:space="preserve">1)(b), </w:t>
      </w:r>
      <w:r w:rsidRPr="0028077A">
        <w:rPr>
          <w:color w:val="000000"/>
        </w:rPr>
        <w:t xml:space="preserve">the agreement deals with the </w:t>
      </w:r>
      <w:r w:rsidRPr="0028077A">
        <w:t xml:space="preserve">distribution </w:t>
      </w:r>
      <w:r w:rsidRPr="0028077A">
        <w:rPr>
          <w:color w:val="000000"/>
        </w:rPr>
        <w:t>mentioned in that paragraph if it includes one or more of the following kinds of provisions:</w:t>
      </w:r>
    </w:p>
    <w:p w:rsidR="00300522" w:rsidRPr="0028077A" w:rsidRDefault="00300522" w:rsidP="00300522">
      <w:pPr>
        <w:pStyle w:val="paragraph"/>
      </w:pPr>
      <w:r w:rsidRPr="0028077A">
        <w:tab/>
        <w:t>(a)</w:t>
      </w:r>
      <w:r w:rsidRPr="0028077A">
        <w:tab/>
      </w:r>
      <w:r w:rsidRPr="0028077A">
        <w:rPr>
          <w:color w:val="000000"/>
        </w:rPr>
        <w:t>provisions</w:t>
      </w:r>
      <w:r w:rsidRPr="0028077A">
        <w:t xml:space="preserve"> for </w:t>
      </w:r>
      <w:r w:rsidR="0028077A" w:rsidRPr="0028077A">
        <w:rPr>
          <w:position w:val="6"/>
          <w:sz w:val="16"/>
        </w:rPr>
        <w:t>*</w:t>
      </w:r>
      <w:r w:rsidRPr="0028077A">
        <w:t xml:space="preserve">members or former members of the group to contribute towards payment of </w:t>
      </w:r>
      <w:r w:rsidR="0028077A" w:rsidRPr="0028077A">
        <w:rPr>
          <w:color w:val="000000"/>
          <w:position w:val="6"/>
          <w:sz w:val="16"/>
        </w:rPr>
        <w:t>*</w:t>
      </w:r>
      <w:r w:rsidRPr="0028077A">
        <w:rPr>
          <w:color w:val="000000"/>
        </w:rPr>
        <w:t>tax</w:t>
      </w:r>
      <w:r w:rsidR="0028077A">
        <w:rPr>
          <w:color w:val="000000"/>
        </w:rPr>
        <w:noBreakHyphen/>
      </w:r>
      <w:r w:rsidRPr="0028077A">
        <w:rPr>
          <w:color w:val="000000"/>
        </w:rPr>
        <w:t>related liabilities mentioned in subsection</w:t>
      </w:r>
      <w:r w:rsidR="0028077A">
        <w:rPr>
          <w:color w:val="000000"/>
        </w:rPr>
        <w:t> </w:t>
      </w:r>
      <w:r w:rsidRPr="0028077A">
        <w:t>721</w:t>
      </w:r>
      <w:r w:rsidR="0028077A">
        <w:noBreakHyphen/>
      </w:r>
      <w:r w:rsidRPr="0028077A">
        <w:t>10</w:t>
      </w:r>
      <w:r w:rsidRPr="0028077A">
        <w:rPr>
          <w:color w:val="000000"/>
        </w:rPr>
        <w:t>(2) of the</w:t>
      </w:r>
      <w:r w:rsidRPr="0028077A">
        <w:t xml:space="preserve"> </w:t>
      </w:r>
      <w:r w:rsidR="0028077A" w:rsidRPr="0028077A">
        <w:rPr>
          <w:position w:val="6"/>
          <w:sz w:val="16"/>
        </w:rPr>
        <w:t>*</w:t>
      </w:r>
      <w:r w:rsidRPr="0028077A">
        <w:t>ITAA 1997</w:t>
      </w:r>
      <w:r w:rsidRPr="0028077A">
        <w:rPr>
          <w:color w:val="000000"/>
        </w:rPr>
        <w:t xml:space="preserve"> of the </w:t>
      </w:r>
      <w:r w:rsidR="0028077A" w:rsidRPr="0028077A">
        <w:rPr>
          <w:color w:val="000000"/>
          <w:position w:val="6"/>
          <w:sz w:val="16"/>
        </w:rPr>
        <w:t>*</w:t>
      </w:r>
      <w:r w:rsidRPr="0028077A">
        <w:rPr>
          <w:color w:val="000000"/>
        </w:rPr>
        <w:t>head company of the group</w:t>
      </w:r>
      <w:r w:rsidRPr="0028077A">
        <w:t>;</w:t>
      </w:r>
    </w:p>
    <w:p w:rsidR="00300522" w:rsidRPr="0028077A" w:rsidRDefault="00300522" w:rsidP="00300522">
      <w:pPr>
        <w:pStyle w:val="paragraph"/>
      </w:pPr>
      <w:r w:rsidRPr="0028077A">
        <w:tab/>
        <w:t>(b)</w:t>
      </w:r>
      <w:r w:rsidRPr="0028077A">
        <w:tab/>
      </w:r>
      <w:r w:rsidRPr="0028077A">
        <w:rPr>
          <w:color w:val="000000"/>
        </w:rPr>
        <w:t>provisions</w:t>
      </w:r>
      <w:r w:rsidRPr="0028077A">
        <w:t xml:space="preserve"> for payments to be made to a member or former member of the group in recognition of activities or attributes of that member that have the effect of reducing the amount of those liabilities.</w:t>
      </w:r>
    </w:p>
    <w:p w:rsidR="00300522" w:rsidRPr="0028077A" w:rsidRDefault="00300522" w:rsidP="00300522">
      <w:pPr>
        <w:pStyle w:val="subsection"/>
      </w:pPr>
      <w:r w:rsidRPr="0028077A">
        <w:tab/>
        <w:t>(4)</w:t>
      </w:r>
      <w:r w:rsidRPr="0028077A">
        <w:tab/>
        <w:t>This section has effect despite section</w:t>
      </w:r>
      <w:r w:rsidR="0028077A">
        <w:t> </w:t>
      </w:r>
      <w:r w:rsidRPr="0028077A">
        <w:t>9</w:t>
      </w:r>
      <w:r w:rsidR="0028077A">
        <w:noBreakHyphen/>
      </w:r>
      <w:r w:rsidRPr="0028077A">
        <w:t>5 (which is about what are taxable supplies).</w:t>
      </w:r>
    </w:p>
    <w:p w:rsidR="00D13902" w:rsidRPr="0028077A" w:rsidRDefault="00D13902" w:rsidP="00D13902">
      <w:pPr>
        <w:pStyle w:val="ActHead4"/>
      </w:pPr>
      <w:bookmarkStart w:id="786" w:name="_Toc19612944"/>
      <w:r w:rsidRPr="00822583">
        <w:rPr>
          <w:rStyle w:val="CharSubdNo"/>
        </w:rPr>
        <w:lastRenderedPageBreak/>
        <w:t>Subdivision</w:t>
      </w:r>
      <w:r w:rsidR="0028077A" w:rsidRPr="00822583">
        <w:rPr>
          <w:rStyle w:val="CharSubdNo"/>
        </w:rPr>
        <w:t> </w:t>
      </w:r>
      <w:r w:rsidRPr="00822583">
        <w:rPr>
          <w:rStyle w:val="CharSubdNo"/>
        </w:rPr>
        <w:t>110</w:t>
      </w:r>
      <w:r w:rsidR="0028077A" w:rsidRPr="00822583">
        <w:rPr>
          <w:rStyle w:val="CharSubdNo"/>
        </w:rPr>
        <w:noBreakHyphen/>
      </w:r>
      <w:r w:rsidRPr="00822583">
        <w:rPr>
          <w:rStyle w:val="CharSubdNo"/>
        </w:rPr>
        <w:t>B</w:t>
      </w:r>
      <w:r w:rsidRPr="0028077A">
        <w:t>—</w:t>
      </w:r>
      <w:r w:rsidRPr="00822583">
        <w:rPr>
          <w:rStyle w:val="CharSubdText"/>
        </w:rPr>
        <w:t>Other tax</w:t>
      </w:r>
      <w:r w:rsidR="0028077A" w:rsidRPr="00822583">
        <w:rPr>
          <w:rStyle w:val="CharSubdText"/>
        </w:rPr>
        <w:noBreakHyphen/>
      </w:r>
      <w:r w:rsidRPr="00822583">
        <w:rPr>
          <w:rStyle w:val="CharSubdText"/>
        </w:rPr>
        <w:t>related transactions</w:t>
      </w:r>
      <w:bookmarkEnd w:id="786"/>
    </w:p>
    <w:p w:rsidR="00D13902" w:rsidRPr="0028077A" w:rsidRDefault="00D13902" w:rsidP="00D13902">
      <w:pPr>
        <w:pStyle w:val="ActHead5"/>
      </w:pPr>
      <w:bookmarkStart w:id="787" w:name="_Toc19612945"/>
      <w:r w:rsidRPr="00822583">
        <w:rPr>
          <w:rStyle w:val="CharSectno"/>
        </w:rPr>
        <w:t>110</w:t>
      </w:r>
      <w:r w:rsidR="0028077A" w:rsidRPr="00822583">
        <w:rPr>
          <w:rStyle w:val="CharSectno"/>
        </w:rPr>
        <w:noBreakHyphen/>
      </w:r>
      <w:r w:rsidRPr="00822583">
        <w:rPr>
          <w:rStyle w:val="CharSectno"/>
        </w:rPr>
        <w:t>60</w:t>
      </w:r>
      <w:r w:rsidRPr="0028077A">
        <w:t xml:space="preserve">  Indirect tax sharing agreements—entering into agreement etc.</w:t>
      </w:r>
      <w:bookmarkEnd w:id="787"/>
    </w:p>
    <w:p w:rsidR="00D13902" w:rsidRPr="0028077A" w:rsidRDefault="00D13902" w:rsidP="00D13902">
      <w:pPr>
        <w:pStyle w:val="subsection"/>
      </w:pPr>
      <w:r w:rsidRPr="0028077A">
        <w:tab/>
        <w:t>(1)</w:t>
      </w:r>
      <w:r w:rsidRPr="0028077A">
        <w:tab/>
        <w:t>This section applies if:</w:t>
      </w:r>
    </w:p>
    <w:p w:rsidR="00D13902" w:rsidRPr="0028077A" w:rsidRDefault="00D13902" w:rsidP="00D13902">
      <w:pPr>
        <w:pStyle w:val="paragraph"/>
      </w:pPr>
      <w:r w:rsidRPr="0028077A">
        <w:tab/>
        <w:t>(a)</w:t>
      </w:r>
      <w:r w:rsidRPr="0028077A">
        <w:tab/>
        <w:t>an entity makes a supply because it enters into or becomes a party to an agreement; and</w:t>
      </w:r>
    </w:p>
    <w:p w:rsidR="00D13902" w:rsidRPr="0028077A" w:rsidRDefault="00D13902" w:rsidP="00D13902">
      <w:pPr>
        <w:pStyle w:val="paragraph"/>
      </w:pPr>
      <w:r w:rsidRPr="0028077A">
        <w:tab/>
        <w:t>(b)</w:t>
      </w:r>
      <w:r w:rsidRPr="0028077A">
        <w:tab/>
        <w:t>the agreement:</w:t>
      </w:r>
    </w:p>
    <w:p w:rsidR="00D13902" w:rsidRPr="0028077A" w:rsidRDefault="00D13902" w:rsidP="00D13902">
      <w:pPr>
        <w:pStyle w:val="paragraphsub"/>
      </w:pPr>
      <w:r w:rsidRPr="0028077A">
        <w:tab/>
        <w:t>(i)</w:t>
      </w:r>
      <w:r w:rsidRPr="0028077A">
        <w:tab/>
        <w:t>satisfies the requirements of subsections</w:t>
      </w:r>
      <w:r w:rsidR="0028077A">
        <w:t> </w:t>
      </w:r>
      <w:r w:rsidRPr="0028077A">
        <w:t>444</w:t>
      </w:r>
      <w:r w:rsidR="0028077A">
        <w:noBreakHyphen/>
      </w:r>
      <w:r w:rsidRPr="0028077A">
        <w:t>90(1A) to (1E) in Schedule</w:t>
      </w:r>
      <w:r w:rsidR="0028077A">
        <w:t> </w:t>
      </w:r>
      <w:r w:rsidRPr="0028077A">
        <w:t xml:space="preserve">1 to the </w:t>
      </w:r>
      <w:r w:rsidRPr="0028077A">
        <w:rPr>
          <w:i/>
        </w:rPr>
        <w:t>Taxation Administration Act 1953</w:t>
      </w:r>
      <w:r w:rsidRPr="0028077A">
        <w:t xml:space="preserve"> in relation to an indirect tax amount referred to in subsection</w:t>
      </w:r>
      <w:r w:rsidR="0028077A">
        <w:t> </w:t>
      </w:r>
      <w:r w:rsidRPr="0028077A">
        <w:t>444</w:t>
      </w:r>
      <w:r w:rsidR="0028077A">
        <w:noBreakHyphen/>
      </w:r>
      <w:r w:rsidRPr="0028077A">
        <w:t>90(1) in that Schedule; or</w:t>
      </w:r>
    </w:p>
    <w:p w:rsidR="00D13902" w:rsidRPr="0028077A" w:rsidRDefault="00D13902" w:rsidP="00D13902">
      <w:pPr>
        <w:pStyle w:val="paragraphsub"/>
      </w:pPr>
      <w:r w:rsidRPr="0028077A">
        <w:tab/>
        <w:t>(ii)</w:t>
      </w:r>
      <w:r w:rsidRPr="0028077A">
        <w:tab/>
        <w:t>satisfies the requirements of subsections</w:t>
      </w:r>
      <w:r w:rsidR="0028077A">
        <w:t> </w:t>
      </w:r>
      <w:r w:rsidRPr="0028077A">
        <w:t>444</w:t>
      </w:r>
      <w:r w:rsidR="0028077A">
        <w:noBreakHyphen/>
      </w:r>
      <w:r w:rsidRPr="0028077A">
        <w:t>80(1A) to (1E) in Schedule</w:t>
      </w:r>
      <w:r w:rsidR="0028077A">
        <w:t> </w:t>
      </w:r>
      <w:r w:rsidRPr="0028077A">
        <w:t xml:space="preserve">1 to the </w:t>
      </w:r>
      <w:r w:rsidRPr="0028077A">
        <w:rPr>
          <w:i/>
        </w:rPr>
        <w:t>Taxation Administration Act 1953</w:t>
      </w:r>
      <w:r w:rsidRPr="0028077A">
        <w:t xml:space="preserve"> in relation to an indirect tax amount referred to in subsection</w:t>
      </w:r>
      <w:r w:rsidR="0028077A">
        <w:t> </w:t>
      </w:r>
      <w:r w:rsidRPr="0028077A">
        <w:t>444</w:t>
      </w:r>
      <w:r w:rsidR="0028077A">
        <w:noBreakHyphen/>
      </w:r>
      <w:r w:rsidRPr="0028077A">
        <w:t>80(1) in that Schedule.</w:t>
      </w:r>
    </w:p>
    <w:p w:rsidR="00D13902" w:rsidRPr="0028077A" w:rsidRDefault="00D13902" w:rsidP="00D13902">
      <w:pPr>
        <w:pStyle w:val="subsection"/>
      </w:pPr>
      <w:r w:rsidRPr="0028077A">
        <w:tab/>
        <w:t>(2)</w:t>
      </w:r>
      <w:r w:rsidRPr="0028077A">
        <w:tab/>
        <w:t xml:space="preserve">The supply is not a </w:t>
      </w:r>
      <w:r w:rsidR="0028077A" w:rsidRPr="0028077A">
        <w:rPr>
          <w:position w:val="6"/>
          <w:sz w:val="16"/>
        </w:rPr>
        <w:t>*</w:t>
      </w:r>
      <w:r w:rsidRPr="0028077A">
        <w:t>taxable supply to the extent that it relates to the fact that the agreement satisfies those requirements.</w:t>
      </w:r>
    </w:p>
    <w:p w:rsidR="00D13902" w:rsidRPr="0028077A" w:rsidRDefault="00D13902" w:rsidP="00D13902">
      <w:pPr>
        <w:pStyle w:val="subsection"/>
      </w:pPr>
      <w:r w:rsidRPr="0028077A">
        <w:tab/>
        <w:t>(3)</w:t>
      </w:r>
      <w:r w:rsidRPr="0028077A">
        <w:tab/>
        <w:t>This section has effect despite section</w:t>
      </w:r>
      <w:r w:rsidR="0028077A">
        <w:t> </w:t>
      </w:r>
      <w:r w:rsidRPr="0028077A">
        <w:t>9</w:t>
      </w:r>
      <w:r w:rsidR="0028077A">
        <w:noBreakHyphen/>
      </w:r>
      <w:r w:rsidRPr="0028077A">
        <w:t>5 (which is about what are taxable supplies).</w:t>
      </w:r>
    </w:p>
    <w:p w:rsidR="00D13902" w:rsidRPr="0028077A" w:rsidRDefault="00D13902" w:rsidP="00D13902">
      <w:pPr>
        <w:pStyle w:val="ActHead5"/>
      </w:pPr>
      <w:bookmarkStart w:id="788" w:name="_Toc19612946"/>
      <w:r w:rsidRPr="00822583">
        <w:rPr>
          <w:rStyle w:val="CharSectno"/>
        </w:rPr>
        <w:t>110</w:t>
      </w:r>
      <w:r w:rsidR="0028077A" w:rsidRPr="00822583">
        <w:rPr>
          <w:rStyle w:val="CharSectno"/>
        </w:rPr>
        <w:noBreakHyphen/>
      </w:r>
      <w:r w:rsidRPr="00822583">
        <w:rPr>
          <w:rStyle w:val="CharSectno"/>
        </w:rPr>
        <w:t>65</w:t>
      </w:r>
      <w:r w:rsidRPr="0028077A">
        <w:t xml:space="preserve">  Indirect tax sharing agreements—leaving GST group or GST joint venture clear of liability</w:t>
      </w:r>
      <w:bookmarkEnd w:id="788"/>
    </w:p>
    <w:p w:rsidR="00D13902" w:rsidRPr="0028077A" w:rsidRDefault="00D13902" w:rsidP="00D13902">
      <w:pPr>
        <w:pStyle w:val="subsection"/>
      </w:pPr>
      <w:r w:rsidRPr="0028077A">
        <w:tab/>
        <w:t>(1)</w:t>
      </w:r>
      <w:r w:rsidRPr="0028077A">
        <w:tab/>
        <w:t>A supply made to a contributing member (within the meaning of subsection</w:t>
      </w:r>
      <w:r w:rsidR="0028077A">
        <w:t> </w:t>
      </w:r>
      <w:r w:rsidRPr="0028077A">
        <w:t>444</w:t>
      </w:r>
      <w:r w:rsidR="0028077A">
        <w:noBreakHyphen/>
      </w:r>
      <w:r w:rsidRPr="0028077A">
        <w:t>90(1A) in Schedule</w:t>
      </w:r>
      <w:r w:rsidR="0028077A">
        <w:t> </w:t>
      </w:r>
      <w:r w:rsidRPr="0028077A">
        <w:t xml:space="preserve">1 to the </w:t>
      </w:r>
      <w:r w:rsidRPr="0028077A">
        <w:rPr>
          <w:i/>
        </w:rPr>
        <w:t>Taxation Administration Act 1953</w:t>
      </w:r>
      <w:r w:rsidRPr="0028077A">
        <w:t xml:space="preserve">) of a </w:t>
      </w:r>
      <w:r w:rsidR="0028077A" w:rsidRPr="0028077A">
        <w:rPr>
          <w:position w:val="6"/>
          <w:sz w:val="16"/>
        </w:rPr>
        <w:t>*</w:t>
      </w:r>
      <w:r w:rsidRPr="0028077A">
        <w:t xml:space="preserve">GST group is not a </w:t>
      </w:r>
      <w:r w:rsidR="0028077A" w:rsidRPr="0028077A">
        <w:rPr>
          <w:position w:val="6"/>
          <w:sz w:val="16"/>
        </w:rPr>
        <w:t>*</w:t>
      </w:r>
      <w:r w:rsidRPr="0028077A">
        <w:t>taxable supply if:</w:t>
      </w:r>
    </w:p>
    <w:p w:rsidR="00D13902" w:rsidRPr="0028077A" w:rsidRDefault="00D13902" w:rsidP="00D13902">
      <w:pPr>
        <w:pStyle w:val="paragraph"/>
      </w:pPr>
      <w:r w:rsidRPr="0028077A">
        <w:tab/>
        <w:t>(a)</w:t>
      </w:r>
      <w:r w:rsidRPr="0028077A">
        <w:tab/>
        <w:t xml:space="preserve">the supply is a release from an obligation relating to a contribution amount (within the meaning of that subsection) relating to liabilities of the </w:t>
      </w:r>
      <w:r w:rsidR="0028077A" w:rsidRPr="0028077A">
        <w:rPr>
          <w:position w:val="6"/>
          <w:sz w:val="16"/>
        </w:rPr>
        <w:t>*</w:t>
      </w:r>
      <w:r w:rsidRPr="0028077A">
        <w:t>representative member of the group that are referred to in that subsection; and</w:t>
      </w:r>
    </w:p>
    <w:p w:rsidR="00D13902" w:rsidRPr="0028077A" w:rsidRDefault="00D13902" w:rsidP="00D13902">
      <w:pPr>
        <w:pStyle w:val="noteToPara"/>
      </w:pPr>
      <w:r w:rsidRPr="0028077A">
        <w:t>Example:</w:t>
      </w:r>
      <w:r w:rsidRPr="0028077A">
        <w:tab/>
        <w:t>The obligation could be a contractual obligation created by the agreement under which the contribution amount was determined.</w:t>
      </w:r>
    </w:p>
    <w:p w:rsidR="00D13902" w:rsidRPr="0028077A" w:rsidRDefault="00D13902" w:rsidP="00D13902">
      <w:pPr>
        <w:pStyle w:val="paragraph"/>
      </w:pPr>
      <w:r w:rsidRPr="0028077A">
        <w:lastRenderedPageBreak/>
        <w:tab/>
        <w:t>(b)</w:t>
      </w:r>
      <w:r w:rsidRPr="0028077A">
        <w:tab/>
        <w:t>the contributing member leaves the group in circumstances in which subsection</w:t>
      </w:r>
      <w:r w:rsidR="0028077A">
        <w:t> </w:t>
      </w:r>
      <w:r w:rsidRPr="0028077A">
        <w:t>444</w:t>
      </w:r>
      <w:r w:rsidR="0028077A">
        <w:noBreakHyphen/>
      </w:r>
      <w:r w:rsidRPr="0028077A">
        <w:t xml:space="preserve">90(1B) in that </w:t>
      </w:r>
      <w:r w:rsidR="00A53099" w:rsidRPr="0028077A">
        <w:t>Schedule</w:t>
      </w:r>
      <w:r w:rsidR="00A36DB5" w:rsidRPr="0028077A">
        <w:t xml:space="preserve"> </w:t>
      </w:r>
      <w:r w:rsidRPr="0028077A">
        <w:t>applies to the contributing member.</w:t>
      </w:r>
    </w:p>
    <w:p w:rsidR="00D13902" w:rsidRPr="0028077A" w:rsidRDefault="00D13902" w:rsidP="00D13902">
      <w:pPr>
        <w:pStyle w:val="subsection"/>
      </w:pPr>
      <w:r w:rsidRPr="0028077A">
        <w:tab/>
        <w:t>(2)</w:t>
      </w:r>
      <w:r w:rsidRPr="0028077A">
        <w:tab/>
        <w:t>A supply made to a contributing participant (within the meaning of subsection</w:t>
      </w:r>
      <w:r w:rsidR="0028077A">
        <w:t> </w:t>
      </w:r>
      <w:r w:rsidRPr="0028077A">
        <w:t>444</w:t>
      </w:r>
      <w:r w:rsidR="0028077A">
        <w:noBreakHyphen/>
      </w:r>
      <w:r w:rsidRPr="0028077A">
        <w:t>80(1A) in Schedule</w:t>
      </w:r>
      <w:r w:rsidR="0028077A">
        <w:t> </w:t>
      </w:r>
      <w:r w:rsidRPr="0028077A">
        <w:t xml:space="preserve">1 to the </w:t>
      </w:r>
      <w:r w:rsidRPr="0028077A">
        <w:rPr>
          <w:i/>
        </w:rPr>
        <w:t>Taxation Administration Act 1953</w:t>
      </w:r>
      <w:r w:rsidRPr="0028077A">
        <w:t xml:space="preserve">) of a </w:t>
      </w:r>
      <w:r w:rsidR="0028077A" w:rsidRPr="0028077A">
        <w:rPr>
          <w:position w:val="6"/>
          <w:sz w:val="16"/>
        </w:rPr>
        <w:t>*</w:t>
      </w:r>
      <w:r w:rsidRPr="0028077A">
        <w:t xml:space="preserve">GST joint venture is not a </w:t>
      </w:r>
      <w:r w:rsidR="0028077A" w:rsidRPr="0028077A">
        <w:rPr>
          <w:position w:val="6"/>
          <w:sz w:val="16"/>
        </w:rPr>
        <w:t>*</w:t>
      </w:r>
      <w:r w:rsidRPr="0028077A">
        <w:t>taxable supply if:</w:t>
      </w:r>
    </w:p>
    <w:p w:rsidR="00D13902" w:rsidRPr="0028077A" w:rsidRDefault="00D13902" w:rsidP="00D13902">
      <w:pPr>
        <w:pStyle w:val="paragraph"/>
      </w:pPr>
      <w:r w:rsidRPr="0028077A">
        <w:tab/>
        <w:t>(a)</w:t>
      </w:r>
      <w:r w:rsidRPr="0028077A">
        <w:tab/>
        <w:t xml:space="preserve">the supply is a release from an obligation relating to a contribution amount (within the meaning of that subsection) relating to liabilities of the </w:t>
      </w:r>
      <w:r w:rsidR="0028077A" w:rsidRPr="0028077A">
        <w:rPr>
          <w:position w:val="6"/>
          <w:sz w:val="16"/>
        </w:rPr>
        <w:t>*</w:t>
      </w:r>
      <w:r w:rsidRPr="0028077A">
        <w:t>joint venture operator of the joint venture that are referred to in that subsection; and</w:t>
      </w:r>
    </w:p>
    <w:p w:rsidR="00D13902" w:rsidRPr="0028077A" w:rsidRDefault="00D13902" w:rsidP="00D13902">
      <w:pPr>
        <w:pStyle w:val="noteToPara"/>
      </w:pPr>
      <w:r w:rsidRPr="0028077A">
        <w:t>Example:</w:t>
      </w:r>
      <w:r w:rsidRPr="0028077A">
        <w:tab/>
        <w:t>The obligation could be a contractual obligation created by the agreement under which the contribution amount was determined.</w:t>
      </w:r>
    </w:p>
    <w:p w:rsidR="00D13902" w:rsidRPr="0028077A" w:rsidRDefault="00D13902" w:rsidP="00D13902">
      <w:pPr>
        <w:pStyle w:val="paragraph"/>
      </w:pPr>
      <w:r w:rsidRPr="0028077A">
        <w:tab/>
        <w:t>(b)</w:t>
      </w:r>
      <w:r w:rsidRPr="0028077A">
        <w:tab/>
        <w:t>the contributing participant leaves the joint venture in circumstances in which subsection</w:t>
      </w:r>
      <w:r w:rsidR="0028077A">
        <w:t> </w:t>
      </w:r>
      <w:r w:rsidRPr="0028077A">
        <w:t>444</w:t>
      </w:r>
      <w:r w:rsidR="0028077A">
        <w:noBreakHyphen/>
      </w:r>
      <w:r w:rsidRPr="0028077A">
        <w:t xml:space="preserve">80(1B) in that </w:t>
      </w:r>
      <w:r w:rsidR="00A53099" w:rsidRPr="0028077A">
        <w:t>Schedule</w:t>
      </w:r>
      <w:r w:rsidR="00A36DB5" w:rsidRPr="0028077A">
        <w:t xml:space="preserve"> </w:t>
      </w:r>
      <w:r w:rsidRPr="0028077A">
        <w:t>applies to the contributing participant.</w:t>
      </w:r>
    </w:p>
    <w:p w:rsidR="00D13902" w:rsidRPr="0028077A" w:rsidRDefault="00D13902" w:rsidP="00D13902">
      <w:pPr>
        <w:pStyle w:val="subsection"/>
        <w:rPr>
          <w:b/>
          <w:i/>
        </w:rPr>
      </w:pPr>
      <w:r w:rsidRPr="0028077A">
        <w:tab/>
        <w:t>(3)</w:t>
      </w:r>
      <w:r w:rsidRPr="0028077A">
        <w:tab/>
        <w:t>This section has effect despite section</w:t>
      </w:r>
      <w:r w:rsidR="0028077A">
        <w:rPr>
          <w:b/>
          <w:i/>
        </w:rPr>
        <w:t> </w:t>
      </w:r>
      <w:r w:rsidRPr="0028077A">
        <w:t>9</w:t>
      </w:r>
      <w:r w:rsidR="0028077A">
        <w:rPr>
          <w:b/>
          <w:i/>
        </w:rPr>
        <w:noBreakHyphen/>
      </w:r>
      <w:r w:rsidRPr="0028077A">
        <w:t>5 (which is about what are taxable supplies).</w:t>
      </w:r>
    </w:p>
    <w:p w:rsidR="00300522" w:rsidRPr="0028077A" w:rsidRDefault="00300522" w:rsidP="00A36DB5">
      <w:pPr>
        <w:pStyle w:val="ActHead3"/>
        <w:pageBreakBefore/>
      </w:pPr>
      <w:bookmarkStart w:id="789" w:name="_Toc19612947"/>
      <w:r w:rsidRPr="00822583">
        <w:rPr>
          <w:rStyle w:val="CharDivNo"/>
        </w:rPr>
        <w:lastRenderedPageBreak/>
        <w:t>Division</w:t>
      </w:r>
      <w:r w:rsidR="0028077A" w:rsidRPr="00822583">
        <w:rPr>
          <w:rStyle w:val="CharDivNo"/>
        </w:rPr>
        <w:t> </w:t>
      </w:r>
      <w:r w:rsidRPr="00822583">
        <w:rPr>
          <w:rStyle w:val="CharDivNo"/>
        </w:rPr>
        <w:t>111</w:t>
      </w:r>
      <w:r w:rsidRPr="0028077A">
        <w:t>—</w:t>
      </w:r>
      <w:r w:rsidRPr="00822583">
        <w:rPr>
          <w:rStyle w:val="CharDivText"/>
        </w:rPr>
        <w:t>Reimbursement of employees etc.</w:t>
      </w:r>
      <w:bookmarkEnd w:id="789"/>
    </w:p>
    <w:p w:rsidR="00300522" w:rsidRPr="0028077A" w:rsidRDefault="00300522" w:rsidP="00300522">
      <w:pPr>
        <w:pStyle w:val="ActHead5"/>
      </w:pPr>
      <w:bookmarkStart w:id="790" w:name="_Toc19612948"/>
      <w:r w:rsidRPr="00822583">
        <w:rPr>
          <w:rStyle w:val="CharSectno"/>
        </w:rPr>
        <w:t>111</w:t>
      </w:r>
      <w:r w:rsidR="0028077A" w:rsidRPr="00822583">
        <w:rPr>
          <w:rStyle w:val="CharSectno"/>
        </w:rPr>
        <w:noBreakHyphen/>
      </w:r>
      <w:r w:rsidRPr="00822583">
        <w:rPr>
          <w:rStyle w:val="CharSectno"/>
        </w:rPr>
        <w:t>1</w:t>
      </w:r>
      <w:r w:rsidRPr="0028077A">
        <w:t xml:space="preserve">  What this </w:t>
      </w:r>
      <w:r w:rsidR="00A53099" w:rsidRPr="0028077A">
        <w:t>Division</w:t>
      </w:r>
      <w:r w:rsidR="00A36DB5" w:rsidRPr="0028077A">
        <w:t xml:space="preserve"> </w:t>
      </w:r>
      <w:r w:rsidRPr="0028077A">
        <w:t>is about</w:t>
      </w:r>
      <w:bookmarkEnd w:id="790"/>
    </w:p>
    <w:p w:rsidR="00300522" w:rsidRPr="0028077A" w:rsidRDefault="00300522" w:rsidP="00300522">
      <w:pPr>
        <w:pStyle w:val="BoxText"/>
      </w:pPr>
      <w:r w:rsidRPr="0028077A">
        <w:t>You may be entitled to input tax credits for some reimbursements you make to employees (or associates of employees), agents, officers or partners for expenses they incur. The entitlement extends to charitable bodies and government schools reimbursing their volunteers.</w:t>
      </w:r>
    </w:p>
    <w:p w:rsidR="00300522" w:rsidRPr="0028077A" w:rsidRDefault="00300522" w:rsidP="00300522">
      <w:pPr>
        <w:pStyle w:val="ActHead5"/>
      </w:pPr>
      <w:bookmarkStart w:id="791" w:name="_Toc19612949"/>
      <w:r w:rsidRPr="00822583">
        <w:rPr>
          <w:rStyle w:val="CharSectno"/>
        </w:rPr>
        <w:t>111</w:t>
      </w:r>
      <w:r w:rsidR="0028077A" w:rsidRPr="00822583">
        <w:rPr>
          <w:rStyle w:val="CharSectno"/>
        </w:rPr>
        <w:noBreakHyphen/>
      </w:r>
      <w:r w:rsidRPr="00822583">
        <w:rPr>
          <w:rStyle w:val="CharSectno"/>
        </w:rPr>
        <w:t>5</w:t>
      </w:r>
      <w:r w:rsidRPr="0028077A">
        <w:t xml:space="preserve">  Creditable acquisitions relating to reimbursements</w:t>
      </w:r>
      <w:bookmarkEnd w:id="791"/>
    </w:p>
    <w:p w:rsidR="00300522" w:rsidRPr="0028077A" w:rsidRDefault="00300522" w:rsidP="00300522">
      <w:pPr>
        <w:pStyle w:val="subsection"/>
      </w:pPr>
      <w:r w:rsidRPr="0028077A">
        <w:tab/>
        <w:t>(1)</w:t>
      </w:r>
      <w:r w:rsidRPr="0028077A">
        <w:tab/>
        <w:t>If one or more of the following applies:</w:t>
      </w:r>
    </w:p>
    <w:p w:rsidR="00300522" w:rsidRPr="0028077A" w:rsidRDefault="00300522" w:rsidP="00300522">
      <w:pPr>
        <w:pStyle w:val="paragraph"/>
      </w:pPr>
      <w:r w:rsidRPr="0028077A">
        <w:tab/>
        <w:t>(a)</w:t>
      </w:r>
      <w:r w:rsidRPr="0028077A">
        <w:tab/>
        <w:t>you reimburse an employee or agent for an expense he or she incurs that is related directly to his or her activities as your employee or agent;</w:t>
      </w:r>
    </w:p>
    <w:p w:rsidR="00300522" w:rsidRPr="0028077A" w:rsidRDefault="00300522" w:rsidP="00300522">
      <w:pPr>
        <w:pStyle w:val="paragraph"/>
      </w:pPr>
      <w:r w:rsidRPr="0028077A">
        <w:tab/>
        <w:t>(ab)</w:t>
      </w:r>
      <w:r w:rsidRPr="0028077A">
        <w:tab/>
        <w:t xml:space="preserve">you reimburse an employee (whether or not you are the employee’s employer) for an expense that the employee or the employee’s </w:t>
      </w:r>
      <w:r w:rsidR="0028077A" w:rsidRPr="0028077A">
        <w:rPr>
          <w:position w:val="6"/>
          <w:sz w:val="16"/>
          <w:szCs w:val="16"/>
        </w:rPr>
        <w:t>*</w:t>
      </w:r>
      <w:r w:rsidRPr="0028077A">
        <w:t xml:space="preserve">associate incurs, and the reimbursement constitutes an </w:t>
      </w:r>
      <w:r w:rsidR="0028077A" w:rsidRPr="0028077A">
        <w:rPr>
          <w:position w:val="6"/>
          <w:sz w:val="16"/>
          <w:szCs w:val="16"/>
        </w:rPr>
        <w:t>*</w:t>
      </w:r>
      <w:r w:rsidRPr="0028077A">
        <w:t>expense payment benefit;</w:t>
      </w:r>
    </w:p>
    <w:p w:rsidR="00300522" w:rsidRPr="0028077A" w:rsidRDefault="00300522" w:rsidP="00300522">
      <w:pPr>
        <w:pStyle w:val="paragraph"/>
      </w:pPr>
      <w:r w:rsidRPr="0028077A">
        <w:tab/>
        <w:t>(ac)</w:t>
      </w:r>
      <w:r w:rsidRPr="0028077A">
        <w:tab/>
        <w:t>you reimburse an associate of an employee (whether or not you are the employee’s employer) for an expense that the associate or employee incurs, and the reimbursement constitutes an expense payment benefit;</w:t>
      </w:r>
    </w:p>
    <w:p w:rsidR="00300522" w:rsidRPr="0028077A" w:rsidRDefault="00300522" w:rsidP="00300522">
      <w:pPr>
        <w:pStyle w:val="paragraph"/>
      </w:pPr>
      <w:r w:rsidRPr="0028077A">
        <w:tab/>
        <w:t>(b)</w:t>
      </w:r>
      <w:r w:rsidRPr="0028077A">
        <w:tab/>
        <w:t xml:space="preserve">you are a </w:t>
      </w:r>
      <w:r w:rsidR="0028077A" w:rsidRPr="0028077A">
        <w:rPr>
          <w:position w:val="6"/>
          <w:sz w:val="16"/>
          <w:szCs w:val="16"/>
        </w:rPr>
        <w:t>*</w:t>
      </w:r>
      <w:r w:rsidRPr="0028077A">
        <w:t xml:space="preserve">company and you reimburse an </w:t>
      </w:r>
      <w:r w:rsidR="0028077A" w:rsidRPr="0028077A">
        <w:rPr>
          <w:position w:val="6"/>
          <w:sz w:val="16"/>
          <w:szCs w:val="16"/>
        </w:rPr>
        <w:t>*</w:t>
      </w:r>
      <w:r w:rsidRPr="0028077A">
        <w:t>officer for an expense he or she incurs that is related directly to his or her activities as your officer;</w:t>
      </w:r>
    </w:p>
    <w:p w:rsidR="00300522" w:rsidRPr="0028077A" w:rsidRDefault="00300522" w:rsidP="00300522">
      <w:pPr>
        <w:pStyle w:val="paragraph"/>
      </w:pPr>
      <w:r w:rsidRPr="0028077A">
        <w:tab/>
        <w:t>(c)</w:t>
      </w:r>
      <w:r w:rsidRPr="0028077A">
        <w:tab/>
        <w:t xml:space="preserve">you are a </w:t>
      </w:r>
      <w:r w:rsidR="0028077A" w:rsidRPr="0028077A">
        <w:rPr>
          <w:position w:val="6"/>
          <w:sz w:val="16"/>
          <w:szCs w:val="16"/>
        </w:rPr>
        <w:t>*</w:t>
      </w:r>
      <w:r w:rsidRPr="0028077A">
        <w:t>partnership and you reimburse a partner for an expense he or she incurs that is related directly to his or her activities as a partner in the partnership;</w:t>
      </w:r>
    </w:p>
    <w:p w:rsidR="00300522" w:rsidRPr="0028077A" w:rsidRDefault="00300522" w:rsidP="00300522">
      <w:pPr>
        <w:pStyle w:val="subsection2"/>
      </w:pPr>
      <w:r w:rsidRPr="0028077A">
        <w:t xml:space="preserve">the reimbursement is treated as </w:t>
      </w:r>
      <w:r w:rsidR="0028077A" w:rsidRPr="0028077A">
        <w:rPr>
          <w:position w:val="6"/>
          <w:sz w:val="16"/>
          <w:szCs w:val="16"/>
        </w:rPr>
        <w:t>*</w:t>
      </w:r>
      <w:r w:rsidRPr="0028077A">
        <w:t>consideration for an acquisition that you make from the employee, associate, agent, officer or partner.</w:t>
      </w:r>
    </w:p>
    <w:p w:rsidR="00300522" w:rsidRPr="0028077A" w:rsidRDefault="00300522" w:rsidP="00300522">
      <w:pPr>
        <w:pStyle w:val="notetext"/>
      </w:pPr>
      <w:r w:rsidRPr="0028077A">
        <w:lastRenderedPageBreak/>
        <w:t>Note:</w:t>
      </w:r>
      <w:r w:rsidRPr="0028077A">
        <w:tab/>
        <w:t>This section also applies if you reimburse the recipient of certain withholding payments: see section</w:t>
      </w:r>
      <w:r w:rsidR="0028077A">
        <w:t> </w:t>
      </w:r>
      <w:r w:rsidRPr="0028077A">
        <w:t>111</w:t>
      </w:r>
      <w:r w:rsidR="0028077A">
        <w:noBreakHyphen/>
      </w:r>
      <w:r w:rsidRPr="0028077A">
        <w:t>20.</w:t>
      </w:r>
    </w:p>
    <w:p w:rsidR="00300522" w:rsidRPr="0028077A" w:rsidRDefault="00300522" w:rsidP="00300522">
      <w:pPr>
        <w:pStyle w:val="subsection"/>
      </w:pPr>
      <w:r w:rsidRPr="0028077A">
        <w:tab/>
        <w:t>(2)</w:t>
      </w:r>
      <w:r w:rsidRPr="0028077A">
        <w:tab/>
        <w:t xml:space="preserve">The fact that the supply to you is not a </w:t>
      </w:r>
      <w:r w:rsidR="0028077A" w:rsidRPr="0028077A">
        <w:rPr>
          <w:position w:val="6"/>
          <w:sz w:val="16"/>
          <w:szCs w:val="16"/>
        </w:rPr>
        <w:t>*</w:t>
      </w:r>
      <w:r w:rsidRPr="0028077A">
        <w:t xml:space="preserve">taxable supply does not stop the acquisition being a </w:t>
      </w:r>
      <w:r w:rsidR="0028077A" w:rsidRPr="0028077A">
        <w:rPr>
          <w:position w:val="6"/>
          <w:sz w:val="16"/>
          <w:szCs w:val="16"/>
        </w:rPr>
        <w:t>*</w:t>
      </w:r>
      <w:r w:rsidRPr="0028077A">
        <w:t>creditable acquisition.</w:t>
      </w:r>
    </w:p>
    <w:p w:rsidR="00300BDB" w:rsidRPr="0028077A" w:rsidRDefault="00300BDB" w:rsidP="00300BDB">
      <w:pPr>
        <w:pStyle w:val="subsection"/>
      </w:pPr>
      <w:r w:rsidRPr="0028077A">
        <w:tab/>
        <w:t>(3)</w:t>
      </w:r>
      <w:r w:rsidRPr="0028077A">
        <w:tab/>
        <w:t xml:space="preserve">However, the acquisition is not a </w:t>
      </w:r>
      <w:r w:rsidR="0028077A" w:rsidRPr="0028077A">
        <w:rPr>
          <w:position w:val="6"/>
          <w:sz w:val="16"/>
        </w:rPr>
        <w:t>*</w:t>
      </w:r>
      <w:r w:rsidRPr="0028077A">
        <w:t>creditable acquisition:</w:t>
      </w:r>
    </w:p>
    <w:p w:rsidR="00300BDB" w:rsidRPr="0028077A" w:rsidRDefault="00300BDB" w:rsidP="00300BDB">
      <w:pPr>
        <w:pStyle w:val="paragraph"/>
      </w:pPr>
      <w:r w:rsidRPr="0028077A">
        <w:tab/>
        <w:t>(a)</w:t>
      </w:r>
      <w:r w:rsidRPr="0028077A">
        <w:tab/>
        <w:t>to the extent (if any) that:</w:t>
      </w:r>
    </w:p>
    <w:p w:rsidR="00300BDB" w:rsidRPr="0028077A" w:rsidRDefault="00300BDB" w:rsidP="00300BDB">
      <w:pPr>
        <w:pStyle w:val="paragraphsub"/>
      </w:pPr>
      <w:r w:rsidRPr="0028077A">
        <w:tab/>
        <w:t>(i)</w:t>
      </w:r>
      <w:r w:rsidRPr="0028077A">
        <w:tab/>
        <w:t xml:space="preserve">the employee, </w:t>
      </w:r>
      <w:r w:rsidR="0028077A" w:rsidRPr="0028077A">
        <w:rPr>
          <w:position w:val="6"/>
          <w:sz w:val="16"/>
        </w:rPr>
        <w:t>*</w:t>
      </w:r>
      <w:r w:rsidRPr="0028077A">
        <w:t xml:space="preserve">associate, agent, </w:t>
      </w:r>
      <w:r w:rsidR="0028077A" w:rsidRPr="0028077A">
        <w:rPr>
          <w:position w:val="6"/>
          <w:sz w:val="16"/>
        </w:rPr>
        <w:t>*</w:t>
      </w:r>
      <w:r w:rsidRPr="0028077A">
        <w:t>officer or partner is entitled to an input tax credit for acquiring the thing acquired in incurring the expense; or</w:t>
      </w:r>
    </w:p>
    <w:p w:rsidR="00300BDB" w:rsidRPr="0028077A" w:rsidRDefault="00300BDB" w:rsidP="00300BDB">
      <w:pPr>
        <w:pStyle w:val="paragraphsub"/>
      </w:pPr>
      <w:r w:rsidRPr="0028077A">
        <w:tab/>
        <w:t>(ii)</w:t>
      </w:r>
      <w:r w:rsidRPr="0028077A">
        <w:tab/>
        <w:t>the acquisition would not, because of Division</w:t>
      </w:r>
      <w:r w:rsidR="0028077A">
        <w:t> </w:t>
      </w:r>
      <w:r w:rsidRPr="0028077A">
        <w:t>69, be a creditable acquisition if you made it; or</w:t>
      </w:r>
    </w:p>
    <w:p w:rsidR="00300BDB" w:rsidRPr="0028077A" w:rsidRDefault="00300BDB" w:rsidP="00300BDB">
      <w:pPr>
        <w:pStyle w:val="paragraph"/>
      </w:pPr>
      <w:r w:rsidRPr="0028077A">
        <w:tab/>
        <w:t>(b)</w:t>
      </w:r>
      <w:r w:rsidRPr="0028077A">
        <w:tab/>
        <w:t>unless the supply of the thing acquired, by the employee, associate, agent, officer or partner in incurring the expense, was a taxable supply; or</w:t>
      </w:r>
    </w:p>
    <w:p w:rsidR="00300BDB" w:rsidRPr="0028077A" w:rsidRDefault="00300BDB" w:rsidP="00300BDB">
      <w:pPr>
        <w:pStyle w:val="paragraph"/>
      </w:pPr>
      <w:r w:rsidRPr="0028077A">
        <w:tab/>
        <w:t>(c)</w:t>
      </w:r>
      <w:r w:rsidRPr="0028077A">
        <w:tab/>
        <w:t>if you would, because of Division</w:t>
      </w:r>
      <w:r w:rsidR="0028077A">
        <w:t> </w:t>
      </w:r>
      <w:r w:rsidRPr="0028077A">
        <w:t>71, not have been entitled to an input tax credit if you had made the acquisition that the employee, associate, agent, officer or partner made.</w:t>
      </w:r>
    </w:p>
    <w:p w:rsidR="00300522" w:rsidRPr="0028077A" w:rsidRDefault="00300522" w:rsidP="00300522">
      <w:pPr>
        <w:pStyle w:val="subsection"/>
      </w:pPr>
      <w:r w:rsidRPr="0028077A">
        <w:tab/>
        <w:t>(3AA)</w:t>
      </w:r>
      <w:r w:rsidRPr="0028077A">
        <w:tab/>
        <w:t xml:space="preserve">In working out the extent to which a person is entitled to an input tax credit for the purposes of </w:t>
      </w:r>
      <w:r w:rsidR="0028077A">
        <w:t>paragraph (</w:t>
      </w:r>
      <w:r w:rsidRPr="0028077A">
        <w:t>3)(a), disregard sections</w:t>
      </w:r>
      <w:r w:rsidR="0028077A">
        <w:t> </w:t>
      </w:r>
      <w:r w:rsidRPr="0028077A">
        <w:t>131</w:t>
      </w:r>
      <w:r w:rsidR="0028077A">
        <w:noBreakHyphen/>
      </w:r>
      <w:r w:rsidRPr="0028077A">
        <w:t>40 and 131</w:t>
      </w:r>
      <w:r w:rsidR="0028077A">
        <w:noBreakHyphen/>
      </w:r>
      <w:r w:rsidRPr="0028077A">
        <w:t>50 (which are about amounts of input tax credits under the annual apportionment rules).</w:t>
      </w:r>
    </w:p>
    <w:p w:rsidR="00300522" w:rsidRPr="0028077A" w:rsidRDefault="00300522" w:rsidP="00300522">
      <w:pPr>
        <w:pStyle w:val="subsection"/>
      </w:pPr>
      <w:r w:rsidRPr="0028077A">
        <w:tab/>
        <w:t>(3A)</w:t>
      </w:r>
      <w:r w:rsidRPr="0028077A">
        <w:tab/>
        <w:t xml:space="preserve">If you are a </w:t>
      </w:r>
      <w:r w:rsidR="0028077A" w:rsidRPr="0028077A">
        <w:rPr>
          <w:position w:val="6"/>
          <w:sz w:val="16"/>
          <w:szCs w:val="16"/>
        </w:rPr>
        <w:t>*</w:t>
      </w:r>
      <w:r w:rsidRPr="0028077A">
        <w:t xml:space="preserve">partnership, this section does not apply to your reimbursement of a partner for an expense he or she incurs if, even without this </w:t>
      </w:r>
      <w:r w:rsidR="00A53099" w:rsidRPr="0028077A">
        <w:t>Division</w:t>
      </w:r>
      <w:r w:rsidR="00A36DB5" w:rsidRPr="0028077A">
        <w:t xml:space="preserve"> </w:t>
      </w:r>
      <w:r w:rsidRPr="0028077A">
        <w:t>applying, you are entitled to an input tax credit arising from the incurring of the expense.</w:t>
      </w:r>
    </w:p>
    <w:p w:rsidR="00300522" w:rsidRPr="0028077A" w:rsidRDefault="00300522" w:rsidP="00300522">
      <w:pPr>
        <w:pStyle w:val="subsection"/>
      </w:pPr>
      <w:r w:rsidRPr="0028077A">
        <w:tab/>
        <w:t>(4)</w:t>
      </w:r>
      <w:r w:rsidRPr="0028077A">
        <w:tab/>
        <w:t>This section has effect despite section</w:t>
      </w:r>
      <w:r w:rsidR="0028077A">
        <w:t> </w:t>
      </w:r>
      <w:r w:rsidRPr="0028077A">
        <w:t>11</w:t>
      </w:r>
      <w:r w:rsidR="0028077A">
        <w:noBreakHyphen/>
      </w:r>
      <w:r w:rsidRPr="0028077A">
        <w:t>5 (which is about what is a creditable acquisition).</w:t>
      </w:r>
    </w:p>
    <w:p w:rsidR="00300522" w:rsidRPr="0028077A" w:rsidRDefault="00300522" w:rsidP="00300522">
      <w:pPr>
        <w:pStyle w:val="ActHead5"/>
      </w:pPr>
      <w:bookmarkStart w:id="792" w:name="_Toc19612950"/>
      <w:r w:rsidRPr="00822583">
        <w:rPr>
          <w:rStyle w:val="CharSectno"/>
        </w:rPr>
        <w:t>111</w:t>
      </w:r>
      <w:r w:rsidR="0028077A" w:rsidRPr="00822583">
        <w:rPr>
          <w:rStyle w:val="CharSectno"/>
        </w:rPr>
        <w:noBreakHyphen/>
      </w:r>
      <w:r w:rsidRPr="00822583">
        <w:rPr>
          <w:rStyle w:val="CharSectno"/>
        </w:rPr>
        <w:t>10</w:t>
      </w:r>
      <w:r w:rsidRPr="0028077A">
        <w:t xml:space="preserve">  Amounts of input tax credits relating to reimbursements</w:t>
      </w:r>
      <w:bookmarkEnd w:id="792"/>
    </w:p>
    <w:p w:rsidR="00300522" w:rsidRPr="0028077A" w:rsidRDefault="00300522" w:rsidP="00300522">
      <w:pPr>
        <w:pStyle w:val="subsection"/>
      </w:pPr>
      <w:r w:rsidRPr="0028077A">
        <w:tab/>
        <w:t>(1)</w:t>
      </w:r>
      <w:r w:rsidRPr="0028077A">
        <w:tab/>
        <w:t xml:space="preserve">The amount of the input tax credit for a </w:t>
      </w:r>
      <w:r w:rsidR="0028077A" w:rsidRPr="0028077A">
        <w:rPr>
          <w:position w:val="6"/>
          <w:sz w:val="16"/>
          <w:szCs w:val="16"/>
        </w:rPr>
        <w:t>*</w:t>
      </w:r>
      <w:r w:rsidRPr="0028077A">
        <w:t xml:space="preserve">creditable acquisition the </w:t>
      </w:r>
      <w:r w:rsidR="0028077A" w:rsidRPr="0028077A">
        <w:rPr>
          <w:position w:val="6"/>
          <w:sz w:val="16"/>
          <w:szCs w:val="16"/>
        </w:rPr>
        <w:t>*</w:t>
      </w:r>
      <w:r w:rsidRPr="0028077A">
        <w:t>consideration for which is a reimbursement to which section</w:t>
      </w:r>
      <w:r w:rsidR="0028077A">
        <w:t> </w:t>
      </w:r>
      <w:r w:rsidRPr="0028077A">
        <w:t>111</w:t>
      </w:r>
      <w:r w:rsidR="0028077A">
        <w:noBreakHyphen/>
      </w:r>
      <w:r w:rsidRPr="0028077A">
        <w:t xml:space="preserve">5 applies is an amount equal to </w:t>
      </w:r>
      <w:r w:rsidRPr="0028077A">
        <w:rPr>
          <w:position w:val="6"/>
          <w:sz w:val="16"/>
          <w:szCs w:val="16"/>
        </w:rPr>
        <w:t>1</w:t>
      </w:r>
      <w:r w:rsidRPr="0028077A">
        <w:t>/</w:t>
      </w:r>
      <w:r w:rsidRPr="0028077A">
        <w:rPr>
          <w:sz w:val="16"/>
          <w:szCs w:val="16"/>
        </w:rPr>
        <w:t>11</w:t>
      </w:r>
      <w:r w:rsidRPr="0028077A">
        <w:t xml:space="preserve"> of the amount of the reimbursement.</w:t>
      </w:r>
    </w:p>
    <w:p w:rsidR="00300522" w:rsidRPr="0028077A" w:rsidRDefault="00300522" w:rsidP="00300522">
      <w:pPr>
        <w:pStyle w:val="subsection"/>
      </w:pPr>
      <w:r w:rsidRPr="0028077A">
        <w:lastRenderedPageBreak/>
        <w:tab/>
        <w:t>(2)</w:t>
      </w:r>
      <w:r w:rsidRPr="0028077A">
        <w:tab/>
        <w:t>However, if:</w:t>
      </w:r>
    </w:p>
    <w:p w:rsidR="00300522" w:rsidRPr="0028077A" w:rsidRDefault="00300522" w:rsidP="00300522">
      <w:pPr>
        <w:pStyle w:val="paragraph"/>
      </w:pPr>
      <w:r w:rsidRPr="0028077A">
        <w:tab/>
        <w:t>(a)</w:t>
      </w:r>
      <w:r w:rsidRPr="0028077A">
        <w:tab/>
        <w:t xml:space="preserve">the person incurring the expense incurs it in the capacity of an agent, </w:t>
      </w:r>
      <w:r w:rsidR="0028077A" w:rsidRPr="0028077A">
        <w:rPr>
          <w:position w:val="6"/>
          <w:sz w:val="16"/>
          <w:szCs w:val="16"/>
        </w:rPr>
        <w:t>*</w:t>
      </w:r>
      <w:r w:rsidRPr="0028077A">
        <w:t>officer or partner; and</w:t>
      </w:r>
    </w:p>
    <w:p w:rsidR="00300522" w:rsidRPr="0028077A" w:rsidRDefault="00300522" w:rsidP="00300522">
      <w:pPr>
        <w:pStyle w:val="paragraph"/>
      </w:pPr>
      <w:r w:rsidRPr="0028077A">
        <w:tab/>
        <w:t>(b)</w:t>
      </w:r>
      <w:r w:rsidRPr="0028077A">
        <w:tab/>
        <w:t>the incurring of the expense is only in part related directly to his or her activities as your agent or officer, or as a partner, as the case requires;</w:t>
      </w:r>
    </w:p>
    <w:p w:rsidR="00300522" w:rsidRPr="0028077A" w:rsidRDefault="00300522" w:rsidP="00300522">
      <w:pPr>
        <w:pStyle w:val="subsection2"/>
      </w:pPr>
      <w:r w:rsidRPr="0028077A">
        <w:t xml:space="preserve">the amount of the input tax credit under </w:t>
      </w:r>
      <w:r w:rsidR="0028077A">
        <w:t>subsection (</w:t>
      </w:r>
      <w:r w:rsidRPr="0028077A">
        <w:t>1) is reduced by an extent equivalent to the extent to which the incurring of the expense is not related directly to those activities.</w:t>
      </w:r>
    </w:p>
    <w:p w:rsidR="00300522" w:rsidRPr="0028077A" w:rsidRDefault="00300522" w:rsidP="00300522">
      <w:pPr>
        <w:pStyle w:val="subsection"/>
      </w:pPr>
      <w:r w:rsidRPr="0028077A">
        <w:tab/>
        <w:t>(3)</w:t>
      </w:r>
      <w:r w:rsidRPr="0028077A">
        <w:tab/>
        <w:t>This section has effect despite section</w:t>
      </w:r>
      <w:r w:rsidR="0028077A">
        <w:t> </w:t>
      </w:r>
      <w:r w:rsidRPr="0028077A">
        <w:t>11</w:t>
      </w:r>
      <w:r w:rsidR="0028077A">
        <w:noBreakHyphen/>
      </w:r>
      <w:r w:rsidRPr="0028077A">
        <w:t>25 (which is about the amount of input tax credits for creditable acquisitions).</w:t>
      </w:r>
    </w:p>
    <w:p w:rsidR="00300522" w:rsidRPr="0028077A" w:rsidRDefault="00300522" w:rsidP="00300522">
      <w:pPr>
        <w:pStyle w:val="ActHead5"/>
      </w:pPr>
      <w:bookmarkStart w:id="793" w:name="_Toc19612951"/>
      <w:r w:rsidRPr="00822583">
        <w:rPr>
          <w:rStyle w:val="CharSectno"/>
        </w:rPr>
        <w:t>111</w:t>
      </w:r>
      <w:r w:rsidR="0028077A" w:rsidRPr="00822583">
        <w:rPr>
          <w:rStyle w:val="CharSectno"/>
        </w:rPr>
        <w:noBreakHyphen/>
      </w:r>
      <w:r w:rsidRPr="00822583">
        <w:rPr>
          <w:rStyle w:val="CharSectno"/>
        </w:rPr>
        <w:t>15</w:t>
      </w:r>
      <w:r w:rsidRPr="0028077A">
        <w:t xml:space="preserve">  Tax invoices relating to reimbursements</w:t>
      </w:r>
      <w:bookmarkEnd w:id="793"/>
    </w:p>
    <w:p w:rsidR="00300522" w:rsidRPr="0028077A" w:rsidRDefault="00300522" w:rsidP="00300522">
      <w:pPr>
        <w:pStyle w:val="subsection"/>
      </w:pPr>
      <w:r w:rsidRPr="0028077A">
        <w:tab/>
      </w:r>
      <w:r w:rsidRPr="0028077A">
        <w:tab/>
        <w:t>For the purposes of subsection</w:t>
      </w:r>
      <w:r w:rsidR="0028077A">
        <w:t> </w:t>
      </w:r>
      <w:r w:rsidRPr="0028077A">
        <w:t>29</w:t>
      </w:r>
      <w:r w:rsidR="0028077A">
        <w:noBreakHyphen/>
      </w:r>
      <w:r w:rsidRPr="0028077A">
        <w:t xml:space="preserve">10(3), you are taken to hold a </w:t>
      </w:r>
      <w:r w:rsidR="0028077A" w:rsidRPr="0028077A">
        <w:rPr>
          <w:position w:val="6"/>
          <w:sz w:val="16"/>
          <w:szCs w:val="16"/>
        </w:rPr>
        <w:t>*</w:t>
      </w:r>
      <w:r w:rsidRPr="0028077A">
        <w:t xml:space="preserve">tax invoice for a </w:t>
      </w:r>
      <w:r w:rsidR="0028077A" w:rsidRPr="0028077A">
        <w:rPr>
          <w:position w:val="6"/>
          <w:sz w:val="16"/>
          <w:szCs w:val="16"/>
        </w:rPr>
        <w:t>*</w:t>
      </w:r>
      <w:r w:rsidRPr="0028077A">
        <w:t xml:space="preserve">creditable acquisition the </w:t>
      </w:r>
      <w:r w:rsidR="0028077A" w:rsidRPr="0028077A">
        <w:rPr>
          <w:position w:val="6"/>
          <w:sz w:val="16"/>
          <w:szCs w:val="16"/>
        </w:rPr>
        <w:t>*</w:t>
      </w:r>
      <w:r w:rsidRPr="0028077A">
        <w:t>consideration for which is a reimbursement to which section</w:t>
      </w:r>
      <w:r w:rsidR="0028077A">
        <w:t> </w:t>
      </w:r>
      <w:r w:rsidRPr="0028077A">
        <w:t>111</w:t>
      </w:r>
      <w:r w:rsidR="0028077A">
        <w:noBreakHyphen/>
      </w:r>
      <w:r w:rsidRPr="0028077A">
        <w:t xml:space="preserve">5 applies if you hold a tax invoice for the </w:t>
      </w:r>
      <w:r w:rsidR="0028077A" w:rsidRPr="0028077A">
        <w:rPr>
          <w:position w:val="6"/>
          <w:sz w:val="16"/>
          <w:szCs w:val="16"/>
        </w:rPr>
        <w:t>*</w:t>
      </w:r>
      <w:r w:rsidRPr="0028077A">
        <w:t>taxable supply referred to in subsection</w:t>
      </w:r>
      <w:r w:rsidR="0028077A">
        <w:t> </w:t>
      </w:r>
      <w:r w:rsidRPr="0028077A">
        <w:t>111</w:t>
      </w:r>
      <w:r w:rsidR="0028077A">
        <w:noBreakHyphen/>
      </w:r>
      <w:r w:rsidRPr="0028077A">
        <w:t>5(3).</w:t>
      </w:r>
    </w:p>
    <w:p w:rsidR="006B4DFA" w:rsidRPr="0028077A" w:rsidRDefault="006B4DFA" w:rsidP="006B4DFA">
      <w:pPr>
        <w:pStyle w:val="ActHead5"/>
      </w:pPr>
      <w:bookmarkStart w:id="794" w:name="_Toc19612952"/>
      <w:r w:rsidRPr="00822583">
        <w:rPr>
          <w:rStyle w:val="CharSectno"/>
        </w:rPr>
        <w:t>111</w:t>
      </w:r>
      <w:r w:rsidR="0028077A" w:rsidRPr="00822583">
        <w:rPr>
          <w:rStyle w:val="CharSectno"/>
        </w:rPr>
        <w:noBreakHyphen/>
      </w:r>
      <w:r w:rsidRPr="00822583">
        <w:rPr>
          <w:rStyle w:val="CharSectno"/>
        </w:rPr>
        <w:t>18</w:t>
      </w:r>
      <w:r w:rsidRPr="0028077A">
        <w:t xml:space="preserve">  Application of Division to volunteers working for charities etc.</w:t>
      </w:r>
      <w:bookmarkEnd w:id="794"/>
    </w:p>
    <w:p w:rsidR="00300522" w:rsidRPr="0028077A" w:rsidRDefault="00300522" w:rsidP="00300522">
      <w:pPr>
        <w:pStyle w:val="subsection"/>
      </w:pPr>
      <w:r w:rsidRPr="0028077A">
        <w:tab/>
        <w:t>(1)</w:t>
      </w:r>
      <w:r w:rsidRPr="0028077A">
        <w:tab/>
        <w:t xml:space="preserve">If: </w:t>
      </w:r>
    </w:p>
    <w:p w:rsidR="00300522" w:rsidRPr="0028077A" w:rsidRDefault="00300522" w:rsidP="00300522">
      <w:pPr>
        <w:pStyle w:val="paragraph"/>
      </w:pPr>
      <w:r w:rsidRPr="0028077A">
        <w:tab/>
        <w:t>(a)</w:t>
      </w:r>
      <w:r w:rsidRPr="0028077A">
        <w:tab/>
      </w:r>
      <w:r w:rsidR="000A4360" w:rsidRPr="0028077A">
        <w:t xml:space="preserve">an </w:t>
      </w:r>
      <w:r w:rsidR="0028077A" w:rsidRPr="0028077A">
        <w:rPr>
          <w:position w:val="6"/>
          <w:sz w:val="16"/>
        </w:rPr>
        <w:t>*</w:t>
      </w:r>
      <w:r w:rsidR="000A4360" w:rsidRPr="0028077A">
        <w:t>endorsed charity</w:t>
      </w:r>
      <w:r w:rsidRPr="0028077A">
        <w:t xml:space="preserve">, a </w:t>
      </w:r>
      <w:r w:rsidR="0028077A" w:rsidRPr="0028077A">
        <w:rPr>
          <w:position w:val="6"/>
          <w:sz w:val="16"/>
          <w:szCs w:val="16"/>
        </w:rPr>
        <w:t>*</w:t>
      </w:r>
      <w:r w:rsidRPr="0028077A">
        <w:t>gift</w:t>
      </w:r>
      <w:r w:rsidR="0028077A">
        <w:noBreakHyphen/>
      </w:r>
      <w:r w:rsidRPr="0028077A">
        <w:t xml:space="preserve">deductible entity or a </w:t>
      </w:r>
      <w:r w:rsidR="0028077A" w:rsidRPr="0028077A">
        <w:rPr>
          <w:position w:val="6"/>
          <w:sz w:val="16"/>
          <w:szCs w:val="16"/>
        </w:rPr>
        <w:t>*</w:t>
      </w:r>
      <w:r w:rsidRPr="0028077A">
        <w:t xml:space="preserve">government school reimburses an individual for an expense he or she incurs; and </w:t>
      </w:r>
    </w:p>
    <w:p w:rsidR="00300522" w:rsidRPr="0028077A" w:rsidRDefault="00300522" w:rsidP="00300522">
      <w:pPr>
        <w:pStyle w:val="paragraph"/>
      </w:pPr>
      <w:r w:rsidRPr="0028077A">
        <w:tab/>
        <w:t>(b)</w:t>
      </w:r>
      <w:r w:rsidRPr="0028077A">
        <w:tab/>
        <w:t xml:space="preserve">the expense is directly related to his or her activities as a volunteer of the </w:t>
      </w:r>
      <w:r w:rsidR="007604C8" w:rsidRPr="0028077A">
        <w:t>endorsed charity</w:t>
      </w:r>
      <w:r w:rsidRPr="0028077A">
        <w:t>, gift</w:t>
      </w:r>
      <w:r w:rsidR="0028077A">
        <w:noBreakHyphen/>
      </w:r>
      <w:r w:rsidRPr="0028077A">
        <w:t xml:space="preserve">deductible entity or government school; </w:t>
      </w:r>
    </w:p>
    <w:p w:rsidR="00300522" w:rsidRPr="0028077A" w:rsidRDefault="00300522" w:rsidP="00300522">
      <w:pPr>
        <w:pStyle w:val="subsection2"/>
      </w:pPr>
      <w:r w:rsidRPr="0028077A">
        <w:t xml:space="preserve">this </w:t>
      </w:r>
      <w:r w:rsidR="00A53099" w:rsidRPr="0028077A">
        <w:t>Division</w:t>
      </w:r>
      <w:r w:rsidR="00A36DB5" w:rsidRPr="0028077A">
        <w:t xml:space="preserve"> </w:t>
      </w:r>
      <w:r w:rsidRPr="0028077A">
        <w:t xml:space="preserve">applies </w:t>
      </w:r>
      <w:r w:rsidR="008630B5" w:rsidRPr="0028077A">
        <w:t>to the endorsed charity</w:t>
      </w:r>
      <w:r w:rsidRPr="0028077A">
        <w:t>, gift</w:t>
      </w:r>
      <w:r w:rsidR="0028077A">
        <w:noBreakHyphen/>
      </w:r>
      <w:r w:rsidRPr="0028077A">
        <w:t xml:space="preserve">deductible entity or government school as if: </w:t>
      </w:r>
    </w:p>
    <w:p w:rsidR="00300522" w:rsidRPr="0028077A" w:rsidRDefault="00300522" w:rsidP="00300522">
      <w:pPr>
        <w:pStyle w:val="paragraph"/>
      </w:pPr>
      <w:r w:rsidRPr="0028077A">
        <w:tab/>
        <w:t>(c)</w:t>
      </w:r>
      <w:r w:rsidRPr="0028077A">
        <w:tab/>
        <w:t xml:space="preserve">the individual were an employee of the </w:t>
      </w:r>
      <w:r w:rsidR="00675830" w:rsidRPr="0028077A">
        <w:t>endorsed charity</w:t>
      </w:r>
      <w:r w:rsidRPr="0028077A">
        <w:t>, gift</w:t>
      </w:r>
      <w:r w:rsidR="0028077A">
        <w:noBreakHyphen/>
      </w:r>
      <w:r w:rsidRPr="0028077A">
        <w:t xml:space="preserve">deductible entity or government school; and </w:t>
      </w:r>
    </w:p>
    <w:p w:rsidR="00300522" w:rsidRPr="0028077A" w:rsidRDefault="00300522" w:rsidP="00300522">
      <w:pPr>
        <w:pStyle w:val="paragraph"/>
      </w:pPr>
      <w:r w:rsidRPr="0028077A">
        <w:tab/>
        <w:t>(d)</w:t>
      </w:r>
      <w:r w:rsidRPr="0028077A">
        <w:tab/>
        <w:t xml:space="preserve">his or her activities in connection with incurring the expense were activities as such an employee. </w:t>
      </w:r>
    </w:p>
    <w:p w:rsidR="00300522" w:rsidRPr="0028077A" w:rsidRDefault="00300522" w:rsidP="00300522">
      <w:pPr>
        <w:pStyle w:val="subsection"/>
      </w:pPr>
      <w:r w:rsidRPr="0028077A">
        <w:lastRenderedPageBreak/>
        <w:tab/>
        <w:t>(3)</w:t>
      </w:r>
      <w:r w:rsidRPr="0028077A">
        <w:tab/>
      </w:r>
      <w:r w:rsidR="0028077A">
        <w:t>Subsection (</w:t>
      </w:r>
      <w:r w:rsidRPr="0028077A">
        <w:t xml:space="preserve">1) does not apply in relation to a reimbursement by a </w:t>
      </w:r>
      <w:r w:rsidR="0028077A" w:rsidRPr="0028077A">
        <w:rPr>
          <w:position w:val="6"/>
          <w:sz w:val="16"/>
        </w:rPr>
        <w:t>*</w:t>
      </w:r>
      <w:r w:rsidRPr="0028077A">
        <w:t>gift</w:t>
      </w:r>
      <w:r w:rsidR="0028077A">
        <w:noBreakHyphen/>
      </w:r>
      <w:r w:rsidRPr="0028077A">
        <w:t xml:space="preserve">deductible entity endorsed as a deductible gift recipient (within the meaning of the </w:t>
      </w:r>
      <w:r w:rsidR="0028077A" w:rsidRPr="0028077A">
        <w:rPr>
          <w:position w:val="6"/>
          <w:sz w:val="16"/>
        </w:rPr>
        <w:t>*</w:t>
      </w:r>
      <w:r w:rsidRPr="0028077A">
        <w:t>ITAA 1997) under section</w:t>
      </w:r>
      <w:r w:rsidR="0028077A">
        <w:t> </w:t>
      </w:r>
      <w:r w:rsidRPr="0028077A">
        <w:t>30</w:t>
      </w:r>
      <w:r w:rsidR="0028077A">
        <w:noBreakHyphen/>
      </w:r>
      <w:r w:rsidRPr="0028077A">
        <w:t>120 of the ITAA 1997, unless:</w:t>
      </w:r>
    </w:p>
    <w:p w:rsidR="00300522" w:rsidRPr="0028077A" w:rsidRDefault="00300522" w:rsidP="00300522">
      <w:pPr>
        <w:pStyle w:val="paragraph"/>
      </w:pPr>
      <w:r w:rsidRPr="0028077A">
        <w:tab/>
        <w:t>(a)</w:t>
      </w:r>
      <w:r w:rsidRPr="0028077A">
        <w:tab/>
        <w:t>the entity is:</w:t>
      </w:r>
    </w:p>
    <w:p w:rsidR="00756E0C" w:rsidRPr="0028077A" w:rsidRDefault="00756E0C" w:rsidP="00756E0C">
      <w:pPr>
        <w:pStyle w:val="paragraphsub"/>
      </w:pPr>
      <w:r w:rsidRPr="0028077A">
        <w:tab/>
        <w:t>(i)</w:t>
      </w:r>
      <w:r w:rsidRPr="0028077A">
        <w:tab/>
        <w:t xml:space="preserve">an </w:t>
      </w:r>
      <w:r w:rsidR="0028077A" w:rsidRPr="0028077A">
        <w:rPr>
          <w:position w:val="6"/>
          <w:sz w:val="16"/>
        </w:rPr>
        <w:t>*</w:t>
      </w:r>
      <w:r w:rsidRPr="0028077A">
        <w:t>endorsed charity; or</w:t>
      </w:r>
    </w:p>
    <w:p w:rsidR="00300522" w:rsidRPr="0028077A" w:rsidRDefault="00300522" w:rsidP="00300522">
      <w:pPr>
        <w:pStyle w:val="paragraphsub"/>
      </w:pPr>
      <w:r w:rsidRPr="0028077A">
        <w:tab/>
        <w:t>(ii)</w:t>
      </w:r>
      <w:r w:rsidRPr="0028077A">
        <w:tab/>
        <w:t xml:space="preserve">a </w:t>
      </w:r>
      <w:r w:rsidR="0028077A" w:rsidRPr="0028077A">
        <w:rPr>
          <w:position w:val="6"/>
          <w:sz w:val="16"/>
        </w:rPr>
        <w:t>*</w:t>
      </w:r>
      <w:r w:rsidRPr="0028077A">
        <w:t>government school; or</w:t>
      </w:r>
    </w:p>
    <w:p w:rsidR="00300522" w:rsidRPr="0028077A" w:rsidRDefault="00300522" w:rsidP="00300522">
      <w:pPr>
        <w:pStyle w:val="paragraphsub"/>
      </w:pPr>
      <w:r w:rsidRPr="0028077A">
        <w:tab/>
        <w:t>(iii)</w:t>
      </w:r>
      <w:r w:rsidRPr="0028077A">
        <w:tab/>
        <w:t>a fund, authority or institution of a kind referred to in paragraph</w:t>
      </w:r>
      <w:r w:rsidR="0028077A">
        <w:t> </w:t>
      </w:r>
      <w:r w:rsidRPr="0028077A">
        <w:t>30</w:t>
      </w:r>
      <w:r w:rsidR="0028077A">
        <w:noBreakHyphen/>
      </w:r>
      <w:r w:rsidRPr="0028077A">
        <w:t>125(1)(b) of the ITAA 1997; or</w:t>
      </w:r>
    </w:p>
    <w:p w:rsidR="00300522" w:rsidRPr="0028077A" w:rsidRDefault="00300522" w:rsidP="00300522">
      <w:pPr>
        <w:pStyle w:val="paragraph"/>
      </w:pPr>
      <w:r w:rsidRPr="0028077A">
        <w:tab/>
        <w:t>(b)</w:t>
      </w:r>
      <w:r w:rsidRPr="0028077A">
        <w:tab/>
        <w:t xml:space="preserve">each purpose to which the expense relates is a </w:t>
      </w:r>
      <w:r w:rsidR="0028077A" w:rsidRPr="0028077A">
        <w:rPr>
          <w:position w:val="6"/>
          <w:sz w:val="16"/>
        </w:rPr>
        <w:t>*</w:t>
      </w:r>
      <w:r w:rsidRPr="0028077A">
        <w:t>gift</w:t>
      </w:r>
      <w:r w:rsidR="0028077A">
        <w:noBreakHyphen/>
      </w:r>
      <w:r w:rsidRPr="0028077A">
        <w:t>deductible purpose of the entity.</w:t>
      </w:r>
    </w:p>
    <w:p w:rsidR="00300522" w:rsidRPr="0028077A" w:rsidRDefault="00300522" w:rsidP="00300522">
      <w:pPr>
        <w:pStyle w:val="notetext"/>
      </w:pPr>
      <w:r w:rsidRPr="0028077A">
        <w:t>Note:</w:t>
      </w:r>
      <w:r w:rsidRPr="0028077A">
        <w:tab/>
        <w:t>This subsection excludes from this section reimbursements by certain (but not all) gift</w:t>
      </w:r>
      <w:r w:rsidR="0028077A">
        <w:noBreakHyphen/>
      </w:r>
      <w:r w:rsidRPr="0028077A">
        <w:t>deductible entities that are only endorsed for the operation of a fund, authority or institution. However, reimbursements can be covered by this section if they relate to the principal purpose of the fund, authority or institution.</w:t>
      </w:r>
    </w:p>
    <w:p w:rsidR="00300522" w:rsidRPr="0028077A" w:rsidRDefault="00300522" w:rsidP="00300522">
      <w:pPr>
        <w:pStyle w:val="ActHead5"/>
      </w:pPr>
      <w:bookmarkStart w:id="795" w:name="_Toc19612953"/>
      <w:r w:rsidRPr="00822583">
        <w:rPr>
          <w:rStyle w:val="CharSectno"/>
        </w:rPr>
        <w:t>111</w:t>
      </w:r>
      <w:r w:rsidR="0028077A" w:rsidRPr="00822583">
        <w:rPr>
          <w:rStyle w:val="CharSectno"/>
        </w:rPr>
        <w:noBreakHyphen/>
      </w:r>
      <w:r w:rsidRPr="00822583">
        <w:rPr>
          <w:rStyle w:val="CharSectno"/>
        </w:rPr>
        <w:t>20</w:t>
      </w:r>
      <w:r w:rsidRPr="0028077A">
        <w:t xml:space="preserve">  Application of </w:t>
      </w:r>
      <w:r w:rsidR="00A53099" w:rsidRPr="0028077A">
        <w:t>Division</w:t>
      </w:r>
      <w:r w:rsidR="00A36DB5" w:rsidRPr="0028077A">
        <w:t xml:space="preserve"> </w:t>
      </w:r>
      <w:r w:rsidRPr="0028077A">
        <w:t>to recipients of certain withholding payments</w:t>
      </w:r>
      <w:bookmarkEnd w:id="795"/>
    </w:p>
    <w:p w:rsidR="00300522" w:rsidRPr="0028077A" w:rsidRDefault="00300522" w:rsidP="00300522">
      <w:pPr>
        <w:pStyle w:val="subsection"/>
      </w:pPr>
      <w:r w:rsidRPr="0028077A">
        <w:tab/>
        <w:t>(1)</w:t>
      </w:r>
      <w:r w:rsidRPr="0028077A">
        <w:tab/>
        <w:t xml:space="preserve">If you make, or are liable to make, </w:t>
      </w:r>
      <w:r w:rsidR="0028077A" w:rsidRPr="0028077A">
        <w:rPr>
          <w:position w:val="6"/>
          <w:sz w:val="16"/>
          <w:szCs w:val="16"/>
        </w:rPr>
        <w:t>*</w:t>
      </w:r>
      <w:r w:rsidRPr="0028077A">
        <w:t xml:space="preserve">withholding payments covered by </w:t>
      </w:r>
      <w:r w:rsidR="0028077A">
        <w:t>subsection (</w:t>
      </w:r>
      <w:r w:rsidRPr="0028077A">
        <w:t xml:space="preserve">2), this </w:t>
      </w:r>
      <w:r w:rsidR="00A53099" w:rsidRPr="0028077A">
        <w:t>Division</w:t>
      </w:r>
      <w:r w:rsidR="00A36DB5" w:rsidRPr="0028077A">
        <w:t xml:space="preserve"> </w:t>
      </w:r>
      <w:r w:rsidRPr="0028077A">
        <w:t>applies to you as if:</w:t>
      </w:r>
    </w:p>
    <w:p w:rsidR="00300522" w:rsidRPr="0028077A" w:rsidRDefault="00300522" w:rsidP="00300522">
      <w:pPr>
        <w:pStyle w:val="paragraph"/>
      </w:pPr>
      <w:r w:rsidRPr="0028077A">
        <w:tab/>
        <w:t>(a)</w:t>
      </w:r>
      <w:r w:rsidRPr="0028077A">
        <w:tab/>
        <w:t>an individual to whom you make (or are liable to make) such payments were your employee; and</w:t>
      </w:r>
    </w:p>
    <w:p w:rsidR="00300522" w:rsidRPr="0028077A" w:rsidRDefault="00300522" w:rsidP="00300522">
      <w:pPr>
        <w:pStyle w:val="paragraph"/>
      </w:pPr>
      <w:r w:rsidRPr="0028077A">
        <w:tab/>
        <w:t>(b)</w:t>
      </w:r>
      <w:r w:rsidRPr="0028077A">
        <w:tab/>
        <w:t>his or her activities in connection with earning such payments were activities as your employee.</w:t>
      </w:r>
    </w:p>
    <w:p w:rsidR="00300522" w:rsidRPr="0028077A" w:rsidRDefault="00300522" w:rsidP="00300522">
      <w:pPr>
        <w:pStyle w:val="subsection"/>
      </w:pPr>
      <w:r w:rsidRPr="0028077A">
        <w:tab/>
        <w:t>(2)</w:t>
      </w:r>
      <w:r w:rsidRPr="0028077A">
        <w:tab/>
        <w:t xml:space="preserve">This subsection covers a </w:t>
      </w:r>
      <w:r w:rsidR="0028077A" w:rsidRPr="0028077A">
        <w:rPr>
          <w:position w:val="6"/>
          <w:sz w:val="16"/>
          <w:szCs w:val="16"/>
        </w:rPr>
        <w:t>*</w:t>
      </w:r>
      <w:r w:rsidRPr="0028077A">
        <w:t>withholding payment covered by any of the provisions in Schedule</w:t>
      </w:r>
      <w:r w:rsidR="0028077A">
        <w:t> </w:t>
      </w:r>
      <w:r w:rsidRPr="0028077A">
        <w:t xml:space="preserve">1 to the </w:t>
      </w:r>
      <w:r w:rsidRPr="0028077A">
        <w:rPr>
          <w:i/>
          <w:iCs/>
        </w:rPr>
        <w:t xml:space="preserve">Taxation Administration Act 1953 </w:t>
      </w:r>
      <w:r w:rsidRPr="0028077A">
        <w:t>listed in the table.</w:t>
      </w:r>
    </w:p>
    <w:p w:rsidR="00300522" w:rsidRPr="0028077A"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28077A" w:rsidTr="00A53099">
        <w:trPr>
          <w:tblHeader/>
        </w:trPr>
        <w:tc>
          <w:tcPr>
            <w:tcW w:w="7110" w:type="dxa"/>
            <w:gridSpan w:val="3"/>
            <w:tcBorders>
              <w:top w:val="single" w:sz="12" w:space="0" w:color="auto"/>
              <w:bottom w:val="single" w:sz="6" w:space="0" w:color="auto"/>
            </w:tcBorders>
            <w:shd w:val="clear" w:color="auto" w:fill="auto"/>
          </w:tcPr>
          <w:p w:rsidR="00300522" w:rsidRPr="0028077A" w:rsidRDefault="00300522" w:rsidP="00CA2831">
            <w:pPr>
              <w:pStyle w:val="Tabletext"/>
              <w:keepNext/>
              <w:keepLines/>
              <w:rPr>
                <w:b/>
              </w:rPr>
            </w:pPr>
            <w:r w:rsidRPr="0028077A">
              <w:rPr>
                <w:b/>
                <w:bCs/>
              </w:rPr>
              <w:t>Withholding payments covered</w:t>
            </w:r>
          </w:p>
        </w:tc>
      </w:tr>
      <w:tr w:rsidR="00300522" w:rsidRPr="0028077A" w:rsidTr="00A53099">
        <w:trPr>
          <w:tblHeader/>
        </w:trPr>
        <w:tc>
          <w:tcPr>
            <w:tcW w:w="708" w:type="dxa"/>
            <w:tcBorders>
              <w:top w:val="single" w:sz="6" w:space="0" w:color="auto"/>
              <w:bottom w:val="single" w:sz="12" w:space="0" w:color="auto"/>
            </w:tcBorders>
            <w:shd w:val="clear" w:color="auto" w:fill="auto"/>
          </w:tcPr>
          <w:p w:rsidR="00300522" w:rsidRPr="0028077A" w:rsidRDefault="00300522" w:rsidP="00CA2831">
            <w:pPr>
              <w:pStyle w:val="Tabletext"/>
              <w:keepNext/>
              <w:keepLines/>
              <w:rPr>
                <w:b/>
              </w:rPr>
            </w:pPr>
            <w:r w:rsidRPr="0028077A">
              <w:rPr>
                <w:b/>
                <w:bCs/>
              </w:rPr>
              <w:t>Item</w:t>
            </w:r>
          </w:p>
        </w:tc>
        <w:tc>
          <w:tcPr>
            <w:tcW w:w="1843" w:type="dxa"/>
            <w:tcBorders>
              <w:top w:val="single" w:sz="6" w:space="0" w:color="auto"/>
              <w:bottom w:val="single" w:sz="12" w:space="0" w:color="auto"/>
            </w:tcBorders>
            <w:shd w:val="clear" w:color="auto" w:fill="auto"/>
          </w:tcPr>
          <w:p w:rsidR="00300522" w:rsidRPr="0028077A" w:rsidRDefault="00300522" w:rsidP="00CA2831">
            <w:pPr>
              <w:pStyle w:val="Tabletext"/>
              <w:keepNext/>
              <w:keepLines/>
              <w:rPr>
                <w:b/>
              </w:rPr>
            </w:pPr>
            <w:r w:rsidRPr="0028077A">
              <w:rPr>
                <w:b/>
                <w:bCs/>
              </w:rPr>
              <w:t>Provision</w:t>
            </w:r>
          </w:p>
        </w:tc>
        <w:tc>
          <w:tcPr>
            <w:tcW w:w="4559" w:type="dxa"/>
            <w:tcBorders>
              <w:top w:val="single" w:sz="6" w:space="0" w:color="auto"/>
              <w:bottom w:val="single" w:sz="12" w:space="0" w:color="auto"/>
            </w:tcBorders>
            <w:shd w:val="clear" w:color="auto" w:fill="auto"/>
          </w:tcPr>
          <w:p w:rsidR="00300522" w:rsidRPr="0028077A" w:rsidRDefault="00300522" w:rsidP="00CA2831">
            <w:pPr>
              <w:pStyle w:val="Tabletext"/>
              <w:keepNext/>
              <w:keepLines/>
              <w:rPr>
                <w:b/>
              </w:rPr>
            </w:pPr>
            <w:r w:rsidRPr="0028077A">
              <w:rPr>
                <w:b/>
                <w:bCs/>
              </w:rPr>
              <w:t>Subject matter</w:t>
            </w:r>
          </w:p>
        </w:tc>
      </w:tr>
      <w:tr w:rsidR="00300522" w:rsidRPr="0028077A" w:rsidTr="00A53099">
        <w:tc>
          <w:tcPr>
            <w:tcW w:w="708" w:type="dxa"/>
            <w:tcBorders>
              <w:top w:val="single" w:sz="12" w:space="0" w:color="auto"/>
            </w:tcBorders>
            <w:shd w:val="clear" w:color="auto" w:fill="auto"/>
          </w:tcPr>
          <w:p w:rsidR="00300522" w:rsidRPr="0028077A" w:rsidRDefault="00300522" w:rsidP="00300522">
            <w:pPr>
              <w:pStyle w:val="Tabletext"/>
            </w:pPr>
            <w:r w:rsidRPr="0028077A">
              <w:t>1</w:t>
            </w:r>
          </w:p>
        </w:tc>
        <w:tc>
          <w:tcPr>
            <w:tcW w:w="1843" w:type="dxa"/>
            <w:tcBorders>
              <w:top w:val="single" w:sz="12" w:space="0" w:color="auto"/>
            </w:tcBorders>
            <w:shd w:val="clear" w:color="auto" w:fill="auto"/>
          </w:tcPr>
          <w:p w:rsidR="00300522" w:rsidRPr="0028077A" w:rsidRDefault="00300522" w:rsidP="00300522">
            <w:pPr>
              <w:pStyle w:val="Tabletext"/>
            </w:pPr>
            <w:r w:rsidRPr="0028077A">
              <w:t>Section</w:t>
            </w:r>
            <w:r w:rsidR="0028077A">
              <w:t> </w:t>
            </w:r>
            <w:r w:rsidRPr="0028077A">
              <w:t>12</w:t>
            </w:r>
            <w:r w:rsidR="0028077A">
              <w:noBreakHyphen/>
            </w:r>
            <w:r w:rsidRPr="0028077A">
              <w:t>35</w:t>
            </w:r>
          </w:p>
        </w:tc>
        <w:tc>
          <w:tcPr>
            <w:tcW w:w="4559" w:type="dxa"/>
            <w:tcBorders>
              <w:top w:val="single" w:sz="12" w:space="0" w:color="auto"/>
            </w:tcBorders>
            <w:shd w:val="clear" w:color="auto" w:fill="auto"/>
          </w:tcPr>
          <w:p w:rsidR="00300522" w:rsidRPr="0028077A" w:rsidRDefault="00300522" w:rsidP="00300522">
            <w:pPr>
              <w:pStyle w:val="Tabletext"/>
            </w:pPr>
            <w:r w:rsidRPr="0028077A">
              <w:t>Payment to employee</w:t>
            </w:r>
          </w:p>
        </w:tc>
      </w:tr>
      <w:tr w:rsidR="00300522" w:rsidRPr="0028077A" w:rsidTr="00A53099">
        <w:tc>
          <w:tcPr>
            <w:tcW w:w="708" w:type="dxa"/>
            <w:shd w:val="clear" w:color="auto" w:fill="auto"/>
          </w:tcPr>
          <w:p w:rsidR="00300522" w:rsidRPr="0028077A" w:rsidRDefault="00300522" w:rsidP="00300522">
            <w:pPr>
              <w:pStyle w:val="Tabletext"/>
            </w:pPr>
            <w:r w:rsidRPr="0028077A">
              <w:t>2</w:t>
            </w:r>
          </w:p>
        </w:tc>
        <w:tc>
          <w:tcPr>
            <w:tcW w:w="1843" w:type="dxa"/>
            <w:shd w:val="clear" w:color="auto" w:fill="auto"/>
          </w:tcPr>
          <w:p w:rsidR="00300522" w:rsidRPr="0028077A" w:rsidRDefault="00300522" w:rsidP="00300522">
            <w:pPr>
              <w:pStyle w:val="Tabletext"/>
            </w:pPr>
            <w:r w:rsidRPr="0028077A">
              <w:t>Section</w:t>
            </w:r>
            <w:r w:rsidR="0028077A">
              <w:t> </w:t>
            </w:r>
            <w:r w:rsidRPr="0028077A">
              <w:t>12</w:t>
            </w:r>
            <w:r w:rsidR="0028077A">
              <w:noBreakHyphen/>
            </w:r>
            <w:r w:rsidRPr="0028077A">
              <w:t>40</w:t>
            </w:r>
          </w:p>
        </w:tc>
        <w:tc>
          <w:tcPr>
            <w:tcW w:w="4559" w:type="dxa"/>
            <w:shd w:val="clear" w:color="auto" w:fill="auto"/>
          </w:tcPr>
          <w:p w:rsidR="00300522" w:rsidRPr="0028077A" w:rsidRDefault="00300522" w:rsidP="00300522">
            <w:pPr>
              <w:pStyle w:val="Tabletext"/>
            </w:pPr>
            <w:r w:rsidRPr="0028077A">
              <w:t>Payment to company director</w:t>
            </w:r>
          </w:p>
        </w:tc>
      </w:tr>
      <w:tr w:rsidR="00300522" w:rsidRPr="0028077A" w:rsidTr="00A53099">
        <w:tc>
          <w:tcPr>
            <w:tcW w:w="708" w:type="dxa"/>
            <w:shd w:val="clear" w:color="auto" w:fill="auto"/>
          </w:tcPr>
          <w:p w:rsidR="00300522" w:rsidRPr="0028077A" w:rsidRDefault="00300522" w:rsidP="00300522">
            <w:pPr>
              <w:pStyle w:val="Tabletext"/>
            </w:pPr>
            <w:r w:rsidRPr="0028077A">
              <w:t>3</w:t>
            </w:r>
          </w:p>
        </w:tc>
        <w:tc>
          <w:tcPr>
            <w:tcW w:w="1843" w:type="dxa"/>
            <w:shd w:val="clear" w:color="auto" w:fill="auto"/>
          </w:tcPr>
          <w:p w:rsidR="00300522" w:rsidRPr="0028077A" w:rsidRDefault="00300522" w:rsidP="00300522">
            <w:pPr>
              <w:pStyle w:val="Tabletext"/>
            </w:pPr>
            <w:r w:rsidRPr="0028077A">
              <w:t>Section</w:t>
            </w:r>
            <w:r w:rsidR="0028077A">
              <w:t> </w:t>
            </w:r>
            <w:r w:rsidRPr="0028077A">
              <w:t>12</w:t>
            </w:r>
            <w:r w:rsidR="0028077A">
              <w:noBreakHyphen/>
            </w:r>
            <w:r w:rsidRPr="0028077A">
              <w:t>45</w:t>
            </w:r>
          </w:p>
        </w:tc>
        <w:tc>
          <w:tcPr>
            <w:tcW w:w="4559" w:type="dxa"/>
            <w:shd w:val="clear" w:color="auto" w:fill="auto"/>
          </w:tcPr>
          <w:p w:rsidR="00300522" w:rsidRPr="0028077A" w:rsidRDefault="00300522" w:rsidP="00300522">
            <w:pPr>
              <w:pStyle w:val="Tabletext"/>
            </w:pPr>
            <w:r w:rsidRPr="0028077A">
              <w:t>Payment to office holder</w:t>
            </w:r>
          </w:p>
        </w:tc>
      </w:tr>
      <w:tr w:rsidR="00300522" w:rsidRPr="0028077A" w:rsidTr="00A53099">
        <w:tc>
          <w:tcPr>
            <w:tcW w:w="708" w:type="dxa"/>
            <w:tcBorders>
              <w:bottom w:val="single" w:sz="4" w:space="0" w:color="auto"/>
            </w:tcBorders>
            <w:shd w:val="clear" w:color="auto" w:fill="auto"/>
          </w:tcPr>
          <w:p w:rsidR="00300522" w:rsidRPr="0028077A" w:rsidRDefault="00300522" w:rsidP="00300522">
            <w:pPr>
              <w:pStyle w:val="Tabletext"/>
            </w:pPr>
            <w:r w:rsidRPr="0028077A">
              <w:lastRenderedPageBreak/>
              <w:t>4</w:t>
            </w:r>
          </w:p>
        </w:tc>
        <w:tc>
          <w:tcPr>
            <w:tcW w:w="1843" w:type="dxa"/>
            <w:tcBorders>
              <w:bottom w:val="single" w:sz="4" w:space="0" w:color="auto"/>
            </w:tcBorders>
            <w:shd w:val="clear" w:color="auto" w:fill="auto"/>
          </w:tcPr>
          <w:p w:rsidR="00300522" w:rsidRPr="0028077A" w:rsidRDefault="00300522" w:rsidP="00300522">
            <w:pPr>
              <w:pStyle w:val="Tabletext"/>
            </w:pPr>
            <w:r w:rsidRPr="0028077A">
              <w:t>Section</w:t>
            </w:r>
            <w:r w:rsidR="0028077A">
              <w:t> </w:t>
            </w:r>
            <w:r w:rsidRPr="0028077A">
              <w:t>12</w:t>
            </w:r>
            <w:r w:rsidR="0028077A">
              <w:noBreakHyphen/>
            </w:r>
            <w:r w:rsidRPr="0028077A">
              <w:t>55</w:t>
            </w:r>
          </w:p>
        </w:tc>
        <w:tc>
          <w:tcPr>
            <w:tcW w:w="4559" w:type="dxa"/>
            <w:tcBorders>
              <w:bottom w:val="single" w:sz="4" w:space="0" w:color="auto"/>
            </w:tcBorders>
            <w:shd w:val="clear" w:color="auto" w:fill="auto"/>
          </w:tcPr>
          <w:p w:rsidR="00300522" w:rsidRPr="0028077A" w:rsidRDefault="00300522" w:rsidP="00300522">
            <w:pPr>
              <w:pStyle w:val="Tabletext"/>
            </w:pPr>
            <w:r w:rsidRPr="0028077A">
              <w:rPr>
                <w:noProof/>
              </w:rPr>
              <w:t>Voluntary agreement to withhold</w:t>
            </w:r>
          </w:p>
        </w:tc>
      </w:tr>
      <w:tr w:rsidR="00300522" w:rsidRPr="0028077A" w:rsidTr="00A53099">
        <w:tc>
          <w:tcPr>
            <w:tcW w:w="708" w:type="dxa"/>
            <w:tcBorders>
              <w:bottom w:val="single" w:sz="12" w:space="0" w:color="auto"/>
            </w:tcBorders>
            <w:shd w:val="clear" w:color="auto" w:fill="auto"/>
          </w:tcPr>
          <w:p w:rsidR="00300522" w:rsidRPr="0028077A" w:rsidRDefault="00300522" w:rsidP="00300522">
            <w:pPr>
              <w:pStyle w:val="Tabletext"/>
            </w:pPr>
            <w:r w:rsidRPr="0028077A">
              <w:t>5</w:t>
            </w:r>
          </w:p>
        </w:tc>
        <w:tc>
          <w:tcPr>
            <w:tcW w:w="1843" w:type="dxa"/>
            <w:tcBorders>
              <w:bottom w:val="single" w:sz="12" w:space="0" w:color="auto"/>
            </w:tcBorders>
            <w:shd w:val="clear" w:color="auto" w:fill="auto"/>
          </w:tcPr>
          <w:p w:rsidR="00300522" w:rsidRPr="0028077A" w:rsidRDefault="00300522" w:rsidP="00300522">
            <w:pPr>
              <w:pStyle w:val="Tabletext"/>
            </w:pPr>
            <w:r w:rsidRPr="0028077A">
              <w:t>Section</w:t>
            </w:r>
            <w:r w:rsidR="0028077A">
              <w:t> </w:t>
            </w:r>
            <w:r w:rsidRPr="0028077A">
              <w:rPr>
                <w:noProof/>
              </w:rPr>
              <w:t>12</w:t>
            </w:r>
            <w:r w:rsidR="0028077A">
              <w:rPr>
                <w:noProof/>
              </w:rPr>
              <w:noBreakHyphen/>
            </w:r>
            <w:r w:rsidRPr="0028077A">
              <w:rPr>
                <w:noProof/>
              </w:rPr>
              <w:t>60</w:t>
            </w:r>
          </w:p>
        </w:tc>
        <w:tc>
          <w:tcPr>
            <w:tcW w:w="4559" w:type="dxa"/>
            <w:tcBorders>
              <w:bottom w:val="single" w:sz="12" w:space="0" w:color="auto"/>
            </w:tcBorders>
            <w:shd w:val="clear" w:color="auto" w:fill="auto"/>
          </w:tcPr>
          <w:p w:rsidR="00300522" w:rsidRPr="0028077A" w:rsidRDefault="00300522" w:rsidP="00300522">
            <w:pPr>
              <w:pStyle w:val="Tabletext"/>
            </w:pPr>
            <w:r w:rsidRPr="0028077A">
              <w:rPr>
                <w:noProof/>
              </w:rPr>
              <w:t>Payment under labour hire arrangement, or specified by regulations</w:t>
            </w:r>
          </w:p>
        </w:tc>
      </w:tr>
    </w:tbl>
    <w:p w:rsidR="00300522" w:rsidRPr="0028077A" w:rsidRDefault="00300522" w:rsidP="00334FED">
      <w:pPr>
        <w:pStyle w:val="ActHead5"/>
      </w:pPr>
      <w:bookmarkStart w:id="796" w:name="_Toc19612954"/>
      <w:r w:rsidRPr="00822583">
        <w:rPr>
          <w:rStyle w:val="CharSectno"/>
        </w:rPr>
        <w:t>111</w:t>
      </w:r>
      <w:r w:rsidR="0028077A" w:rsidRPr="00822583">
        <w:rPr>
          <w:rStyle w:val="CharSectno"/>
        </w:rPr>
        <w:noBreakHyphen/>
      </w:r>
      <w:r w:rsidRPr="00822583">
        <w:rPr>
          <w:rStyle w:val="CharSectno"/>
        </w:rPr>
        <w:t>25</w:t>
      </w:r>
      <w:r w:rsidRPr="0028077A">
        <w:t xml:space="preserve">  Employers paying expenses of employees etc.</w:t>
      </w:r>
      <w:bookmarkEnd w:id="796"/>
    </w:p>
    <w:p w:rsidR="00300522" w:rsidRPr="0028077A" w:rsidRDefault="00300522" w:rsidP="00334FED">
      <w:pPr>
        <w:pStyle w:val="subsection"/>
        <w:keepNext/>
        <w:keepLines/>
      </w:pPr>
      <w:r w:rsidRPr="0028077A">
        <w:tab/>
      </w:r>
      <w:r w:rsidRPr="0028077A">
        <w:tab/>
        <w:t>If you make, or are liable to make:</w:t>
      </w:r>
    </w:p>
    <w:p w:rsidR="00300522" w:rsidRPr="0028077A" w:rsidRDefault="00300522" w:rsidP="00300522">
      <w:pPr>
        <w:pStyle w:val="paragraph"/>
      </w:pPr>
      <w:r w:rsidRPr="0028077A">
        <w:tab/>
        <w:t>(a)</w:t>
      </w:r>
      <w:r w:rsidRPr="0028077A">
        <w:tab/>
        <w:t>a payment on behalf of your employee for an expense that he or she incurs that is related directly to his or her activities as your employee; or</w:t>
      </w:r>
    </w:p>
    <w:p w:rsidR="00300522" w:rsidRPr="0028077A" w:rsidRDefault="00300522" w:rsidP="00300522">
      <w:pPr>
        <w:pStyle w:val="paragraph"/>
      </w:pPr>
      <w:r w:rsidRPr="0028077A">
        <w:tab/>
        <w:t>(b)</w:t>
      </w:r>
      <w:r w:rsidRPr="0028077A">
        <w:tab/>
        <w:t>a payment:</w:t>
      </w:r>
    </w:p>
    <w:p w:rsidR="00300522" w:rsidRPr="0028077A" w:rsidRDefault="00300522" w:rsidP="00300522">
      <w:pPr>
        <w:pStyle w:val="paragraphsub"/>
      </w:pPr>
      <w:r w:rsidRPr="0028077A">
        <w:tab/>
        <w:t>(i)</w:t>
      </w:r>
      <w:r w:rsidRPr="0028077A">
        <w:tab/>
        <w:t xml:space="preserve">on behalf of an employee (whether or not you are the employee’s employer) for an expense that the employee or the employee’s </w:t>
      </w:r>
      <w:r w:rsidR="0028077A" w:rsidRPr="0028077A">
        <w:rPr>
          <w:position w:val="6"/>
          <w:sz w:val="16"/>
          <w:szCs w:val="16"/>
        </w:rPr>
        <w:t>*</w:t>
      </w:r>
      <w:r w:rsidRPr="0028077A">
        <w:t>associate incurs; or</w:t>
      </w:r>
    </w:p>
    <w:p w:rsidR="00300522" w:rsidRPr="0028077A" w:rsidRDefault="00300522" w:rsidP="00300522">
      <w:pPr>
        <w:pStyle w:val="paragraphsub"/>
      </w:pPr>
      <w:r w:rsidRPr="0028077A">
        <w:tab/>
        <w:t>(ii)</w:t>
      </w:r>
      <w:r w:rsidRPr="0028077A">
        <w:tab/>
        <w:t>on behalf of an associate of an employee (whether or not you are the employee’s employer) for an expense that the associate or employee incurs;</w:t>
      </w:r>
    </w:p>
    <w:p w:rsidR="00300522" w:rsidRPr="0028077A" w:rsidRDefault="00300522" w:rsidP="00300522">
      <w:pPr>
        <w:pStyle w:val="paragraph"/>
      </w:pPr>
      <w:r w:rsidRPr="0028077A">
        <w:tab/>
      </w:r>
      <w:r w:rsidRPr="0028077A">
        <w:tab/>
        <w:t xml:space="preserve">that constitutes an </w:t>
      </w:r>
      <w:r w:rsidR="0028077A" w:rsidRPr="0028077A">
        <w:rPr>
          <w:position w:val="6"/>
          <w:sz w:val="16"/>
          <w:szCs w:val="16"/>
        </w:rPr>
        <w:t>*</w:t>
      </w:r>
      <w:r w:rsidRPr="0028077A">
        <w:t>expense payment benefit;</w:t>
      </w:r>
    </w:p>
    <w:p w:rsidR="00300522" w:rsidRPr="0028077A" w:rsidRDefault="00300522" w:rsidP="00300522">
      <w:pPr>
        <w:pStyle w:val="subsection2"/>
      </w:pPr>
      <w:r w:rsidRPr="0028077A">
        <w:t xml:space="preserve">this </w:t>
      </w:r>
      <w:r w:rsidR="00A53099" w:rsidRPr="0028077A">
        <w:t>Division</w:t>
      </w:r>
      <w:r w:rsidR="00A36DB5" w:rsidRPr="0028077A">
        <w:t xml:space="preserve"> </w:t>
      </w:r>
      <w:r w:rsidRPr="0028077A">
        <w:t>applies to you as if you reimbursed your employee, or you reimbursed the employee or associate, for the expense.</w:t>
      </w:r>
    </w:p>
    <w:p w:rsidR="00300522" w:rsidRPr="0028077A" w:rsidRDefault="00300522" w:rsidP="00300522">
      <w:pPr>
        <w:pStyle w:val="ActHead5"/>
      </w:pPr>
      <w:bookmarkStart w:id="797" w:name="_Toc19612955"/>
      <w:r w:rsidRPr="00822583">
        <w:rPr>
          <w:rStyle w:val="CharSectno"/>
        </w:rPr>
        <w:t>111</w:t>
      </w:r>
      <w:r w:rsidR="0028077A" w:rsidRPr="00822583">
        <w:rPr>
          <w:rStyle w:val="CharSectno"/>
        </w:rPr>
        <w:noBreakHyphen/>
      </w:r>
      <w:r w:rsidRPr="00822583">
        <w:rPr>
          <w:rStyle w:val="CharSectno"/>
        </w:rPr>
        <w:t>30</w:t>
      </w:r>
      <w:r w:rsidRPr="0028077A">
        <w:t xml:space="preserve">  Reimbursements etc. of former or future employees etc.</w:t>
      </w:r>
      <w:bookmarkEnd w:id="797"/>
    </w:p>
    <w:p w:rsidR="00300522" w:rsidRPr="0028077A" w:rsidRDefault="00300522" w:rsidP="00300522">
      <w:pPr>
        <w:pStyle w:val="subsection"/>
      </w:pPr>
      <w:r w:rsidRPr="0028077A">
        <w:tab/>
      </w:r>
      <w:r w:rsidRPr="0028077A">
        <w:tab/>
        <w:t xml:space="preserve">This </w:t>
      </w:r>
      <w:r w:rsidR="00A53099" w:rsidRPr="0028077A">
        <w:t>Division</w:t>
      </w:r>
      <w:r w:rsidR="00A36DB5" w:rsidRPr="0028077A">
        <w:t xml:space="preserve"> </w:t>
      </w:r>
      <w:r w:rsidRPr="0028077A">
        <w:t>applies in relation to:</w:t>
      </w:r>
    </w:p>
    <w:p w:rsidR="00300522" w:rsidRPr="0028077A" w:rsidRDefault="00300522" w:rsidP="00300522">
      <w:pPr>
        <w:pStyle w:val="paragraph"/>
      </w:pPr>
      <w:r w:rsidRPr="0028077A">
        <w:tab/>
        <w:t>(a)</w:t>
      </w:r>
      <w:r w:rsidRPr="0028077A">
        <w:tab/>
        <w:t>reimbursements, of a kind referred to in paragraph</w:t>
      </w:r>
      <w:r w:rsidR="0028077A">
        <w:t> </w:t>
      </w:r>
      <w:r w:rsidRPr="0028077A">
        <w:t>111</w:t>
      </w:r>
      <w:r w:rsidR="0028077A">
        <w:noBreakHyphen/>
      </w:r>
      <w:r w:rsidRPr="0028077A">
        <w:t xml:space="preserve">5(1)(ab) or (ac), of former employees and future employees, and of the </w:t>
      </w:r>
      <w:r w:rsidR="0028077A" w:rsidRPr="0028077A">
        <w:rPr>
          <w:position w:val="6"/>
          <w:sz w:val="16"/>
          <w:szCs w:val="16"/>
        </w:rPr>
        <w:t>*</w:t>
      </w:r>
      <w:r w:rsidRPr="0028077A">
        <w:t>associates of former employees and future employees; and</w:t>
      </w:r>
    </w:p>
    <w:p w:rsidR="00300522" w:rsidRPr="0028077A" w:rsidRDefault="00300522" w:rsidP="00300522">
      <w:pPr>
        <w:pStyle w:val="paragraph"/>
      </w:pPr>
      <w:r w:rsidRPr="0028077A">
        <w:tab/>
        <w:t>(b)</w:t>
      </w:r>
      <w:r w:rsidRPr="0028077A">
        <w:tab/>
        <w:t>payments, of a kind referred to in paragraph</w:t>
      </w:r>
      <w:r w:rsidR="0028077A">
        <w:t> </w:t>
      </w:r>
      <w:r w:rsidRPr="0028077A">
        <w:t>111</w:t>
      </w:r>
      <w:r w:rsidR="0028077A">
        <w:noBreakHyphen/>
      </w:r>
      <w:r w:rsidRPr="0028077A">
        <w:t xml:space="preserve">25(b), that you make or are liable to make on behalf of former employees and future employees, and of the </w:t>
      </w:r>
      <w:r w:rsidR="0028077A" w:rsidRPr="0028077A">
        <w:rPr>
          <w:position w:val="6"/>
          <w:sz w:val="16"/>
          <w:szCs w:val="16"/>
        </w:rPr>
        <w:t>*</w:t>
      </w:r>
      <w:r w:rsidRPr="0028077A">
        <w:t>associates of former employees and future employees;</w:t>
      </w:r>
    </w:p>
    <w:p w:rsidR="00300522" w:rsidRPr="0028077A" w:rsidRDefault="00300522" w:rsidP="00300522">
      <w:pPr>
        <w:pStyle w:val="subsection2"/>
      </w:pPr>
      <w:r w:rsidRPr="0028077A">
        <w:lastRenderedPageBreak/>
        <w:t xml:space="preserve">in the same way that this </w:t>
      </w:r>
      <w:r w:rsidR="00A53099" w:rsidRPr="0028077A">
        <w:t>Division</w:t>
      </w:r>
      <w:r w:rsidR="00A36DB5" w:rsidRPr="0028077A">
        <w:t xml:space="preserve"> </w:t>
      </w:r>
      <w:r w:rsidRPr="0028077A">
        <w:t>applies to such reimbursements of, and such payments that you make or are liable to make to, employees and their associates.</w:t>
      </w:r>
    </w:p>
    <w:p w:rsidR="00300522" w:rsidRPr="0028077A" w:rsidRDefault="00300522" w:rsidP="00A36DB5">
      <w:pPr>
        <w:pStyle w:val="ActHead3"/>
        <w:pageBreakBefore/>
      </w:pPr>
      <w:bookmarkStart w:id="798" w:name="_Toc19612956"/>
      <w:r w:rsidRPr="00822583">
        <w:rPr>
          <w:rStyle w:val="CharDivNo"/>
        </w:rPr>
        <w:lastRenderedPageBreak/>
        <w:t>Division</w:t>
      </w:r>
      <w:r w:rsidR="0028077A" w:rsidRPr="00822583">
        <w:rPr>
          <w:rStyle w:val="CharDivNo"/>
        </w:rPr>
        <w:t> </w:t>
      </w:r>
      <w:r w:rsidRPr="00822583">
        <w:rPr>
          <w:rStyle w:val="CharDivNo"/>
        </w:rPr>
        <w:t>113</w:t>
      </w:r>
      <w:r w:rsidRPr="0028077A">
        <w:t>—</w:t>
      </w:r>
      <w:r w:rsidRPr="00822583">
        <w:rPr>
          <w:rStyle w:val="CharDivText"/>
        </w:rPr>
        <w:t>PAYG voluntary agreements</w:t>
      </w:r>
      <w:bookmarkEnd w:id="798"/>
    </w:p>
    <w:p w:rsidR="00300522" w:rsidRPr="0028077A" w:rsidRDefault="00300522" w:rsidP="00300522">
      <w:pPr>
        <w:pStyle w:val="ActHead5"/>
      </w:pPr>
      <w:bookmarkStart w:id="799" w:name="_Toc19612957"/>
      <w:r w:rsidRPr="00822583">
        <w:rPr>
          <w:rStyle w:val="CharSectno"/>
        </w:rPr>
        <w:t>113</w:t>
      </w:r>
      <w:r w:rsidR="0028077A" w:rsidRPr="00822583">
        <w:rPr>
          <w:rStyle w:val="CharSectno"/>
        </w:rPr>
        <w:noBreakHyphen/>
      </w:r>
      <w:r w:rsidRPr="00822583">
        <w:rPr>
          <w:rStyle w:val="CharSectno"/>
        </w:rPr>
        <w:t>1</w:t>
      </w:r>
      <w:r w:rsidRPr="0028077A">
        <w:t xml:space="preserve">  What this </w:t>
      </w:r>
      <w:r w:rsidR="00A53099" w:rsidRPr="0028077A">
        <w:t>Division</w:t>
      </w:r>
      <w:r w:rsidR="00A36DB5" w:rsidRPr="0028077A">
        <w:t xml:space="preserve"> </w:t>
      </w:r>
      <w:r w:rsidRPr="0028077A">
        <w:t>is about</w:t>
      </w:r>
      <w:bookmarkEnd w:id="799"/>
    </w:p>
    <w:p w:rsidR="00300522" w:rsidRPr="0028077A" w:rsidRDefault="00300522" w:rsidP="00300522">
      <w:pPr>
        <w:pStyle w:val="BoxText"/>
      </w:pPr>
      <w:r w:rsidRPr="0028077A">
        <w:t xml:space="preserve">A supply is </w:t>
      </w:r>
      <w:r w:rsidRPr="0028077A">
        <w:rPr>
          <w:i/>
          <w:iCs/>
        </w:rPr>
        <w:t>not</w:t>
      </w:r>
      <w:r w:rsidRPr="0028077A">
        <w:t xml:space="preserve"> a taxable supply if:</w:t>
      </w:r>
    </w:p>
    <w:p w:rsidR="00300522" w:rsidRPr="0028077A" w:rsidRDefault="00300522" w:rsidP="00300522">
      <w:pPr>
        <w:pStyle w:val="BoxPara"/>
      </w:pPr>
      <w:r w:rsidRPr="0028077A">
        <w:tab/>
        <w:t>(a)</w:t>
      </w:r>
      <w:r w:rsidRPr="0028077A">
        <w:tab/>
        <w:t>an amount must be withheld from payment for the supply because of section</w:t>
      </w:r>
      <w:r w:rsidR="0028077A">
        <w:t> </w:t>
      </w:r>
      <w:r w:rsidRPr="0028077A">
        <w:t>12</w:t>
      </w:r>
      <w:r w:rsidR="0028077A">
        <w:noBreakHyphen/>
      </w:r>
      <w:r w:rsidRPr="0028077A">
        <w:t>55 in Schedule</w:t>
      </w:r>
      <w:r w:rsidR="0028077A">
        <w:t> </w:t>
      </w:r>
      <w:r w:rsidRPr="0028077A">
        <w:t xml:space="preserve">1 to the </w:t>
      </w:r>
      <w:r w:rsidRPr="0028077A">
        <w:rPr>
          <w:i/>
          <w:iCs/>
        </w:rPr>
        <w:t>Taxation Administration Act 1953</w:t>
      </w:r>
      <w:r w:rsidRPr="0028077A">
        <w:t xml:space="preserve"> (about voluntary agreements to withhold); and</w:t>
      </w:r>
    </w:p>
    <w:p w:rsidR="00300522" w:rsidRPr="0028077A" w:rsidRDefault="00300522" w:rsidP="00300522">
      <w:pPr>
        <w:pStyle w:val="BoxPara"/>
      </w:pPr>
      <w:r w:rsidRPr="0028077A">
        <w:tab/>
        <w:t>(b)</w:t>
      </w:r>
      <w:r w:rsidRPr="0028077A">
        <w:tab/>
        <w:t xml:space="preserve">the acquisition of the thing supplied would be a creditable acquisition if the supply </w:t>
      </w:r>
      <w:r w:rsidRPr="0028077A">
        <w:rPr>
          <w:i/>
          <w:iCs/>
        </w:rPr>
        <w:t>were</w:t>
      </w:r>
      <w:r w:rsidRPr="0028077A">
        <w:t xml:space="preserve"> a taxable supply.</w:t>
      </w:r>
    </w:p>
    <w:p w:rsidR="00300522" w:rsidRPr="0028077A" w:rsidRDefault="00300522" w:rsidP="00300522">
      <w:pPr>
        <w:pStyle w:val="ActHead5"/>
      </w:pPr>
      <w:bookmarkStart w:id="800" w:name="_Toc19612958"/>
      <w:r w:rsidRPr="00822583">
        <w:rPr>
          <w:rStyle w:val="CharSectno"/>
        </w:rPr>
        <w:t>113</w:t>
      </w:r>
      <w:r w:rsidR="0028077A" w:rsidRPr="00822583">
        <w:rPr>
          <w:rStyle w:val="CharSectno"/>
        </w:rPr>
        <w:noBreakHyphen/>
      </w:r>
      <w:r w:rsidRPr="00822583">
        <w:rPr>
          <w:rStyle w:val="CharSectno"/>
        </w:rPr>
        <w:t>5</w:t>
      </w:r>
      <w:r w:rsidRPr="0028077A">
        <w:t xml:space="preserve">  Supply of work or services not a taxable supply</w:t>
      </w:r>
      <w:bookmarkEnd w:id="800"/>
    </w:p>
    <w:p w:rsidR="00300522" w:rsidRPr="0028077A" w:rsidRDefault="00300522" w:rsidP="00300522">
      <w:pPr>
        <w:pStyle w:val="subsection"/>
      </w:pPr>
      <w:r w:rsidRPr="0028077A">
        <w:tab/>
        <w:t>(1)</w:t>
      </w:r>
      <w:r w:rsidRPr="0028077A">
        <w:tab/>
        <w:t xml:space="preserve">A supply that you make is not a </w:t>
      </w:r>
      <w:r w:rsidR="0028077A" w:rsidRPr="0028077A">
        <w:rPr>
          <w:position w:val="6"/>
          <w:sz w:val="16"/>
          <w:szCs w:val="16"/>
        </w:rPr>
        <w:t>*</w:t>
      </w:r>
      <w:r w:rsidRPr="0028077A">
        <w:t xml:space="preserve">taxable supply to the extent that you make it under an arrangement (within the meaning of the </w:t>
      </w:r>
      <w:r w:rsidR="0028077A" w:rsidRPr="0028077A">
        <w:rPr>
          <w:position w:val="6"/>
          <w:sz w:val="16"/>
        </w:rPr>
        <w:t>*</w:t>
      </w:r>
      <w:r w:rsidR="006168AC" w:rsidRPr="0028077A">
        <w:t>ITAA 1997</w:t>
      </w:r>
      <w:r w:rsidRPr="0028077A">
        <w:t>) if:</w:t>
      </w:r>
    </w:p>
    <w:p w:rsidR="00300522" w:rsidRPr="0028077A" w:rsidRDefault="00300522" w:rsidP="00300522">
      <w:pPr>
        <w:pStyle w:val="paragraph"/>
      </w:pPr>
      <w:r w:rsidRPr="0028077A">
        <w:tab/>
        <w:t>(a)</w:t>
      </w:r>
      <w:r w:rsidRPr="0028077A">
        <w:tab/>
        <w:t xml:space="preserve">the arrangement the performance of which, in whole or in part, involves the performance of work or services (whether or not by you); and </w:t>
      </w:r>
    </w:p>
    <w:p w:rsidR="00300522" w:rsidRPr="0028077A" w:rsidRDefault="00300522" w:rsidP="00300522">
      <w:pPr>
        <w:pStyle w:val="paragraph"/>
      </w:pPr>
      <w:r w:rsidRPr="0028077A">
        <w:tab/>
        <w:t>(b)</w:t>
      </w:r>
      <w:r w:rsidRPr="0028077A">
        <w:tab/>
        <w:t>an agreement is in force that:</w:t>
      </w:r>
    </w:p>
    <w:p w:rsidR="00300522" w:rsidRPr="0028077A" w:rsidRDefault="00300522" w:rsidP="00300522">
      <w:pPr>
        <w:pStyle w:val="paragraphsub"/>
      </w:pPr>
      <w:r w:rsidRPr="0028077A">
        <w:tab/>
        <w:t>(i)</w:t>
      </w:r>
      <w:r w:rsidRPr="0028077A">
        <w:tab/>
        <w:t>complies with section</w:t>
      </w:r>
      <w:r w:rsidR="0028077A">
        <w:t> </w:t>
      </w:r>
      <w:r w:rsidRPr="0028077A">
        <w:t>12</w:t>
      </w:r>
      <w:r w:rsidR="0028077A">
        <w:noBreakHyphen/>
      </w:r>
      <w:r w:rsidRPr="0028077A">
        <w:t>55 in Schedule</w:t>
      </w:r>
      <w:r w:rsidR="0028077A">
        <w:t> </w:t>
      </w:r>
      <w:r w:rsidRPr="0028077A">
        <w:t xml:space="preserve">1 to the </w:t>
      </w:r>
      <w:r w:rsidRPr="0028077A">
        <w:rPr>
          <w:i/>
          <w:iCs/>
        </w:rPr>
        <w:t>Taxation Administration Act 1953</w:t>
      </w:r>
      <w:r w:rsidRPr="0028077A">
        <w:t xml:space="preserve"> (about voluntary agreements to withhold); and</w:t>
      </w:r>
    </w:p>
    <w:p w:rsidR="00300522" w:rsidRPr="0028077A" w:rsidRDefault="00300522" w:rsidP="00300522">
      <w:pPr>
        <w:pStyle w:val="paragraphsub"/>
      </w:pPr>
      <w:r w:rsidRPr="0028077A">
        <w:tab/>
        <w:t>(ii)</w:t>
      </w:r>
      <w:r w:rsidRPr="0028077A">
        <w:tab/>
        <w:t>states that the section covers payments under the arrangement, or payments under a series of arrangements that includes the arrangement; and</w:t>
      </w:r>
    </w:p>
    <w:p w:rsidR="00300522" w:rsidRPr="0028077A" w:rsidRDefault="00300522" w:rsidP="00300522">
      <w:pPr>
        <w:pStyle w:val="paragraph"/>
      </w:pPr>
      <w:r w:rsidRPr="0028077A">
        <w:tab/>
        <w:t>(c)</w:t>
      </w:r>
      <w:r w:rsidRPr="0028077A">
        <w:tab/>
        <w:t>you, and the entity acquiring what you supply under the arrangement, are parties to that agreement; and</w:t>
      </w:r>
    </w:p>
    <w:p w:rsidR="00300522" w:rsidRPr="0028077A" w:rsidRDefault="00300522" w:rsidP="00300522">
      <w:pPr>
        <w:pStyle w:val="paragraph"/>
      </w:pPr>
      <w:r w:rsidRPr="0028077A">
        <w:tab/>
        <w:t>(d)</w:t>
      </w:r>
      <w:r w:rsidRPr="0028077A">
        <w:tab/>
        <w:t xml:space="preserve">you have an </w:t>
      </w:r>
      <w:r w:rsidR="0028077A" w:rsidRPr="0028077A">
        <w:rPr>
          <w:position w:val="6"/>
          <w:sz w:val="16"/>
          <w:szCs w:val="16"/>
        </w:rPr>
        <w:t>*</w:t>
      </w:r>
      <w:r w:rsidRPr="0028077A">
        <w:t>ABN that is in force and is quoted in the agreement; and</w:t>
      </w:r>
    </w:p>
    <w:p w:rsidR="00300522" w:rsidRPr="0028077A" w:rsidRDefault="00300522" w:rsidP="00300522">
      <w:pPr>
        <w:pStyle w:val="paragraph"/>
      </w:pPr>
      <w:r w:rsidRPr="0028077A">
        <w:lastRenderedPageBreak/>
        <w:tab/>
        <w:t>(e)</w:t>
      </w:r>
      <w:r w:rsidRPr="0028077A">
        <w:tab/>
        <w:t xml:space="preserve">the acquisition, by that entity, of what you supply under the arrangement would be a </w:t>
      </w:r>
      <w:r w:rsidR="0028077A" w:rsidRPr="0028077A">
        <w:rPr>
          <w:position w:val="6"/>
          <w:sz w:val="16"/>
          <w:szCs w:val="16"/>
        </w:rPr>
        <w:t>*</w:t>
      </w:r>
      <w:r w:rsidRPr="0028077A">
        <w:t xml:space="preserve">creditable acquisition (and not </w:t>
      </w:r>
      <w:r w:rsidR="0028077A" w:rsidRPr="0028077A">
        <w:rPr>
          <w:position w:val="6"/>
          <w:sz w:val="16"/>
          <w:szCs w:val="16"/>
        </w:rPr>
        <w:t>*</w:t>
      </w:r>
      <w:r w:rsidRPr="0028077A">
        <w:t xml:space="preserve">partly creditable) if the supply were a </w:t>
      </w:r>
      <w:r w:rsidR="0028077A" w:rsidRPr="0028077A">
        <w:rPr>
          <w:position w:val="6"/>
          <w:sz w:val="16"/>
          <w:szCs w:val="16"/>
        </w:rPr>
        <w:t>*</w:t>
      </w:r>
      <w:r w:rsidRPr="0028077A">
        <w:t>taxable supply.</w:t>
      </w:r>
    </w:p>
    <w:p w:rsidR="00300522" w:rsidRPr="0028077A" w:rsidRDefault="00300522" w:rsidP="00300522">
      <w:pPr>
        <w:pStyle w:val="subsection"/>
      </w:pPr>
      <w:r w:rsidRPr="0028077A">
        <w:tab/>
        <w:t>(2)</w:t>
      </w:r>
      <w:r w:rsidRPr="0028077A">
        <w:tab/>
        <w:t>This section has effect despite section</w:t>
      </w:r>
      <w:r w:rsidR="0028077A">
        <w:t> </w:t>
      </w:r>
      <w:r w:rsidRPr="0028077A">
        <w:t>9</w:t>
      </w:r>
      <w:r w:rsidR="0028077A">
        <w:noBreakHyphen/>
      </w:r>
      <w:r w:rsidRPr="0028077A">
        <w:t>5 (about what is a taxable supply.)</w:t>
      </w:r>
    </w:p>
    <w:p w:rsidR="00864F71" w:rsidRPr="0028077A" w:rsidRDefault="00864F71" w:rsidP="00864F71">
      <w:pPr>
        <w:sectPr w:rsidR="00864F71" w:rsidRPr="0028077A" w:rsidSect="008F6B47">
          <w:headerReference w:type="even" r:id="rId56"/>
          <w:headerReference w:type="default" r:id="rId57"/>
          <w:footerReference w:type="even" r:id="rId58"/>
          <w:footerReference w:type="default" r:id="rId59"/>
          <w:headerReference w:type="first" r:id="rId60"/>
          <w:footerReference w:type="first" r:id="rId61"/>
          <w:type w:val="continuous"/>
          <w:pgSz w:w="11906" w:h="16838" w:code="9"/>
          <w:pgMar w:top="2268" w:right="2410" w:bottom="3827" w:left="2410" w:header="567" w:footer="3119" w:gutter="0"/>
          <w:cols w:space="708"/>
          <w:docGrid w:linePitch="360"/>
        </w:sectPr>
      </w:pPr>
    </w:p>
    <w:p w:rsidR="00300522" w:rsidRPr="0028077A" w:rsidRDefault="00300522" w:rsidP="00864F71"/>
    <w:sectPr w:rsidR="00300522" w:rsidRPr="0028077A" w:rsidSect="008F6B47">
      <w:headerReference w:type="even" r:id="rId62"/>
      <w:headerReference w:type="default" r:id="rId63"/>
      <w:footerReference w:type="even" r:id="rId64"/>
      <w:footerReference w:type="default" r:id="rId65"/>
      <w:type w:val="continuous"/>
      <w:pgSz w:w="11906" w:h="16838" w:code="9"/>
      <w:pgMar w:top="2268" w:right="2410" w:bottom="3827" w:left="2410" w:header="567" w:footer="311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F1FF3" w:rsidRPr="00364620" w:rsidRDefault="009F1FF3" w:rsidP="00081C5C">
      <w:pPr>
        <w:pStyle w:val="ActHead7"/>
        <w:spacing w:before="0"/>
        <w:rPr>
          <w:rFonts w:ascii="Times New Roman" w:hAnsi="Times New Roman"/>
          <w:sz w:val="16"/>
        </w:rPr>
      </w:pPr>
      <w:r>
        <w:separator/>
      </w:r>
    </w:p>
  </w:endnote>
  <w:endnote w:type="continuationSeparator" w:id="0">
    <w:p w:rsidR="009F1FF3" w:rsidRPr="00364620" w:rsidRDefault="009F1FF3" w:rsidP="00081C5C">
      <w:pPr>
        <w:pStyle w:val="ActHead7"/>
        <w:spacing w:before="0"/>
        <w:rPr>
          <w:rFonts w:ascii="Times New Roman" w:hAnsi="Times New Roman"/>
          <w:sz w:val="16"/>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1FF3" w:rsidRDefault="009F1FF3">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1FF3" w:rsidRDefault="009F1FF3" w:rsidP="0017429B">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1FF3" w:rsidRPr="00ED79B6" w:rsidRDefault="009F1FF3" w:rsidP="0017429B">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1FF3" w:rsidRPr="007B3B51" w:rsidRDefault="009F1FF3"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9F1FF3" w:rsidRPr="007B3B51" w:rsidTr="006B1DD2">
      <w:tc>
        <w:tcPr>
          <w:tcW w:w="1247" w:type="dxa"/>
        </w:tcPr>
        <w:p w:rsidR="009F1FF3" w:rsidRPr="007B3B51" w:rsidRDefault="009F1FF3"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F6B47">
            <w:rPr>
              <w:i/>
              <w:noProof/>
              <w:sz w:val="16"/>
              <w:szCs w:val="16"/>
            </w:rPr>
            <w:t>xxvi</w:t>
          </w:r>
          <w:r w:rsidRPr="007B3B51">
            <w:rPr>
              <w:i/>
              <w:sz w:val="16"/>
              <w:szCs w:val="16"/>
            </w:rPr>
            <w:fldChar w:fldCharType="end"/>
          </w:r>
        </w:p>
      </w:tc>
      <w:tc>
        <w:tcPr>
          <w:tcW w:w="5387" w:type="dxa"/>
          <w:gridSpan w:val="3"/>
        </w:tcPr>
        <w:p w:rsidR="009F1FF3" w:rsidRPr="007B3B51" w:rsidRDefault="009F1FF3"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F6B47">
            <w:rPr>
              <w:i/>
              <w:noProof/>
              <w:sz w:val="16"/>
              <w:szCs w:val="16"/>
            </w:rPr>
            <w:t>A New Tax System (Goods and Services Tax) Act 1999</w:t>
          </w:r>
          <w:r w:rsidRPr="007B3B51">
            <w:rPr>
              <w:i/>
              <w:sz w:val="16"/>
              <w:szCs w:val="16"/>
            </w:rPr>
            <w:fldChar w:fldCharType="end"/>
          </w:r>
        </w:p>
      </w:tc>
      <w:tc>
        <w:tcPr>
          <w:tcW w:w="669" w:type="dxa"/>
        </w:tcPr>
        <w:p w:rsidR="009F1FF3" w:rsidRPr="007B3B51" w:rsidRDefault="009F1FF3" w:rsidP="006B1DD2">
          <w:pPr>
            <w:jc w:val="right"/>
            <w:rPr>
              <w:sz w:val="16"/>
              <w:szCs w:val="16"/>
            </w:rPr>
          </w:pPr>
        </w:p>
      </w:tc>
    </w:tr>
    <w:tr w:rsidR="009F1FF3" w:rsidRPr="0055472E" w:rsidTr="006B1DD2">
      <w:tc>
        <w:tcPr>
          <w:tcW w:w="2190" w:type="dxa"/>
          <w:gridSpan w:val="2"/>
        </w:tcPr>
        <w:p w:rsidR="009F1FF3" w:rsidRPr="0055472E" w:rsidRDefault="009F1FF3"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6B465B">
            <w:rPr>
              <w:sz w:val="16"/>
              <w:szCs w:val="16"/>
            </w:rPr>
            <w:t>79</w:t>
          </w:r>
          <w:r w:rsidRPr="0055472E">
            <w:rPr>
              <w:sz w:val="16"/>
              <w:szCs w:val="16"/>
            </w:rPr>
            <w:fldChar w:fldCharType="end"/>
          </w:r>
        </w:p>
      </w:tc>
      <w:tc>
        <w:tcPr>
          <w:tcW w:w="2920" w:type="dxa"/>
        </w:tcPr>
        <w:p w:rsidR="009F1FF3" w:rsidRPr="0055472E" w:rsidRDefault="009F1FF3"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6B465B">
            <w:rPr>
              <w:sz w:val="16"/>
              <w:szCs w:val="16"/>
            </w:rPr>
            <w:t>30/8/19</w:t>
          </w:r>
          <w:r w:rsidRPr="0055472E">
            <w:rPr>
              <w:sz w:val="16"/>
              <w:szCs w:val="16"/>
            </w:rPr>
            <w:fldChar w:fldCharType="end"/>
          </w:r>
        </w:p>
      </w:tc>
      <w:tc>
        <w:tcPr>
          <w:tcW w:w="2193" w:type="dxa"/>
          <w:gridSpan w:val="2"/>
        </w:tcPr>
        <w:p w:rsidR="009F1FF3" w:rsidRPr="0055472E" w:rsidRDefault="009F1FF3"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6B465B">
            <w:rPr>
              <w:sz w:val="16"/>
              <w:szCs w:val="16"/>
            </w:rPr>
            <w:instrText>18/09/2019</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6B465B">
            <w:rPr>
              <w:sz w:val="16"/>
              <w:szCs w:val="16"/>
            </w:rPr>
            <w:instrText>18/9/19</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6B465B">
            <w:rPr>
              <w:noProof/>
              <w:sz w:val="16"/>
              <w:szCs w:val="16"/>
            </w:rPr>
            <w:t>18/9/19</w:t>
          </w:r>
          <w:r w:rsidRPr="0055472E">
            <w:rPr>
              <w:sz w:val="16"/>
              <w:szCs w:val="16"/>
            </w:rPr>
            <w:fldChar w:fldCharType="end"/>
          </w:r>
        </w:p>
      </w:tc>
    </w:tr>
  </w:tbl>
  <w:p w:rsidR="009F1FF3" w:rsidRPr="00EA3631" w:rsidRDefault="009F1FF3" w:rsidP="00EA3631">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1FF3" w:rsidRPr="007B3B51" w:rsidRDefault="009F1FF3"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9F1FF3" w:rsidRPr="007B3B51" w:rsidTr="006B1DD2">
      <w:tc>
        <w:tcPr>
          <w:tcW w:w="1247" w:type="dxa"/>
        </w:tcPr>
        <w:p w:rsidR="009F1FF3" w:rsidRPr="007B3B51" w:rsidRDefault="009F1FF3" w:rsidP="006B1DD2">
          <w:pPr>
            <w:rPr>
              <w:i/>
              <w:sz w:val="16"/>
              <w:szCs w:val="16"/>
            </w:rPr>
          </w:pPr>
        </w:p>
      </w:tc>
      <w:tc>
        <w:tcPr>
          <w:tcW w:w="5387" w:type="dxa"/>
          <w:gridSpan w:val="3"/>
        </w:tcPr>
        <w:p w:rsidR="009F1FF3" w:rsidRPr="007B3B51" w:rsidRDefault="009F1FF3"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F6B47">
            <w:rPr>
              <w:i/>
              <w:noProof/>
              <w:sz w:val="16"/>
              <w:szCs w:val="16"/>
            </w:rPr>
            <w:t>A New Tax System (Goods and Services Tax) Act 1999</w:t>
          </w:r>
          <w:r w:rsidRPr="007B3B51">
            <w:rPr>
              <w:i/>
              <w:sz w:val="16"/>
              <w:szCs w:val="16"/>
            </w:rPr>
            <w:fldChar w:fldCharType="end"/>
          </w:r>
        </w:p>
      </w:tc>
      <w:tc>
        <w:tcPr>
          <w:tcW w:w="669" w:type="dxa"/>
        </w:tcPr>
        <w:p w:rsidR="009F1FF3" w:rsidRPr="007B3B51" w:rsidRDefault="009F1FF3"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F6B47">
            <w:rPr>
              <w:i/>
              <w:noProof/>
              <w:sz w:val="16"/>
              <w:szCs w:val="16"/>
            </w:rPr>
            <w:t>i</w:t>
          </w:r>
          <w:r w:rsidRPr="007B3B51">
            <w:rPr>
              <w:i/>
              <w:sz w:val="16"/>
              <w:szCs w:val="16"/>
            </w:rPr>
            <w:fldChar w:fldCharType="end"/>
          </w:r>
        </w:p>
      </w:tc>
    </w:tr>
    <w:tr w:rsidR="009F1FF3" w:rsidRPr="00130F37" w:rsidTr="006B1DD2">
      <w:tc>
        <w:tcPr>
          <w:tcW w:w="2190" w:type="dxa"/>
          <w:gridSpan w:val="2"/>
        </w:tcPr>
        <w:p w:rsidR="009F1FF3" w:rsidRPr="00130F37" w:rsidRDefault="009F1FF3"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6B465B">
            <w:rPr>
              <w:sz w:val="16"/>
              <w:szCs w:val="16"/>
            </w:rPr>
            <w:t>79</w:t>
          </w:r>
          <w:r w:rsidRPr="00130F37">
            <w:rPr>
              <w:sz w:val="16"/>
              <w:szCs w:val="16"/>
            </w:rPr>
            <w:fldChar w:fldCharType="end"/>
          </w:r>
        </w:p>
      </w:tc>
      <w:tc>
        <w:tcPr>
          <w:tcW w:w="2920" w:type="dxa"/>
        </w:tcPr>
        <w:p w:rsidR="009F1FF3" w:rsidRPr="00130F37" w:rsidRDefault="009F1FF3"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6B465B">
            <w:rPr>
              <w:sz w:val="16"/>
              <w:szCs w:val="16"/>
            </w:rPr>
            <w:t>30/8/19</w:t>
          </w:r>
          <w:r w:rsidRPr="00130F37">
            <w:rPr>
              <w:sz w:val="16"/>
              <w:szCs w:val="16"/>
            </w:rPr>
            <w:fldChar w:fldCharType="end"/>
          </w:r>
        </w:p>
      </w:tc>
      <w:tc>
        <w:tcPr>
          <w:tcW w:w="2193" w:type="dxa"/>
          <w:gridSpan w:val="2"/>
        </w:tcPr>
        <w:p w:rsidR="009F1FF3" w:rsidRPr="00130F37" w:rsidRDefault="009F1FF3"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6B465B">
            <w:rPr>
              <w:sz w:val="16"/>
              <w:szCs w:val="16"/>
            </w:rPr>
            <w:instrText>18/09/2019</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6B465B">
            <w:rPr>
              <w:sz w:val="16"/>
              <w:szCs w:val="16"/>
            </w:rPr>
            <w:instrText>18/9/19</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6B465B">
            <w:rPr>
              <w:noProof/>
              <w:sz w:val="16"/>
              <w:szCs w:val="16"/>
            </w:rPr>
            <w:t>18/9/19</w:t>
          </w:r>
          <w:r w:rsidRPr="00130F37">
            <w:rPr>
              <w:sz w:val="16"/>
              <w:szCs w:val="16"/>
            </w:rPr>
            <w:fldChar w:fldCharType="end"/>
          </w:r>
        </w:p>
      </w:tc>
    </w:tr>
  </w:tbl>
  <w:p w:rsidR="009F1FF3" w:rsidRPr="00EA3631" w:rsidRDefault="009F1FF3" w:rsidP="00EA3631">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1FF3" w:rsidRDefault="009F1FF3" w:rsidP="00EA3631">
    <w:pPr>
      <w:pStyle w:val="FootnoteText"/>
    </w:pPr>
    <w:r>
      <w:t>_____________________________________</w:t>
    </w:r>
  </w:p>
  <w:p w:rsidR="009F1FF3" w:rsidRDefault="009F1FF3" w:rsidP="00EA3631">
    <w:pPr>
      <w:pStyle w:val="FootnoteText"/>
      <w:spacing w:after="120"/>
    </w:pPr>
    <w:r w:rsidRPr="00EA3631">
      <w:rPr>
        <w:position w:val="6"/>
        <w:sz w:val="16"/>
      </w:rPr>
      <w:t>*</w:t>
    </w:r>
    <w:r>
      <w:t>To find definitions of asterisked terms, see the Dictionary, starting at section 195-1.</w:t>
    </w:r>
  </w:p>
  <w:p w:rsidR="009F1FF3" w:rsidRPr="007B3B51" w:rsidRDefault="009F1FF3"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9F1FF3" w:rsidRPr="007B3B51" w:rsidTr="006B1DD2">
      <w:tc>
        <w:tcPr>
          <w:tcW w:w="1247" w:type="dxa"/>
        </w:tcPr>
        <w:p w:rsidR="009F1FF3" w:rsidRPr="007B3B51" w:rsidRDefault="009F1FF3"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F6B47">
            <w:rPr>
              <w:i/>
              <w:noProof/>
              <w:sz w:val="16"/>
              <w:szCs w:val="16"/>
            </w:rPr>
            <w:t>58</w:t>
          </w:r>
          <w:r w:rsidRPr="007B3B51">
            <w:rPr>
              <w:i/>
              <w:sz w:val="16"/>
              <w:szCs w:val="16"/>
            </w:rPr>
            <w:fldChar w:fldCharType="end"/>
          </w:r>
        </w:p>
      </w:tc>
      <w:tc>
        <w:tcPr>
          <w:tcW w:w="5387" w:type="dxa"/>
          <w:gridSpan w:val="3"/>
        </w:tcPr>
        <w:p w:rsidR="009F1FF3" w:rsidRPr="007B3B51" w:rsidRDefault="009F1FF3"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F6B47">
            <w:rPr>
              <w:i/>
              <w:noProof/>
              <w:sz w:val="16"/>
              <w:szCs w:val="16"/>
            </w:rPr>
            <w:t>A New Tax System (Goods and Services Tax) Act 1999</w:t>
          </w:r>
          <w:r w:rsidRPr="007B3B51">
            <w:rPr>
              <w:i/>
              <w:sz w:val="16"/>
              <w:szCs w:val="16"/>
            </w:rPr>
            <w:fldChar w:fldCharType="end"/>
          </w:r>
        </w:p>
      </w:tc>
      <w:tc>
        <w:tcPr>
          <w:tcW w:w="669" w:type="dxa"/>
        </w:tcPr>
        <w:p w:rsidR="009F1FF3" w:rsidRPr="007B3B51" w:rsidRDefault="009F1FF3" w:rsidP="006B1DD2">
          <w:pPr>
            <w:jc w:val="right"/>
            <w:rPr>
              <w:sz w:val="16"/>
              <w:szCs w:val="16"/>
            </w:rPr>
          </w:pPr>
        </w:p>
      </w:tc>
    </w:tr>
    <w:tr w:rsidR="009F1FF3" w:rsidRPr="0055472E" w:rsidTr="006B1DD2">
      <w:tc>
        <w:tcPr>
          <w:tcW w:w="2190" w:type="dxa"/>
          <w:gridSpan w:val="2"/>
        </w:tcPr>
        <w:p w:rsidR="009F1FF3" w:rsidRPr="0055472E" w:rsidRDefault="009F1FF3"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6B465B">
            <w:rPr>
              <w:sz w:val="16"/>
              <w:szCs w:val="16"/>
            </w:rPr>
            <w:t>79</w:t>
          </w:r>
          <w:r w:rsidRPr="0055472E">
            <w:rPr>
              <w:sz w:val="16"/>
              <w:szCs w:val="16"/>
            </w:rPr>
            <w:fldChar w:fldCharType="end"/>
          </w:r>
        </w:p>
      </w:tc>
      <w:tc>
        <w:tcPr>
          <w:tcW w:w="2920" w:type="dxa"/>
        </w:tcPr>
        <w:p w:rsidR="009F1FF3" w:rsidRPr="0055472E" w:rsidRDefault="009F1FF3"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6B465B">
            <w:rPr>
              <w:sz w:val="16"/>
              <w:szCs w:val="16"/>
            </w:rPr>
            <w:t>30/8/19</w:t>
          </w:r>
          <w:r w:rsidRPr="0055472E">
            <w:rPr>
              <w:sz w:val="16"/>
              <w:szCs w:val="16"/>
            </w:rPr>
            <w:fldChar w:fldCharType="end"/>
          </w:r>
        </w:p>
      </w:tc>
      <w:tc>
        <w:tcPr>
          <w:tcW w:w="2193" w:type="dxa"/>
          <w:gridSpan w:val="2"/>
        </w:tcPr>
        <w:p w:rsidR="009F1FF3" w:rsidRPr="0055472E" w:rsidRDefault="009F1FF3"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6B465B">
            <w:rPr>
              <w:sz w:val="16"/>
              <w:szCs w:val="16"/>
            </w:rPr>
            <w:instrText>18/09/2019</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6B465B">
            <w:rPr>
              <w:sz w:val="16"/>
              <w:szCs w:val="16"/>
            </w:rPr>
            <w:instrText>18/9/19</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6B465B">
            <w:rPr>
              <w:noProof/>
              <w:sz w:val="16"/>
              <w:szCs w:val="16"/>
            </w:rPr>
            <w:t>18/9/19</w:t>
          </w:r>
          <w:r w:rsidRPr="0055472E">
            <w:rPr>
              <w:sz w:val="16"/>
              <w:szCs w:val="16"/>
            </w:rPr>
            <w:fldChar w:fldCharType="end"/>
          </w:r>
        </w:p>
      </w:tc>
    </w:tr>
  </w:tbl>
  <w:p w:rsidR="009F1FF3" w:rsidRPr="00EA3631" w:rsidRDefault="009F1FF3" w:rsidP="00EA3631">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1FF3" w:rsidRDefault="009F1FF3" w:rsidP="00EA3631">
    <w:pPr>
      <w:pStyle w:val="FootnoteText"/>
    </w:pPr>
    <w:r>
      <w:t>_____________________________________</w:t>
    </w:r>
  </w:p>
  <w:p w:rsidR="009F1FF3" w:rsidRDefault="009F1FF3" w:rsidP="00EA3631">
    <w:pPr>
      <w:pStyle w:val="FootnoteText"/>
      <w:spacing w:after="120"/>
    </w:pPr>
    <w:r w:rsidRPr="00EA3631">
      <w:rPr>
        <w:position w:val="6"/>
        <w:sz w:val="16"/>
      </w:rPr>
      <w:t>*</w:t>
    </w:r>
    <w:r>
      <w:t>To find definitions of asterisked terms, see the Dictionary, starting at section 195-1.</w:t>
    </w:r>
  </w:p>
  <w:p w:rsidR="009F1FF3" w:rsidRPr="007B3B51" w:rsidRDefault="009F1FF3"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9F1FF3" w:rsidRPr="007B3B51" w:rsidTr="006B1DD2">
      <w:tc>
        <w:tcPr>
          <w:tcW w:w="1247" w:type="dxa"/>
        </w:tcPr>
        <w:p w:rsidR="009F1FF3" w:rsidRPr="007B3B51" w:rsidRDefault="009F1FF3" w:rsidP="006B1DD2">
          <w:pPr>
            <w:rPr>
              <w:i/>
              <w:sz w:val="16"/>
              <w:szCs w:val="16"/>
            </w:rPr>
          </w:pPr>
        </w:p>
      </w:tc>
      <w:tc>
        <w:tcPr>
          <w:tcW w:w="5387" w:type="dxa"/>
          <w:gridSpan w:val="3"/>
        </w:tcPr>
        <w:p w:rsidR="009F1FF3" w:rsidRPr="007B3B51" w:rsidRDefault="009F1FF3"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F6B47">
            <w:rPr>
              <w:i/>
              <w:noProof/>
              <w:sz w:val="16"/>
              <w:szCs w:val="16"/>
            </w:rPr>
            <w:t>A New Tax System (Goods and Services Tax) Act 1999</w:t>
          </w:r>
          <w:r w:rsidRPr="007B3B51">
            <w:rPr>
              <w:i/>
              <w:sz w:val="16"/>
              <w:szCs w:val="16"/>
            </w:rPr>
            <w:fldChar w:fldCharType="end"/>
          </w:r>
        </w:p>
      </w:tc>
      <w:tc>
        <w:tcPr>
          <w:tcW w:w="669" w:type="dxa"/>
        </w:tcPr>
        <w:p w:rsidR="009F1FF3" w:rsidRPr="007B3B51" w:rsidRDefault="009F1FF3"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F6B47">
            <w:rPr>
              <w:i/>
              <w:noProof/>
              <w:sz w:val="16"/>
              <w:szCs w:val="16"/>
            </w:rPr>
            <w:t>1</w:t>
          </w:r>
          <w:r w:rsidRPr="007B3B51">
            <w:rPr>
              <w:i/>
              <w:sz w:val="16"/>
              <w:szCs w:val="16"/>
            </w:rPr>
            <w:fldChar w:fldCharType="end"/>
          </w:r>
        </w:p>
      </w:tc>
    </w:tr>
    <w:tr w:rsidR="009F1FF3" w:rsidRPr="00130F37" w:rsidTr="006B1DD2">
      <w:tc>
        <w:tcPr>
          <w:tcW w:w="2190" w:type="dxa"/>
          <w:gridSpan w:val="2"/>
        </w:tcPr>
        <w:p w:rsidR="009F1FF3" w:rsidRPr="00130F37" w:rsidRDefault="009F1FF3"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6B465B">
            <w:rPr>
              <w:sz w:val="16"/>
              <w:szCs w:val="16"/>
            </w:rPr>
            <w:t>79</w:t>
          </w:r>
          <w:r w:rsidRPr="00130F37">
            <w:rPr>
              <w:sz w:val="16"/>
              <w:szCs w:val="16"/>
            </w:rPr>
            <w:fldChar w:fldCharType="end"/>
          </w:r>
        </w:p>
      </w:tc>
      <w:tc>
        <w:tcPr>
          <w:tcW w:w="2920" w:type="dxa"/>
        </w:tcPr>
        <w:p w:rsidR="009F1FF3" w:rsidRPr="00130F37" w:rsidRDefault="009F1FF3"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6B465B">
            <w:rPr>
              <w:sz w:val="16"/>
              <w:szCs w:val="16"/>
            </w:rPr>
            <w:t>30/8/19</w:t>
          </w:r>
          <w:r w:rsidRPr="00130F37">
            <w:rPr>
              <w:sz w:val="16"/>
              <w:szCs w:val="16"/>
            </w:rPr>
            <w:fldChar w:fldCharType="end"/>
          </w:r>
        </w:p>
      </w:tc>
      <w:tc>
        <w:tcPr>
          <w:tcW w:w="2193" w:type="dxa"/>
          <w:gridSpan w:val="2"/>
        </w:tcPr>
        <w:p w:rsidR="009F1FF3" w:rsidRPr="00130F37" w:rsidRDefault="009F1FF3"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6B465B">
            <w:rPr>
              <w:sz w:val="16"/>
              <w:szCs w:val="16"/>
            </w:rPr>
            <w:instrText>18/09/2019</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6B465B">
            <w:rPr>
              <w:sz w:val="16"/>
              <w:szCs w:val="16"/>
            </w:rPr>
            <w:instrText>18/9/19</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6B465B">
            <w:rPr>
              <w:noProof/>
              <w:sz w:val="16"/>
              <w:szCs w:val="16"/>
            </w:rPr>
            <w:t>18/9/19</w:t>
          </w:r>
          <w:r w:rsidRPr="00130F37">
            <w:rPr>
              <w:sz w:val="16"/>
              <w:szCs w:val="16"/>
            </w:rPr>
            <w:fldChar w:fldCharType="end"/>
          </w:r>
        </w:p>
      </w:tc>
    </w:tr>
  </w:tbl>
  <w:p w:rsidR="009F1FF3" w:rsidRPr="00EA3631" w:rsidRDefault="009F1FF3" w:rsidP="00EA3631">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1FF3" w:rsidRPr="007A1328" w:rsidRDefault="009F1FF3" w:rsidP="00FD3A56">
    <w:pPr>
      <w:pBdr>
        <w:top w:val="single" w:sz="6" w:space="1" w:color="auto"/>
      </w:pBdr>
      <w:spacing w:before="120"/>
      <w:rPr>
        <w:sz w:val="18"/>
      </w:rPr>
    </w:pPr>
  </w:p>
  <w:p w:rsidR="009F1FF3" w:rsidRPr="007A1328" w:rsidRDefault="009F1FF3"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6B465B">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6B465B">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400</w:t>
    </w:r>
    <w:r w:rsidRPr="007A1328">
      <w:rPr>
        <w:i/>
        <w:sz w:val="18"/>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1FF3" w:rsidRPr="007B3B51" w:rsidRDefault="009F1FF3"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9F1FF3" w:rsidRPr="007B3B51" w:rsidTr="006B1DD2">
      <w:tc>
        <w:tcPr>
          <w:tcW w:w="1247" w:type="dxa"/>
        </w:tcPr>
        <w:p w:rsidR="009F1FF3" w:rsidRPr="007B3B51" w:rsidRDefault="009F1FF3"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400</w:t>
          </w:r>
          <w:r w:rsidRPr="007B3B51">
            <w:rPr>
              <w:i/>
              <w:sz w:val="16"/>
              <w:szCs w:val="16"/>
            </w:rPr>
            <w:fldChar w:fldCharType="end"/>
          </w:r>
        </w:p>
      </w:tc>
      <w:tc>
        <w:tcPr>
          <w:tcW w:w="5387" w:type="dxa"/>
          <w:gridSpan w:val="3"/>
        </w:tcPr>
        <w:p w:rsidR="009F1FF3" w:rsidRPr="007B3B51" w:rsidRDefault="009F1FF3"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B465B">
            <w:rPr>
              <w:i/>
              <w:noProof/>
              <w:sz w:val="16"/>
              <w:szCs w:val="16"/>
            </w:rPr>
            <w:t>A New Tax System (Goods and Services Tax) Act 1999</w:t>
          </w:r>
          <w:r w:rsidRPr="007B3B51">
            <w:rPr>
              <w:i/>
              <w:sz w:val="16"/>
              <w:szCs w:val="16"/>
            </w:rPr>
            <w:fldChar w:fldCharType="end"/>
          </w:r>
        </w:p>
      </w:tc>
      <w:tc>
        <w:tcPr>
          <w:tcW w:w="669" w:type="dxa"/>
        </w:tcPr>
        <w:p w:rsidR="009F1FF3" w:rsidRPr="007B3B51" w:rsidRDefault="009F1FF3" w:rsidP="006B1DD2">
          <w:pPr>
            <w:jc w:val="right"/>
            <w:rPr>
              <w:sz w:val="16"/>
              <w:szCs w:val="16"/>
            </w:rPr>
          </w:pPr>
        </w:p>
      </w:tc>
    </w:tr>
    <w:tr w:rsidR="009F1FF3" w:rsidRPr="0055472E" w:rsidTr="006B1DD2">
      <w:tc>
        <w:tcPr>
          <w:tcW w:w="2190" w:type="dxa"/>
          <w:gridSpan w:val="2"/>
        </w:tcPr>
        <w:p w:rsidR="009F1FF3" w:rsidRPr="0055472E" w:rsidRDefault="009F1FF3"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6B465B">
            <w:rPr>
              <w:sz w:val="16"/>
              <w:szCs w:val="16"/>
            </w:rPr>
            <w:t>79</w:t>
          </w:r>
          <w:r w:rsidRPr="0055472E">
            <w:rPr>
              <w:sz w:val="16"/>
              <w:szCs w:val="16"/>
            </w:rPr>
            <w:fldChar w:fldCharType="end"/>
          </w:r>
        </w:p>
      </w:tc>
      <w:tc>
        <w:tcPr>
          <w:tcW w:w="2920" w:type="dxa"/>
        </w:tcPr>
        <w:p w:rsidR="009F1FF3" w:rsidRPr="0055472E" w:rsidRDefault="009F1FF3"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6B465B">
            <w:rPr>
              <w:sz w:val="16"/>
              <w:szCs w:val="16"/>
            </w:rPr>
            <w:t>30/8/19</w:t>
          </w:r>
          <w:r w:rsidRPr="0055472E">
            <w:rPr>
              <w:sz w:val="16"/>
              <w:szCs w:val="16"/>
            </w:rPr>
            <w:fldChar w:fldCharType="end"/>
          </w:r>
        </w:p>
      </w:tc>
      <w:tc>
        <w:tcPr>
          <w:tcW w:w="2193" w:type="dxa"/>
          <w:gridSpan w:val="2"/>
        </w:tcPr>
        <w:p w:rsidR="009F1FF3" w:rsidRPr="0055472E" w:rsidRDefault="009F1FF3"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6B465B">
            <w:rPr>
              <w:sz w:val="16"/>
              <w:szCs w:val="16"/>
            </w:rPr>
            <w:instrText>18/09/2019</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6B465B">
            <w:rPr>
              <w:sz w:val="16"/>
              <w:szCs w:val="16"/>
            </w:rPr>
            <w:instrText>18/9/19</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6B465B">
            <w:rPr>
              <w:noProof/>
              <w:sz w:val="16"/>
              <w:szCs w:val="16"/>
            </w:rPr>
            <w:t>18/9/19</w:t>
          </w:r>
          <w:r w:rsidRPr="0055472E">
            <w:rPr>
              <w:sz w:val="16"/>
              <w:szCs w:val="16"/>
            </w:rPr>
            <w:fldChar w:fldCharType="end"/>
          </w:r>
        </w:p>
      </w:tc>
    </w:tr>
  </w:tbl>
  <w:p w:rsidR="009F1FF3" w:rsidRPr="00EA3631" w:rsidRDefault="009F1FF3" w:rsidP="00EA3631">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1FF3" w:rsidRDefault="009F1FF3" w:rsidP="00EA3631">
    <w:pPr>
      <w:pStyle w:val="FootnoteText"/>
    </w:pPr>
    <w:r>
      <w:t>_____________________________________</w:t>
    </w:r>
  </w:p>
  <w:p w:rsidR="009F1FF3" w:rsidRDefault="009F1FF3" w:rsidP="00EA3631">
    <w:pPr>
      <w:pStyle w:val="FootnoteText"/>
      <w:spacing w:after="120"/>
    </w:pPr>
    <w:r w:rsidRPr="00EA3631">
      <w:rPr>
        <w:position w:val="6"/>
        <w:sz w:val="16"/>
      </w:rPr>
      <w:t>*</w:t>
    </w:r>
    <w:r>
      <w:t>To find definitions of asterisked terms, see the Dictionary, starting at section 195-1.</w:t>
    </w:r>
  </w:p>
  <w:p w:rsidR="009F1FF3" w:rsidRPr="007B3B51" w:rsidRDefault="009F1FF3"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9F1FF3" w:rsidRPr="007B3B51" w:rsidTr="006B1DD2">
      <w:tc>
        <w:tcPr>
          <w:tcW w:w="1247" w:type="dxa"/>
        </w:tcPr>
        <w:p w:rsidR="009F1FF3" w:rsidRPr="007B3B51" w:rsidRDefault="009F1FF3" w:rsidP="006B1DD2">
          <w:pPr>
            <w:rPr>
              <w:i/>
              <w:sz w:val="16"/>
              <w:szCs w:val="16"/>
            </w:rPr>
          </w:pPr>
        </w:p>
      </w:tc>
      <w:tc>
        <w:tcPr>
          <w:tcW w:w="5387" w:type="dxa"/>
          <w:gridSpan w:val="3"/>
        </w:tcPr>
        <w:p w:rsidR="009F1FF3" w:rsidRPr="007B3B51" w:rsidRDefault="009F1FF3"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B465B">
            <w:rPr>
              <w:i/>
              <w:noProof/>
              <w:sz w:val="16"/>
              <w:szCs w:val="16"/>
            </w:rPr>
            <w:t>A New Tax System (Goods and Services Tax) Act 1999</w:t>
          </w:r>
          <w:r w:rsidRPr="007B3B51">
            <w:rPr>
              <w:i/>
              <w:sz w:val="16"/>
              <w:szCs w:val="16"/>
            </w:rPr>
            <w:fldChar w:fldCharType="end"/>
          </w:r>
        </w:p>
      </w:tc>
      <w:tc>
        <w:tcPr>
          <w:tcW w:w="669" w:type="dxa"/>
        </w:tcPr>
        <w:p w:rsidR="009F1FF3" w:rsidRPr="007B3B51" w:rsidRDefault="009F1FF3"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B465B">
            <w:rPr>
              <w:i/>
              <w:noProof/>
              <w:sz w:val="16"/>
              <w:szCs w:val="16"/>
            </w:rPr>
            <w:t>105</w:t>
          </w:r>
          <w:r w:rsidRPr="007B3B51">
            <w:rPr>
              <w:i/>
              <w:sz w:val="16"/>
              <w:szCs w:val="16"/>
            </w:rPr>
            <w:fldChar w:fldCharType="end"/>
          </w:r>
        </w:p>
      </w:tc>
    </w:tr>
    <w:tr w:rsidR="009F1FF3" w:rsidRPr="00130F37" w:rsidTr="006B1DD2">
      <w:tc>
        <w:tcPr>
          <w:tcW w:w="2190" w:type="dxa"/>
          <w:gridSpan w:val="2"/>
        </w:tcPr>
        <w:p w:rsidR="009F1FF3" w:rsidRPr="00130F37" w:rsidRDefault="009F1FF3"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6B465B">
            <w:rPr>
              <w:sz w:val="16"/>
              <w:szCs w:val="16"/>
            </w:rPr>
            <w:t>79</w:t>
          </w:r>
          <w:r w:rsidRPr="00130F37">
            <w:rPr>
              <w:sz w:val="16"/>
              <w:szCs w:val="16"/>
            </w:rPr>
            <w:fldChar w:fldCharType="end"/>
          </w:r>
        </w:p>
      </w:tc>
      <w:tc>
        <w:tcPr>
          <w:tcW w:w="2920" w:type="dxa"/>
        </w:tcPr>
        <w:p w:rsidR="009F1FF3" w:rsidRPr="00130F37" w:rsidRDefault="009F1FF3"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6B465B">
            <w:rPr>
              <w:sz w:val="16"/>
              <w:szCs w:val="16"/>
            </w:rPr>
            <w:t>30/8/19</w:t>
          </w:r>
          <w:r w:rsidRPr="00130F37">
            <w:rPr>
              <w:sz w:val="16"/>
              <w:szCs w:val="16"/>
            </w:rPr>
            <w:fldChar w:fldCharType="end"/>
          </w:r>
        </w:p>
      </w:tc>
      <w:tc>
        <w:tcPr>
          <w:tcW w:w="2193" w:type="dxa"/>
          <w:gridSpan w:val="2"/>
        </w:tcPr>
        <w:p w:rsidR="009F1FF3" w:rsidRPr="00130F37" w:rsidRDefault="009F1FF3"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6B465B">
            <w:rPr>
              <w:sz w:val="16"/>
              <w:szCs w:val="16"/>
            </w:rPr>
            <w:instrText>18/09/2019</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6B465B">
            <w:rPr>
              <w:sz w:val="16"/>
              <w:szCs w:val="16"/>
            </w:rPr>
            <w:instrText>18/9/19</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6B465B">
            <w:rPr>
              <w:noProof/>
              <w:sz w:val="16"/>
              <w:szCs w:val="16"/>
            </w:rPr>
            <w:t>18/9/19</w:t>
          </w:r>
          <w:r w:rsidRPr="00130F37">
            <w:rPr>
              <w:sz w:val="16"/>
              <w:szCs w:val="16"/>
            </w:rPr>
            <w:fldChar w:fldCharType="end"/>
          </w:r>
        </w:p>
      </w:tc>
    </w:tr>
  </w:tbl>
  <w:p w:rsidR="009F1FF3" w:rsidRPr="00EA3631" w:rsidRDefault="009F1FF3" w:rsidP="00EA3631">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1FF3" w:rsidRPr="007A1328" w:rsidRDefault="009F1FF3" w:rsidP="00FD3A56">
    <w:pPr>
      <w:pBdr>
        <w:top w:val="single" w:sz="6" w:space="1" w:color="auto"/>
      </w:pBdr>
      <w:spacing w:before="120"/>
      <w:rPr>
        <w:sz w:val="18"/>
      </w:rPr>
    </w:pPr>
  </w:p>
  <w:p w:rsidR="009F1FF3" w:rsidRPr="007A1328" w:rsidRDefault="009F1FF3"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6B465B">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6B465B">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400</w:t>
    </w:r>
    <w:r w:rsidRPr="007A1328">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1FF3" w:rsidRDefault="009F1FF3" w:rsidP="0017429B">
    <w:pPr>
      <w:pStyle w:val="FootnoteText"/>
    </w:pPr>
    <w:r>
      <w:t>_____________________________________</w:t>
    </w:r>
  </w:p>
  <w:p w:rsidR="009F1FF3" w:rsidRDefault="009F1FF3" w:rsidP="0017429B">
    <w:pPr>
      <w:pStyle w:val="FootnoteText"/>
      <w:spacing w:after="120"/>
    </w:pPr>
    <w:r w:rsidRPr="00492568">
      <w:rPr>
        <w:position w:val="6"/>
        <w:sz w:val="16"/>
      </w:rPr>
      <w:t>*</w:t>
    </w:r>
    <w:r>
      <w:t>To find definitions of asterisked terms, see the Dictionary, starting at section 195-1.</w:t>
    </w:r>
  </w:p>
  <w:p w:rsidR="009F1FF3" w:rsidRPr="007B3B51" w:rsidRDefault="009F1FF3" w:rsidP="0017429B">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9F1FF3" w:rsidRPr="007B3B51" w:rsidTr="0017429B">
      <w:tc>
        <w:tcPr>
          <w:tcW w:w="1247" w:type="dxa"/>
        </w:tcPr>
        <w:p w:rsidR="009F1FF3" w:rsidRPr="007B3B51" w:rsidRDefault="009F1FF3" w:rsidP="0017429B">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B465B">
            <w:rPr>
              <w:i/>
              <w:noProof/>
              <w:sz w:val="16"/>
              <w:szCs w:val="16"/>
            </w:rPr>
            <w:t>400</w:t>
          </w:r>
          <w:r w:rsidRPr="007B3B51">
            <w:rPr>
              <w:i/>
              <w:sz w:val="16"/>
              <w:szCs w:val="16"/>
            </w:rPr>
            <w:fldChar w:fldCharType="end"/>
          </w:r>
        </w:p>
      </w:tc>
      <w:tc>
        <w:tcPr>
          <w:tcW w:w="5387" w:type="dxa"/>
          <w:gridSpan w:val="3"/>
        </w:tcPr>
        <w:p w:rsidR="009F1FF3" w:rsidRPr="007B3B51" w:rsidRDefault="009F1FF3" w:rsidP="0017429B">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B465B">
            <w:rPr>
              <w:i/>
              <w:noProof/>
              <w:sz w:val="16"/>
              <w:szCs w:val="16"/>
            </w:rPr>
            <w:t>A New Tax System (Goods and Services Tax) Act 1999</w:t>
          </w:r>
          <w:r w:rsidRPr="007B3B51">
            <w:rPr>
              <w:i/>
              <w:sz w:val="16"/>
              <w:szCs w:val="16"/>
            </w:rPr>
            <w:fldChar w:fldCharType="end"/>
          </w:r>
        </w:p>
      </w:tc>
      <w:tc>
        <w:tcPr>
          <w:tcW w:w="669" w:type="dxa"/>
        </w:tcPr>
        <w:p w:rsidR="009F1FF3" w:rsidRPr="007B3B51" w:rsidRDefault="009F1FF3" w:rsidP="0017429B">
          <w:pPr>
            <w:jc w:val="right"/>
            <w:rPr>
              <w:sz w:val="16"/>
              <w:szCs w:val="16"/>
            </w:rPr>
          </w:pPr>
        </w:p>
      </w:tc>
    </w:tr>
    <w:tr w:rsidR="009F1FF3" w:rsidRPr="0055472E" w:rsidTr="0017429B">
      <w:tc>
        <w:tcPr>
          <w:tcW w:w="2190" w:type="dxa"/>
          <w:gridSpan w:val="2"/>
        </w:tcPr>
        <w:p w:rsidR="009F1FF3" w:rsidRPr="0055472E" w:rsidRDefault="009F1FF3" w:rsidP="0017429B">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6B465B">
            <w:rPr>
              <w:sz w:val="16"/>
              <w:szCs w:val="16"/>
            </w:rPr>
            <w:t>79</w:t>
          </w:r>
          <w:r w:rsidRPr="0055472E">
            <w:rPr>
              <w:sz w:val="16"/>
              <w:szCs w:val="16"/>
            </w:rPr>
            <w:fldChar w:fldCharType="end"/>
          </w:r>
        </w:p>
      </w:tc>
      <w:tc>
        <w:tcPr>
          <w:tcW w:w="2920" w:type="dxa"/>
        </w:tcPr>
        <w:p w:rsidR="009F1FF3" w:rsidRPr="0055472E" w:rsidRDefault="009F1FF3" w:rsidP="0017429B">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6B465B">
            <w:rPr>
              <w:sz w:val="16"/>
              <w:szCs w:val="16"/>
            </w:rPr>
            <w:t>30/8/19</w:t>
          </w:r>
          <w:r w:rsidRPr="0055472E">
            <w:rPr>
              <w:sz w:val="16"/>
              <w:szCs w:val="16"/>
            </w:rPr>
            <w:fldChar w:fldCharType="end"/>
          </w:r>
        </w:p>
      </w:tc>
      <w:tc>
        <w:tcPr>
          <w:tcW w:w="2193" w:type="dxa"/>
          <w:gridSpan w:val="2"/>
        </w:tcPr>
        <w:p w:rsidR="009F1FF3" w:rsidRPr="0055472E" w:rsidRDefault="009F1FF3" w:rsidP="0017429B">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6B465B">
            <w:rPr>
              <w:sz w:val="16"/>
              <w:szCs w:val="16"/>
            </w:rPr>
            <w:instrText>18/09/2019</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6B465B">
            <w:rPr>
              <w:sz w:val="16"/>
              <w:szCs w:val="16"/>
            </w:rPr>
            <w:instrText>18/9/19</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6B465B">
            <w:rPr>
              <w:noProof/>
              <w:sz w:val="16"/>
              <w:szCs w:val="16"/>
            </w:rPr>
            <w:t>18/9/19</w:t>
          </w:r>
          <w:r w:rsidRPr="0055472E">
            <w:rPr>
              <w:sz w:val="16"/>
              <w:szCs w:val="16"/>
            </w:rPr>
            <w:fldChar w:fldCharType="end"/>
          </w:r>
        </w:p>
      </w:tc>
    </w:tr>
  </w:tbl>
  <w:p w:rsidR="009F1FF3" w:rsidRPr="00492568" w:rsidRDefault="009F1FF3" w:rsidP="0017429B">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1FF3" w:rsidRDefault="009F1FF3" w:rsidP="0017429B">
    <w:pPr>
      <w:pStyle w:val="FootnoteText"/>
    </w:pPr>
    <w:r>
      <w:t>_____________________________________</w:t>
    </w:r>
  </w:p>
  <w:p w:rsidR="009F1FF3" w:rsidRDefault="009F1FF3" w:rsidP="0017429B">
    <w:pPr>
      <w:pStyle w:val="FootnoteText"/>
      <w:spacing w:after="120"/>
    </w:pPr>
    <w:r w:rsidRPr="00492568">
      <w:rPr>
        <w:position w:val="6"/>
        <w:sz w:val="16"/>
      </w:rPr>
      <w:t>*</w:t>
    </w:r>
    <w:r>
      <w:t>To find definitions of asterisked terms, see the Dictionary, starting at section 195-1.</w:t>
    </w:r>
  </w:p>
  <w:p w:rsidR="009F1FF3" w:rsidRPr="007B3B51" w:rsidRDefault="009F1FF3" w:rsidP="0017429B">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9F1FF3" w:rsidRPr="007B3B51" w:rsidTr="0017429B">
      <w:tc>
        <w:tcPr>
          <w:tcW w:w="1247" w:type="dxa"/>
        </w:tcPr>
        <w:p w:rsidR="009F1FF3" w:rsidRPr="007B3B51" w:rsidRDefault="009F1FF3" w:rsidP="0017429B">
          <w:pPr>
            <w:rPr>
              <w:i/>
              <w:sz w:val="16"/>
              <w:szCs w:val="16"/>
            </w:rPr>
          </w:pPr>
        </w:p>
      </w:tc>
      <w:tc>
        <w:tcPr>
          <w:tcW w:w="5387" w:type="dxa"/>
          <w:gridSpan w:val="3"/>
        </w:tcPr>
        <w:p w:rsidR="009F1FF3" w:rsidRPr="007B3B51" w:rsidRDefault="009F1FF3" w:rsidP="0017429B">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B465B">
            <w:rPr>
              <w:i/>
              <w:noProof/>
              <w:sz w:val="16"/>
              <w:szCs w:val="16"/>
            </w:rPr>
            <w:t>A New Tax System (Goods and Services Tax) Act 1999</w:t>
          </w:r>
          <w:r w:rsidRPr="007B3B51">
            <w:rPr>
              <w:i/>
              <w:sz w:val="16"/>
              <w:szCs w:val="16"/>
            </w:rPr>
            <w:fldChar w:fldCharType="end"/>
          </w:r>
        </w:p>
      </w:tc>
      <w:tc>
        <w:tcPr>
          <w:tcW w:w="669" w:type="dxa"/>
        </w:tcPr>
        <w:p w:rsidR="009F1FF3" w:rsidRPr="007B3B51" w:rsidRDefault="009F1FF3" w:rsidP="0017429B">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B465B">
            <w:rPr>
              <w:i/>
              <w:noProof/>
              <w:sz w:val="16"/>
              <w:szCs w:val="16"/>
            </w:rPr>
            <w:t>401</w:t>
          </w:r>
          <w:r w:rsidRPr="007B3B51">
            <w:rPr>
              <w:i/>
              <w:sz w:val="16"/>
              <w:szCs w:val="16"/>
            </w:rPr>
            <w:fldChar w:fldCharType="end"/>
          </w:r>
        </w:p>
      </w:tc>
    </w:tr>
    <w:tr w:rsidR="009F1FF3" w:rsidRPr="00130F37" w:rsidTr="0017429B">
      <w:tc>
        <w:tcPr>
          <w:tcW w:w="2190" w:type="dxa"/>
          <w:gridSpan w:val="2"/>
        </w:tcPr>
        <w:p w:rsidR="009F1FF3" w:rsidRPr="00130F37" w:rsidRDefault="009F1FF3" w:rsidP="0017429B">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6B465B">
            <w:rPr>
              <w:sz w:val="16"/>
              <w:szCs w:val="16"/>
            </w:rPr>
            <w:t>79</w:t>
          </w:r>
          <w:r w:rsidRPr="00130F37">
            <w:rPr>
              <w:sz w:val="16"/>
              <w:szCs w:val="16"/>
            </w:rPr>
            <w:fldChar w:fldCharType="end"/>
          </w:r>
        </w:p>
      </w:tc>
      <w:tc>
        <w:tcPr>
          <w:tcW w:w="2920" w:type="dxa"/>
        </w:tcPr>
        <w:p w:rsidR="009F1FF3" w:rsidRPr="00130F37" w:rsidRDefault="009F1FF3" w:rsidP="0017429B">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6B465B">
            <w:rPr>
              <w:sz w:val="16"/>
              <w:szCs w:val="16"/>
            </w:rPr>
            <w:t>30/8/19</w:t>
          </w:r>
          <w:r w:rsidRPr="00130F37">
            <w:rPr>
              <w:sz w:val="16"/>
              <w:szCs w:val="16"/>
            </w:rPr>
            <w:fldChar w:fldCharType="end"/>
          </w:r>
        </w:p>
      </w:tc>
      <w:tc>
        <w:tcPr>
          <w:tcW w:w="2193" w:type="dxa"/>
          <w:gridSpan w:val="2"/>
        </w:tcPr>
        <w:p w:rsidR="009F1FF3" w:rsidRPr="00130F37" w:rsidRDefault="009F1FF3" w:rsidP="0017429B">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6B465B">
            <w:rPr>
              <w:sz w:val="16"/>
              <w:szCs w:val="16"/>
            </w:rPr>
            <w:instrText>18/09/2019</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6B465B">
            <w:rPr>
              <w:sz w:val="16"/>
              <w:szCs w:val="16"/>
            </w:rPr>
            <w:instrText>18/9/19</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6B465B">
            <w:rPr>
              <w:noProof/>
              <w:sz w:val="16"/>
              <w:szCs w:val="16"/>
            </w:rPr>
            <w:t>18/9/19</w:t>
          </w:r>
          <w:r w:rsidRPr="00130F37">
            <w:rPr>
              <w:sz w:val="16"/>
              <w:szCs w:val="16"/>
            </w:rPr>
            <w:fldChar w:fldCharType="end"/>
          </w:r>
        </w:p>
      </w:tc>
    </w:tr>
  </w:tbl>
  <w:p w:rsidR="009F1FF3" w:rsidRPr="00492568" w:rsidRDefault="009F1FF3" w:rsidP="0017429B">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1FF3" w:rsidRPr="007A1328" w:rsidRDefault="009F1FF3" w:rsidP="0017429B">
    <w:pPr>
      <w:pBdr>
        <w:top w:val="single" w:sz="6" w:space="1" w:color="auto"/>
      </w:pBdr>
      <w:spacing w:before="120"/>
      <w:rPr>
        <w:sz w:val="18"/>
      </w:rPr>
    </w:pPr>
  </w:p>
  <w:p w:rsidR="009F1FF3" w:rsidRPr="007A1328" w:rsidRDefault="009F1FF3" w:rsidP="0017429B">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6B465B">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6B465B">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400</w:t>
    </w:r>
    <w:r w:rsidRPr="007A1328">
      <w:rPr>
        <w:i/>
        <w:sz w:val="18"/>
      </w:rP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1FF3" w:rsidRPr="007B3B51" w:rsidRDefault="009F1FF3"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9F1FF3" w:rsidRPr="007B3B51" w:rsidTr="006B1DD2">
      <w:tc>
        <w:tcPr>
          <w:tcW w:w="1247" w:type="dxa"/>
        </w:tcPr>
        <w:p w:rsidR="009F1FF3" w:rsidRPr="007B3B51" w:rsidRDefault="009F1FF3"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400</w:t>
          </w:r>
          <w:r w:rsidRPr="007B3B51">
            <w:rPr>
              <w:i/>
              <w:sz w:val="16"/>
              <w:szCs w:val="16"/>
            </w:rPr>
            <w:fldChar w:fldCharType="end"/>
          </w:r>
        </w:p>
      </w:tc>
      <w:tc>
        <w:tcPr>
          <w:tcW w:w="5387" w:type="dxa"/>
          <w:gridSpan w:val="3"/>
        </w:tcPr>
        <w:p w:rsidR="009F1FF3" w:rsidRPr="007B3B51" w:rsidRDefault="009F1FF3"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B465B">
            <w:rPr>
              <w:i/>
              <w:noProof/>
              <w:sz w:val="16"/>
              <w:szCs w:val="16"/>
            </w:rPr>
            <w:t>A New Tax System (Goods and Services Tax) Act 1999</w:t>
          </w:r>
          <w:r w:rsidRPr="007B3B51">
            <w:rPr>
              <w:i/>
              <w:sz w:val="16"/>
              <w:szCs w:val="16"/>
            </w:rPr>
            <w:fldChar w:fldCharType="end"/>
          </w:r>
        </w:p>
      </w:tc>
      <w:tc>
        <w:tcPr>
          <w:tcW w:w="669" w:type="dxa"/>
        </w:tcPr>
        <w:p w:rsidR="009F1FF3" w:rsidRPr="007B3B51" w:rsidRDefault="009F1FF3" w:rsidP="006B1DD2">
          <w:pPr>
            <w:jc w:val="right"/>
            <w:rPr>
              <w:sz w:val="16"/>
              <w:szCs w:val="16"/>
            </w:rPr>
          </w:pPr>
        </w:p>
      </w:tc>
    </w:tr>
    <w:tr w:rsidR="009F1FF3" w:rsidRPr="0055472E" w:rsidTr="006B1DD2">
      <w:tc>
        <w:tcPr>
          <w:tcW w:w="2190" w:type="dxa"/>
          <w:gridSpan w:val="2"/>
        </w:tcPr>
        <w:p w:rsidR="009F1FF3" w:rsidRPr="0055472E" w:rsidRDefault="009F1FF3"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6B465B">
            <w:rPr>
              <w:sz w:val="16"/>
              <w:szCs w:val="16"/>
            </w:rPr>
            <w:t>79</w:t>
          </w:r>
          <w:r w:rsidRPr="0055472E">
            <w:rPr>
              <w:sz w:val="16"/>
              <w:szCs w:val="16"/>
            </w:rPr>
            <w:fldChar w:fldCharType="end"/>
          </w:r>
        </w:p>
      </w:tc>
      <w:tc>
        <w:tcPr>
          <w:tcW w:w="2920" w:type="dxa"/>
        </w:tcPr>
        <w:p w:rsidR="009F1FF3" w:rsidRPr="0055472E" w:rsidRDefault="009F1FF3"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6B465B">
            <w:rPr>
              <w:sz w:val="16"/>
              <w:szCs w:val="16"/>
            </w:rPr>
            <w:t>30/8/19</w:t>
          </w:r>
          <w:r w:rsidRPr="0055472E">
            <w:rPr>
              <w:sz w:val="16"/>
              <w:szCs w:val="16"/>
            </w:rPr>
            <w:fldChar w:fldCharType="end"/>
          </w:r>
        </w:p>
      </w:tc>
      <w:tc>
        <w:tcPr>
          <w:tcW w:w="2193" w:type="dxa"/>
          <w:gridSpan w:val="2"/>
        </w:tcPr>
        <w:p w:rsidR="009F1FF3" w:rsidRPr="0055472E" w:rsidRDefault="009F1FF3"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6B465B">
            <w:rPr>
              <w:sz w:val="16"/>
              <w:szCs w:val="16"/>
            </w:rPr>
            <w:instrText>18/09/2019</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6B465B">
            <w:rPr>
              <w:sz w:val="16"/>
              <w:szCs w:val="16"/>
            </w:rPr>
            <w:instrText>18/9/19</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6B465B">
            <w:rPr>
              <w:noProof/>
              <w:sz w:val="16"/>
              <w:szCs w:val="16"/>
            </w:rPr>
            <w:t>18/9/19</w:t>
          </w:r>
          <w:r w:rsidRPr="0055472E">
            <w:rPr>
              <w:sz w:val="16"/>
              <w:szCs w:val="16"/>
            </w:rPr>
            <w:fldChar w:fldCharType="end"/>
          </w:r>
        </w:p>
      </w:tc>
    </w:tr>
  </w:tbl>
  <w:p w:rsidR="009F1FF3" w:rsidRPr="00EA3631" w:rsidRDefault="009F1FF3" w:rsidP="00EA3631">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1FF3" w:rsidRPr="007B3B51" w:rsidRDefault="009F1FF3"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9F1FF3" w:rsidRPr="007B3B51" w:rsidTr="006B1DD2">
      <w:tc>
        <w:tcPr>
          <w:tcW w:w="1247" w:type="dxa"/>
        </w:tcPr>
        <w:p w:rsidR="009F1FF3" w:rsidRPr="007B3B51" w:rsidRDefault="009F1FF3" w:rsidP="006B1DD2">
          <w:pPr>
            <w:rPr>
              <w:i/>
              <w:sz w:val="16"/>
              <w:szCs w:val="16"/>
            </w:rPr>
          </w:pPr>
        </w:p>
      </w:tc>
      <w:tc>
        <w:tcPr>
          <w:tcW w:w="5387" w:type="dxa"/>
          <w:gridSpan w:val="3"/>
        </w:tcPr>
        <w:p w:rsidR="009F1FF3" w:rsidRPr="007B3B51" w:rsidRDefault="009F1FF3"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B465B">
            <w:rPr>
              <w:i/>
              <w:noProof/>
              <w:sz w:val="16"/>
              <w:szCs w:val="16"/>
            </w:rPr>
            <w:t>A New Tax System (Goods and Services Tax) Act 1999</w:t>
          </w:r>
          <w:r w:rsidRPr="007B3B51">
            <w:rPr>
              <w:i/>
              <w:sz w:val="16"/>
              <w:szCs w:val="16"/>
            </w:rPr>
            <w:fldChar w:fldCharType="end"/>
          </w:r>
        </w:p>
      </w:tc>
      <w:tc>
        <w:tcPr>
          <w:tcW w:w="669" w:type="dxa"/>
        </w:tcPr>
        <w:p w:rsidR="009F1FF3" w:rsidRPr="007B3B51" w:rsidRDefault="009F1FF3"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400</w:t>
          </w:r>
          <w:r w:rsidRPr="007B3B51">
            <w:rPr>
              <w:i/>
              <w:sz w:val="16"/>
              <w:szCs w:val="16"/>
            </w:rPr>
            <w:fldChar w:fldCharType="end"/>
          </w:r>
        </w:p>
      </w:tc>
    </w:tr>
    <w:tr w:rsidR="009F1FF3" w:rsidRPr="00130F37" w:rsidTr="006B1DD2">
      <w:tc>
        <w:tcPr>
          <w:tcW w:w="2190" w:type="dxa"/>
          <w:gridSpan w:val="2"/>
        </w:tcPr>
        <w:p w:rsidR="009F1FF3" w:rsidRPr="00130F37" w:rsidRDefault="009F1FF3"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6B465B">
            <w:rPr>
              <w:sz w:val="16"/>
              <w:szCs w:val="16"/>
            </w:rPr>
            <w:t>79</w:t>
          </w:r>
          <w:r w:rsidRPr="00130F37">
            <w:rPr>
              <w:sz w:val="16"/>
              <w:szCs w:val="16"/>
            </w:rPr>
            <w:fldChar w:fldCharType="end"/>
          </w:r>
        </w:p>
      </w:tc>
      <w:tc>
        <w:tcPr>
          <w:tcW w:w="2920" w:type="dxa"/>
        </w:tcPr>
        <w:p w:rsidR="009F1FF3" w:rsidRPr="00130F37" w:rsidRDefault="009F1FF3"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6B465B">
            <w:rPr>
              <w:sz w:val="16"/>
              <w:szCs w:val="16"/>
            </w:rPr>
            <w:t>30/8/19</w:t>
          </w:r>
          <w:r w:rsidRPr="00130F37">
            <w:rPr>
              <w:sz w:val="16"/>
              <w:szCs w:val="16"/>
            </w:rPr>
            <w:fldChar w:fldCharType="end"/>
          </w:r>
        </w:p>
      </w:tc>
      <w:tc>
        <w:tcPr>
          <w:tcW w:w="2193" w:type="dxa"/>
          <w:gridSpan w:val="2"/>
        </w:tcPr>
        <w:p w:rsidR="009F1FF3" w:rsidRPr="00130F37" w:rsidRDefault="009F1FF3"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6B465B">
            <w:rPr>
              <w:sz w:val="16"/>
              <w:szCs w:val="16"/>
            </w:rPr>
            <w:instrText>18/09/2019</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6B465B">
            <w:rPr>
              <w:sz w:val="16"/>
              <w:szCs w:val="16"/>
            </w:rPr>
            <w:instrText>18/9/19</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6B465B">
            <w:rPr>
              <w:noProof/>
              <w:sz w:val="16"/>
              <w:szCs w:val="16"/>
            </w:rPr>
            <w:t>18/9/19</w:t>
          </w:r>
          <w:r w:rsidRPr="00130F37">
            <w:rPr>
              <w:sz w:val="16"/>
              <w:szCs w:val="16"/>
            </w:rPr>
            <w:fldChar w:fldCharType="end"/>
          </w:r>
        </w:p>
      </w:tc>
    </w:tr>
  </w:tbl>
  <w:p w:rsidR="009F1FF3" w:rsidRPr="00EA3631" w:rsidRDefault="009F1FF3" w:rsidP="00EA363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F1FF3" w:rsidRPr="00364620" w:rsidRDefault="009F1FF3" w:rsidP="00081C5C">
      <w:pPr>
        <w:pStyle w:val="ActHead7"/>
        <w:spacing w:before="0"/>
        <w:rPr>
          <w:rFonts w:ascii="Times New Roman" w:hAnsi="Times New Roman"/>
          <w:sz w:val="16"/>
        </w:rPr>
      </w:pPr>
      <w:r>
        <w:separator/>
      </w:r>
    </w:p>
  </w:footnote>
  <w:footnote w:type="continuationSeparator" w:id="0">
    <w:p w:rsidR="009F1FF3" w:rsidRPr="00364620" w:rsidRDefault="009F1FF3" w:rsidP="00081C5C">
      <w:pPr>
        <w:pStyle w:val="ActHead7"/>
        <w:spacing w:before="0"/>
        <w:rPr>
          <w:rFonts w:ascii="Times New Roman" w:hAnsi="Times New Roman"/>
          <w:sz w:val="16"/>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1FF3" w:rsidRDefault="009F1FF3" w:rsidP="0017429B">
    <w:pPr>
      <w:pStyle w:val="Header"/>
      <w:pBdr>
        <w:bottom w:val="single" w:sz="6" w:space="1" w:color="auto"/>
      </w:pBdr>
    </w:pPr>
  </w:p>
  <w:p w:rsidR="009F1FF3" w:rsidRDefault="009F1FF3" w:rsidP="0017429B">
    <w:pPr>
      <w:pStyle w:val="Header"/>
      <w:pBdr>
        <w:bottom w:val="single" w:sz="6" w:space="1" w:color="auto"/>
      </w:pBdr>
    </w:pPr>
  </w:p>
  <w:p w:rsidR="009F1FF3" w:rsidRPr="001E77D2" w:rsidRDefault="009F1FF3" w:rsidP="0017429B">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1FF3" w:rsidRDefault="009F1FF3" w:rsidP="0017429B">
    <w:pPr>
      <w:pStyle w:val="Header"/>
      <w:pBdr>
        <w:bottom w:val="single" w:sz="4" w:space="1" w:color="auto"/>
      </w:pBdr>
    </w:pPr>
  </w:p>
  <w:p w:rsidR="009F1FF3" w:rsidRDefault="009F1FF3" w:rsidP="0017429B">
    <w:pPr>
      <w:pStyle w:val="Header"/>
      <w:pBdr>
        <w:bottom w:val="single" w:sz="4" w:space="1" w:color="auto"/>
      </w:pBdr>
    </w:pPr>
  </w:p>
  <w:p w:rsidR="009F1FF3" w:rsidRPr="001E77D2" w:rsidRDefault="009F1FF3" w:rsidP="0017429B">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1FF3" w:rsidRPr="005F1388" w:rsidRDefault="009F1FF3" w:rsidP="0017429B">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1FF3" w:rsidRPr="00ED79B6" w:rsidRDefault="009F1FF3" w:rsidP="00EA3631">
    <w:pPr>
      <w:pBdr>
        <w:bottom w:val="single" w:sz="6" w:space="1" w:color="auto"/>
      </w:pBdr>
      <w:spacing w:before="100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1FF3" w:rsidRPr="00ED79B6" w:rsidRDefault="009F1FF3" w:rsidP="00EA3631">
    <w:pPr>
      <w:pBdr>
        <w:bottom w:val="single" w:sz="6" w:space="1" w:color="auto"/>
      </w:pBdr>
      <w:spacing w:before="100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1FF3" w:rsidRPr="00ED79B6" w:rsidRDefault="009F1FF3" w:rsidP="0054782B">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1FF3" w:rsidRPr="00FF4C0F" w:rsidRDefault="009F1FF3">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006B465B">
      <w:rPr>
        <w:sz w:val="20"/>
      </w:rPr>
      <w:fldChar w:fldCharType="separate"/>
    </w:r>
    <w:r w:rsidR="008F6B47">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006B465B">
      <w:rPr>
        <w:sz w:val="20"/>
      </w:rPr>
      <w:fldChar w:fldCharType="separate"/>
    </w:r>
    <w:r w:rsidR="008F6B47">
      <w:rPr>
        <w:noProof/>
        <w:sz w:val="20"/>
      </w:rPr>
      <w:t>The basic rules</w:t>
    </w:r>
    <w:r w:rsidRPr="00FF4C0F">
      <w:rPr>
        <w:sz w:val="20"/>
      </w:rPr>
      <w:fldChar w:fldCharType="end"/>
    </w:r>
  </w:p>
  <w:p w:rsidR="009F1FF3" w:rsidRPr="00FF4C0F" w:rsidRDefault="009F1FF3">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008F6B47">
      <w:rPr>
        <w:sz w:val="20"/>
      </w:rPr>
      <w:fldChar w:fldCharType="separate"/>
    </w:r>
    <w:r w:rsidR="008F6B47">
      <w:rPr>
        <w:b/>
        <w:noProof/>
        <w:sz w:val="20"/>
      </w:rPr>
      <w:t>Part 2-4</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008F6B47">
      <w:rPr>
        <w:sz w:val="20"/>
      </w:rPr>
      <w:fldChar w:fldCharType="separate"/>
    </w:r>
    <w:r w:rsidR="008F6B47">
      <w:rPr>
        <w:noProof/>
        <w:sz w:val="20"/>
      </w:rPr>
      <w:t>Net amounts and adjustments</w:t>
    </w:r>
    <w:r w:rsidRPr="00FF4C0F">
      <w:rPr>
        <w:sz w:val="20"/>
      </w:rPr>
      <w:fldChar w:fldCharType="end"/>
    </w:r>
  </w:p>
  <w:p w:rsidR="009F1FF3" w:rsidRPr="00FF4C0F" w:rsidRDefault="009F1FF3">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006B465B">
      <w:rPr>
        <w:sz w:val="20"/>
      </w:rPr>
      <w:fldChar w:fldCharType="separate"/>
    </w:r>
    <w:r w:rsidR="008F6B47">
      <w:rPr>
        <w:b/>
        <w:noProof/>
        <w:sz w:val="20"/>
      </w:rPr>
      <w:t>Division 21</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006B465B">
      <w:rPr>
        <w:sz w:val="20"/>
      </w:rPr>
      <w:fldChar w:fldCharType="separate"/>
    </w:r>
    <w:r w:rsidR="008F6B47">
      <w:rPr>
        <w:noProof/>
        <w:sz w:val="20"/>
      </w:rPr>
      <w:t>Bad debts</w:t>
    </w:r>
    <w:r w:rsidRPr="00FF4C0F">
      <w:rPr>
        <w:sz w:val="20"/>
      </w:rPr>
      <w:fldChar w:fldCharType="end"/>
    </w:r>
  </w:p>
  <w:p w:rsidR="009F1FF3" w:rsidRPr="00E140E4" w:rsidRDefault="009F1FF3">
    <w:pPr>
      <w:keepNext/>
    </w:pPr>
  </w:p>
  <w:p w:rsidR="009F1FF3" w:rsidRPr="00DA2BC5" w:rsidRDefault="009F1FF3">
    <w:pPr>
      <w:keepNext/>
      <w:rPr>
        <w:b/>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8F6B47">
      <w:rPr>
        <w:noProof/>
        <w:sz w:val="24"/>
        <w:szCs w:val="24"/>
      </w:rPr>
      <w:t>21-15</w:t>
    </w:r>
    <w:r w:rsidRPr="00DA2BC5">
      <w:rPr>
        <w:noProof/>
        <w:sz w:val="24"/>
        <w:szCs w:val="24"/>
      </w:rPr>
      <w:fldChar w:fldCharType="end"/>
    </w:r>
  </w:p>
  <w:p w:rsidR="009F1FF3" w:rsidRPr="00E140E4" w:rsidRDefault="009F1FF3">
    <w:pPr>
      <w:pStyle w:val="Header"/>
      <w:pBdr>
        <w:top w:val="single" w:sz="6" w:space="1" w:color="auto"/>
      </w:pBd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1FF3" w:rsidRPr="00FF4C0F" w:rsidRDefault="009F1FF3">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end"/>
    </w:r>
  </w:p>
  <w:p w:rsidR="009F1FF3" w:rsidRPr="00FF4C0F" w:rsidRDefault="009F1FF3">
    <w:pPr>
      <w:keepNext/>
      <w:jc w:val="right"/>
      <w:rPr>
        <w:sz w:val="20"/>
      </w:rPr>
    </w:pPr>
    <w:r w:rsidRPr="00FF4C0F">
      <w:rPr>
        <w:sz w:val="20"/>
      </w:rPr>
      <w:fldChar w:fldCharType="begin"/>
    </w:r>
    <w:r w:rsidRPr="00FF4C0F">
      <w:rPr>
        <w:sz w:val="20"/>
      </w:rPr>
      <w:instrText xml:space="preserve"> STYLEREF  CharPartText  \* CHARFORMAT </w:instrTex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Pr="00FF4C0F">
      <w:rPr>
        <w:sz w:val="20"/>
      </w:rPr>
      <w:fldChar w:fldCharType="end"/>
    </w:r>
  </w:p>
  <w:p w:rsidR="009F1FF3" w:rsidRPr="00FF4C0F" w:rsidRDefault="009F1FF3">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end"/>
    </w:r>
  </w:p>
  <w:p w:rsidR="009F1FF3" w:rsidRPr="00E140E4" w:rsidRDefault="009F1FF3">
    <w:pPr>
      <w:keepNext/>
      <w:jc w:val="right"/>
    </w:pPr>
  </w:p>
  <w:p w:rsidR="009F1FF3" w:rsidRPr="00DA2BC5" w:rsidRDefault="009F1FF3">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8F6B47">
      <w:rPr>
        <w:noProof/>
        <w:sz w:val="24"/>
        <w:szCs w:val="24"/>
      </w:rPr>
      <w:t>1-1</w:t>
    </w:r>
    <w:r w:rsidRPr="00DA2BC5">
      <w:rPr>
        <w:noProof/>
        <w:sz w:val="24"/>
        <w:szCs w:val="24"/>
      </w:rPr>
      <w:fldChar w:fldCharType="end"/>
    </w:r>
  </w:p>
  <w:p w:rsidR="009F1FF3" w:rsidRPr="008C6D62" w:rsidRDefault="009F1FF3">
    <w:pPr>
      <w:pStyle w:val="Header"/>
      <w:pBdr>
        <w:top w:val="single" w:sz="6" w:space="1" w:color="auto"/>
      </w:pBdr>
      <w:jc w:val="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1FF3" w:rsidRPr="008C6D62" w:rsidRDefault="009F1FF3">
    <w:pPr>
      <w:keepNext/>
      <w:jc w:val="right"/>
      <w:rPr>
        <w:sz w:val="20"/>
      </w:rPr>
    </w:pPr>
  </w:p>
  <w:p w:rsidR="009F1FF3" w:rsidRPr="008C6D62" w:rsidRDefault="009F1FF3">
    <w:pPr>
      <w:keepNext/>
      <w:jc w:val="right"/>
      <w:rPr>
        <w:sz w:val="20"/>
      </w:rPr>
    </w:pPr>
  </w:p>
  <w:p w:rsidR="009F1FF3" w:rsidRPr="008C6D62" w:rsidRDefault="009F1FF3">
    <w:pPr>
      <w:keepNext/>
      <w:jc w:val="right"/>
      <w:rPr>
        <w:sz w:val="20"/>
      </w:rPr>
    </w:pPr>
  </w:p>
  <w:p w:rsidR="009F1FF3" w:rsidRPr="00E140E4" w:rsidRDefault="009F1FF3">
    <w:pPr>
      <w:keepNext/>
      <w:jc w:val="right"/>
    </w:pPr>
  </w:p>
  <w:p w:rsidR="009F1FF3" w:rsidRPr="00E140E4" w:rsidRDefault="009F1FF3">
    <w:pPr>
      <w:keepNext/>
      <w:jc w:val="right"/>
    </w:pPr>
  </w:p>
  <w:p w:rsidR="009F1FF3" w:rsidRPr="008C6D62" w:rsidRDefault="009F1FF3">
    <w:pPr>
      <w:pStyle w:val="Header"/>
      <w:pBdr>
        <w:top w:val="single" w:sz="6" w:space="1" w:color="auto"/>
      </w:pBdr>
      <w:jc w:val="righ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1FF3" w:rsidRPr="00FF4C0F" w:rsidRDefault="009F1FF3">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6B465B">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6B465B">
      <w:rPr>
        <w:noProof/>
        <w:sz w:val="20"/>
      </w:rPr>
      <w:t>The basic rules</w:t>
    </w:r>
    <w:r w:rsidRPr="00FF4C0F">
      <w:rPr>
        <w:sz w:val="20"/>
      </w:rPr>
      <w:fldChar w:fldCharType="end"/>
    </w:r>
  </w:p>
  <w:p w:rsidR="009F1FF3" w:rsidRPr="00FF4C0F" w:rsidRDefault="009F1FF3">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separate"/>
    </w:r>
    <w:r w:rsidR="006B465B">
      <w:rPr>
        <w:b/>
        <w:noProof/>
        <w:sz w:val="20"/>
      </w:rPr>
      <w:t>Part 2-8</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separate"/>
    </w:r>
    <w:r w:rsidR="006B465B">
      <w:rPr>
        <w:noProof/>
        <w:sz w:val="20"/>
      </w:rPr>
      <w:t>Checklist of special rules</w:t>
    </w:r>
    <w:r w:rsidRPr="00FF4C0F">
      <w:rPr>
        <w:sz w:val="20"/>
      </w:rPr>
      <w:fldChar w:fldCharType="end"/>
    </w:r>
  </w:p>
  <w:p w:rsidR="009F1FF3" w:rsidRPr="00FF4C0F" w:rsidRDefault="009F1FF3">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6B465B">
      <w:rPr>
        <w:b/>
        <w:noProof/>
        <w:sz w:val="20"/>
      </w:rPr>
      <w:t>Division 37</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sidR="006B465B">
      <w:rPr>
        <w:noProof/>
        <w:sz w:val="20"/>
      </w:rPr>
      <w:t>Checklist of special rules</w:t>
    </w:r>
    <w:r w:rsidRPr="00FF4C0F">
      <w:rPr>
        <w:sz w:val="20"/>
      </w:rPr>
      <w:fldChar w:fldCharType="end"/>
    </w:r>
  </w:p>
  <w:p w:rsidR="009F1FF3" w:rsidRPr="00E140E4" w:rsidRDefault="009F1FF3">
    <w:pPr>
      <w:keepNext/>
    </w:pPr>
  </w:p>
  <w:p w:rsidR="009F1FF3" w:rsidRPr="00E140E4" w:rsidRDefault="009F1FF3">
    <w:pPr>
      <w:keepNext/>
      <w:rPr>
        <w:b/>
      </w:rPr>
    </w:pPr>
    <w:r w:rsidRPr="00E140E4">
      <w:t>Section</w:t>
    </w:r>
    <w:r w:rsidRPr="00FF4C0F">
      <w:t xml:space="preserve"> </w:t>
    </w:r>
    <w:r w:rsidR="008F6B47">
      <w:fldChar w:fldCharType="begin"/>
    </w:r>
    <w:r w:rsidR="008F6B47">
      <w:instrText xml:space="preserve"> STYLEREF  CharSectno  \* CHARFORMAT </w:instrText>
    </w:r>
    <w:r w:rsidR="008F6B47">
      <w:fldChar w:fldCharType="separate"/>
    </w:r>
    <w:r w:rsidR="006B465B">
      <w:rPr>
        <w:noProof/>
      </w:rPr>
      <w:t>37-1</w:t>
    </w:r>
    <w:r w:rsidR="008F6B47">
      <w:rPr>
        <w:noProof/>
      </w:rPr>
      <w:fldChar w:fldCharType="end"/>
    </w:r>
  </w:p>
  <w:p w:rsidR="009F1FF3" w:rsidRPr="00E140E4" w:rsidRDefault="009F1FF3">
    <w:pPr>
      <w:pStyle w:val="Header"/>
      <w:pBdr>
        <w:top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1FF3" w:rsidRPr="00FF4C0F" w:rsidRDefault="009F1FF3">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separate"/>
    </w:r>
    <w:r w:rsidR="006B465B">
      <w:rPr>
        <w:noProof/>
        <w:sz w:val="20"/>
      </w:rPr>
      <w:t>The exemptions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6B465B">
      <w:rPr>
        <w:b/>
        <w:noProof/>
        <w:sz w:val="20"/>
      </w:rPr>
      <w:t>Chapter 3</w:t>
    </w:r>
    <w:r w:rsidRPr="00FF4C0F">
      <w:rPr>
        <w:sz w:val="20"/>
      </w:rPr>
      <w:fldChar w:fldCharType="end"/>
    </w:r>
  </w:p>
  <w:p w:rsidR="009F1FF3" w:rsidRPr="00FF4C0F" w:rsidRDefault="009F1FF3">
    <w:pPr>
      <w:keepNext/>
      <w:jc w:val="right"/>
      <w:rPr>
        <w:sz w:val="20"/>
      </w:rPr>
    </w:pPr>
    <w:r w:rsidRPr="00FF4C0F">
      <w:rPr>
        <w:sz w:val="20"/>
      </w:rPr>
      <w:fldChar w:fldCharType="begin"/>
    </w:r>
    <w:r w:rsidRPr="00FF4C0F">
      <w:rPr>
        <w:sz w:val="20"/>
      </w:rPr>
      <w:instrText xml:space="preserve"> STYLEREF  CharPartText  \* CHARFORMAT </w:instrText>
    </w:r>
    <w:r w:rsidRPr="00FF4C0F">
      <w:rPr>
        <w:sz w:val="20"/>
      </w:rPr>
      <w:fldChar w:fldCharType="separate"/>
    </w:r>
    <w:r w:rsidR="006B465B">
      <w:rPr>
        <w:noProof/>
        <w:sz w:val="20"/>
      </w:rPr>
      <w:t>Supplies that are not taxable supplies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Pr="00FF4C0F">
      <w:rPr>
        <w:sz w:val="20"/>
      </w:rPr>
      <w:fldChar w:fldCharType="separate"/>
    </w:r>
    <w:r w:rsidR="006B465B">
      <w:rPr>
        <w:b/>
        <w:noProof/>
        <w:sz w:val="20"/>
      </w:rPr>
      <w:t>Part 3-1</w:t>
    </w:r>
    <w:r w:rsidRPr="00FF4C0F">
      <w:rPr>
        <w:sz w:val="20"/>
      </w:rPr>
      <w:fldChar w:fldCharType="end"/>
    </w:r>
  </w:p>
  <w:p w:rsidR="009F1FF3" w:rsidRPr="00FF4C0F" w:rsidRDefault="009F1FF3">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separate"/>
    </w:r>
    <w:r w:rsidR="006B465B">
      <w:rPr>
        <w:noProof/>
        <w:sz w:val="20"/>
      </w:rPr>
      <w:t>GST-free supplies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6B465B">
      <w:rPr>
        <w:b/>
        <w:noProof/>
        <w:sz w:val="20"/>
      </w:rPr>
      <w:t>Division 38</w:t>
    </w:r>
    <w:r w:rsidRPr="00FF4C0F">
      <w:rPr>
        <w:sz w:val="20"/>
      </w:rPr>
      <w:fldChar w:fldCharType="end"/>
    </w:r>
  </w:p>
  <w:p w:rsidR="009F1FF3" w:rsidRPr="00E140E4" w:rsidRDefault="009F1FF3">
    <w:pPr>
      <w:keepNext/>
      <w:jc w:val="right"/>
    </w:pPr>
  </w:p>
  <w:p w:rsidR="009F1FF3" w:rsidRPr="0037294E" w:rsidRDefault="009F1FF3">
    <w:pPr>
      <w:keepNext/>
      <w:jc w:val="right"/>
    </w:pPr>
  </w:p>
  <w:p w:rsidR="009F1FF3" w:rsidRPr="008C6D62" w:rsidRDefault="009F1FF3">
    <w:pPr>
      <w:pStyle w:val="Header"/>
      <w:pBdr>
        <w:top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1FF3" w:rsidRPr="008C6D62" w:rsidRDefault="009F1FF3">
    <w:pPr>
      <w:keepNext/>
      <w:jc w:val="right"/>
      <w:rPr>
        <w:sz w:val="20"/>
      </w:rPr>
    </w:pPr>
  </w:p>
  <w:p w:rsidR="009F1FF3" w:rsidRPr="008C6D62" w:rsidRDefault="009F1FF3">
    <w:pPr>
      <w:keepNext/>
      <w:jc w:val="right"/>
      <w:rPr>
        <w:sz w:val="20"/>
      </w:rPr>
    </w:pPr>
  </w:p>
  <w:p w:rsidR="009F1FF3" w:rsidRPr="008C6D62" w:rsidRDefault="009F1FF3">
    <w:pPr>
      <w:keepNext/>
      <w:jc w:val="right"/>
      <w:rPr>
        <w:sz w:val="20"/>
      </w:rPr>
    </w:pPr>
  </w:p>
  <w:p w:rsidR="009F1FF3" w:rsidRPr="00E140E4" w:rsidRDefault="009F1FF3">
    <w:pPr>
      <w:keepNext/>
      <w:jc w:val="right"/>
    </w:pPr>
  </w:p>
  <w:p w:rsidR="009F1FF3" w:rsidRPr="00E140E4" w:rsidRDefault="009F1FF3">
    <w:pPr>
      <w:keepNext/>
      <w:jc w:val="right"/>
    </w:pPr>
  </w:p>
  <w:p w:rsidR="009F1FF3" w:rsidRPr="008C6D62" w:rsidRDefault="009F1FF3">
    <w:pPr>
      <w:pStyle w:val="Header"/>
      <w:pBdr>
        <w:top w:val="single" w:sz="6" w:space="1" w:color="auto"/>
      </w:pBdr>
      <w:jc w:val="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1FF3" w:rsidRDefault="009F1FF3">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6B465B">
      <w:rPr>
        <w:b/>
        <w:bCs/>
        <w:noProof/>
        <w:sz w:val="20"/>
      </w:rPr>
      <w:t>Chapter 4</w:t>
    </w:r>
    <w:r>
      <w:rPr>
        <w:sz w:val="20"/>
      </w:rPr>
      <w:fldChar w:fldCharType="end"/>
    </w:r>
    <w:r>
      <w:rPr>
        <w:sz w:val="20"/>
      </w:rPr>
      <w:t xml:space="preserve">  </w:t>
    </w:r>
    <w:r>
      <w:rPr>
        <w:sz w:val="20"/>
      </w:rPr>
      <w:fldChar w:fldCharType="begin"/>
    </w:r>
    <w:r>
      <w:rPr>
        <w:sz w:val="20"/>
      </w:rPr>
      <w:instrText xml:space="preserve"> STYLEREF  CharChapText  \* CHARFORMAT </w:instrText>
    </w:r>
    <w:r>
      <w:rPr>
        <w:sz w:val="20"/>
      </w:rPr>
      <w:fldChar w:fldCharType="separate"/>
    </w:r>
    <w:r w:rsidR="006B465B">
      <w:rPr>
        <w:noProof/>
        <w:sz w:val="20"/>
      </w:rPr>
      <w:t>The special rules</w:t>
    </w:r>
    <w:r>
      <w:rPr>
        <w:sz w:val="20"/>
      </w:rPr>
      <w:fldChar w:fldCharType="end"/>
    </w:r>
  </w:p>
  <w:p w:rsidR="009F1FF3" w:rsidRDefault="009F1FF3">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CharPartNo  \* CHARFORMAT </w:instrText>
    </w:r>
    <w:r w:rsidR="006B465B">
      <w:rPr>
        <w:sz w:val="20"/>
      </w:rPr>
      <w:fldChar w:fldCharType="separate"/>
    </w:r>
    <w:r w:rsidR="006B465B">
      <w:rPr>
        <w:b/>
        <w:bCs/>
        <w:noProof/>
        <w:sz w:val="20"/>
      </w:rPr>
      <w:t>Part 4-2</w:t>
    </w:r>
    <w:r>
      <w:rPr>
        <w:sz w:val="20"/>
      </w:rPr>
      <w:fldChar w:fldCharType="end"/>
    </w:r>
    <w:r>
      <w:rPr>
        <w:sz w:val="20"/>
      </w:rPr>
      <w:t xml:space="preserve">  </w:t>
    </w:r>
    <w:r>
      <w:rPr>
        <w:sz w:val="20"/>
      </w:rPr>
      <w:fldChar w:fldCharType="begin"/>
    </w:r>
    <w:r>
      <w:rPr>
        <w:sz w:val="20"/>
      </w:rPr>
      <w:instrText xml:space="preserve"> STYLEREF  CharPartText  \* CHARFORMAT </w:instrText>
    </w:r>
    <w:r w:rsidR="006B465B">
      <w:rPr>
        <w:sz w:val="20"/>
      </w:rPr>
      <w:fldChar w:fldCharType="separate"/>
    </w:r>
    <w:r w:rsidR="006B465B">
      <w:rPr>
        <w:noProof/>
        <w:sz w:val="20"/>
      </w:rPr>
      <w:t>Special rules mainly about supplies and acquisitions</w:t>
    </w:r>
    <w:r>
      <w:rPr>
        <w:sz w:val="20"/>
      </w:rPr>
      <w:fldChar w:fldCharType="end"/>
    </w:r>
  </w:p>
  <w:p w:rsidR="009F1FF3" w:rsidRDefault="009F1FF3">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6B465B">
      <w:rPr>
        <w:b/>
        <w:bCs/>
        <w:noProof/>
        <w:sz w:val="20"/>
      </w:rPr>
      <w:t>Division 113</w:t>
    </w:r>
    <w:r>
      <w:rPr>
        <w:sz w:val="20"/>
      </w:rPr>
      <w:fldChar w:fldCharType="end"/>
    </w:r>
    <w:r>
      <w:rPr>
        <w:sz w:val="20"/>
      </w:rPr>
      <w:t xml:space="preserve">  </w:t>
    </w:r>
    <w:r>
      <w:rPr>
        <w:sz w:val="20"/>
      </w:rPr>
      <w:fldChar w:fldCharType="begin"/>
    </w:r>
    <w:r>
      <w:rPr>
        <w:sz w:val="20"/>
      </w:rPr>
      <w:instrText xml:space="preserve"> STYLEREF  CharDivText  \* CHARFORMAT </w:instrText>
    </w:r>
    <w:r>
      <w:rPr>
        <w:sz w:val="20"/>
      </w:rPr>
      <w:fldChar w:fldCharType="separate"/>
    </w:r>
    <w:r w:rsidR="006B465B">
      <w:rPr>
        <w:noProof/>
        <w:sz w:val="20"/>
      </w:rPr>
      <w:t>PAYG voluntary agreements</w:t>
    </w:r>
    <w:r>
      <w:rPr>
        <w:sz w:val="20"/>
      </w:rPr>
      <w:fldChar w:fldCharType="end"/>
    </w:r>
  </w:p>
  <w:p w:rsidR="009F1FF3" w:rsidRDefault="009F1FF3">
    <w:pPr>
      <w:keepNext/>
    </w:pPr>
  </w:p>
  <w:p w:rsidR="009F1FF3" w:rsidRPr="00DA2BC5" w:rsidRDefault="009F1FF3">
    <w:pPr>
      <w:keepNext/>
      <w:rPr>
        <w:b/>
        <w:bCs/>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6B465B">
      <w:rPr>
        <w:noProof/>
        <w:sz w:val="24"/>
        <w:szCs w:val="24"/>
      </w:rPr>
      <w:t>113-1</w:t>
    </w:r>
    <w:r w:rsidRPr="00DA2BC5">
      <w:rPr>
        <w:noProof/>
        <w:sz w:val="24"/>
        <w:szCs w:val="24"/>
      </w:rPr>
      <w:fldChar w:fldCharType="end"/>
    </w:r>
  </w:p>
  <w:p w:rsidR="009F1FF3" w:rsidRDefault="009F1FF3">
    <w:pPr>
      <w:pStyle w:val="Header"/>
      <w:pBdr>
        <w:top w:val="single" w:sz="6" w:space="1" w:color="auto"/>
      </w:pBd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1FF3" w:rsidRDefault="009F1FF3">
    <w:pPr>
      <w:keepNext/>
      <w:jc w:val="right"/>
      <w:rPr>
        <w:sz w:val="20"/>
      </w:rPr>
    </w:pPr>
    <w:r>
      <w:rPr>
        <w:sz w:val="20"/>
      </w:rPr>
      <w:fldChar w:fldCharType="begin"/>
    </w:r>
    <w:r>
      <w:rPr>
        <w:sz w:val="20"/>
      </w:rPr>
      <w:instrText xml:space="preserve"> STYLEREF  CharChapText  \* CHARFORMAT </w:instrText>
    </w:r>
    <w:r>
      <w:rPr>
        <w:sz w:val="20"/>
      </w:rPr>
      <w:fldChar w:fldCharType="separate"/>
    </w:r>
    <w:r w:rsidR="006B465B">
      <w:rPr>
        <w:noProof/>
        <w:sz w:val="20"/>
      </w:rPr>
      <w:t>The special rules</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6B465B">
      <w:rPr>
        <w:b/>
        <w:bCs/>
        <w:noProof/>
        <w:sz w:val="20"/>
      </w:rPr>
      <w:t>Chapter 4</w:t>
    </w:r>
    <w:r>
      <w:rPr>
        <w:sz w:val="20"/>
      </w:rPr>
      <w:fldChar w:fldCharType="end"/>
    </w:r>
  </w:p>
  <w:p w:rsidR="009F1FF3" w:rsidRDefault="009F1FF3">
    <w:pPr>
      <w:keepNext/>
      <w:jc w:val="right"/>
      <w:rPr>
        <w:sz w:val="20"/>
      </w:rPr>
    </w:pPr>
    <w:r>
      <w:rPr>
        <w:sz w:val="20"/>
      </w:rPr>
      <w:fldChar w:fldCharType="begin"/>
    </w:r>
    <w:r>
      <w:rPr>
        <w:sz w:val="20"/>
      </w:rPr>
      <w:instrText xml:space="preserve"> STYLEREF  CharPartText  \* CHARFORMAT </w:instrText>
    </w:r>
    <w:r>
      <w:rPr>
        <w:sz w:val="20"/>
      </w:rPr>
      <w:fldChar w:fldCharType="separate"/>
    </w:r>
    <w:r w:rsidR="006B465B">
      <w:rPr>
        <w:noProof/>
        <w:sz w:val="20"/>
      </w:rPr>
      <w:t>Special rules mainly about supplies and acquisitions</w:t>
    </w:r>
    <w:r>
      <w:rPr>
        <w:sz w:val="20"/>
      </w:rPr>
      <w:fldChar w:fldCharType="end"/>
    </w:r>
    <w:r>
      <w:rPr>
        <w:sz w:val="20"/>
      </w:rPr>
      <w:t xml:space="preserve">  </w:t>
    </w:r>
    <w:r>
      <w:rPr>
        <w:b/>
        <w:bCs/>
        <w:sz w:val="20"/>
      </w:rPr>
      <w:fldChar w:fldCharType="begin"/>
    </w:r>
    <w:r>
      <w:rPr>
        <w:b/>
        <w:bCs/>
        <w:sz w:val="20"/>
      </w:rPr>
      <w:instrText xml:space="preserve"> S</w:instrText>
    </w:r>
    <w:r>
      <w:rPr>
        <w:sz w:val="20"/>
      </w:rPr>
      <w:instrText xml:space="preserve">TYLEREF  CharPartNo  \* CHARFORMAT </w:instrText>
    </w:r>
    <w:r>
      <w:rPr>
        <w:b/>
        <w:bCs/>
        <w:sz w:val="20"/>
      </w:rPr>
      <w:fldChar w:fldCharType="separate"/>
    </w:r>
    <w:r w:rsidR="006B465B">
      <w:rPr>
        <w:b/>
        <w:bCs/>
        <w:noProof/>
        <w:sz w:val="20"/>
      </w:rPr>
      <w:t>Part 4-2</w:t>
    </w:r>
    <w:r>
      <w:rPr>
        <w:b/>
        <w:bCs/>
        <w:sz w:val="20"/>
      </w:rPr>
      <w:fldChar w:fldCharType="end"/>
    </w:r>
  </w:p>
  <w:p w:rsidR="009F1FF3" w:rsidRDefault="009F1FF3">
    <w:pPr>
      <w:keepNext/>
      <w:jc w:val="right"/>
      <w:rPr>
        <w:sz w:val="20"/>
      </w:rPr>
    </w:pPr>
    <w:r>
      <w:rPr>
        <w:sz w:val="20"/>
      </w:rPr>
      <w:fldChar w:fldCharType="begin"/>
    </w:r>
    <w:r>
      <w:rPr>
        <w:sz w:val="20"/>
      </w:rPr>
      <w:instrText xml:space="preserve"> STYLEREF  CharDivText  \* CHARFORMAT </w:instrText>
    </w:r>
    <w:r>
      <w:rPr>
        <w:sz w:val="20"/>
      </w:rPr>
      <w:fldChar w:fldCharType="separate"/>
    </w:r>
    <w:r w:rsidR="006B465B">
      <w:rPr>
        <w:noProof/>
        <w:sz w:val="20"/>
      </w:rPr>
      <w:t>PAYG voluntary agreements</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6B465B">
      <w:rPr>
        <w:b/>
        <w:bCs/>
        <w:noProof/>
        <w:sz w:val="20"/>
      </w:rPr>
      <w:t>Division 113</w:t>
    </w:r>
    <w:r>
      <w:rPr>
        <w:sz w:val="20"/>
      </w:rPr>
      <w:fldChar w:fldCharType="end"/>
    </w:r>
  </w:p>
  <w:p w:rsidR="009F1FF3" w:rsidRDefault="009F1FF3">
    <w:pPr>
      <w:keepNext/>
      <w:jc w:val="right"/>
    </w:pPr>
  </w:p>
  <w:p w:rsidR="009F1FF3" w:rsidRPr="00DA2BC5" w:rsidRDefault="009F1FF3">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6B465B">
      <w:rPr>
        <w:noProof/>
        <w:sz w:val="24"/>
        <w:szCs w:val="24"/>
      </w:rPr>
      <w:t>113-5</w:t>
    </w:r>
    <w:r w:rsidRPr="00DA2BC5">
      <w:rPr>
        <w:noProof/>
        <w:sz w:val="24"/>
        <w:szCs w:val="24"/>
      </w:rPr>
      <w:fldChar w:fldCharType="end"/>
    </w:r>
  </w:p>
  <w:p w:rsidR="009F1FF3" w:rsidRDefault="009F1FF3">
    <w:pPr>
      <w:pStyle w:val="Header"/>
      <w:pBdr>
        <w:top w:val="single" w:sz="6" w:space="1" w:color="auto"/>
      </w:pBdr>
      <w:jc w:val="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1FF3" w:rsidRDefault="009F1FF3">
    <w:pPr>
      <w:keepNext/>
      <w:jc w:val="right"/>
      <w:rPr>
        <w:sz w:val="20"/>
      </w:rPr>
    </w:pPr>
  </w:p>
  <w:p w:rsidR="009F1FF3" w:rsidRDefault="009F1FF3">
    <w:pPr>
      <w:keepNext/>
      <w:jc w:val="right"/>
      <w:rPr>
        <w:sz w:val="20"/>
      </w:rPr>
    </w:pPr>
  </w:p>
  <w:p w:rsidR="009F1FF3" w:rsidRDefault="009F1FF3">
    <w:pPr>
      <w:keepNext/>
      <w:jc w:val="right"/>
      <w:rPr>
        <w:sz w:val="20"/>
      </w:rPr>
    </w:pPr>
  </w:p>
  <w:p w:rsidR="009F1FF3" w:rsidRDefault="009F1FF3">
    <w:pPr>
      <w:keepNext/>
      <w:jc w:val="right"/>
    </w:pPr>
  </w:p>
  <w:p w:rsidR="009F1FF3" w:rsidRDefault="009F1FF3">
    <w:pPr>
      <w:keepNext/>
      <w:jc w:val="right"/>
    </w:pPr>
  </w:p>
  <w:p w:rsidR="009F1FF3" w:rsidRDefault="009F1FF3" w:rsidP="0017429B">
    <w:pPr>
      <w:pStyle w:val="Header"/>
      <w:pBdr>
        <w:bottom w:val="single" w:sz="6" w:space="1" w:color="auto"/>
      </w:pBdr>
      <w:spacing w:after="120"/>
      <w:jc w:val="righ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1FF3" w:rsidRPr="007E528B" w:rsidRDefault="009F1FF3" w:rsidP="00A36DB5">
    <w:pPr>
      <w:rPr>
        <w:sz w:val="26"/>
        <w:szCs w:val="26"/>
      </w:rPr>
    </w:pPr>
    <w:r>
      <w:rPr>
        <w:sz w:val="26"/>
        <w:szCs w:val="26"/>
      </w:rPr>
      <w:t>Endnotes</w:t>
    </w:r>
  </w:p>
  <w:p w:rsidR="009F1FF3" w:rsidRDefault="009F1FF3" w:rsidP="00A36DB5">
    <w:pPr>
      <w:rPr>
        <w:sz w:val="20"/>
      </w:rPr>
    </w:pPr>
  </w:p>
  <w:p w:rsidR="009F1FF3" w:rsidRPr="007A1328" w:rsidRDefault="009F1FF3" w:rsidP="00A36DB5">
    <w:pPr>
      <w:rPr>
        <w:sz w:val="20"/>
      </w:rPr>
    </w:pPr>
  </w:p>
  <w:p w:rsidR="009F1FF3" w:rsidRPr="007A1328" w:rsidRDefault="009F1FF3" w:rsidP="00A36DB5">
    <w:pPr>
      <w:rPr>
        <w:b/>
        <w:sz w:val="24"/>
      </w:rPr>
    </w:pPr>
  </w:p>
  <w:p w:rsidR="009F1FF3" w:rsidRPr="007E528B" w:rsidRDefault="009F1FF3" w:rsidP="00A36DB5">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6B465B">
      <w:rPr>
        <w:b/>
        <w:bCs/>
        <w:noProof/>
        <w:szCs w:val="22"/>
        <w:lang w:val="en-US"/>
      </w:rPr>
      <w:t>Error! No text of specified style in document.</w:t>
    </w:r>
    <w:r>
      <w:rPr>
        <w:szCs w:val="22"/>
      </w:rPr>
      <w:fldChar w:fldCharType="end"/>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1FF3" w:rsidRPr="007E528B" w:rsidRDefault="009F1FF3" w:rsidP="00A36DB5">
    <w:pPr>
      <w:jc w:val="right"/>
      <w:rPr>
        <w:sz w:val="26"/>
        <w:szCs w:val="26"/>
      </w:rPr>
    </w:pPr>
    <w:r>
      <w:rPr>
        <w:sz w:val="26"/>
        <w:szCs w:val="26"/>
      </w:rPr>
      <w:t>Endnotes</w:t>
    </w:r>
  </w:p>
  <w:p w:rsidR="009F1FF3" w:rsidRPr="007A1328" w:rsidRDefault="009F1FF3" w:rsidP="00A36DB5">
    <w:pPr>
      <w:jc w:val="right"/>
      <w:rPr>
        <w:sz w:val="20"/>
      </w:rPr>
    </w:pPr>
  </w:p>
  <w:p w:rsidR="009F1FF3" w:rsidRPr="007A1328" w:rsidRDefault="009F1FF3" w:rsidP="00A36DB5">
    <w:pPr>
      <w:jc w:val="right"/>
      <w:rPr>
        <w:sz w:val="20"/>
      </w:rPr>
    </w:pPr>
  </w:p>
  <w:p w:rsidR="009F1FF3" w:rsidRPr="007A1328" w:rsidRDefault="009F1FF3" w:rsidP="00A36DB5">
    <w:pPr>
      <w:jc w:val="right"/>
      <w:rPr>
        <w:b/>
        <w:sz w:val="24"/>
      </w:rPr>
    </w:pPr>
  </w:p>
  <w:p w:rsidR="009F1FF3" w:rsidRPr="007E528B" w:rsidRDefault="009F1FF3" w:rsidP="00A36DB5">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6B465B">
      <w:rPr>
        <w:b/>
        <w:bCs/>
        <w:noProof/>
        <w:szCs w:val="22"/>
        <w:lang w:val="en-US"/>
      </w:rPr>
      <w:t>Error! No text of specified style in document.</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6298015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numStyleLink w:val="ArticleSection"/>
  </w:abstractNum>
  <w:abstractNum w:abstractNumId="16">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nsid w:val="23A82E0B"/>
    <w:multiLevelType w:val="multilevel"/>
    <w:tmpl w:val="0C090023"/>
    <w:numStyleLink w:val="ArticleSection"/>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nsid w:val="604757A2"/>
    <w:multiLevelType w:val="multilevel"/>
    <w:tmpl w:val="0C09001D"/>
    <w:numStyleLink w:val="1ai"/>
  </w:abstractNum>
  <w:abstractNum w:abstractNumId="25">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25"/>
  </w:num>
  <w:num w:numId="13">
    <w:abstractNumId w:val="13"/>
  </w:num>
  <w:num w:numId="14">
    <w:abstractNumId w:val="14"/>
  </w:num>
  <w:num w:numId="15">
    <w:abstractNumId w:val="19"/>
  </w:num>
  <w:num w:numId="16">
    <w:abstractNumId w:val="26"/>
  </w:num>
  <w:num w:numId="17">
    <w:abstractNumId w:val="15"/>
  </w:num>
  <w:num w:numId="18">
    <w:abstractNumId w:val="24"/>
  </w:num>
  <w:num w:numId="19">
    <w:abstractNumId w:val="17"/>
  </w:num>
  <w:num w:numId="20">
    <w:abstractNumId w:val="12"/>
  </w:num>
  <w:num w:numId="21">
    <w:abstractNumId w:val="22"/>
  </w:num>
  <w:num w:numId="22">
    <w:abstractNumId w:val="16"/>
  </w:num>
  <w:num w:numId="23">
    <w:abstractNumId w:val="18"/>
  </w:num>
  <w:num w:numId="24">
    <w:abstractNumId w:val="23"/>
  </w:num>
  <w:num w:numId="25">
    <w:abstractNumId w:val="11"/>
  </w:num>
  <w:num w:numId="26">
    <w:abstractNumId w:val="10"/>
  </w:num>
  <w:num w:numId="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TrueTypeFonts/>
  <w:saveSubsetFonts/>
  <w:attachedTemplate r:id="rId1"/>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evenAndOddHeaders/>
  <w:drawingGridHorizontalSpacing w:val="110"/>
  <w:displayHorizontalDrawingGridEvery w:val="2"/>
  <w:noPunctuationKerning/>
  <w:characterSpacingControl w:val="doNotCompress"/>
  <w:hdrShapeDefaults>
    <o:shapedefaults v:ext="edit" spidmax="30822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0522"/>
    <w:rsid w:val="00000719"/>
    <w:rsid w:val="00000B3E"/>
    <w:rsid w:val="00002250"/>
    <w:rsid w:val="00002E03"/>
    <w:rsid w:val="00002FE3"/>
    <w:rsid w:val="0000425F"/>
    <w:rsid w:val="0000483C"/>
    <w:rsid w:val="0000493C"/>
    <w:rsid w:val="000057F1"/>
    <w:rsid w:val="0000581B"/>
    <w:rsid w:val="00005FB3"/>
    <w:rsid w:val="00007285"/>
    <w:rsid w:val="0000743F"/>
    <w:rsid w:val="00010758"/>
    <w:rsid w:val="00010D63"/>
    <w:rsid w:val="00010E4A"/>
    <w:rsid w:val="00012132"/>
    <w:rsid w:val="00012DBC"/>
    <w:rsid w:val="00012FFD"/>
    <w:rsid w:val="00013021"/>
    <w:rsid w:val="00014508"/>
    <w:rsid w:val="00014C0D"/>
    <w:rsid w:val="00014E41"/>
    <w:rsid w:val="0001721A"/>
    <w:rsid w:val="000203C1"/>
    <w:rsid w:val="000210A9"/>
    <w:rsid w:val="000224AE"/>
    <w:rsid w:val="00022C20"/>
    <w:rsid w:val="00022E36"/>
    <w:rsid w:val="00023313"/>
    <w:rsid w:val="00023A88"/>
    <w:rsid w:val="0002464A"/>
    <w:rsid w:val="00025D6F"/>
    <w:rsid w:val="00026491"/>
    <w:rsid w:val="00030ED1"/>
    <w:rsid w:val="00031166"/>
    <w:rsid w:val="0003198E"/>
    <w:rsid w:val="00031EFD"/>
    <w:rsid w:val="00032836"/>
    <w:rsid w:val="00032AEE"/>
    <w:rsid w:val="00033DB2"/>
    <w:rsid w:val="00034425"/>
    <w:rsid w:val="00034EBF"/>
    <w:rsid w:val="00034FCC"/>
    <w:rsid w:val="00035705"/>
    <w:rsid w:val="00035793"/>
    <w:rsid w:val="00035DB5"/>
    <w:rsid w:val="00036658"/>
    <w:rsid w:val="00036C14"/>
    <w:rsid w:val="0003711F"/>
    <w:rsid w:val="00037195"/>
    <w:rsid w:val="000414CC"/>
    <w:rsid w:val="00042DE1"/>
    <w:rsid w:val="0004301A"/>
    <w:rsid w:val="000442D6"/>
    <w:rsid w:val="00044F7C"/>
    <w:rsid w:val="0004612A"/>
    <w:rsid w:val="0004657D"/>
    <w:rsid w:val="000465D6"/>
    <w:rsid w:val="000525A7"/>
    <w:rsid w:val="000532C5"/>
    <w:rsid w:val="00053E74"/>
    <w:rsid w:val="000544A0"/>
    <w:rsid w:val="00055F90"/>
    <w:rsid w:val="00056906"/>
    <w:rsid w:val="00056916"/>
    <w:rsid w:val="00056C83"/>
    <w:rsid w:val="000571FD"/>
    <w:rsid w:val="000572DA"/>
    <w:rsid w:val="00061AFF"/>
    <w:rsid w:val="000622F2"/>
    <w:rsid w:val="0006305C"/>
    <w:rsid w:val="0006507C"/>
    <w:rsid w:val="000650DE"/>
    <w:rsid w:val="00065289"/>
    <w:rsid w:val="000659C9"/>
    <w:rsid w:val="00065C51"/>
    <w:rsid w:val="00065DB7"/>
    <w:rsid w:val="00070973"/>
    <w:rsid w:val="000715CA"/>
    <w:rsid w:val="0007258C"/>
    <w:rsid w:val="00072B43"/>
    <w:rsid w:val="00073C4B"/>
    <w:rsid w:val="00073CFC"/>
    <w:rsid w:val="00073E77"/>
    <w:rsid w:val="0007491D"/>
    <w:rsid w:val="00076D75"/>
    <w:rsid w:val="00076FBE"/>
    <w:rsid w:val="0007705A"/>
    <w:rsid w:val="000777D8"/>
    <w:rsid w:val="00077B7B"/>
    <w:rsid w:val="00080B94"/>
    <w:rsid w:val="00080ED1"/>
    <w:rsid w:val="00081C5C"/>
    <w:rsid w:val="00081FAF"/>
    <w:rsid w:val="00082983"/>
    <w:rsid w:val="000835E8"/>
    <w:rsid w:val="00084066"/>
    <w:rsid w:val="00084A8D"/>
    <w:rsid w:val="00085F75"/>
    <w:rsid w:val="00086A3D"/>
    <w:rsid w:val="00091A4E"/>
    <w:rsid w:val="00092944"/>
    <w:rsid w:val="0009358C"/>
    <w:rsid w:val="00093FB7"/>
    <w:rsid w:val="0009498C"/>
    <w:rsid w:val="00095818"/>
    <w:rsid w:val="000975FB"/>
    <w:rsid w:val="0009792B"/>
    <w:rsid w:val="000A0842"/>
    <w:rsid w:val="000A1C23"/>
    <w:rsid w:val="000A2A63"/>
    <w:rsid w:val="000A4360"/>
    <w:rsid w:val="000A4DB7"/>
    <w:rsid w:val="000A5383"/>
    <w:rsid w:val="000A6C72"/>
    <w:rsid w:val="000A6D5B"/>
    <w:rsid w:val="000B1058"/>
    <w:rsid w:val="000B1136"/>
    <w:rsid w:val="000B1356"/>
    <w:rsid w:val="000B228B"/>
    <w:rsid w:val="000B240F"/>
    <w:rsid w:val="000B473D"/>
    <w:rsid w:val="000B5BF3"/>
    <w:rsid w:val="000C0470"/>
    <w:rsid w:val="000C05F7"/>
    <w:rsid w:val="000C0904"/>
    <w:rsid w:val="000C1DC9"/>
    <w:rsid w:val="000C2261"/>
    <w:rsid w:val="000C2F0F"/>
    <w:rsid w:val="000C363F"/>
    <w:rsid w:val="000C3B44"/>
    <w:rsid w:val="000C3B66"/>
    <w:rsid w:val="000C4F01"/>
    <w:rsid w:val="000C4F76"/>
    <w:rsid w:val="000C52FE"/>
    <w:rsid w:val="000C69A6"/>
    <w:rsid w:val="000C7132"/>
    <w:rsid w:val="000C7DF1"/>
    <w:rsid w:val="000D0FD3"/>
    <w:rsid w:val="000D12D7"/>
    <w:rsid w:val="000D28F0"/>
    <w:rsid w:val="000D2CB8"/>
    <w:rsid w:val="000D34C8"/>
    <w:rsid w:val="000D39B4"/>
    <w:rsid w:val="000D41A8"/>
    <w:rsid w:val="000D4E4E"/>
    <w:rsid w:val="000D5256"/>
    <w:rsid w:val="000D55F6"/>
    <w:rsid w:val="000D5FD9"/>
    <w:rsid w:val="000D6FB7"/>
    <w:rsid w:val="000D73F9"/>
    <w:rsid w:val="000D78CE"/>
    <w:rsid w:val="000D7BD1"/>
    <w:rsid w:val="000E0BD5"/>
    <w:rsid w:val="000E0EF9"/>
    <w:rsid w:val="000E11B0"/>
    <w:rsid w:val="000E1813"/>
    <w:rsid w:val="000E1864"/>
    <w:rsid w:val="000E28A0"/>
    <w:rsid w:val="000E2E10"/>
    <w:rsid w:val="000E310F"/>
    <w:rsid w:val="000E318B"/>
    <w:rsid w:val="000E34C9"/>
    <w:rsid w:val="000E37F3"/>
    <w:rsid w:val="000E4206"/>
    <w:rsid w:val="000E4536"/>
    <w:rsid w:val="000E5245"/>
    <w:rsid w:val="000E52B1"/>
    <w:rsid w:val="000E53C9"/>
    <w:rsid w:val="000E72C6"/>
    <w:rsid w:val="000F0EBC"/>
    <w:rsid w:val="000F1840"/>
    <w:rsid w:val="000F29A3"/>
    <w:rsid w:val="000F29B5"/>
    <w:rsid w:val="000F2C6D"/>
    <w:rsid w:val="000F38FA"/>
    <w:rsid w:val="000F5257"/>
    <w:rsid w:val="000F52D0"/>
    <w:rsid w:val="000F5493"/>
    <w:rsid w:val="00101914"/>
    <w:rsid w:val="0010421B"/>
    <w:rsid w:val="00104C1C"/>
    <w:rsid w:val="001053BD"/>
    <w:rsid w:val="00106320"/>
    <w:rsid w:val="00106973"/>
    <w:rsid w:val="00106A12"/>
    <w:rsid w:val="00106C75"/>
    <w:rsid w:val="0011087D"/>
    <w:rsid w:val="00111B26"/>
    <w:rsid w:val="001128D0"/>
    <w:rsid w:val="00113438"/>
    <w:rsid w:val="00113B3F"/>
    <w:rsid w:val="00114612"/>
    <w:rsid w:val="001156DE"/>
    <w:rsid w:val="001158B0"/>
    <w:rsid w:val="00115E72"/>
    <w:rsid w:val="0011612F"/>
    <w:rsid w:val="00116A07"/>
    <w:rsid w:val="00117862"/>
    <w:rsid w:val="00121764"/>
    <w:rsid w:val="001217E0"/>
    <w:rsid w:val="00121CF2"/>
    <w:rsid w:val="00121EC9"/>
    <w:rsid w:val="00122943"/>
    <w:rsid w:val="00125054"/>
    <w:rsid w:val="001250AB"/>
    <w:rsid w:val="001257D6"/>
    <w:rsid w:val="001267DD"/>
    <w:rsid w:val="00126B6B"/>
    <w:rsid w:val="00127FD0"/>
    <w:rsid w:val="001303B2"/>
    <w:rsid w:val="0013107B"/>
    <w:rsid w:val="00131A9D"/>
    <w:rsid w:val="00132DBD"/>
    <w:rsid w:val="001343EA"/>
    <w:rsid w:val="001347D5"/>
    <w:rsid w:val="00134C8C"/>
    <w:rsid w:val="001355C1"/>
    <w:rsid w:val="00135919"/>
    <w:rsid w:val="00135A66"/>
    <w:rsid w:val="00135F3C"/>
    <w:rsid w:val="001363D4"/>
    <w:rsid w:val="00141C32"/>
    <w:rsid w:val="00142DEF"/>
    <w:rsid w:val="00143843"/>
    <w:rsid w:val="001448D0"/>
    <w:rsid w:val="00144A76"/>
    <w:rsid w:val="001456C6"/>
    <w:rsid w:val="00146196"/>
    <w:rsid w:val="00150123"/>
    <w:rsid w:val="00150AD0"/>
    <w:rsid w:val="00151007"/>
    <w:rsid w:val="00152712"/>
    <w:rsid w:val="00152CB3"/>
    <w:rsid w:val="00152F6D"/>
    <w:rsid w:val="00153395"/>
    <w:rsid w:val="00153560"/>
    <w:rsid w:val="00154340"/>
    <w:rsid w:val="00154F40"/>
    <w:rsid w:val="0015549F"/>
    <w:rsid w:val="001555E1"/>
    <w:rsid w:val="001569C0"/>
    <w:rsid w:val="001573CA"/>
    <w:rsid w:val="00157654"/>
    <w:rsid w:val="001576DD"/>
    <w:rsid w:val="0015772F"/>
    <w:rsid w:val="001626B8"/>
    <w:rsid w:val="0016275E"/>
    <w:rsid w:val="0016296E"/>
    <w:rsid w:val="00163B2C"/>
    <w:rsid w:val="001644E0"/>
    <w:rsid w:val="0016451A"/>
    <w:rsid w:val="0016492B"/>
    <w:rsid w:val="00166CEF"/>
    <w:rsid w:val="001706E1"/>
    <w:rsid w:val="00170EBD"/>
    <w:rsid w:val="001718AB"/>
    <w:rsid w:val="00171C69"/>
    <w:rsid w:val="00171E37"/>
    <w:rsid w:val="001729F1"/>
    <w:rsid w:val="00173FD1"/>
    <w:rsid w:val="0017429B"/>
    <w:rsid w:val="001778B8"/>
    <w:rsid w:val="00177CBD"/>
    <w:rsid w:val="001805CE"/>
    <w:rsid w:val="0018066F"/>
    <w:rsid w:val="0018072E"/>
    <w:rsid w:val="00180AF5"/>
    <w:rsid w:val="0018159C"/>
    <w:rsid w:val="001816A6"/>
    <w:rsid w:val="00182440"/>
    <w:rsid w:val="00182ABB"/>
    <w:rsid w:val="001839FA"/>
    <w:rsid w:val="00184E09"/>
    <w:rsid w:val="0018742C"/>
    <w:rsid w:val="00187BEA"/>
    <w:rsid w:val="00190783"/>
    <w:rsid w:val="00190989"/>
    <w:rsid w:val="00191C43"/>
    <w:rsid w:val="001923E8"/>
    <w:rsid w:val="0019364C"/>
    <w:rsid w:val="00193FAA"/>
    <w:rsid w:val="00194B40"/>
    <w:rsid w:val="00195D38"/>
    <w:rsid w:val="001965DE"/>
    <w:rsid w:val="0019715F"/>
    <w:rsid w:val="00197525"/>
    <w:rsid w:val="00197B1A"/>
    <w:rsid w:val="001A0391"/>
    <w:rsid w:val="001A0B40"/>
    <w:rsid w:val="001A11F2"/>
    <w:rsid w:val="001A2525"/>
    <w:rsid w:val="001A2C68"/>
    <w:rsid w:val="001A32B8"/>
    <w:rsid w:val="001A40F8"/>
    <w:rsid w:val="001A47DB"/>
    <w:rsid w:val="001A4D3B"/>
    <w:rsid w:val="001A4EA7"/>
    <w:rsid w:val="001A741C"/>
    <w:rsid w:val="001A7913"/>
    <w:rsid w:val="001A7F23"/>
    <w:rsid w:val="001B0D62"/>
    <w:rsid w:val="001B1330"/>
    <w:rsid w:val="001B1F03"/>
    <w:rsid w:val="001B24B9"/>
    <w:rsid w:val="001B2F10"/>
    <w:rsid w:val="001B317A"/>
    <w:rsid w:val="001B3731"/>
    <w:rsid w:val="001B3F5D"/>
    <w:rsid w:val="001B4589"/>
    <w:rsid w:val="001C0A16"/>
    <w:rsid w:val="001C0A7A"/>
    <w:rsid w:val="001C0E0E"/>
    <w:rsid w:val="001C144E"/>
    <w:rsid w:val="001C2951"/>
    <w:rsid w:val="001C3B72"/>
    <w:rsid w:val="001C4ACE"/>
    <w:rsid w:val="001C4E78"/>
    <w:rsid w:val="001C5FDC"/>
    <w:rsid w:val="001C68E2"/>
    <w:rsid w:val="001C6D07"/>
    <w:rsid w:val="001D12C8"/>
    <w:rsid w:val="001D38E3"/>
    <w:rsid w:val="001D3E99"/>
    <w:rsid w:val="001D3F1A"/>
    <w:rsid w:val="001D5258"/>
    <w:rsid w:val="001D5822"/>
    <w:rsid w:val="001D64C9"/>
    <w:rsid w:val="001D6FDC"/>
    <w:rsid w:val="001D709F"/>
    <w:rsid w:val="001E0259"/>
    <w:rsid w:val="001E0589"/>
    <w:rsid w:val="001E0A0A"/>
    <w:rsid w:val="001E294D"/>
    <w:rsid w:val="001E76AE"/>
    <w:rsid w:val="001F0BF0"/>
    <w:rsid w:val="001F1863"/>
    <w:rsid w:val="001F19D1"/>
    <w:rsid w:val="001F1BF3"/>
    <w:rsid w:val="001F464A"/>
    <w:rsid w:val="001F557D"/>
    <w:rsid w:val="001F6C05"/>
    <w:rsid w:val="001F7816"/>
    <w:rsid w:val="00200281"/>
    <w:rsid w:val="002008FF"/>
    <w:rsid w:val="002024B0"/>
    <w:rsid w:val="00202558"/>
    <w:rsid w:val="00203259"/>
    <w:rsid w:val="00203D62"/>
    <w:rsid w:val="0020444C"/>
    <w:rsid w:val="00206AF8"/>
    <w:rsid w:val="00206E10"/>
    <w:rsid w:val="00206EA3"/>
    <w:rsid w:val="002135BF"/>
    <w:rsid w:val="002137F7"/>
    <w:rsid w:val="00213C33"/>
    <w:rsid w:val="00214560"/>
    <w:rsid w:val="00215728"/>
    <w:rsid w:val="00216684"/>
    <w:rsid w:val="00217974"/>
    <w:rsid w:val="002219F9"/>
    <w:rsid w:val="00223E59"/>
    <w:rsid w:val="00223EF4"/>
    <w:rsid w:val="00224EA7"/>
    <w:rsid w:val="00225890"/>
    <w:rsid w:val="002258E1"/>
    <w:rsid w:val="00226C51"/>
    <w:rsid w:val="00226F3A"/>
    <w:rsid w:val="00227DD8"/>
    <w:rsid w:val="0023034C"/>
    <w:rsid w:val="00232A17"/>
    <w:rsid w:val="00233CA1"/>
    <w:rsid w:val="002349B4"/>
    <w:rsid w:val="00235700"/>
    <w:rsid w:val="0023602A"/>
    <w:rsid w:val="002361E3"/>
    <w:rsid w:val="002366FE"/>
    <w:rsid w:val="00236DBD"/>
    <w:rsid w:val="00236F66"/>
    <w:rsid w:val="00237E97"/>
    <w:rsid w:val="00243543"/>
    <w:rsid w:val="0024358C"/>
    <w:rsid w:val="00243952"/>
    <w:rsid w:val="00244518"/>
    <w:rsid w:val="00247308"/>
    <w:rsid w:val="00247A6F"/>
    <w:rsid w:val="00250C64"/>
    <w:rsid w:val="00250D93"/>
    <w:rsid w:val="002517E6"/>
    <w:rsid w:val="0025215E"/>
    <w:rsid w:val="0025221C"/>
    <w:rsid w:val="002522CD"/>
    <w:rsid w:val="002535C9"/>
    <w:rsid w:val="002536D6"/>
    <w:rsid w:val="002538AC"/>
    <w:rsid w:val="00253FD4"/>
    <w:rsid w:val="0025411B"/>
    <w:rsid w:val="002545BA"/>
    <w:rsid w:val="00255CB7"/>
    <w:rsid w:val="00256AA5"/>
    <w:rsid w:val="0026067B"/>
    <w:rsid w:val="00261149"/>
    <w:rsid w:val="00261A13"/>
    <w:rsid w:val="002627AF"/>
    <w:rsid w:val="00263165"/>
    <w:rsid w:val="00263D3A"/>
    <w:rsid w:val="00263DFC"/>
    <w:rsid w:val="00263F72"/>
    <w:rsid w:val="00265A01"/>
    <w:rsid w:val="00266102"/>
    <w:rsid w:val="002670BC"/>
    <w:rsid w:val="002671D9"/>
    <w:rsid w:val="00267EDB"/>
    <w:rsid w:val="00270B23"/>
    <w:rsid w:val="002710F7"/>
    <w:rsid w:val="00271B8A"/>
    <w:rsid w:val="00271E46"/>
    <w:rsid w:val="00271F9D"/>
    <w:rsid w:val="00272BE9"/>
    <w:rsid w:val="0027388A"/>
    <w:rsid w:val="00273B12"/>
    <w:rsid w:val="00273F54"/>
    <w:rsid w:val="002741AD"/>
    <w:rsid w:val="00274D45"/>
    <w:rsid w:val="00275381"/>
    <w:rsid w:val="00275D95"/>
    <w:rsid w:val="00276323"/>
    <w:rsid w:val="00277812"/>
    <w:rsid w:val="0028036F"/>
    <w:rsid w:val="00280384"/>
    <w:rsid w:val="0028077A"/>
    <w:rsid w:val="00282009"/>
    <w:rsid w:val="002823D9"/>
    <w:rsid w:val="00282C52"/>
    <w:rsid w:val="00283171"/>
    <w:rsid w:val="0028328C"/>
    <w:rsid w:val="00284043"/>
    <w:rsid w:val="002849D1"/>
    <w:rsid w:val="002855A5"/>
    <w:rsid w:val="00285C88"/>
    <w:rsid w:val="002861D4"/>
    <w:rsid w:val="002865EE"/>
    <w:rsid w:val="00287AD5"/>
    <w:rsid w:val="002900E1"/>
    <w:rsid w:val="00290107"/>
    <w:rsid w:val="00290120"/>
    <w:rsid w:val="0029080E"/>
    <w:rsid w:val="002911C9"/>
    <w:rsid w:val="002912A9"/>
    <w:rsid w:val="00291E8A"/>
    <w:rsid w:val="002931F8"/>
    <w:rsid w:val="00293458"/>
    <w:rsid w:val="0029360C"/>
    <w:rsid w:val="00294DE8"/>
    <w:rsid w:val="00296479"/>
    <w:rsid w:val="0029718D"/>
    <w:rsid w:val="00297470"/>
    <w:rsid w:val="002A04CA"/>
    <w:rsid w:val="002A1F54"/>
    <w:rsid w:val="002A2BD6"/>
    <w:rsid w:val="002A3980"/>
    <w:rsid w:val="002A402D"/>
    <w:rsid w:val="002A461A"/>
    <w:rsid w:val="002A53E8"/>
    <w:rsid w:val="002A6C86"/>
    <w:rsid w:val="002A782F"/>
    <w:rsid w:val="002A7E13"/>
    <w:rsid w:val="002B051E"/>
    <w:rsid w:val="002B0765"/>
    <w:rsid w:val="002B0878"/>
    <w:rsid w:val="002B17FA"/>
    <w:rsid w:val="002B30C6"/>
    <w:rsid w:val="002B37E7"/>
    <w:rsid w:val="002B395A"/>
    <w:rsid w:val="002B5002"/>
    <w:rsid w:val="002B6301"/>
    <w:rsid w:val="002B66CF"/>
    <w:rsid w:val="002B6998"/>
    <w:rsid w:val="002B6A51"/>
    <w:rsid w:val="002B74E0"/>
    <w:rsid w:val="002B7712"/>
    <w:rsid w:val="002B7A2B"/>
    <w:rsid w:val="002B7B03"/>
    <w:rsid w:val="002C1481"/>
    <w:rsid w:val="002C1E67"/>
    <w:rsid w:val="002C29E8"/>
    <w:rsid w:val="002C30E3"/>
    <w:rsid w:val="002C3920"/>
    <w:rsid w:val="002C3FC9"/>
    <w:rsid w:val="002C4346"/>
    <w:rsid w:val="002C443D"/>
    <w:rsid w:val="002C5DD7"/>
    <w:rsid w:val="002D1323"/>
    <w:rsid w:val="002D1458"/>
    <w:rsid w:val="002D270A"/>
    <w:rsid w:val="002D5D9F"/>
    <w:rsid w:val="002D5FD8"/>
    <w:rsid w:val="002D65B8"/>
    <w:rsid w:val="002D6916"/>
    <w:rsid w:val="002D716E"/>
    <w:rsid w:val="002E07DC"/>
    <w:rsid w:val="002E0A5A"/>
    <w:rsid w:val="002E0CE3"/>
    <w:rsid w:val="002E1011"/>
    <w:rsid w:val="002E1522"/>
    <w:rsid w:val="002E3BD4"/>
    <w:rsid w:val="002E455D"/>
    <w:rsid w:val="002E4B66"/>
    <w:rsid w:val="002E5834"/>
    <w:rsid w:val="002E61CF"/>
    <w:rsid w:val="002E62A8"/>
    <w:rsid w:val="002E6390"/>
    <w:rsid w:val="002E71B0"/>
    <w:rsid w:val="002F112E"/>
    <w:rsid w:val="002F2463"/>
    <w:rsid w:val="002F2C27"/>
    <w:rsid w:val="002F2EAE"/>
    <w:rsid w:val="002F3C1E"/>
    <w:rsid w:val="002F68F1"/>
    <w:rsid w:val="002F701E"/>
    <w:rsid w:val="003002A2"/>
    <w:rsid w:val="00300522"/>
    <w:rsid w:val="00300BDB"/>
    <w:rsid w:val="0030122E"/>
    <w:rsid w:val="00302469"/>
    <w:rsid w:val="00305A8B"/>
    <w:rsid w:val="00305CC6"/>
    <w:rsid w:val="00306EE2"/>
    <w:rsid w:val="003104A2"/>
    <w:rsid w:val="00310554"/>
    <w:rsid w:val="00311275"/>
    <w:rsid w:val="00311AF7"/>
    <w:rsid w:val="00313526"/>
    <w:rsid w:val="00314755"/>
    <w:rsid w:val="00314A48"/>
    <w:rsid w:val="0031557A"/>
    <w:rsid w:val="00315586"/>
    <w:rsid w:val="003156D2"/>
    <w:rsid w:val="0031614F"/>
    <w:rsid w:val="00316CF6"/>
    <w:rsid w:val="00317FBE"/>
    <w:rsid w:val="00321102"/>
    <w:rsid w:val="0032142F"/>
    <w:rsid w:val="003226AC"/>
    <w:rsid w:val="00324B49"/>
    <w:rsid w:val="00325110"/>
    <w:rsid w:val="00325A8C"/>
    <w:rsid w:val="003262B8"/>
    <w:rsid w:val="00326D8C"/>
    <w:rsid w:val="00327057"/>
    <w:rsid w:val="00330115"/>
    <w:rsid w:val="00330946"/>
    <w:rsid w:val="003313A9"/>
    <w:rsid w:val="0033237E"/>
    <w:rsid w:val="00333E41"/>
    <w:rsid w:val="00333EAB"/>
    <w:rsid w:val="00333EF1"/>
    <w:rsid w:val="003340F7"/>
    <w:rsid w:val="00334C3E"/>
    <w:rsid w:val="00334FED"/>
    <w:rsid w:val="00335F4E"/>
    <w:rsid w:val="0033725C"/>
    <w:rsid w:val="00337264"/>
    <w:rsid w:val="0033766D"/>
    <w:rsid w:val="003433F6"/>
    <w:rsid w:val="003437BC"/>
    <w:rsid w:val="0034429B"/>
    <w:rsid w:val="0034528F"/>
    <w:rsid w:val="00345C0D"/>
    <w:rsid w:val="00345D8F"/>
    <w:rsid w:val="00345F6B"/>
    <w:rsid w:val="0034775E"/>
    <w:rsid w:val="0035053B"/>
    <w:rsid w:val="003514AB"/>
    <w:rsid w:val="003519AA"/>
    <w:rsid w:val="0035249F"/>
    <w:rsid w:val="00354DCE"/>
    <w:rsid w:val="00357D9B"/>
    <w:rsid w:val="00360F13"/>
    <w:rsid w:val="0036100A"/>
    <w:rsid w:val="0036284D"/>
    <w:rsid w:val="00362AEE"/>
    <w:rsid w:val="00363074"/>
    <w:rsid w:val="00363123"/>
    <w:rsid w:val="003634BD"/>
    <w:rsid w:val="00363A76"/>
    <w:rsid w:val="003669F2"/>
    <w:rsid w:val="00367157"/>
    <w:rsid w:val="00371383"/>
    <w:rsid w:val="003726EC"/>
    <w:rsid w:val="0037294B"/>
    <w:rsid w:val="00373FB2"/>
    <w:rsid w:val="003741B5"/>
    <w:rsid w:val="0037451F"/>
    <w:rsid w:val="0037484D"/>
    <w:rsid w:val="00374EEB"/>
    <w:rsid w:val="0037686E"/>
    <w:rsid w:val="00376B81"/>
    <w:rsid w:val="00380058"/>
    <w:rsid w:val="0038082F"/>
    <w:rsid w:val="003819C1"/>
    <w:rsid w:val="00381EAA"/>
    <w:rsid w:val="003826BE"/>
    <w:rsid w:val="00383231"/>
    <w:rsid w:val="003832D4"/>
    <w:rsid w:val="0038379C"/>
    <w:rsid w:val="00383CF0"/>
    <w:rsid w:val="0038583E"/>
    <w:rsid w:val="00386F07"/>
    <w:rsid w:val="00387D91"/>
    <w:rsid w:val="003900A9"/>
    <w:rsid w:val="00390A8D"/>
    <w:rsid w:val="00390C72"/>
    <w:rsid w:val="003919E7"/>
    <w:rsid w:val="0039296D"/>
    <w:rsid w:val="00393D7E"/>
    <w:rsid w:val="00393E53"/>
    <w:rsid w:val="0039461F"/>
    <w:rsid w:val="00394B13"/>
    <w:rsid w:val="00395481"/>
    <w:rsid w:val="003976A5"/>
    <w:rsid w:val="003A292E"/>
    <w:rsid w:val="003A4E3B"/>
    <w:rsid w:val="003A5897"/>
    <w:rsid w:val="003A5DF1"/>
    <w:rsid w:val="003A6855"/>
    <w:rsid w:val="003A702D"/>
    <w:rsid w:val="003A7A7B"/>
    <w:rsid w:val="003B0008"/>
    <w:rsid w:val="003B066A"/>
    <w:rsid w:val="003B0690"/>
    <w:rsid w:val="003B07B4"/>
    <w:rsid w:val="003B0910"/>
    <w:rsid w:val="003B2001"/>
    <w:rsid w:val="003B2AC4"/>
    <w:rsid w:val="003B2CC2"/>
    <w:rsid w:val="003B397D"/>
    <w:rsid w:val="003B42B6"/>
    <w:rsid w:val="003B486C"/>
    <w:rsid w:val="003B5470"/>
    <w:rsid w:val="003B54F8"/>
    <w:rsid w:val="003B61DF"/>
    <w:rsid w:val="003B6348"/>
    <w:rsid w:val="003B6433"/>
    <w:rsid w:val="003C019F"/>
    <w:rsid w:val="003C0268"/>
    <w:rsid w:val="003C367D"/>
    <w:rsid w:val="003C4BA7"/>
    <w:rsid w:val="003C603C"/>
    <w:rsid w:val="003C6921"/>
    <w:rsid w:val="003C75E2"/>
    <w:rsid w:val="003D0423"/>
    <w:rsid w:val="003D0D71"/>
    <w:rsid w:val="003D0F26"/>
    <w:rsid w:val="003D1611"/>
    <w:rsid w:val="003D212E"/>
    <w:rsid w:val="003D2B41"/>
    <w:rsid w:val="003D2BCB"/>
    <w:rsid w:val="003D2EAC"/>
    <w:rsid w:val="003D3A39"/>
    <w:rsid w:val="003D44CB"/>
    <w:rsid w:val="003D49F7"/>
    <w:rsid w:val="003D5100"/>
    <w:rsid w:val="003D59F5"/>
    <w:rsid w:val="003D5CB5"/>
    <w:rsid w:val="003D5E1F"/>
    <w:rsid w:val="003D6FD1"/>
    <w:rsid w:val="003D716E"/>
    <w:rsid w:val="003E14CA"/>
    <w:rsid w:val="003E17A9"/>
    <w:rsid w:val="003E33E8"/>
    <w:rsid w:val="003E456B"/>
    <w:rsid w:val="003E4CE4"/>
    <w:rsid w:val="003E4E0D"/>
    <w:rsid w:val="003E75A8"/>
    <w:rsid w:val="003E75F4"/>
    <w:rsid w:val="003E7A49"/>
    <w:rsid w:val="003E7C55"/>
    <w:rsid w:val="003F075D"/>
    <w:rsid w:val="003F10F0"/>
    <w:rsid w:val="003F27A6"/>
    <w:rsid w:val="003F329B"/>
    <w:rsid w:val="003F40C3"/>
    <w:rsid w:val="003F41DE"/>
    <w:rsid w:val="003F46BD"/>
    <w:rsid w:val="003F4998"/>
    <w:rsid w:val="003F67A6"/>
    <w:rsid w:val="003F69DC"/>
    <w:rsid w:val="003F755D"/>
    <w:rsid w:val="003F797A"/>
    <w:rsid w:val="004009B4"/>
    <w:rsid w:val="00402E4A"/>
    <w:rsid w:val="004030BB"/>
    <w:rsid w:val="0040353A"/>
    <w:rsid w:val="004041DB"/>
    <w:rsid w:val="00404368"/>
    <w:rsid w:val="00404415"/>
    <w:rsid w:val="0040485B"/>
    <w:rsid w:val="00404C78"/>
    <w:rsid w:val="004055D9"/>
    <w:rsid w:val="00406153"/>
    <w:rsid w:val="00407652"/>
    <w:rsid w:val="00410489"/>
    <w:rsid w:val="00411EED"/>
    <w:rsid w:val="00414D35"/>
    <w:rsid w:val="0041531B"/>
    <w:rsid w:val="0041559E"/>
    <w:rsid w:val="00415C16"/>
    <w:rsid w:val="00416596"/>
    <w:rsid w:val="00416712"/>
    <w:rsid w:val="004179A8"/>
    <w:rsid w:val="00420117"/>
    <w:rsid w:val="0042039E"/>
    <w:rsid w:val="0042316F"/>
    <w:rsid w:val="004237EE"/>
    <w:rsid w:val="00424092"/>
    <w:rsid w:val="00424A60"/>
    <w:rsid w:val="00424E6D"/>
    <w:rsid w:val="00425C03"/>
    <w:rsid w:val="00426200"/>
    <w:rsid w:val="00426CEA"/>
    <w:rsid w:val="00432BB2"/>
    <w:rsid w:val="00432FFD"/>
    <w:rsid w:val="0043357B"/>
    <w:rsid w:val="004338E7"/>
    <w:rsid w:val="00433A7D"/>
    <w:rsid w:val="00433B28"/>
    <w:rsid w:val="00435288"/>
    <w:rsid w:val="00436610"/>
    <w:rsid w:val="00436C2A"/>
    <w:rsid w:val="004370B7"/>
    <w:rsid w:val="004372E4"/>
    <w:rsid w:val="004376D9"/>
    <w:rsid w:val="00437918"/>
    <w:rsid w:val="00437DFA"/>
    <w:rsid w:val="00440100"/>
    <w:rsid w:val="004406B8"/>
    <w:rsid w:val="00440BC1"/>
    <w:rsid w:val="004415D9"/>
    <w:rsid w:val="004424C1"/>
    <w:rsid w:val="00442F15"/>
    <w:rsid w:val="004436A2"/>
    <w:rsid w:val="004440AF"/>
    <w:rsid w:val="00446963"/>
    <w:rsid w:val="004472D4"/>
    <w:rsid w:val="0045023C"/>
    <w:rsid w:val="00450683"/>
    <w:rsid w:val="00450A9B"/>
    <w:rsid w:val="00450CC1"/>
    <w:rsid w:val="004523DC"/>
    <w:rsid w:val="00452AFB"/>
    <w:rsid w:val="00452E26"/>
    <w:rsid w:val="00453720"/>
    <w:rsid w:val="00454FF7"/>
    <w:rsid w:val="004559FE"/>
    <w:rsid w:val="004564BA"/>
    <w:rsid w:val="0045758A"/>
    <w:rsid w:val="00457600"/>
    <w:rsid w:val="004600C1"/>
    <w:rsid w:val="0046280C"/>
    <w:rsid w:val="004628A3"/>
    <w:rsid w:val="004628EC"/>
    <w:rsid w:val="00462F68"/>
    <w:rsid w:val="00463184"/>
    <w:rsid w:val="00463582"/>
    <w:rsid w:val="004638D4"/>
    <w:rsid w:val="004638F0"/>
    <w:rsid w:val="00464DB0"/>
    <w:rsid w:val="004657BC"/>
    <w:rsid w:val="00465E17"/>
    <w:rsid w:val="004666FB"/>
    <w:rsid w:val="004668F9"/>
    <w:rsid w:val="004669E6"/>
    <w:rsid w:val="00467081"/>
    <w:rsid w:val="00467201"/>
    <w:rsid w:val="00467775"/>
    <w:rsid w:val="00471327"/>
    <w:rsid w:val="0047234B"/>
    <w:rsid w:val="0047234D"/>
    <w:rsid w:val="004735DC"/>
    <w:rsid w:val="0047428A"/>
    <w:rsid w:val="0047439C"/>
    <w:rsid w:val="004761BC"/>
    <w:rsid w:val="00476BBD"/>
    <w:rsid w:val="00476C9B"/>
    <w:rsid w:val="00476D5E"/>
    <w:rsid w:val="00477408"/>
    <w:rsid w:val="00477577"/>
    <w:rsid w:val="004818B0"/>
    <w:rsid w:val="00481AC3"/>
    <w:rsid w:val="00481D24"/>
    <w:rsid w:val="0048221C"/>
    <w:rsid w:val="0048275C"/>
    <w:rsid w:val="00482766"/>
    <w:rsid w:val="004829C8"/>
    <w:rsid w:val="0048304F"/>
    <w:rsid w:val="004847AA"/>
    <w:rsid w:val="004856BA"/>
    <w:rsid w:val="00485F84"/>
    <w:rsid w:val="0048684D"/>
    <w:rsid w:val="00486F2C"/>
    <w:rsid w:val="00491B64"/>
    <w:rsid w:val="00493124"/>
    <w:rsid w:val="004933E8"/>
    <w:rsid w:val="00493CE8"/>
    <w:rsid w:val="00494310"/>
    <w:rsid w:val="00494356"/>
    <w:rsid w:val="004945C6"/>
    <w:rsid w:val="0049462C"/>
    <w:rsid w:val="00494B23"/>
    <w:rsid w:val="00495B1F"/>
    <w:rsid w:val="00495F1B"/>
    <w:rsid w:val="00496E0E"/>
    <w:rsid w:val="004973E4"/>
    <w:rsid w:val="00497AE5"/>
    <w:rsid w:val="004A02F2"/>
    <w:rsid w:val="004A1E06"/>
    <w:rsid w:val="004A2050"/>
    <w:rsid w:val="004A390F"/>
    <w:rsid w:val="004A462F"/>
    <w:rsid w:val="004A51E7"/>
    <w:rsid w:val="004A57AD"/>
    <w:rsid w:val="004A598B"/>
    <w:rsid w:val="004A69D6"/>
    <w:rsid w:val="004A6E6A"/>
    <w:rsid w:val="004A7985"/>
    <w:rsid w:val="004A798C"/>
    <w:rsid w:val="004A7BBB"/>
    <w:rsid w:val="004A7DDE"/>
    <w:rsid w:val="004B256E"/>
    <w:rsid w:val="004B4DF1"/>
    <w:rsid w:val="004C209A"/>
    <w:rsid w:val="004C361A"/>
    <w:rsid w:val="004C4D12"/>
    <w:rsid w:val="004C4D3C"/>
    <w:rsid w:val="004C658A"/>
    <w:rsid w:val="004C67FC"/>
    <w:rsid w:val="004C6A2D"/>
    <w:rsid w:val="004C6B7F"/>
    <w:rsid w:val="004D0624"/>
    <w:rsid w:val="004D18D1"/>
    <w:rsid w:val="004D2527"/>
    <w:rsid w:val="004D3876"/>
    <w:rsid w:val="004D591F"/>
    <w:rsid w:val="004D66FD"/>
    <w:rsid w:val="004D6B6F"/>
    <w:rsid w:val="004D7DF9"/>
    <w:rsid w:val="004E2A24"/>
    <w:rsid w:val="004E36F9"/>
    <w:rsid w:val="004E4A89"/>
    <w:rsid w:val="004E5706"/>
    <w:rsid w:val="004E59A2"/>
    <w:rsid w:val="004E5B03"/>
    <w:rsid w:val="004F0EC7"/>
    <w:rsid w:val="004F1114"/>
    <w:rsid w:val="004F174C"/>
    <w:rsid w:val="004F3890"/>
    <w:rsid w:val="004F419D"/>
    <w:rsid w:val="004F5454"/>
    <w:rsid w:val="004F5F01"/>
    <w:rsid w:val="004F68ED"/>
    <w:rsid w:val="004F6E86"/>
    <w:rsid w:val="004F7044"/>
    <w:rsid w:val="004F7762"/>
    <w:rsid w:val="005001F8"/>
    <w:rsid w:val="0050083B"/>
    <w:rsid w:val="00501307"/>
    <w:rsid w:val="005018C9"/>
    <w:rsid w:val="00501B72"/>
    <w:rsid w:val="00502033"/>
    <w:rsid w:val="00502646"/>
    <w:rsid w:val="00503574"/>
    <w:rsid w:val="005036FF"/>
    <w:rsid w:val="00504500"/>
    <w:rsid w:val="005049CB"/>
    <w:rsid w:val="005049FD"/>
    <w:rsid w:val="00504B88"/>
    <w:rsid w:val="00504F2E"/>
    <w:rsid w:val="00505A1F"/>
    <w:rsid w:val="00505F52"/>
    <w:rsid w:val="005067AC"/>
    <w:rsid w:val="00506C0E"/>
    <w:rsid w:val="00506C6E"/>
    <w:rsid w:val="00506FCD"/>
    <w:rsid w:val="00507A29"/>
    <w:rsid w:val="00507CA4"/>
    <w:rsid w:val="005117FE"/>
    <w:rsid w:val="00511947"/>
    <w:rsid w:val="00514AF2"/>
    <w:rsid w:val="00516716"/>
    <w:rsid w:val="00517A69"/>
    <w:rsid w:val="00520EF5"/>
    <w:rsid w:val="00521C09"/>
    <w:rsid w:val="00522332"/>
    <w:rsid w:val="0052262A"/>
    <w:rsid w:val="00522A34"/>
    <w:rsid w:val="005232D3"/>
    <w:rsid w:val="00523D36"/>
    <w:rsid w:val="00524764"/>
    <w:rsid w:val="005247E2"/>
    <w:rsid w:val="00525D4E"/>
    <w:rsid w:val="00525FC8"/>
    <w:rsid w:val="00526769"/>
    <w:rsid w:val="0052693B"/>
    <w:rsid w:val="00531A88"/>
    <w:rsid w:val="00533069"/>
    <w:rsid w:val="00534912"/>
    <w:rsid w:val="005352D3"/>
    <w:rsid w:val="00535311"/>
    <w:rsid w:val="00535F23"/>
    <w:rsid w:val="00536338"/>
    <w:rsid w:val="005376EE"/>
    <w:rsid w:val="00540616"/>
    <w:rsid w:val="00541F65"/>
    <w:rsid w:val="005429C2"/>
    <w:rsid w:val="005432D9"/>
    <w:rsid w:val="00543C7B"/>
    <w:rsid w:val="005446D3"/>
    <w:rsid w:val="00545D9F"/>
    <w:rsid w:val="00545F6B"/>
    <w:rsid w:val="005468FF"/>
    <w:rsid w:val="0054782B"/>
    <w:rsid w:val="005500C3"/>
    <w:rsid w:val="005506D0"/>
    <w:rsid w:val="005508E4"/>
    <w:rsid w:val="0055095C"/>
    <w:rsid w:val="00551068"/>
    <w:rsid w:val="005513C4"/>
    <w:rsid w:val="0055166E"/>
    <w:rsid w:val="00551E88"/>
    <w:rsid w:val="00552842"/>
    <w:rsid w:val="00552BC7"/>
    <w:rsid w:val="00553C53"/>
    <w:rsid w:val="0055439C"/>
    <w:rsid w:val="00554985"/>
    <w:rsid w:val="00554C0F"/>
    <w:rsid w:val="0055533F"/>
    <w:rsid w:val="00555A21"/>
    <w:rsid w:val="00555AFC"/>
    <w:rsid w:val="00557146"/>
    <w:rsid w:val="00560219"/>
    <w:rsid w:val="00561A28"/>
    <w:rsid w:val="00561F4D"/>
    <w:rsid w:val="005631C9"/>
    <w:rsid w:val="00563DA2"/>
    <w:rsid w:val="00565321"/>
    <w:rsid w:val="00565344"/>
    <w:rsid w:val="00565878"/>
    <w:rsid w:val="00565CC1"/>
    <w:rsid w:val="0056661D"/>
    <w:rsid w:val="00566730"/>
    <w:rsid w:val="00566E4A"/>
    <w:rsid w:val="00567A4B"/>
    <w:rsid w:val="00567C16"/>
    <w:rsid w:val="0057123C"/>
    <w:rsid w:val="005729C7"/>
    <w:rsid w:val="00573F2A"/>
    <w:rsid w:val="00573FC2"/>
    <w:rsid w:val="00573FFA"/>
    <w:rsid w:val="005750FB"/>
    <w:rsid w:val="005753E3"/>
    <w:rsid w:val="00576B43"/>
    <w:rsid w:val="00576EF6"/>
    <w:rsid w:val="00577737"/>
    <w:rsid w:val="005810C4"/>
    <w:rsid w:val="0058124E"/>
    <w:rsid w:val="0058125B"/>
    <w:rsid w:val="00581324"/>
    <w:rsid w:val="0058183C"/>
    <w:rsid w:val="00582581"/>
    <w:rsid w:val="00582644"/>
    <w:rsid w:val="00585A1C"/>
    <w:rsid w:val="005863EC"/>
    <w:rsid w:val="0058667B"/>
    <w:rsid w:val="00586B76"/>
    <w:rsid w:val="00586D0C"/>
    <w:rsid w:val="00587318"/>
    <w:rsid w:val="00587981"/>
    <w:rsid w:val="00587EE8"/>
    <w:rsid w:val="00590607"/>
    <w:rsid w:val="00590983"/>
    <w:rsid w:val="00591F0A"/>
    <w:rsid w:val="00592B2F"/>
    <w:rsid w:val="005935D0"/>
    <w:rsid w:val="00595457"/>
    <w:rsid w:val="00595DB7"/>
    <w:rsid w:val="00596A02"/>
    <w:rsid w:val="005A27AE"/>
    <w:rsid w:val="005A283F"/>
    <w:rsid w:val="005A4CFE"/>
    <w:rsid w:val="005A5AC3"/>
    <w:rsid w:val="005A70F3"/>
    <w:rsid w:val="005A74A3"/>
    <w:rsid w:val="005A7879"/>
    <w:rsid w:val="005A78FA"/>
    <w:rsid w:val="005A7B9F"/>
    <w:rsid w:val="005A7D7F"/>
    <w:rsid w:val="005B0126"/>
    <w:rsid w:val="005B1841"/>
    <w:rsid w:val="005B2F15"/>
    <w:rsid w:val="005B3A0A"/>
    <w:rsid w:val="005B3C11"/>
    <w:rsid w:val="005B4E44"/>
    <w:rsid w:val="005B4EAC"/>
    <w:rsid w:val="005B54D7"/>
    <w:rsid w:val="005B6373"/>
    <w:rsid w:val="005B645D"/>
    <w:rsid w:val="005B7B55"/>
    <w:rsid w:val="005C0105"/>
    <w:rsid w:val="005C06CC"/>
    <w:rsid w:val="005C0A94"/>
    <w:rsid w:val="005C13D1"/>
    <w:rsid w:val="005C1500"/>
    <w:rsid w:val="005C15E7"/>
    <w:rsid w:val="005C1A54"/>
    <w:rsid w:val="005C201F"/>
    <w:rsid w:val="005C2854"/>
    <w:rsid w:val="005C3049"/>
    <w:rsid w:val="005C363A"/>
    <w:rsid w:val="005C5586"/>
    <w:rsid w:val="005C57D3"/>
    <w:rsid w:val="005C6867"/>
    <w:rsid w:val="005C75BE"/>
    <w:rsid w:val="005D0563"/>
    <w:rsid w:val="005D07EB"/>
    <w:rsid w:val="005D0EDA"/>
    <w:rsid w:val="005D2D1A"/>
    <w:rsid w:val="005D30F6"/>
    <w:rsid w:val="005D38D1"/>
    <w:rsid w:val="005D3BE5"/>
    <w:rsid w:val="005D57B3"/>
    <w:rsid w:val="005D5937"/>
    <w:rsid w:val="005D7199"/>
    <w:rsid w:val="005E11A6"/>
    <w:rsid w:val="005E1313"/>
    <w:rsid w:val="005E133A"/>
    <w:rsid w:val="005E1CB8"/>
    <w:rsid w:val="005E24EA"/>
    <w:rsid w:val="005E2899"/>
    <w:rsid w:val="005E4075"/>
    <w:rsid w:val="005E4AEC"/>
    <w:rsid w:val="005E7A63"/>
    <w:rsid w:val="005F0DF3"/>
    <w:rsid w:val="005F2969"/>
    <w:rsid w:val="005F3B02"/>
    <w:rsid w:val="005F5164"/>
    <w:rsid w:val="005F6543"/>
    <w:rsid w:val="005F757A"/>
    <w:rsid w:val="005F7A1C"/>
    <w:rsid w:val="005F7EC2"/>
    <w:rsid w:val="00600076"/>
    <w:rsid w:val="006006A1"/>
    <w:rsid w:val="00601C2F"/>
    <w:rsid w:val="00601ECB"/>
    <w:rsid w:val="00603D03"/>
    <w:rsid w:val="00604418"/>
    <w:rsid w:val="00605327"/>
    <w:rsid w:val="00607532"/>
    <w:rsid w:val="00610BBE"/>
    <w:rsid w:val="00611C24"/>
    <w:rsid w:val="00612E48"/>
    <w:rsid w:val="00613E34"/>
    <w:rsid w:val="00613FE8"/>
    <w:rsid w:val="00615277"/>
    <w:rsid w:val="00615790"/>
    <w:rsid w:val="00615935"/>
    <w:rsid w:val="00615939"/>
    <w:rsid w:val="00615C1F"/>
    <w:rsid w:val="006168AC"/>
    <w:rsid w:val="00616CA2"/>
    <w:rsid w:val="00616DED"/>
    <w:rsid w:val="00620F44"/>
    <w:rsid w:val="00622CEF"/>
    <w:rsid w:val="0062381F"/>
    <w:rsid w:val="00623E5E"/>
    <w:rsid w:val="00624080"/>
    <w:rsid w:val="006247E0"/>
    <w:rsid w:val="00624AEE"/>
    <w:rsid w:val="00625CAC"/>
    <w:rsid w:val="0062707A"/>
    <w:rsid w:val="0062738E"/>
    <w:rsid w:val="00627498"/>
    <w:rsid w:val="006305C2"/>
    <w:rsid w:val="006340C5"/>
    <w:rsid w:val="00634755"/>
    <w:rsid w:val="00634C5B"/>
    <w:rsid w:val="0063554A"/>
    <w:rsid w:val="006365C3"/>
    <w:rsid w:val="00637872"/>
    <w:rsid w:val="00637D61"/>
    <w:rsid w:val="00641613"/>
    <w:rsid w:val="00641E24"/>
    <w:rsid w:val="006420DB"/>
    <w:rsid w:val="0064340A"/>
    <w:rsid w:val="00646610"/>
    <w:rsid w:val="00646A0F"/>
    <w:rsid w:val="00646DBE"/>
    <w:rsid w:val="0065013B"/>
    <w:rsid w:val="0065304C"/>
    <w:rsid w:val="00654467"/>
    <w:rsid w:val="00654DB3"/>
    <w:rsid w:val="00655A44"/>
    <w:rsid w:val="00656B1E"/>
    <w:rsid w:val="00660F9E"/>
    <w:rsid w:val="006611FE"/>
    <w:rsid w:val="0066319F"/>
    <w:rsid w:val="006640C6"/>
    <w:rsid w:val="00667AB5"/>
    <w:rsid w:val="00667C12"/>
    <w:rsid w:val="006706FD"/>
    <w:rsid w:val="0067102F"/>
    <w:rsid w:val="0067133A"/>
    <w:rsid w:val="00671754"/>
    <w:rsid w:val="00672503"/>
    <w:rsid w:val="00672981"/>
    <w:rsid w:val="00672C83"/>
    <w:rsid w:val="006730F3"/>
    <w:rsid w:val="00673FA1"/>
    <w:rsid w:val="006748A2"/>
    <w:rsid w:val="00675444"/>
    <w:rsid w:val="00675830"/>
    <w:rsid w:val="00675E3E"/>
    <w:rsid w:val="00675E62"/>
    <w:rsid w:val="00677DF0"/>
    <w:rsid w:val="00677F34"/>
    <w:rsid w:val="00677F43"/>
    <w:rsid w:val="00680286"/>
    <w:rsid w:val="00680C5A"/>
    <w:rsid w:val="00681CDB"/>
    <w:rsid w:val="00682626"/>
    <w:rsid w:val="00682F4D"/>
    <w:rsid w:val="00683358"/>
    <w:rsid w:val="006837B7"/>
    <w:rsid w:val="006844E4"/>
    <w:rsid w:val="00684F49"/>
    <w:rsid w:val="00685518"/>
    <w:rsid w:val="00685BCA"/>
    <w:rsid w:val="00685F87"/>
    <w:rsid w:val="00686C51"/>
    <w:rsid w:val="006870CC"/>
    <w:rsid w:val="0069059D"/>
    <w:rsid w:val="00690900"/>
    <w:rsid w:val="00690CE6"/>
    <w:rsid w:val="00692601"/>
    <w:rsid w:val="006941E2"/>
    <w:rsid w:val="00694F17"/>
    <w:rsid w:val="0069502F"/>
    <w:rsid w:val="006952C2"/>
    <w:rsid w:val="006971DE"/>
    <w:rsid w:val="006974FB"/>
    <w:rsid w:val="00697AE2"/>
    <w:rsid w:val="006A0FEE"/>
    <w:rsid w:val="006A1573"/>
    <w:rsid w:val="006A1BCF"/>
    <w:rsid w:val="006A3A0A"/>
    <w:rsid w:val="006A3A69"/>
    <w:rsid w:val="006A532D"/>
    <w:rsid w:val="006A5B44"/>
    <w:rsid w:val="006A5CDF"/>
    <w:rsid w:val="006A67F1"/>
    <w:rsid w:val="006A6BA0"/>
    <w:rsid w:val="006B01B6"/>
    <w:rsid w:val="006B0A03"/>
    <w:rsid w:val="006B1DD2"/>
    <w:rsid w:val="006B209F"/>
    <w:rsid w:val="006B2924"/>
    <w:rsid w:val="006B3568"/>
    <w:rsid w:val="006B361E"/>
    <w:rsid w:val="006B3E3D"/>
    <w:rsid w:val="006B3F39"/>
    <w:rsid w:val="006B465B"/>
    <w:rsid w:val="006B4664"/>
    <w:rsid w:val="006B4DFA"/>
    <w:rsid w:val="006B584B"/>
    <w:rsid w:val="006B59F4"/>
    <w:rsid w:val="006B5C07"/>
    <w:rsid w:val="006B6137"/>
    <w:rsid w:val="006B6775"/>
    <w:rsid w:val="006B705F"/>
    <w:rsid w:val="006B74A3"/>
    <w:rsid w:val="006B75E8"/>
    <w:rsid w:val="006C10CB"/>
    <w:rsid w:val="006C1755"/>
    <w:rsid w:val="006C1798"/>
    <w:rsid w:val="006C243B"/>
    <w:rsid w:val="006C3502"/>
    <w:rsid w:val="006C559F"/>
    <w:rsid w:val="006C5E7B"/>
    <w:rsid w:val="006C620C"/>
    <w:rsid w:val="006C739E"/>
    <w:rsid w:val="006C7958"/>
    <w:rsid w:val="006C7DEE"/>
    <w:rsid w:val="006D0045"/>
    <w:rsid w:val="006D1592"/>
    <w:rsid w:val="006D1C6E"/>
    <w:rsid w:val="006D1F5D"/>
    <w:rsid w:val="006D4812"/>
    <w:rsid w:val="006D54D5"/>
    <w:rsid w:val="006D5558"/>
    <w:rsid w:val="006D70FD"/>
    <w:rsid w:val="006E0352"/>
    <w:rsid w:val="006E0C42"/>
    <w:rsid w:val="006E13FB"/>
    <w:rsid w:val="006E2B4E"/>
    <w:rsid w:val="006E3CB0"/>
    <w:rsid w:val="006E3D78"/>
    <w:rsid w:val="006E50A6"/>
    <w:rsid w:val="006E7907"/>
    <w:rsid w:val="006F0E23"/>
    <w:rsid w:val="006F2235"/>
    <w:rsid w:val="006F25DE"/>
    <w:rsid w:val="006F2913"/>
    <w:rsid w:val="006F3694"/>
    <w:rsid w:val="006F3DBD"/>
    <w:rsid w:val="006F429E"/>
    <w:rsid w:val="006F48F3"/>
    <w:rsid w:val="006F576A"/>
    <w:rsid w:val="006F5B45"/>
    <w:rsid w:val="006F61A1"/>
    <w:rsid w:val="006F6870"/>
    <w:rsid w:val="006F735D"/>
    <w:rsid w:val="006F77CC"/>
    <w:rsid w:val="00700022"/>
    <w:rsid w:val="0070007A"/>
    <w:rsid w:val="00700ADC"/>
    <w:rsid w:val="00701280"/>
    <w:rsid w:val="007019CC"/>
    <w:rsid w:val="007065F6"/>
    <w:rsid w:val="007076C8"/>
    <w:rsid w:val="00707ED4"/>
    <w:rsid w:val="00710408"/>
    <w:rsid w:val="00710E07"/>
    <w:rsid w:val="0071109F"/>
    <w:rsid w:val="007114E1"/>
    <w:rsid w:val="007116C5"/>
    <w:rsid w:val="0071185F"/>
    <w:rsid w:val="00711BF9"/>
    <w:rsid w:val="00712B5B"/>
    <w:rsid w:val="00713CC4"/>
    <w:rsid w:val="00714996"/>
    <w:rsid w:val="00715A9D"/>
    <w:rsid w:val="00715FFB"/>
    <w:rsid w:val="007162FF"/>
    <w:rsid w:val="00716917"/>
    <w:rsid w:val="00716B40"/>
    <w:rsid w:val="00716B55"/>
    <w:rsid w:val="00717038"/>
    <w:rsid w:val="00720179"/>
    <w:rsid w:val="00721CD7"/>
    <w:rsid w:val="00722671"/>
    <w:rsid w:val="007247C9"/>
    <w:rsid w:val="00724B19"/>
    <w:rsid w:val="007264CD"/>
    <w:rsid w:val="007270C6"/>
    <w:rsid w:val="007272D9"/>
    <w:rsid w:val="00727343"/>
    <w:rsid w:val="007305AB"/>
    <w:rsid w:val="007308F5"/>
    <w:rsid w:val="0073295B"/>
    <w:rsid w:val="00733CCA"/>
    <w:rsid w:val="00736507"/>
    <w:rsid w:val="00737CD0"/>
    <w:rsid w:val="00740677"/>
    <w:rsid w:val="00740791"/>
    <w:rsid w:val="00740FC7"/>
    <w:rsid w:val="00742370"/>
    <w:rsid w:val="00742BDD"/>
    <w:rsid w:val="00743A20"/>
    <w:rsid w:val="00744458"/>
    <w:rsid w:val="007446F2"/>
    <w:rsid w:val="007458F2"/>
    <w:rsid w:val="0074592F"/>
    <w:rsid w:val="007465B1"/>
    <w:rsid w:val="007506D9"/>
    <w:rsid w:val="00750DA4"/>
    <w:rsid w:val="00750E41"/>
    <w:rsid w:val="0075105C"/>
    <w:rsid w:val="007539A0"/>
    <w:rsid w:val="007540DB"/>
    <w:rsid w:val="00754DF6"/>
    <w:rsid w:val="007562B2"/>
    <w:rsid w:val="0075682B"/>
    <w:rsid w:val="00756A75"/>
    <w:rsid w:val="00756E0C"/>
    <w:rsid w:val="0075768D"/>
    <w:rsid w:val="00757B74"/>
    <w:rsid w:val="007604C8"/>
    <w:rsid w:val="00760D6C"/>
    <w:rsid w:val="00761655"/>
    <w:rsid w:val="00762246"/>
    <w:rsid w:val="00762EB3"/>
    <w:rsid w:val="0076385E"/>
    <w:rsid w:val="0076399F"/>
    <w:rsid w:val="00763FB2"/>
    <w:rsid w:val="00764339"/>
    <w:rsid w:val="007647C1"/>
    <w:rsid w:val="00765425"/>
    <w:rsid w:val="00766927"/>
    <w:rsid w:val="00766EE4"/>
    <w:rsid w:val="007676B2"/>
    <w:rsid w:val="00767797"/>
    <w:rsid w:val="00770323"/>
    <w:rsid w:val="00770C4C"/>
    <w:rsid w:val="00770CAF"/>
    <w:rsid w:val="00771591"/>
    <w:rsid w:val="00771648"/>
    <w:rsid w:val="007729CD"/>
    <w:rsid w:val="00773109"/>
    <w:rsid w:val="007736C6"/>
    <w:rsid w:val="00773C2D"/>
    <w:rsid w:val="007742AD"/>
    <w:rsid w:val="0077573F"/>
    <w:rsid w:val="00775EB5"/>
    <w:rsid w:val="007764AD"/>
    <w:rsid w:val="007769C2"/>
    <w:rsid w:val="00777748"/>
    <w:rsid w:val="007801DC"/>
    <w:rsid w:val="007812D7"/>
    <w:rsid w:val="007826B0"/>
    <w:rsid w:val="00782889"/>
    <w:rsid w:val="007830EE"/>
    <w:rsid w:val="0078337D"/>
    <w:rsid w:val="00783B38"/>
    <w:rsid w:val="00783CF1"/>
    <w:rsid w:val="00783DB9"/>
    <w:rsid w:val="0078572F"/>
    <w:rsid w:val="00785F36"/>
    <w:rsid w:val="00786C39"/>
    <w:rsid w:val="00786D0C"/>
    <w:rsid w:val="00787456"/>
    <w:rsid w:val="00787996"/>
    <w:rsid w:val="00787FB8"/>
    <w:rsid w:val="00790F7D"/>
    <w:rsid w:val="0079195F"/>
    <w:rsid w:val="0079283A"/>
    <w:rsid w:val="00792E4A"/>
    <w:rsid w:val="00793DA7"/>
    <w:rsid w:val="00793EC8"/>
    <w:rsid w:val="00795007"/>
    <w:rsid w:val="00795276"/>
    <w:rsid w:val="007954EC"/>
    <w:rsid w:val="007955CC"/>
    <w:rsid w:val="0079763A"/>
    <w:rsid w:val="007A0493"/>
    <w:rsid w:val="007A070C"/>
    <w:rsid w:val="007A1382"/>
    <w:rsid w:val="007A19A2"/>
    <w:rsid w:val="007A1DC5"/>
    <w:rsid w:val="007A1FB8"/>
    <w:rsid w:val="007A43BA"/>
    <w:rsid w:val="007A479D"/>
    <w:rsid w:val="007A4FAF"/>
    <w:rsid w:val="007A5753"/>
    <w:rsid w:val="007A7497"/>
    <w:rsid w:val="007A7E00"/>
    <w:rsid w:val="007B03B6"/>
    <w:rsid w:val="007B13CE"/>
    <w:rsid w:val="007B16AB"/>
    <w:rsid w:val="007B41FE"/>
    <w:rsid w:val="007B4609"/>
    <w:rsid w:val="007B584E"/>
    <w:rsid w:val="007B6D65"/>
    <w:rsid w:val="007B796A"/>
    <w:rsid w:val="007C004A"/>
    <w:rsid w:val="007C09CF"/>
    <w:rsid w:val="007C0BB0"/>
    <w:rsid w:val="007C0D1F"/>
    <w:rsid w:val="007C1980"/>
    <w:rsid w:val="007C26D2"/>
    <w:rsid w:val="007C277C"/>
    <w:rsid w:val="007C2D30"/>
    <w:rsid w:val="007C47FE"/>
    <w:rsid w:val="007C4C0D"/>
    <w:rsid w:val="007C513D"/>
    <w:rsid w:val="007C5C66"/>
    <w:rsid w:val="007C5E49"/>
    <w:rsid w:val="007C67B9"/>
    <w:rsid w:val="007C69FD"/>
    <w:rsid w:val="007C7429"/>
    <w:rsid w:val="007D0429"/>
    <w:rsid w:val="007D12D4"/>
    <w:rsid w:val="007D3E6A"/>
    <w:rsid w:val="007D42E4"/>
    <w:rsid w:val="007D53CC"/>
    <w:rsid w:val="007D5725"/>
    <w:rsid w:val="007D5D07"/>
    <w:rsid w:val="007D6E9E"/>
    <w:rsid w:val="007E01EF"/>
    <w:rsid w:val="007E155D"/>
    <w:rsid w:val="007E1643"/>
    <w:rsid w:val="007E39FC"/>
    <w:rsid w:val="007E3D89"/>
    <w:rsid w:val="007E4C93"/>
    <w:rsid w:val="007E60CA"/>
    <w:rsid w:val="007E688C"/>
    <w:rsid w:val="007E6F6A"/>
    <w:rsid w:val="007E737F"/>
    <w:rsid w:val="007E75BA"/>
    <w:rsid w:val="007E7728"/>
    <w:rsid w:val="007E77D2"/>
    <w:rsid w:val="007E796A"/>
    <w:rsid w:val="007F0AB0"/>
    <w:rsid w:val="007F0F28"/>
    <w:rsid w:val="007F1259"/>
    <w:rsid w:val="007F2813"/>
    <w:rsid w:val="007F31A9"/>
    <w:rsid w:val="007F4A10"/>
    <w:rsid w:val="007F5277"/>
    <w:rsid w:val="007F5577"/>
    <w:rsid w:val="007F55F7"/>
    <w:rsid w:val="007F6192"/>
    <w:rsid w:val="007F7DB6"/>
    <w:rsid w:val="007F7DE9"/>
    <w:rsid w:val="00800721"/>
    <w:rsid w:val="0080108F"/>
    <w:rsid w:val="00801A19"/>
    <w:rsid w:val="00802047"/>
    <w:rsid w:val="00802D77"/>
    <w:rsid w:val="00802E32"/>
    <w:rsid w:val="00803658"/>
    <w:rsid w:val="0080577B"/>
    <w:rsid w:val="00806B36"/>
    <w:rsid w:val="008079CE"/>
    <w:rsid w:val="00810C9D"/>
    <w:rsid w:val="0081149C"/>
    <w:rsid w:val="00811DB2"/>
    <w:rsid w:val="00812D8F"/>
    <w:rsid w:val="008147FA"/>
    <w:rsid w:val="00814996"/>
    <w:rsid w:val="008151BB"/>
    <w:rsid w:val="0081566F"/>
    <w:rsid w:val="0081645C"/>
    <w:rsid w:val="008205E2"/>
    <w:rsid w:val="00820796"/>
    <w:rsid w:val="00822583"/>
    <w:rsid w:val="0082347B"/>
    <w:rsid w:val="00823C36"/>
    <w:rsid w:val="00824AC3"/>
    <w:rsid w:val="008252F1"/>
    <w:rsid w:val="008259C5"/>
    <w:rsid w:val="00827329"/>
    <w:rsid w:val="00827453"/>
    <w:rsid w:val="008307EF"/>
    <w:rsid w:val="00830880"/>
    <w:rsid w:val="00830EB9"/>
    <w:rsid w:val="00833170"/>
    <w:rsid w:val="00834795"/>
    <w:rsid w:val="00834AF3"/>
    <w:rsid w:val="00834CD0"/>
    <w:rsid w:val="00834E59"/>
    <w:rsid w:val="008362FF"/>
    <w:rsid w:val="0083636E"/>
    <w:rsid w:val="0083651B"/>
    <w:rsid w:val="00836617"/>
    <w:rsid w:val="00840A5D"/>
    <w:rsid w:val="00841E6E"/>
    <w:rsid w:val="008425E9"/>
    <w:rsid w:val="008427B9"/>
    <w:rsid w:val="00844FE6"/>
    <w:rsid w:val="00846585"/>
    <w:rsid w:val="00850FA1"/>
    <w:rsid w:val="008519F9"/>
    <w:rsid w:val="0085205E"/>
    <w:rsid w:val="008523E9"/>
    <w:rsid w:val="008524B9"/>
    <w:rsid w:val="00852AEE"/>
    <w:rsid w:val="00855907"/>
    <w:rsid w:val="00855FD9"/>
    <w:rsid w:val="00856399"/>
    <w:rsid w:val="008609A9"/>
    <w:rsid w:val="00860B86"/>
    <w:rsid w:val="008617F9"/>
    <w:rsid w:val="008622C4"/>
    <w:rsid w:val="00862E26"/>
    <w:rsid w:val="008630B5"/>
    <w:rsid w:val="00863632"/>
    <w:rsid w:val="00863ACF"/>
    <w:rsid w:val="00864F71"/>
    <w:rsid w:val="00865165"/>
    <w:rsid w:val="0086553D"/>
    <w:rsid w:val="00865824"/>
    <w:rsid w:val="008663D6"/>
    <w:rsid w:val="00866ADE"/>
    <w:rsid w:val="00870D52"/>
    <w:rsid w:val="008742FA"/>
    <w:rsid w:val="008747BA"/>
    <w:rsid w:val="00877A62"/>
    <w:rsid w:val="008803AF"/>
    <w:rsid w:val="00883381"/>
    <w:rsid w:val="00884DD7"/>
    <w:rsid w:val="00884FD9"/>
    <w:rsid w:val="008867CD"/>
    <w:rsid w:val="00886925"/>
    <w:rsid w:val="008870BE"/>
    <w:rsid w:val="00890201"/>
    <w:rsid w:val="008903AA"/>
    <w:rsid w:val="00890CC6"/>
    <w:rsid w:val="00891607"/>
    <w:rsid w:val="00892442"/>
    <w:rsid w:val="00894A6A"/>
    <w:rsid w:val="0089505B"/>
    <w:rsid w:val="00895734"/>
    <w:rsid w:val="00896314"/>
    <w:rsid w:val="0089762D"/>
    <w:rsid w:val="008A036E"/>
    <w:rsid w:val="008A3A5C"/>
    <w:rsid w:val="008A3C0E"/>
    <w:rsid w:val="008A6F8B"/>
    <w:rsid w:val="008A786C"/>
    <w:rsid w:val="008A7A75"/>
    <w:rsid w:val="008B13B2"/>
    <w:rsid w:val="008B1786"/>
    <w:rsid w:val="008B33E9"/>
    <w:rsid w:val="008B3551"/>
    <w:rsid w:val="008B4999"/>
    <w:rsid w:val="008B4A68"/>
    <w:rsid w:val="008B4B5A"/>
    <w:rsid w:val="008B69AD"/>
    <w:rsid w:val="008B6ECD"/>
    <w:rsid w:val="008B72C6"/>
    <w:rsid w:val="008B76FA"/>
    <w:rsid w:val="008C0E7C"/>
    <w:rsid w:val="008C20F3"/>
    <w:rsid w:val="008C24B7"/>
    <w:rsid w:val="008C315E"/>
    <w:rsid w:val="008C4163"/>
    <w:rsid w:val="008C4DB5"/>
    <w:rsid w:val="008C4FFA"/>
    <w:rsid w:val="008C59A7"/>
    <w:rsid w:val="008C66C3"/>
    <w:rsid w:val="008C7608"/>
    <w:rsid w:val="008C7CD2"/>
    <w:rsid w:val="008C7E73"/>
    <w:rsid w:val="008C7EC6"/>
    <w:rsid w:val="008C7F16"/>
    <w:rsid w:val="008D0890"/>
    <w:rsid w:val="008D0C3C"/>
    <w:rsid w:val="008D0E5F"/>
    <w:rsid w:val="008D1367"/>
    <w:rsid w:val="008D1CAC"/>
    <w:rsid w:val="008D2139"/>
    <w:rsid w:val="008D2F32"/>
    <w:rsid w:val="008D315A"/>
    <w:rsid w:val="008D4758"/>
    <w:rsid w:val="008D4AC4"/>
    <w:rsid w:val="008D4E9B"/>
    <w:rsid w:val="008D5ECB"/>
    <w:rsid w:val="008D7D67"/>
    <w:rsid w:val="008E0CA5"/>
    <w:rsid w:val="008E190C"/>
    <w:rsid w:val="008E2617"/>
    <w:rsid w:val="008E2A1B"/>
    <w:rsid w:val="008E2A76"/>
    <w:rsid w:val="008E2E46"/>
    <w:rsid w:val="008E3276"/>
    <w:rsid w:val="008E6621"/>
    <w:rsid w:val="008E714B"/>
    <w:rsid w:val="008E774F"/>
    <w:rsid w:val="008E7950"/>
    <w:rsid w:val="008E7E66"/>
    <w:rsid w:val="008F082A"/>
    <w:rsid w:val="008F0B6E"/>
    <w:rsid w:val="008F0E88"/>
    <w:rsid w:val="008F2F88"/>
    <w:rsid w:val="008F32EC"/>
    <w:rsid w:val="008F360A"/>
    <w:rsid w:val="008F4342"/>
    <w:rsid w:val="008F5593"/>
    <w:rsid w:val="008F64EB"/>
    <w:rsid w:val="008F6741"/>
    <w:rsid w:val="008F68C4"/>
    <w:rsid w:val="008F6B47"/>
    <w:rsid w:val="008F6BA4"/>
    <w:rsid w:val="008F71C5"/>
    <w:rsid w:val="008F7E1D"/>
    <w:rsid w:val="00900017"/>
    <w:rsid w:val="00901815"/>
    <w:rsid w:val="0090296D"/>
    <w:rsid w:val="00902CFC"/>
    <w:rsid w:val="009033BA"/>
    <w:rsid w:val="009039A8"/>
    <w:rsid w:val="009039D0"/>
    <w:rsid w:val="00903EE8"/>
    <w:rsid w:val="0090473B"/>
    <w:rsid w:val="0090485E"/>
    <w:rsid w:val="00904B97"/>
    <w:rsid w:val="0090525D"/>
    <w:rsid w:val="0090623B"/>
    <w:rsid w:val="009064EA"/>
    <w:rsid w:val="009066B6"/>
    <w:rsid w:val="00906CD0"/>
    <w:rsid w:val="00911B3A"/>
    <w:rsid w:val="0091225B"/>
    <w:rsid w:val="00912369"/>
    <w:rsid w:val="0091407B"/>
    <w:rsid w:val="0091511B"/>
    <w:rsid w:val="0091577B"/>
    <w:rsid w:val="009157DF"/>
    <w:rsid w:val="009160BD"/>
    <w:rsid w:val="00917D20"/>
    <w:rsid w:val="00917E0F"/>
    <w:rsid w:val="00920683"/>
    <w:rsid w:val="0092115A"/>
    <w:rsid w:val="00922300"/>
    <w:rsid w:val="0092283E"/>
    <w:rsid w:val="00922937"/>
    <w:rsid w:val="00922AD7"/>
    <w:rsid w:val="00922B18"/>
    <w:rsid w:val="00923172"/>
    <w:rsid w:val="009238CB"/>
    <w:rsid w:val="009239FD"/>
    <w:rsid w:val="00923B6C"/>
    <w:rsid w:val="0092474D"/>
    <w:rsid w:val="009248F4"/>
    <w:rsid w:val="0092739F"/>
    <w:rsid w:val="009323A6"/>
    <w:rsid w:val="00932FCF"/>
    <w:rsid w:val="009336D8"/>
    <w:rsid w:val="00934005"/>
    <w:rsid w:val="009349C3"/>
    <w:rsid w:val="00937550"/>
    <w:rsid w:val="00940B30"/>
    <w:rsid w:val="00941645"/>
    <w:rsid w:val="00941D52"/>
    <w:rsid w:val="00942CC6"/>
    <w:rsid w:val="00943D35"/>
    <w:rsid w:val="009440AA"/>
    <w:rsid w:val="009442AA"/>
    <w:rsid w:val="00944BA6"/>
    <w:rsid w:val="00944EC2"/>
    <w:rsid w:val="00950713"/>
    <w:rsid w:val="009514DA"/>
    <w:rsid w:val="00952206"/>
    <w:rsid w:val="009525DE"/>
    <w:rsid w:val="00952B43"/>
    <w:rsid w:val="009543C5"/>
    <w:rsid w:val="00955E74"/>
    <w:rsid w:val="00956329"/>
    <w:rsid w:val="00956D1B"/>
    <w:rsid w:val="00961097"/>
    <w:rsid w:val="00961E32"/>
    <w:rsid w:val="009626F3"/>
    <w:rsid w:val="0096270B"/>
    <w:rsid w:val="009627AF"/>
    <w:rsid w:val="00963F27"/>
    <w:rsid w:val="00965E1B"/>
    <w:rsid w:val="00966833"/>
    <w:rsid w:val="00966CA5"/>
    <w:rsid w:val="00966F6D"/>
    <w:rsid w:val="009678A5"/>
    <w:rsid w:val="0097166D"/>
    <w:rsid w:val="009717C9"/>
    <w:rsid w:val="00971B77"/>
    <w:rsid w:val="009736C7"/>
    <w:rsid w:val="00973A38"/>
    <w:rsid w:val="009753F5"/>
    <w:rsid w:val="00977EA2"/>
    <w:rsid w:val="00980514"/>
    <w:rsid w:val="00981036"/>
    <w:rsid w:val="00981B7D"/>
    <w:rsid w:val="00982421"/>
    <w:rsid w:val="00982870"/>
    <w:rsid w:val="009828F0"/>
    <w:rsid w:val="009832BB"/>
    <w:rsid w:val="0098426F"/>
    <w:rsid w:val="00985473"/>
    <w:rsid w:val="00985782"/>
    <w:rsid w:val="0098627D"/>
    <w:rsid w:val="009866D4"/>
    <w:rsid w:val="00986E5B"/>
    <w:rsid w:val="009878CD"/>
    <w:rsid w:val="00987AE1"/>
    <w:rsid w:val="00990AE0"/>
    <w:rsid w:val="0099179D"/>
    <w:rsid w:val="009918B4"/>
    <w:rsid w:val="00993B31"/>
    <w:rsid w:val="009954CD"/>
    <w:rsid w:val="00997D3F"/>
    <w:rsid w:val="009A006F"/>
    <w:rsid w:val="009A19B4"/>
    <w:rsid w:val="009A27DE"/>
    <w:rsid w:val="009A36B6"/>
    <w:rsid w:val="009A5E7A"/>
    <w:rsid w:val="009A5ED7"/>
    <w:rsid w:val="009A644E"/>
    <w:rsid w:val="009A65F4"/>
    <w:rsid w:val="009A67F1"/>
    <w:rsid w:val="009A6BA3"/>
    <w:rsid w:val="009A6FAB"/>
    <w:rsid w:val="009A7358"/>
    <w:rsid w:val="009B03CA"/>
    <w:rsid w:val="009B234C"/>
    <w:rsid w:val="009B26D2"/>
    <w:rsid w:val="009B2D7F"/>
    <w:rsid w:val="009B4CBE"/>
    <w:rsid w:val="009B6882"/>
    <w:rsid w:val="009B71B3"/>
    <w:rsid w:val="009B7821"/>
    <w:rsid w:val="009C003B"/>
    <w:rsid w:val="009C032C"/>
    <w:rsid w:val="009C06CE"/>
    <w:rsid w:val="009C24AD"/>
    <w:rsid w:val="009C2E95"/>
    <w:rsid w:val="009C35C3"/>
    <w:rsid w:val="009C3CC6"/>
    <w:rsid w:val="009C4416"/>
    <w:rsid w:val="009C50A3"/>
    <w:rsid w:val="009C547A"/>
    <w:rsid w:val="009C5CAA"/>
    <w:rsid w:val="009C6812"/>
    <w:rsid w:val="009C6EFA"/>
    <w:rsid w:val="009C6F5F"/>
    <w:rsid w:val="009C6F69"/>
    <w:rsid w:val="009D0F10"/>
    <w:rsid w:val="009D1598"/>
    <w:rsid w:val="009D2924"/>
    <w:rsid w:val="009D4BA1"/>
    <w:rsid w:val="009D612B"/>
    <w:rsid w:val="009D639C"/>
    <w:rsid w:val="009D6AD8"/>
    <w:rsid w:val="009D7300"/>
    <w:rsid w:val="009D79FE"/>
    <w:rsid w:val="009E061C"/>
    <w:rsid w:val="009E0A8B"/>
    <w:rsid w:val="009E0AC3"/>
    <w:rsid w:val="009E0B8B"/>
    <w:rsid w:val="009E1337"/>
    <w:rsid w:val="009E2278"/>
    <w:rsid w:val="009E2DC8"/>
    <w:rsid w:val="009E2E62"/>
    <w:rsid w:val="009E3083"/>
    <w:rsid w:val="009E60CA"/>
    <w:rsid w:val="009E673E"/>
    <w:rsid w:val="009F058E"/>
    <w:rsid w:val="009F1811"/>
    <w:rsid w:val="009F1FF3"/>
    <w:rsid w:val="009F2B38"/>
    <w:rsid w:val="009F2EFC"/>
    <w:rsid w:val="009F32FC"/>
    <w:rsid w:val="009F3612"/>
    <w:rsid w:val="009F38C9"/>
    <w:rsid w:val="009F41C9"/>
    <w:rsid w:val="009F493B"/>
    <w:rsid w:val="009F7B1E"/>
    <w:rsid w:val="009F7EF4"/>
    <w:rsid w:val="00A00820"/>
    <w:rsid w:val="00A00C6B"/>
    <w:rsid w:val="00A0186F"/>
    <w:rsid w:val="00A035B0"/>
    <w:rsid w:val="00A04688"/>
    <w:rsid w:val="00A05541"/>
    <w:rsid w:val="00A06C41"/>
    <w:rsid w:val="00A07853"/>
    <w:rsid w:val="00A078ED"/>
    <w:rsid w:val="00A10582"/>
    <w:rsid w:val="00A11688"/>
    <w:rsid w:val="00A11AB1"/>
    <w:rsid w:val="00A1287A"/>
    <w:rsid w:val="00A13DD7"/>
    <w:rsid w:val="00A148FE"/>
    <w:rsid w:val="00A205CB"/>
    <w:rsid w:val="00A2256B"/>
    <w:rsid w:val="00A245D8"/>
    <w:rsid w:val="00A26D51"/>
    <w:rsid w:val="00A27E4A"/>
    <w:rsid w:val="00A30A73"/>
    <w:rsid w:val="00A31CE2"/>
    <w:rsid w:val="00A31D0E"/>
    <w:rsid w:val="00A31FA7"/>
    <w:rsid w:val="00A3237C"/>
    <w:rsid w:val="00A3253D"/>
    <w:rsid w:val="00A329B6"/>
    <w:rsid w:val="00A329EF"/>
    <w:rsid w:val="00A32F78"/>
    <w:rsid w:val="00A3312B"/>
    <w:rsid w:val="00A33158"/>
    <w:rsid w:val="00A33384"/>
    <w:rsid w:val="00A3338F"/>
    <w:rsid w:val="00A34514"/>
    <w:rsid w:val="00A355D0"/>
    <w:rsid w:val="00A35D81"/>
    <w:rsid w:val="00A363DB"/>
    <w:rsid w:val="00A36DB5"/>
    <w:rsid w:val="00A37AF0"/>
    <w:rsid w:val="00A41590"/>
    <w:rsid w:val="00A41767"/>
    <w:rsid w:val="00A43A9C"/>
    <w:rsid w:val="00A44CD5"/>
    <w:rsid w:val="00A47E79"/>
    <w:rsid w:val="00A47F8F"/>
    <w:rsid w:val="00A52A8D"/>
    <w:rsid w:val="00A52ECE"/>
    <w:rsid w:val="00A53099"/>
    <w:rsid w:val="00A54805"/>
    <w:rsid w:val="00A54C89"/>
    <w:rsid w:val="00A5547E"/>
    <w:rsid w:val="00A55750"/>
    <w:rsid w:val="00A55BF7"/>
    <w:rsid w:val="00A56C96"/>
    <w:rsid w:val="00A5789B"/>
    <w:rsid w:val="00A578BE"/>
    <w:rsid w:val="00A57AB6"/>
    <w:rsid w:val="00A57FA5"/>
    <w:rsid w:val="00A619C0"/>
    <w:rsid w:val="00A62C0F"/>
    <w:rsid w:val="00A64D8B"/>
    <w:rsid w:val="00A650AC"/>
    <w:rsid w:val="00A6564E"/>
    <w:rsid w:val="00A65CD7"/>
    <w:rsid w:val="00A6645E"/>
    <w:rsid w:val="00A665D1"/>
    <w:rsid w:val="00A676FA"/>
    <w:rsid w:val="00A71639"/>
    <w:rsid w:val="00A71B06"/>
    <w:rsid w:val="00A71B99"/>
    <w:rsid w:val="00A721FE"/>
    <w:rsid w:val="00A73B3D"/>
    <w:rsid w:val="00A73FB9"/>
    <w:rsid w:val="00A743D3"/>
    <w:rsid w:val="00A744D2"/>
    <w:rsid w:val="00A75297"/>
    <w:rsid w:val="00A7577B"/>
    <w:rsid w:val="00A759DF"/>
    <w:rsid w:val="00A76C7E"/>
    <w:rsid w:val="00A76FC6"/>
    <w:rsid w:val="00A777A2"/>
    <w:rsid w:val="00A7792C"/>
    <w:rsid w:val="00A77CEC"/>
    <w:rsid w:val="00A81691"/>
    <w:rsid w:val="00A83CB3"/>
    <w:rsid w:val="00A83DC0"/>
    <w:rsid w:val="00A845F7"/>
    <w:rsid w:val="00A84D61"/>
    <w:rsid w:val="00A86BC1"/>
    <w:rsid w:val="00A86EFA"/>
    <w:rsid w:val="00A87A96"/>
    <w:rsid w:val="00A90BDA"/>
    <w:rsid w:val="00A911F9"/>
    <w:rsid w:val="00A918A7"/>
    <w:rsid w:val="00A91C1E"/>
    <w:rsid w:val="00A91CDF"/>
    <w:rsid w:val="00A91D59"/>
    <w:rsid w:val="00A92CB9"/>
    <w:rsid w:val="00A93132"/>
    <w:rsid w:val="00A95588"/>
    <w:rsid w:val="00A95B00"/>
    <w:rsid w:val="00A95C57"/>
    <w:rsid w:val="00A9645F"/>
    <w:rsid w:val="00A96764"/>
    <w:rsid w:val="00A969D7"/>
    <w:rsid w:val="00A972C9"/>
    <w:rsid w:val="00A978F3"/>
    <w:rsid w:val="00AA15A5"/>
    <w:rsid w:val="00AA1ECC"/>
    <w:rsid w:val="00AA35A7"/>
    <w:rsid w:val="00AA4B0A"/>
    <w:rsid w:val="00AA5D1F"/>
    <w:rsid w:val="00AA6104"/>
    <w:rsid w:val="00AA746C"/>
    <w:rsid w:val="00AB015C"/>
    <w:rsid w:val="00AB0351"/>
    <w:rsid w:val="00AB09F3"/>
    <w:rsid w:val="00AB0EA9"/>
    <w:rsid w:val="00AB1727"/>
    <w:rsid w:val="00AB2C1C"/>
    <w:rsid w:val="00AB31C2"/>
    <w:rsid w:val="00AB36A0"/>
    <w:rsid w:val="00AB375B"/>
    <w:rsid w:val="00AB3F1A"/>
    <w:rsid w:val="00AB5025"/>
    <w:rsid w:val="00AB544D"/>
    <w:rsid w:val="00AB5D29"/>
    <w:rsid w:val="00AB5DD7"/>
    <w:rsid w:val="00AB6B36"/>
    <w:rsid w:val="00AB6C92"/>
    <w:rsid w:val="00AB750D"/>
    <w:rsid w:val="00AC28B7"/>
    <w:rsid w:val="00AC4020"/>
    <w:rsid w:val="00AC4A1B"/>
    <w:rsid w:val="00AC50DE"/>
    <w:rsid w:val="00AC61FA"/>
    <w:rsid w:val="00AC66F2"/>
    <w:rsid w:val="00AC68A8"/>
    <w:rsid w:val="00AC6907"/>
    <w:rsid w:val="00AC6DA7"/>
    <w:rsid w:val="00AC7FD7"/>
    <w:rsid w:val="00AD0154"/>
    <w:rsid w:val="00AD148F"/>
    <w:rsid w:val="00AD1DCB"/>
    <w:rsid w:val="00AD397D"/>
    <w:rsid w:val="00AD59ED"/>
    <w:rsid w:val="00AE01FF"/>
    <w:rsid w:val="00AE0C49"/>
    <w:rsid w:val="00AE109B"/>
    <w:rsid w:val="00AE269C"/>
    <w:rsid w:val="00AE2B0F"/>
    <w:rsid w:val="00AE4251"/>
    <w:rsid w:val="00AE4349"/>
    <w:rsid w:val="00AE472F"/>
    <w:rsid w:val="00AE52C6"/>
    <w:rsid w:val="00AE53B6"/>
    <w:rsid w:val="00AE5530"/>
    <w:rsid w:val="00AE618E"/>
    <w:rsid w:val="00AF023F"/>
    <w:rsid w:val="00AF035E"/>
    <w:rsid w:val="00AF04E7"/>
    <w:rsid w:val="00AF053B"/>
    <w:rsid w:val="00AF0631"/>
    <w:rsid w:val="00AF133A"/>
    <w:rsid w:val="00AF168A"/>
    <w:rsid w:val="00AF19B6"/>
    <w:rsid w:val="00AF2106"/>
    <w:rsid w:val="00AF3F2C"/>
    <w:rsid w:val="00AF421E"/>
    <w:rsid w:val="00AF4E6B"/>
    <w:rsid w:val="00AF7503"/>
    <w:rsid w:val="00B0007F"/>
    <w:rsid w:val="00B01460"/>
    <w:rsid w:val="00B01615"/>
    <w:rsid w:val="00B0168A"/>
    <w:rsid w:val="00B02999"/>
    <w:rsid w:val="00B03434"/>
    <w:rsid w:val="00B0439A"/>
    <w:rsid w:val="00B0463F"/>
    <w:rsid w:val="00B047C4"/>
    <w:rsid w:val="00B048FD"/>
    <w:rsid w:val="00B04BD8"/>
    <w:rsid w:val="00B05783"/>
    <w:rsid w:val="00B064AC"/>
    <w:rsid w:val="00B076BE"/>
    <w:rsid w:val="00B10369"/>
    <w:rsid w:val="00B10B21"/>
    <w:rsid w:val="00B10F88"/>
    <w:rsid w:val="00B11450"/>
    <w:rsid w:val="00B124A2"/>
    <w:rsid w:val="00B126AB"/>
    <w:rsid w:val="00B13A31"/>
    <w:rsid w:val="00B13E26"/>
    <w:rsid w:val="00B142D0"/>
    <w:rsid w:val="00B15CE9"/>
    <w:rsid w:val="00B175C7"/>
    <w:rsid w:val="00B17F73"/>
    <w:rsid w:val="00B2064B"/>
    <w:rsid w:val="00B20C25"/>
    <w:rsid w:val="00B218EB"/>
    <w:rsid w:val="00B219AF"/>
    <w:rsid w:val="00B2209C"/>
    <w:rsid w:val="00B22174"/>
    <w:rsid w:val="00B22B2F"/>
    <w:rsid w:val="00B24A99"/>
    <w:rsid w:val="00B24F29"/>
    <w:rsid w:val="00B2550A"/>
    <w:rsid w:val="00B307AD"/>
    <w:rsid w:val="00B309C0"/>
    <w:rsid w:val="00B309C6"/>
    <w:rsid w:val="00B332CC"/>
    <w:rsid w:val="00B34060"/>
    <w:rsid w:val="00B35524"/>
    <w:rsid w:val="00B40230"/>
    <w:rsid w:val="00B404D8"/>
    <w:rsid w:val="00B40C7D"/>
    <w:rsid w:val="00B40F11"/>
    <w:rsid w:val="00B42798"/>
    <w:rsid w:val="00B4557F"/>
    <w:rsid w:val="00B45676"/>
    <w:rsid w:val="00B45E85"/>
    <w:rsid w:val="00B47A16"/>
    <w:rsid w:val="00B47F2E"/>
    <w:rsid w:val="00B50472"/>
    <w:rsid w:val="00B51F4D"/>
    <w:rsid w:val="00B522A1"/>
    <w:rsid w:val="00B525C0"/>
    <w:rsid w:val="00B5267A"/>
    <w:rsid w:val="00B529B7"/>
    <w:rsid w:val="00B52FFE"/>
    <w:rsid w:val="00B545E0"/>
    <w:rsid w:val="00B54852"/>
    <w:rsid w:val="00B55CE2"/>
    <w:rsid w:val="00B5681B"/>
    <w:rsid w:val="00B569A1"/>
    <w:rsid w:val="00B56D41"/>
    <w:rsid w:val="00B57044"/>
    <w:rsid w:val="00B5707B"/>
    <w:rsid w:val="00B60942"/>
    <w:rsid w:val="00B60DF5"/>
    <w:rsid w:val="00B6190B"/>
    <w:rsid w:val="00B619B5"/>
    <w:rsid w:val="00B62618"/>
    <w:rsid w:val="00B62D12"/>
    <w:rsid w:val="00B636F0"/>
    <w:rsid w:val="00B63D2F"/>
    <w:rsid w:val="00B64151"/>
    <w:rsid w:val="00B64881"/>
    <w:rsid w:val="00B65561"/>
    <w:rsid w:val="00B659EF"/>
    <w:rsid w:val="00B65A47"/>
    <w:rsid w:val="00B70093"/>
    <w:rsid w:val="00B70159"/>
    <w:rsid w:val="00B7028F"/>
    <w:rsid w:val="00B71002"/>
    <w:rsid w:val="00B72719"/>
    <w:rsid w:val="00B73279"/>
    <w:rsid w:val="00B76438"/>
    <w:rsid w:val="00B771A5"/>
    <w:rsid w:val="00B801CB"/>
    <w:rsid w:val="00B821D7"/>
    <w:rsid w:val="00B825C8"/>
    <w:rsid w:val="00B8391B"/>
    <w:rsid w:val="00B8392E"/>
    <w:rsid w:val="00B8398C"/>
    <w:rsid w:val="00B84371"/>
    <w:rsid w:val="00B857AB"/>
    <w:rsid w:val="00B85F6F"/>
    <w:rsid w:val="00B86346"/>
    <w:rsid w:val="00B86F1C"/>
    <w:rsid w:val="00B90030"/>
    <w:rsid w:val="00B90998"/>
    <w:rsid w:val="00B909C6"/>
    <w:rsid w:val="00B90A89"/>
    <w:rsid w:val="00B91B82"/>
    <w:rsid w:val="00B94106"/>
    <w:rsid w:val="00B94CEC"/>
    <w:rsid w:val="00B96443"/>
    <w:rsid w:val="00B96AE1"/>
    <w:rsid w:val="00B96D79"/>
    <w:rsid w:val="00B9756F"/>
    <w:rsid w:val="00BA0730"/>
    <w:rsid w:val="00BA0CA2"/>
    <w:rsid w:val="00BA1CB8"/>
    <w:rsid w:val="00BA20E4"/>
    <w:rsid w:val="00BA274F"/>
    <w:rsid w:val="00BA2B05"/>
    <w:rsid w:val="00BA3DC2"/>
    <w:rsid w:val="00BA48B6"/>
    <w:rsid w:val="00BA5169"/>
    <w:rsid w:val="00BA5355"/>
    <w:rsid w:val="00BA67B9"/>
    <w:rsid w:val="00BA6ECC"/>
    <w:rsid w:val="00BA7740"/>
    <w:rsid w:val="00BA7F05"/>
    <w:rsid w:val="00BB0D4E"/>
    <w:rsid w:val="00BB3D60"/>
    <w:rsid w:val="00BB4288"/>
    <w:rsid w:val="00BB4C95"/>
    <w:rsid w:val="00BB5A3A"/>
    <w:rsid w:val="00BB6FC3"/>
    <w:rsid w:val="00BB70FE"/>
    <w:rsid w:val="00BB75F2"/>
    <w:rsid w:val="00BB7918"/>
    <w:rsid w:val="00BC0AD4"/>
    <w:rsid w:val="00BC1205"/>
    <w:rsid w:val="00BC1E0E"/>
    <w:rsid w:val="00BC2400"/>
    <w:rsid w:val="00BC2BB7"/>
    <w:rsid w:val="00BC2E78"/>
    <w:rsid w:val="00BC2F70"/>
    <w:rsid w:val="00BC4A4E"/>
    <w:rsid w:val="00BC54C3"/>
    <w:rsid w:val="00BC6658"/>
    <w:rsid w:val="00BC6F72"/>
    <w:rsid w:val="00BC709D"/>
    <w:rsid w:val="00BC7B40"/>
    <w:rsid w:val="00BC7C28"/>
    <w:rsid w:val="00BC7EEF"/>
    <w:rsid w:val="00BD026F"/>
    <w:rsid w:val="00BD151B"/>
    <w:rsid w:val="00BD2C6F"/>
    <w:rsid w:val="00BD497A"/>
    <w:rsid w:val="00BD4B0D"/>
    <w:rsid w:val="00BD5B12"/>
    <w:rsid w:val="00BD6E45"/>
    <w:rsid w:val="00BD7150"/>
    <w:rsid w:val="00BD7247"/>
    <w:rsid w:val="00BD76D1"/>
    <w:rsid w:val="00BD7CD7"/>
    <w:rsid w:val="00BE014F"/>
    <w:rsid w:val="00BE0656"/>
    <w:rsid w:val="00BE12C8"/>
    <w:rsid w:val="00BE185A"/>
    <w:rsid w:val="00BE1878"/>
    <w:rsid w:val="00BE2099"/>
    <w:rsid w:val="00BE2B53"/>
    <w:rsid w:val="00BE31E7"/>
    <w:rsid w:val="00BE433C"/>
    <w:rsid w:val="00BE57D7"/>
    <w:rsid w:val="00BE692B"/>
    <w:rsid w:val="00BE7DB5"/>
    <w:rsid w:val="00BE7E0D"/>
    <w:rsid w:val="00BF1039"/>
    <w:rsid w:val="00BF2103"/>
    <w:rsid w:val="00BF2297"/>
    <w:rsid w:val="00BF2720"/>
    <w:rsid w:val="00BF28D9"/>
    <w:rsid w:val="00BF361F"/>
    <w:rsid w:val="00BF53FC"/>
    <w:rsid w:val="00BF6195"/>
    <w:rsid w:val="00BF61C8"/>
    <w:rsid w:val="00BF636F"/>
    <w:rsid w:val="00C00088"/>
    <w:rsid w:val="00C0027E"/>
    <w:rsid w:val="00C00498"/>
    <w:rsid w:val="00C008F3"/>
    <w:rsid w:val="00C014E8"/>
    <w:rsid w:val="00C01694"/>
    <w:rsid w:val="00C01A1C"/>
    <w:rsid w:val="00C0226D"/>
    <w:rsid w:val="00C028A8"/>
    <w:rsid w:val="00C02F5E"/>
    <w:rsid w:val="00C03432"/>
    <w:rsid w:val="00C03F24"/>
    <w:rsid w:val="00C049E5"/>
    <w:rsid w:val="00C04F62"/>
    <w:rsid w:val="00C0594B"/>
    <w:rsid w:val="00C06298"/>
    <w:rsid w:val="00C06BEB"/>
    <w:rsid w:val="00C076DC"/>
    <w:rsid w:val="00C07952"/>
    <w:rsid w:val="00C11C70"/>
    <w:rsid w:val="00C1307D"/>
    <w:rsid w:val="00C1338B"/>
    <w:rsid w:val="00C14A49"/>
    <w:rsid w:val="00C14DFD"/>
    <w:rsid w:val="00C15CF1"/>
    <w:rsid w:val="00C1689C"/>
    <w:rsid w:val="00C173FC"/>
    <w:rsid w:val="00C1755F"/>
    <w:rsid w:val="00C2027B"/>
    <w:rsid w:val="00C204C4"/>
    <w:rsid w:val="00C21ACB"/>
    <w:rsid w:val="00C2346F"/>
    <w:rsid w:val="00C23949"/>
    <w:rsid w:val="00C239B5"/>
    <w:rsid w:val="00C24FB4"/>
    <w:rsid w:val="00C253D7"/>
    <w:rsid w:val="00C25532"/>
    <w:rsid w:val="00C2569B"/>
    <w:rsid w:val="00C25B28"/>
    <w:rsid w:val="00C25C7A"/>
    <w:rsid w:val="00C25CE3"/>
    <w:rsid w:val="00C26389"/>
    <w:rsid w:val="00C2742F"/>
    <w:rsid w:val="00C27AB9"/>
    <w:rsid w:val="00C27CF6"/>
    <w:rsid w:val="00C27DE5"/>
    <w:rsid w:val="00C304B9"/>
    <w:rsid w:val="00C3164E"/>
    <w:rsid w:val="00C31DEA"/>
    <w:rsid w:val="00C32FDF"/>
    <w:rsid w:val="00C3335B"/>
    <w:rsid w:val="00C34767"/>
    <w:rsid w:val="00C34EDF"/>
    <w:rsid w:val="00C36E78"/>
    <w:rsid w:val="00C371FB"/>
    <w:rsid w:val="00C4033D"/>
    <w:rsid w:val="00C40B65"/>
    <w:rsid w:val="00C40CD2"/>
    <w:rsid w:val="00C42BE7"/>
    <w:rsid w:val="00C438DE"/>
    <w:rsid w:val="00C439E9"/>
    <w:rsid w:val="00C44E54"/>
    <w:rsid w:val="00C45046"/>
    <w:rsid w:val="00C46489"/>
    <w:rsid w:val="00C464EE"/>
    <w:rsid w:val="00C464FB"/>
    <w:rsid w:val="00C46502"/>
    <w:rsid w:val="00C47A8D"/>
    <w:rsid w:val="00C5088D"/>
    <w:rsid w:val="00C51560"/>
    <w:rsid w:val="00C5277C"/>
    <w:rsid w:val="00C52C58"/>
    <w:rsid w:val="00C5380F"/>
    <w:rsid w:val="00C54BBA"/>
    <w:rsid w:val="00C55737"/>
    <w:rsid w:val="00C559EB"/>
    <w:rsid w:val="00C55D86"/>
    <w:rsid w:val="00C562B5"/>
    <w:rsid w:val="00C56570"/>
    <w:rsid w:val="00C56952"/>
    <w:rsid w:val="00C60451"/>
    <w:rsid w:val="00C6147E"/>
    <w:rsid w:val="00C620CC"/>
    <w:rsid w:val="00C620D3"/>
    <w:rsid w:val="00C62ABA"/>
    <w:rsid w:val="00C62D0B"/>
    <w:rsid w:val="00C62D11"/>
    <w:rsid w:val="00C638F0"/>
    <w:rsid w:val="00C642E6"/>
    <w:rsid w:val="00C65AF2"/>
    <w:rsid w:val="00C67BFE"/>
    <w:rsid w:val="00C67EB2"/>
    <w:rsid w:val="00C708B8"/>
    <w:rsid w:val="00C70E7D"/>
    <w:rsid w:val="00C7127B"/>
    <w:rsid w:val="00C7181B"/>
    <w:rsid w:val="00C7278B"/>
    <w:rsid w:val="00C7322B"/>
    <w:rsid w:val="00C73397"/>
    <w:rsid w:val="00C73402"/>
    <w:rsid w:val="00C73790"/>
    <w:rsid w:val="00C80477"/>
    <w:rsid w:val="00C81FEE"/>
    <w:rsid w:val="00C82C95"/>
    <w:rsid w:val="00C83042"/>
    <w:rsid w:val="00C8311D"/>
    <w:rsid w:val="00C83D95"/>
    <w:rsid w:val="00C84420"/>
    <w:rsid w:val="00C846AD"/>
    <w:rsid w:val="00C85F48"/>
    <w:rsid w:val="00C87193"/>
    <w:rsid w:val="00C87A8E"/>
    <w:rsid w:val="00C901F6"/>
    <w:rsid w:val="00C910BA"/>
    <w:rsid w:val="00C91577"/>
    <w:rsid w:val="00C91C9F"/>
    <w:rsid w:val="00C92693"/>
    <w:rsid w:val="00C92BEC"/>
    <w:rsid w:val="00C93AF9"/>
    <w:rsid w:val="00C94D22"/>
    <w:rsid w:val="00C95380"/>
    <w:rsid w:val="00C95A0B"/>
    <w:rsid w:val="00C962E2"/>
    <w:rsid w:val="00CA0369"/>
    <w:rsid w:val="00CA1A09"/>
    <w:rsid w:val="00CA1A4E"/>
    <w:rsid w:val="00CA2573"/>
    <w:rsid w:val="00CA2831"/>
    <w:rsid w:val="00CA3360"/>
    <w:rsid w:val="00CA37F3"/>
    <w:rsid w:val="00CA3CA4"/>
    <w:rsid w:val="00CA4162"/>
    <w:rsid w:val="00CA45D5"/>
    <w:rsid w:val="00CA4948"/>
    <w:rsid w:val="00CA56AF"/>
    <w:rsid w:val="00CA5910"/>
    <w:rsid w:val="00CA6034"/>
    <w:rsid w:val="00CA60EB"/>
    <w:rsid w:val="00CA687E"/>
    <w:rsid w:val="00CA74B3"/>
    <w:rsid w:val="00CA796E"/>
    <w:rsid w:val="00CB0187"/>
    <w:rsid w:val="00CB1205"/>
    <w:rsid w:val="00CB243B"/>
    <w:rsid w:val="00CB3144"/>
    <w:rsid w:val="00CB36D7"/>
    <w:rsid w:val="00CB429E"/>
    <w:rsid w:val="00CB5BC6"/>
    <w:rsid w:val="00CB7431"/>
    <w:rsid w:val="00CC0F46"/>
    <w:rsid w:val="00CC2005"/>
    <w:rsid w:val="00CC26A5"/>
    <w:rsid w:val="00CC33F6"/>
    <w:rsid w:val="00CC385C"/>
    <w:rsid w:val="00CC49DA"/>
    <w:rsid w:val="00CC4A06"/>
    <w:rsid w:val="00CC5A3F"/>
    <w:rsid w:val="00CC627B"/>
    <w:rsid w:val="00CC642D"/>
    <w:rsid w:val="00CD0E74"/>
    <w:rsid w:val="00CD1BD0"/>
    <w:rsid w:val="00CD2A15"/>
    <w:rsid w:val="00CD3131"/>
    <w:rsid w:val="00CD3492"/>
    <w:rsid w:val="00CD3B43"/>
    <w:rsid w:val="00CD5870"/>
    <w:rsid w:val="00CD5983"/>
    <w:rsid w:val="00CD5E89"/>
    <w:rsid w:val="00CD634A"/>
    <w:rsid w:val="00CD6451"/>
    <w:rsid w:val="00CD6DCF"/>
    <w:rsid w:val="00CE1D1B"/>
    <w:rsid w:val="00CE1F9E"/>
    <w:rsid w:val="00CE25BB"/>
    <w:rsid w:val="00CE262A"/>
    <w:rsid w:val="00CE5634"/>
    <w:rsid w:val="00CE5AE4"/>
    <w:rsid w:val="00CE6C80"/>
    <w:rsid w:val="00CE79C4"/>
    <w:rsid w:val="00CF0190"/>
    <w:rsid w:val="00CF085E"/>
    <w:rsid w:val="00CF0CC5"/>
    <w:rsid w:val="00CF1031"/>
    <w:rsid w:val="00CF14B3"/>
    <w:rsid w:val="00CF209A"/>
    <w:rsid w:val="00CF3E37"/>
    <w:rsid w:val="00CF5A0B"/>
    <w:rsid w:val="00CF6E24"/>
    <w:rsid w:val="00CF6F0D"/>
    <w:rsid w:val="00CF7D61"/>
    <w:rsid w:val="00D0130C"/>
    <w:rsid w:val="00D02112"/>
    <w:rsid w:val="00D029E2"/>
    <w:rsid w:val="00D029F6"/>
    <w:rsid w:val="00D038A7"/>
    <w:rsid w:val="00D04600"/>
    <w:rsid w:val="00D048DB"/>
    <w:rsid w:val="00D056C2"/>
    <w:rsid w:val="00D0699A"/>
    <w:rsid w:val="00D0699D"/>
    <w:rsid w:val="00D10245"/>
    <w:rsid w:val="00D10E2F"/>
    <w:rsid w:val="00D11F83"/>
    <w:rsid w:val="00D12079"/>
    <w:rsid w:val="00D12517"/>
    <w:rsid w:val="00D1294A"/>
    <w:rsid w:val="00D12B50"/>
    <w:rsid w:val="00D130D0"/>
    <w:rsid w:val="00D13445"/>
    <w:rsid w:val="00D134C5"/>
    <w:rsid w:val="00D13902"/>
    <w:rsid w:val="00D13F3D"/>
    <w:rsid w:val="00D15189"/>
    <w:rsid w:val="00D15A05"/>
    <w:rsid w:val="00D16283"/>
    <w:rsid w:val="00D20D96"/>
    <w:rsid w:val="00D2422C"/>
    <w:rsid w:val="00D24689"/>
    <w:rsid w:val="00D24F66"/>
    <w:rsid w:val="00D25594"/>
    <w:rsid w:val="00D25F99"/>
    <w:rsid w:val="00D27144"/>
    <w:rsid w:val="00D276D5"/>
    <w:rsid w:val="00D30A85"/>
    <w:rsid w:val="00D32920"/>
    <w:rsid w:val="00D34117"/>
    <w:rsid w:val="00D34458"/>
    <w:rsid w:val="00D3499B"/>
    <w:rsid w:val="00D36987"/>
    <w:rsid w:val="00D3742D"/>
    <w:rsid w:val="00D37823"/>
    <w:rsid w:val="00D40581"/>
    <w:rsid w:val="00D40FBA"/>
    <w:rsid w:val="00D411A1"/>
    <w:rsid w:val="00D44EFA"/>
    <w:rsid w:val="00D45807"/>
    <w:rsid w:val="00D470E4"/>
    <w:rsid w:val="00D477F0"/>
    <w:rsid w:val="00D47982"/>
    <w:rsid w:val="00D50B16"/>
    <w:rsid w:val="00D50B44"/>
    <w:rsid w:val="00D519C8"/>
    <w:rsid w:val="00D51FFD"/>
    <w:rsid w:val="00D52CD1"/>
    <w:rsid w:val="00D5391C"/>
    <w:rsid w:val="00D54BF9"/>
    <w:rsid w:val="00D55337"/>
    <w:rsid w:val="00D56E04"/>
    <w:rsid w:val="00D6088C"/>
    <w:rsid w:val="00D60AD3"/>
    <w:rsid w:val="00D62258"/>
    <w:rsid w:val="00D633F2"/>
    <w:rsid w:val="00D642BA"/>
    <w:rsid w:val="00D653D9"/>
    <w:rsid w:val="00D65744"/>
    <w:rsid w:val="00D658F7"/>
    <w:rsid w:val="00D6623E"/>
    <w:rsid w:val="00D66BD1"/>
    <w:rsid w:val="00D67052"/>
    <w:rsid w:val="00D71A48"/>
    <w:rsid w:val="00D72CD3"/>
    <w:rsid w:val="00D72F06"/>
    <w:rsid w:val="00D749ED"/>
    <w:rsid w:val="00D75399"/>
    <w:rsid w:val="00D75637"/>
    <w:rsid w:val="00D77728"/>
    <w:rsid w:val="00D77DBD"/>
    <w:rsid w:val="00D801DF"/>
    <w:rsid w:val="00D80695"/>
    <w:rsid w:val="00D8079C"/>
    <w:rsid w:val="00D8455B"/>
    <w:rsid w:val="00D84A95"/>
    <w:rsid w:val="00D84C22"/>
    <w:rsid w:val="00D864FA"/>
    <w:rsid w:val="00D87DEF"/>
    <w:rsid w:val="00D900F9"/>
    <w:rsid w:val="00D90601"/>
    <w:rsid w:val="00D90AC0"/>
    <w:rsid w:val="00D91205"/>
    <w:rsid w:val="00D91868"/>
    <w:rsid w:val="00D9196A"/>
    <w:rsid w:val="00D91CD6"/>
    <w:rsid w:val="00D94CB0"/>
    <w:rsid w:val="00D95BD3"/>
    <w:rsid w:val="00D95D67"/>
    <w:rsid w:val="00D96648"/>
    <w:rsid w:val="00DA11B1"/>
    <w:rsid w:val="00DA127A"/>
    <w:rsid w:val="00DA1704"/>
    <w:rsid w:val="00DA1D7B"/>
    <w:rsid w:val="00DA2567"/>
    <w:rsid w:val="00DA2BC5"/>
    <w:rsid w:val="00DA32F6"/>
    <w:rsid w:val="00DA37BE"/>
    <w:rsid w:val="00DA388E"/>
    <w:rsid w:val="00DA504B"/>
    <w:rsid w:val="00DA5491"/>
    <w:rsid w:val="00DA5C7D"/>
    <w:rsid w:val="00DA5FF7"/>
    <w:rsid w:val="00DB063B"/>
    <w:rsid w:val="00DB1D84"/>
    <w:rsid w:val="00DB22F6"/>
    <w:rsid w:val="00DB3DCA"/>
    <w:rsid w:val="00DB6807"/>
    <w:rsid w:val="00DB6C08"/>
    <w:rsid w:val="00DB6D39"/>
    <w:rsid w:val="00DC0AC4"/>
    <w:rsid w:val="00DC17AA"/>
    <w:rsid w:val="00DC203E"/>
    <w:rsid w:val="00DC2D42"/>
    <w:rsid w:val="00DC4F4A"/>
    <w:rsid w:val="00DC5997"/>
    <w:rsid w:val="00DC5B75"/>
    <w:rsid w:val="00DC71EA"/>
    <w:rsid w:val="00DD030A"/>
    <w:rsid w:val="00DD1198"/>
    <w:rsid w:val="00DD37C8"/>
    <w:rsid w:val="00DD3E4B"/>
    <w:rsid w:val="00DD43D1"/>
    <w:rsid w:val="00DD4A67"/>
    <w:rsid w:val="00DD4F01"/>
    <w:rsid w:val="00DD5D00"/>
    <w:rsid w:val="00DD6C71"/>
    <w:rsid w:val="00DD6E0B"/>
    <w:rsid w:val="00DE0EA9"/>
    <w:rsid w:val="00DE1218"/>
    <w:rsid w:val="00DE1EB5"/>
    <w:rsid w:val="00DE4984"/>
    <w:rsid w:val="00DE5BB0"/>
    <w:rsid w:val="00DE6175"/>
    <w:rsid w:val="00DE6BE3"/>
    <w:rsid w:val="00DE7792"/>
    <w:rsid w:val="00DE7A98"/>
    <w:rsid w:val="00DF0E37"/>
    <w:rsid w:val="00DF16A7"/>
    <w:rsid w:val="00DF23D2"/>
    <w:rsid w:val="00DF28A3"/>
    <w:rsid w:val="00DF2974"/>
    <w:rsid w:val="00DF2A7D"/>
    <w:rsid w:val="00DF2C9F"/>
    <w:rsid w:val="00DF42EA"/>
    <w:rsid w:val="00DF4662"/>
    <w:rsid w:val="00DF489C"/>
    <w:rsid w:val="00DF4F77"/>
    <w:rsid w:val="00DF667C"/>
    <w:rsid w:val="00E02561"/>
    <w:rsid w:val="00E02972"/>
    <w:rsid w:val="00E03113"/>
    <w:rsid w:val="00E04100"/>
    <w:rsid w:val="00E04161"/>
    <w:rsid w:val="00E046DA"/>
    <w:rsid w:val="00E05CE2"/>
    <w:rsid w:val="00E05D01"/>
    <w:rsid w:val="00E07B03"/>
    <w:rsid w:val="00E07D6A"/>
    <w:rsid w:val="00E1021F"/>
    <w:rsid w:val="00E1023D"/>
    <w:rsid w:val="00E10A79"/>
    <w:rsid w:val="00E1144F"/>
    <w:rsid w:val="00E114F8"/>
    <w:rsid w:val="00E12737"/>
    <w:rsid w:val="00E13476"/>
    <w:rsid w:val="00E13DCF"/>
    <w:rsid w:val="00E1401A"/>
    <w:rsid w:val="00E162DF"/>
    <w:rsid w:val="00E173DF"/>
    <w:rsid w:val="00E203D9"/>
    <w:rsid w:val="00E207EF"/>
    <w:rsid w:val="00E20A59"/>
    <w:rsid w:val="00E21121"/>
    <w:rsid w:val="00E21F21"/>
    <w:rsid w:val="00E22B80"/>
    <w:rsid w:val="00E22E78"/>
    <w:rsid w:val="00E23E5F"/>
    <w:rsid w:val="00E24C47"/>
    <w:rsid w:val="00E2663C"/>
    <w:rsid w:val="00E26EC5"/>
    <w:rsid w:val="00E27D3A"/>
    <w:rsid w:val="00E3059A"/>
    <w:rsid w:val="00E315CF"/>
    <w:rsid w:val="00E32F09"/>
    <w:rsid w:val="00E3428B"/>
    <w:rsid w:val="00E3595F"/>
    <w:rsid w:val="00E35FAF"/>
    <w:rsid w:val="00E362C0"/>
    <w:rsid w:val="00E370EA"/>
    <w:rsid w:val="00E40372"/>
    <w:rsid w:val="00E4039C"/>
    <w:rsid w:val="00E42E58"/>
    <w:rsid w:val="00E44510"/>
    <w:rsid w:val="00E446F2"/>
    <w:rsid w:val="00E46B4A"/>
    <w:rsid w:val="00E479CA"/>
    <w:rsid w:val="00E47A34"/>
    <w:rsid w:val="00E512CC"/>
    <w:rsid w:val="00E515C4"/>
    <w:rsid w:val="00E52C8E"/>
    <w:rsid w:val="00E533CB"/>
    <w:rsid w:val="00E53D36"/>
    <w:rsid w:val="00E55A18"/>
    <w:rsid w:val="00E55B17"/>
    <w:rsid w:val="00E56B25"/>
    <w:rsid w:val="00E56C2E"/>
    <w:rsid w:val="00E56DD8"/>
    <w:rsid w:val="00E578D9"/>
    <w:rsid w:val="00E6045B"/>
    <w:rsid w:val="00E620B1"/>
    <w:rsid w:val="00E635BE"/>
    <w:rsid w:val="00E649B3"/>
    <w:rsid w:val="00E6615B"/>
    <w:rsid w:val="00E6644E"/>
    <w:rsid w:val="00E67589"/>
    <w:rsid w:val="00E7037C"/>
    <w:rsid w:val="00E70465"/>
    <w:rsid w:val="00E70991"/>
    <w:rsid w:val="00E71612"/>
    <w:rsid w:val="00E71AB3"/>
    <w:rsid w:val="00E7295F"/>
    <w:rsid w:val="00E72E01"/>
    <w:rsid w:val="00E7330B"/>
    <w:rsid w:val="00E73B48"/>
    <w:rsid w:val="00E74206"/>
    <w:rsid w:val="00E74477"/>
    <w:rsid w:val="00E75659"/>
    <w:rsid w:val="00E76A6A"/>
    <w:rsid w:val="00E800A1"/>
    <w:rsid w:val="00E80525"/>
    <w:rsid w:val="00E8184C"/>
    <w:rsid w:val="00E820B5"/>
    <w:rsid w:val="00E82346"/>
    <w:rsid w:val="00E824CA"/>
    <w:rsid w:val="00E82ECB"/>
    <w:rsid w:val="00E83361"/>
    <w:rsid w:val="00E87099"/>
    <w:rsid w:val="00E87F7C"/>
    <w:rsid w:val="00E905D8"/>
    <w:rsid w:val="00E909B5"/>
    <w:rsid w:val="00E91791"/>
    <w:rsid w:val="00E917E4"/>
    <w:rsid w:val="00E9261C"/>
    <w:rsid w:val="00E92CFA"/>
    <w:rsid w:val="00E93C22"/>
    <w:rsid w:val="00E957F5"/>
    <w:rsid w:val="00E96890"/>
    <w:rsid w:val="00E969BA"/>
    <w:rsid w:val="00EA0532"/>
    <w:rsid w:val="00EA0C78"/>
    <w:rsid w:val="00EA1576"/>
    <w:rsid w:val="00EA2F20"/>
    <w:rsid w:val="00EA3631"/>
    <w:rsid w:val="00EA41D2"/>
    <w:rsid w:val="00EA5174"/>
    <w:rsid w:val="00EA74A3"/>
    <w:rsid w:val="00EA79C4"/>
    <w:rsid w:val="00EA7C5E"/>
    <w:rsid w:val="00EB3E96"/>
    <w:rsid w:val="00EB3F0C"/>
    <w:rsid w:val="00EB4B6C"/>
    <w:rsid w:val="00EB4C3D"/>
    <w:rsid w:val="00EB5BB7"/>
    <w:rsid w:val="00EB7132"/>
    <w:rsid w:val="00EB716C"/>
    <w:rsid w:val="00EC02CB"/>
    <w:rsid w:val="00EC0838"/>
    <w:rsid w:val="00EC0EFC"/>
    <w:rsid w:val="00EC1BBE"/>
    <w:rsid w:val="00EC37F6"/>
    <w:rsid w:val="00EC49D1"/>
    <w:rsid w:val="00EC4FC8"/>
    <w:rsid w:val="00EC534D"/>
    <w:rsid w:val="00EC5D49"/>
    <w:rsid w:val="00EC7A6F"/>
    <w:rsid w:val="00EC7A8A"/>
    <w:rsid w:val="00EC7DE7"/>
    <w:rsid w:val="00ED0952"/>
    <w:rsid w:val="00ED2198"/>
    <w:rsid w:val="00ED3927"/>
    <w:rsid w:val="00ED3DA7"/>
    <w:rsid w:val="00ED42CE"/>
    <w:rsid w:val="00ED4505"/>
    <w:rsid w:val="00ED4521"/>
    <w:rsid w:val="00ED6612"/>
    <w:rsid w:val="00ED6B6A"/>
    <w:rsid w:val="00ED7025"/>
    <w:rsid w:val="00EE029A"/>
    <w:rsid w:val="00EE0E28"/>
    <w:rsid w:val="00EE16BE"/>
    <w:rsid w:val="00EE2E30"/>
    <w:rsid w:val="00EE3E64"/>
    <w:rsid w:val="00EE4EBF"/>
    <w:rsid w:val="00EE5347"/>
    <w:rsid w:val="00EE5FDA"/>
    <w:rsid w:val="00EE635D"/>
    <w:rsid w:val="00EE766C"/>
    <w:rsid w:val="00EF0DFD"/>
    <w:rsid w:val="00EF1B4C"/>
    <w:rsid w:val="00EF1BA9"/>
    <w:rsid w:val="00EF2774"/>
    <w:rsid w:val="00EF3F7B"/>
    <w:rsid w:val="00EF5601"/>
    <w:rsid w:val="00EF56E2"/>
    <w:rsid w:val="00EF5C03"/>
    <w:rsid w:val="00EF6B0C"/>
    <w:rsid w:val="00EF7E67"/>
    <w:rsid w:val="00EF7EAB"/>
    <w:rsid w:val="00F0078C"/>
    <w:rsid w:val="00F01210"/>
    <w:rsid w:val="00F01662"/>
    <w:rsid w:val="00F02AD0"/>
    <w:rsid w:val="00F03366"/>
    <w:rsid w:val="00F033B8"/>
    <w:rsid w:val="00F03A5C"/>
    <w:rsid w:val="00F04DD9"/>
    <w:rsid w:val="00F059E3"/>
    <w:rsid w:val="00F1002E"/>
    <w:rsid w:val="00F103C9"/>
    <w:rsid w:val="00F116E0"/>
    <w:rsid w:val="00F133C7"/>
    <w:rsid w:val="00F174BC"/>
    <w:rsid w:val="00F20765"/>
    <w:rsid w:val="00F21875"/>
    <w:rsid w:val="00F23662"/>
    <w:rsid w:val="00F24D3F"/>
    <w:rsid w:val="00F250F7"/>
    <w:rsid w:val="00F25917"/>
    <w:rsid w:val="00F25EF1"/>
    <w:rsid w:val="00F26F26"/>
    <w:rsid w:val="00F279AE"/>
    <w:rsid w:val="00F323F4"/>
    <w:rsid w:val="00F33FBA"/>
    <w:rsid w:val="00F35244"/>
    <w:rsid w:val="00F3623D"/>
    <w:rsid w:val="00F3624B"/>
    <w:rsid w:val="00F365E1"/>
    <w:rsid w:val="00F36F89"/>
    <w:rsid w:val="00F36FCE"/>
    <w:rsid w:val="00F37558"/>
    <w:rsid w:val="00F37CCB"/>
    <w:rsid w:val="00F37EED"/>
    <w:rsid w:val="00F37FAD"/>
    <w:rsid w:val="00F40F1D"/>
    <w:rsid w:val="00F40F70"/>
    <w:rsid w:val="00F413FD"/>
    <w:rsid w:val="00F42D08"/>
    <w:rsid w:val="00F444F8"/>
    <w:rsid w:val="00F44FA8"/>
    <w:rsid w:val="00F4640C"/>
    <w:rsid w:val="00F47D31"/>
    <w:rsid w:val="00F47F99"/>
    <w:rsid w:val="00F51D22"/>
    <w:rsid w:val="00F523F9"/>
    <w:rsid w:val="00F530E2"/>
    <w:rsid w:val="00F53434"/>
    <w:rsid w:val="00F53801"/>
    <w:rsid w:val="00F5391E"/>
    <w:rsid w:val="00F546EE"/>
    <w:rsid w:val="00F547BD"/>
    <w:rsid w:val="00F548D6"/>
    <w:rsid w:val="00F55F98"/>
    <w:rsid w:val="00F569FF"/>
    <w:rsid w:val="00F56B8E"/>
    <w:rsid w:val="00F5734B"/>
    <w:rsid w:val="00F60B66"/>
    <w:rsid w:val="00F6103A"/>
    <w:rsid w:val="00F6194B"/>
    <w:rsid w:val="00F62B02"/>
    <w:rsid w:val="00F6332C"/>
    <w:rsid w:val="00F63729"/>
    <w:rsid w:val="00F640DD"/>
    <w:rsid w:val="00F64FA5"/>
    <w:rsid w:val="00F667B8"/>
    <w:rsid w:val="00F66F3B"/>
    <w:rsid w:val="00F67105"/>
    <w:rsid w:val="00F677CD"/>
    <w:rsid w:val="00F67AC1"/>
    <w:rsid w:val="00F67EAF"/>
    <w:rsid w:val="00F70A21"/>
    <w:rsid w:val="00F71548"/>
    <w:rsid w:val="00F7208E"/>
    <w:rsid w:val="00F72282"/>
    <w:rsid w:val="00F727A1"/>
    <w:rsid w:val="00F728C5"/>
    <w:rsid w:val="00F72B26"/>
    <w:rsid w:val="00F73FA0"/>
    <w:rsid w:val="00F74082"/>
    <w:rsid w:val="00F741F3"/>
    <w:rsid w:val="00F74A01"/>
    <w:rsid w:val="00F75435"/>
    <w:rsid w:val="00F75764"/>
    <w:rsid w:val="00F75B55"/>
    <w:rsid w:val="00F80C80"/>
    <w:rsid w:val="00F81570"/>
    <w:rsid w:val="00F81811"/>
    <w:rsid w:val="00F8193F"/>
    <w:rsid w:val="00F81D5B"/>
    <w:rsid w:val="00F81F30"/>
    <w:rsid w:val="00F82559"/>
    <w:rsid w:val="00F82958"/>
    <w:rsid w:val="00F82C68"/>
    <w:rsid w:val="00F83365"/>
    <w:rsid w:val="00F83724"/>
    <w:rsid w:val="00F83B70"/>
    <w:rsid w:val="00F84354"/>
    <w:rsid w:val="00F84A5D"/>
    <w:rsid w:val="00F863F2"/>
    <w:rsid w:val="00F86D2A"/>
    <w:rsid w:val="00F87CDE"/>
    <w:rsid w:val="00F91ADD"/>
    <w:rsid w:val="00F91CE0"/>
    <w:rsid w:val="00F91E3F"/>
    <w:rsid w:val="00F94163"/>
    <w:rsid w:val="00F96518"/>
    <w:rsid w:val="00F97120"/>
    <w:rsid w:val="00FA0924"/>
    <w:rsid w:val="00FA259A"/>
    <w:rsid w:val="00FA3E2F"/>
    <w:rsid w:val="00FA4881"/>
    <w:rsid w:val="00FA72D7"/>
    <w:rsid w:val="00FB0BE6"/>
    <w:rsid w:val="00FB22CB"/>
    <w:rsid w:val="00FB432D"/>
    <w:rsid w:val="00FB6528"/>
    <w:rsid w:val="00FB7201"/>
    <w:rsid w:val="00FB7492"/>
    <w:rsid w:val="00FB7741"/>
    <w:rsid w:val="00FB7931"/>
    <w:rsid w:val="00FB7A71"/>
    <w:rsid w:val="00FC0916"/>
    <w:rsid w:val="00FC0A6E"/>
    <w:rsid w:val="00FC0D9C"/>
    <w:rsid w:val="00FC121B"/>
    <w:rsid w:val="00FC12D6"/>
    <w:rsid w:val="00FC1397"/>
    <w:rsid w:val="00FC1E36"/>
    <w:rsid w:val="00FC218B"/>
    <w:rsid w:val="00FC2962"/>
    <w:rsid w:val="00FC419E"/>
    <w:rsid w:val="00FC478C"/>
    <w:rsid w:val="00FC52BA"/>
    <w:rsid w:val="00FC5746"/>
    <w:rsid w:val="00FC6289"/>
    <w:rsid w:val="00FC62C6"/>
    <w:rsid w:val="00FC67C8"/>
    <w:rsid w:val="00FC6C35"/>
    <w:rsid w:val="00FC6CB1"/>
    <w:rsid w:val="00FC6EA6"/>
    <w:rsid w:val="00FD3A56"/>
    <w:rsid w:val="00FD3C4A"/>
    <w:rsid w:val="00FD7C5D"/>
    <w:rsid w:val="00FD7D53"/>
    <w:rsid w:val="00FE315B"/>
    <w:rsid w:val="00FE3E6E"/>
    <w:rsid w:val="00FE46A4"/>
    <w:rsid w:val="00FE5156"/>
    <w:rsid w:val="00FE5605"/>
    <w:rsid w:val="00FE5B8A"/>
    <w:rsid w:val="00FE67ED"/>
    <w:rsid w:val="00FF046B"/>
    <w:rsid w:val="00FF215A"/>
    <w:rsid w:val="00FF2462"/>
    <w:rsid w:val="00FF3EF8"/>
    <w:rsid w:val="00FF4388"/>
    <w:rsid w:val="00FF50D4"/>
    <w:rsid w:val="00FF5368"/>
    <w:rsid w:val="00FF58E4"/>
    <w:rsid w:val="00FF5CF3"/>
    <w:rsid w:val="00FF642A"/>
    <w:rsid w:val="00FF73C6"/>
    <w:rsid w:val="00FF7A3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City"/>
  <w:smartTagType w:namespaceuri="urn:schemas-microsoft-com:office:smarttags" w:name="State"/>
  <w:smartTagType w:namespaceuri="urn:schemas-microsoft-com:office:smarttags" w:name="PersonName"/>
  <w:smartTagType w:namespaceuri="urn:schemas-microsoft-com:office:smarttags" w:name="place"/>
  <w:shapeDefaults>
    <o:shapedefaults v:ext="edit" spidmax="30822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E36F9"/>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ing">
    <w:name w:val="TableHeading"/>
    <w:aliases w:val="th"/>
    <w:basedOn w:val="OPCParaBase"/>
    <w:next w:val="Tabletext"/>
    <w:rsid w:val="004E36F9"/>
    <w:pPr>
      <w:keepNext/>
      <w:spacing w:before="60" w:line="240" w:lineRule="atLeast"/>
    </w:pPr>
    <w:rPr>
      <w:b/>
      <w:sz w:val="20"/>
    </w:rPr>
  </w:style>
  <w:style w:type="paragraph" w:customStyle="1" w:styleId="BoxText">
    <w:name w:val="BoxText"/>
    <w:aliases w:val="bt"/>
    <w:basedOn w:val="OPCParaBase"/>
    <w:qFormat/>
    <w:rsid w:val="004E36F9"/>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4E36F9"/>
    <w:rPr>
      <w:b/>
    </w:rPr>
  </w:style>
  <w:style w:type="paragraph" w:customStyle="1" w:styleId="BoxHeadItalic">
    <w:name w:val="BoxHeadItalic"/>
    <w:aliases w:val="bhi"/>
    <w:basedOn w:val="BoxText"/>
    <w:next w:val="BoxStep"/>
    <w:qFormat/>
    <w:rsid w:val="004E36F9"/>
    <w:rPr>
      <w:i/>
    </w:rPr>
  </w:style>
  <w:style w:type="paragraph" w:customStyle="1" w:styleId="BoxList">
    <w:name w:val="BoxList"/>
    <w:aliases w:val="bl"/>
    <w:basedOn w:val="BoxText"/>
    <w:qFormat/>
    <w:rsid w:val="004E36F9"/>
    <w:pPr>
      <w:ind w:left="1559" w:hanging="425"/>
    </w:pPr>
  </w:style>
  <w:style w:type="paragraph" w:customStyle="1" w:styleId="BoxNote">
    <w:name w:val="BoxNote"/>
    <w:aliases w:val="bn"/>
    <w:basedOn w:val="BoxText"/>
    <w:qFormat/>
    <w:rsid w:val="004E36F9"/>
    <w:pPr>
      <w:tabs>
        <w:tab w:val="left" w:pos="1985"/>
      </w:tabs>
      <w:spacing w:before="122" w:line="198" w:lineRule="exact"/>
      <w:ind w:left="2948" w:hanging="1814"/>
    </w:pPr>
    <w:rPr>
      <w:sz w:val="18"/>
    </w:rPr>
  </w:style>
  <w:style w:type="paragraph" w:customStyle="1" w:styleId="BoxPara">
    <w:name w:val="BoxPara"/>
    <w:aliases w:val="bp"/>
    <w:basedOn w:val="BoxText"/>
    <w:qFormat/>
    <w:rsid w:val="004E36F9"/>
    <w:pPr>
      <w:tabs>
        <w:tab w:val="right" w:pos="2268"/>
      </w:tabs>
      <w:ind w:left="2552" w:hanging="1418"/>
    </w:pPr>
  </w:style>
  <w:style w:type="paragraph" w:customStyle="1" w:styleId="BoxStep">
    <w:name w:val="BoxStep"/>
    <w:aliases w:val="bs"/>
    <w:basedOn w:val="BoxText"/>
    <w:qFormat/>
    <w:rsid w:val="004E36F9"/>
    <w:pPr>
      <w:ind w:left="1985" w:hanging="851"/>
    </w:pPr>
  </w:style>
  <w:style w:type="character" w:customStyle="1" w:styleId="CharAmPartNo">
    <w:name w:val="CharAmPartNo"/>
    <w:basedOn w:val="OPCCharBase"/>
    <w:uiPriority w:val="1"/>
    <w:qFormat/>
    <w:rsid w:val="004E36F9"/>
  </w:style>
  <w:style w:type="character" w:customStyle="1" w:styleId="CharAmPartText">
    <w:name w:val="CharAmPartText"/>
    <w:basedOn w:val="OPCCharBase"/>
    <w:uiPriority w:val="1"/>
    <w:qFormat/>
    <w:rsid w:val="004E36F9"/>
  </w:style>
  <w:style w:type="character" w:customStyle="1" w:styleId="CharAmSchNo">
    <w:name w:val="CharAmSchNo"/>
    <w:basedOn w:val="OPCCharBase"/>
    <w:uiPriority w:val="1"/>
    <w:qFormat/>
    <w:rsid w:val="004E36F9"/>
  </w:style>
  <w:style w:type="character" w:customStyle="1" w:styleId="CharAmSchText">
    <w:name w:val="CharAmSchText"/>
    <w:basedOn w:val="OPCCharBase"/>
    <w:uiPriority w:val="1"/>
    <w:qFormat/>
    <w:rsid w:val="004E36F9"/>
  </w:style>
  <w:style w:type="character" w:customStyle="1" w:styleId="CharChapNo">
    <w:name w:val="CharChapNo"/>
    <w:basedOn w:val="OPCCharBase"/>
    <w:qFormat/>
    <w:rsid w:val="004E36F9"/>
  </w:style>
  <w:style w:type="character" w:customStyle="1" w:styleId="CharChapText">
    <w:name w:val="CharChapText"/>
    <w:basedOn w:val="OPCCharBase"/>
    <w:qFormat/>
    <w:rsid w:val="004E36F9"/>
  </w:style>
  <w:style w:type="character" w:customStyle="1" w:styleId="CharDivNo">
    <w:name w:val="CharDivNo"/>
    <w:basedOn w:val="OPCCharBase"/>
    <w:qFormat/>
    <w:rsid w:val="004E36F9"/>
  </w:style>
  <w:style w:type="character" w:customStyle="1" w:styleId="CharDivText">
    <w:name w:val="CharDivText"/>
    <w:basedOn w:val="OPCCharBase"/>
    <w:qFormat/>
    <w:rsid w:val="004E36F9"/>
  </w:style>
  <w:style w:type="character" w:customStyle="1" w:styleId="CharPartNo">
    <w:name w:val="CharPartNo"/>
    <w:basedOn w:val="OPCCharBase"/>
    <w:qFormat/>
    <w:rsid w:val="004E36F9"/>
  </w:style>
  <w:style w:type="character" w:customStyle="1" w:styleId="CharPartText">
    <w:name w:val="CharPartText"/>
    <w:basedOn w:val="OPCCharBase"/>
    <w:qFormat/>
    <w:rsid w:val="004E36F9"/>
  </w:style>
  <w:style w:type="character" w:customStyle="1" w:styleId="CharSectno">
    <w:name w:val="CharSectno"/>
    <w:basedOn w:val="OPCCharBase"/>
    <w:qFormat/>
    <w:rsid w:val="004E36F9"/>
  </w:style>
  <w:style w:type="character" w:customStyle="1" w:styleId="CharSubdNo">
    <w:name w:val="CharSubdNo"/>
    <w:basedOn w:val="OPCCharBase"/>
    <w:uiPriority w:val="1"/>
    <w:qFormat/>
    <w:rsid w:val="004E36F9"/>
  </w:style>
  <w:style w:type="character" w:customStyle="1" w:styleId="CharSubdText">
    <w:name w:val="CharSubdText"/>
    <w:basedOn w:val="OPCCharBase"/>
    <w:uiPriority w:val="1"/>
    <w:qFormat/>
    <w:rsid w:val="004E36F9"/>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4E36F9"/>
    <w:pPr>
      <w:spacing w:line="240" w:lineRule="auto"/>
      <w:ind w:left="1134"/>
    </w:pPr>
    <w:rPr>
      <w:sz w:val="20"/>
    </w:rPr>
  </w:style>
  <w:style w:type="paragraph" w:styleId="Footer">
    <w:name w:val="footer"/>
    <w:link w:val="FooterChar"/>
    <w:rsid w:val="004E36F9"/>
    <w:pPr>
      <w:tabs>
        <w:tab w:val="center" w:pos="4153"/>
        <w:tab w:val="right" w:pos="8306"/>
      </w:tabs>
    </w:pPr>
    <w:rPr>
      <w:sz w:val="22"/>
      <w:szCs w:val="24"/>
    </w:rPr>
  </w:style>
  <w:style w:type="paragraph" w:styleId="Header">
    <w:name w:val="header"/>
    <w:basedOn w:val="OPCParaBase"/>
    <w:link w:val="HeaderChar"/>
    <w:unhideWhenUsed/>
    <w:rsid w:val="004E36F9"/>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4E36F9"/>
    <w:pPr>
      <w:tabs>
        <w:tab w:val="right" w:pos="1531"/>
      </w:tabs>
      <w:spacing w:before="40" w:line="240" w:lineRule="auto"/>
      <w:ind w:left="1644" w:hanging="1644"/>
    </w:pPr>
  </w:style>
  <w:style w:type="paragraph" w:customStyle="1" w:styleId="paragraphsub-sub">
    <w:name w:val="paragraph(sub-sub)"/>
    <w:aliases w:val="aaa"/>
    <w:basedOn w:val="OPCParaBase"/>
    <w:rsid w:val="004E36F9"/>
    <w:pPr>
      <w:tabs>
        <w:tab w:val="right" w:pos="2722"/>
      </w:tabs>
      <w:spacing w:before="40" w:line="240" w:lineRule="auto"/>
      <w:ind w:left="2835" w:hanging="2835"/>
    </w:pPr>
  </w:style>
  <w:style w:type="paragraph" w:customStyle="1" w:styleId="paragraphsub">
    <w:name w:val="paragraph(sub)"/>
    <w:aliases w:val="aa"/>
    <w:basedOn w:val="OPCParaBase"/>
    <w:rsid w:val="004E36F9"/>
    <w:pPr>
      <w:tabs>
        <w:tab w:val="right" w:pos="1985"/>
      </w:tabs>
      <w:spacing w:before="40" w:line="240" w:lineRule="auto"/>
      <w:ind w:left="2098" w:hanging="2098"/>
    </w:pPr>
  </w:style>
  <w:style w:type="character" w:styleId="LineNumber">
    <w:name w:val="line number"/>
    <w:basedOn w:val="OPCCharBase"/>
    <w:uiPriority w:val="99"/>
    <w:unhideWhenUsed/>
    <w:rsid w:val="004E36F9"/>
    <w:rPr>
      <w:sz w:val="16"/>
    </w:rPr>
  </w:style>
  <w:style w:type="paragraph" w:customStyle="1" w:styleId="ItemHead">
    <w:name w:val="ItemHead"/>
    <w:aliases w:val="ih"/>
    <w:basedOn w:val="OPCParaBase"/>
    <w:next w:val="Item"/>
    <w:link w:val="ItemHeadChar"/>
    <w:rsid w:val="004E36F9"/>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4E36F9"/>
  </w:style>
  <w:style w:type="paragraph" w:customStyle="1" w:styleId="Item">
    <w:name w:val="Item"/>
    <w:aliases w:val="i"/>
    <w:basedOn w:val="OPCParaBase"/>
    <w:next w:val="ItemHead"/>
    <w:link w:val="ItemChar"/>
    <w:rsid w:val="004E36F9"/>
    <w:pPr>
      <w:keepLines/>
      <w:spacing w:before="80" w:line="240" w:lineRule="auto"/>
      <w:ind w:left="709"/>
    </w:pPr>
  </w:style>
  <w:style w:type="paragraph" w:styleId="ListBullet">
    <w:name w:val="List Bullet"/>
    <w:rsid w:val="00424E6D"/>
    <w:pPr>
      <w:numPr>
        <w:numId w:val="1"/>
      </w:numPr>
      <w:tabs>
        <w:tab w:val="clear" w:pos="360"/>
        <w:tab w:val="num" w:pos="2989"/>
      </w:tabs>
      <w:ind w:left="1225" w:firstLine="1043"/>
    </w:pPr>
    <w:rPr>
      <w:sz w:val="22"/>
      <w:szCs w:val="24"/>
    </w:rPr>
  </w:style>
  <w:style w:type="paragraph" w:customStyle="1" w:styleId="LongT">
    <w:name w:val="LongT"/>
    <w:basedOn w:val="OPCParaBase"/>
    <w:rsid w:val="004E36F9"/>
    <w:pPr>
      <w:spacing w:line="240" w:lineRule="auto"/>
    </w:pPr>
    <w:rPr>
      <w:b/>
      <w:sz w:val="32"/>
    </w:rPr>
  </w:style>
  <w:style w:type="paragraph" w:customStyle="1" w:styleId="notedraft">
    <w:name w:val="note(draft)"/>
    <w:aliases w:val="nd"/>
    <w:basedOn w:val="OPCParaBase"/>
    <w:rsid w:val="004E36F9"/>
    <w:pPr>
      <w:spacing w:before="240" w:line="240" w:lineRule="auto"/>
      <w:ind w:left="284" w:hanging="284"/>
    </w:pPr>
    <w:rPr>
      <w:i/>
      <w:sz w:val="24"/>
    </w:rPr>
  </w:style>
  <w:style w:type="paragraph" w:customStyle="1" w:styleId="notetext">
    <w:name w:val="note(text)"/>
    <w:aliases w:val="n"/>
    <w:basedOn w:val="OPCParaBase"/>
    <w:link w:val="notetextChar"/>
    <w:rsid w:val="004E36F9"/>
    <w:pPr>
      <w:spacing w:before="122" w:line="240" w:lineRule="auto"/>
      <w:ind w:left="1985" w:hanging="851"/>
    </w:pPr>
    <w:rPr>
      <w:sz w:val="18"/>
    </w:rPr>
  </w:style>
  <w:style w:type="paragraph" w:customStyle="1" w:styleId="notemargin">
    <w:name w:val="note(margin)"/>
    <w:aliases w:val="nm"/>
    <w:basedOn w:val="OPCParaBase"/>
    <w:rsid w:val="004E36F9"/>
    <w:pPr>
      <w:tabs>
        <w:tab w:val="left" w:pos="709"/>
      </w:tabs>
      <w:spacing w:before="122" w:line="198" w:lineRule="exact"/>
      <w:ind w:left="709" w:hanging="709"/>
    </w:pPr>
    <w:rPr>
      <w:sz w:val="18"/>
    </w:rPr>
  </w:style>
  <w:style w:type="paragraph" w:customStyle="1" w:styleId="notepara">
    <w:name w:val="note(para)"/>
    <w:aliases w:val="na"/>
    <w:basedOn w:val="OPCParaBase"/>
    <w:rsid w:val="004E36F9"/>
    <w:pPr>
      <w:spacing w:before="40" w:line="198" w:lineRule="exact"/>
      <w:ind w:left="2354" w:hanging="369"/>
    </w:pPr>
    <w:rPr>
      <w:sz w:val="18"/>
    </w:rPr>
  </w:style>
  <w:style w:type="paragraph" w:customStyle="1" w:styleId="noteParlAmend">
    <w:name w:val="note(ParlAmend)"/>
    <w:aliases w:val="npp"/>
    <w:basedOn w:val="OPCParaBase"/>
    <w:next w:val="ParlAmend"/>
    <w:rsid w:val="004E36F9"/>
    <w:pPr>
      <w:spacing w:line="240" w:lineRule="auto"/>
      <w:jc w:val="right"/>
    </w:pPr>
    <w:rPr>
      <w:rFonts w:ascii="Arial" w:hAnsi="Arial"/>
      <w:b/>
      <w:i/>
    </w:rPr>
  </w:style>
  <w:style w:type="paragraph" w:customStyle="1" w:styleId="Page1">
    <w:name w:val="Page1"/>
    <w:basedOn w:val="OPCParaBase"/>
    <w:rsid w:val="004E36F9"/>
    <w:pPr>
      <w:spacing w:before="5600" w:line="240" w:lineRule="auto"/>
    </w:pPr>
    <w:rPr>
      <w:b/>
      <w:sz w:val="32"/>
    </w:rPr>
  </w:style>
  <w:style w:type="paragraph" w:customStyle="1" w:styleId="PageBreak">
    <w:name w:val="PageBreak"/>
    <w:aliases w:val="pb"/>
    <w:basedOn w:val="OPCParaBase"/>
    <w:rsid w:val="004E36F9"/>
    <w:pPr>
      <w:spacing w:line="240" w:lineRule="auto"/>
    </w:pPr>
    <w:rPr>
      <w:sz w:val="20"/>
    </w:rPr>
  </w:style>
  <w:style w:type="paragraph" w:customStyle="1" w:styleId="ParlAmend">
    <w:name w:val="ParlAmend"/>
    <w:aliases w:val="pp"/>
    <w:basedOn w:val="OPCParaBase"/>
    <w:rsid w:val="004E36F9"/>
    <w:pPr>
      <w:spacing w:before="240" w:line="240" w:lineRule="atLeast"/>
      <w:ind w:hanging="567"/>
    </w:pPr>
    <w:rPr>
      <w:sz w:val="24"/>
    </w:rPr>
  </w:style>
  <w:style w:type="paragraph" w:customStyle="1" w:styleId="Penalty">
    <w:name w:val="Penalty"/>
    <w:basedOn w:val="OPCParaBase"/>
    <w:rsid w:val="004E36F9"/>
    <w:pPr>
      <w:tabs>
        <w:tab w:val="left" w:pos="2977"/>
      </w:tabs>
      <w:spacing w:before="180" w:line="240" w:lineRule="auto"/>
      <w:ind w:left="1985" w:hanging="851"/>
    </w:pPr>
  </w:style>
  <w:style w:type="paragraph" w:customStyle="1" w:styleId="Preamble">
    <w:name w:val="Preamble"/>
    <w:basedOn w:val="OPCParaBase"/>
    <w:next w:val="Normal"/>
    <w:rsid w:val="004E36F9"/>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4E36F9"/>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4E36F9"/>
    <w:pPr>
      <w:spacing w:line="240" w:lineRule="auto"/>
    </w:pPr>
    <w:rPr>
      <w:b/>
      <w:sz w:val="40"/>
    </w:rPr>
  </w:style>
  <w:style w:type="paragraph" w:customStyle="1" w:styleId="Subitem">
    <w:name w:val="Subitem"/>
    <w:aliases w:val="iss"/>
    <w:basedOn w:val="OPCParaBase"/>
    <w:rsid w:val="004E36F9"/>
    <w:pPr>
      <w:spacing w:before="180" w:line="240" w:lineRule="auto"/>
      <w:ind w:left="709" w:hanging="709"/>
    </w:pPr>
  </w:style>
  <w:style w:type="paragraph" w:customStyle="1" w:styleId="SubitemHead">
    <w:name w:val="SubitemHead"/>
    <w:aliases w:val="issh"/>
    <w:basedOn w:val="OPCParaBase"/>
    <w:rsid w:val="004E36F9"/>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4E36F9"/>
    <w:pPr>
      <w:keepNext/>
      <w:keepLines/>
      <w:spacing w:before="240" w:line="240" w:lineRule="auto"/>
      <w:ind w:left="1134"/>
    </w:pPr>
    <w:rPr>
      <w:i/>
    </w:rPr>
  </w:style>
  <w:style w:type="paragraph" w:customStyle="1" w:styleId="Tablei">
    <w:name w:val="Table(i)"/>
    <w:aliases w:val="taa"/>
    <w:basedOn w:val="OPCParaBase"/>
    <w:rsid w:val="004E36F9"/>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4E36F9"/>
    <w:pPr>
      <w:spacing w:before="60" w:line="240" w:lineRule="auto"/>
      <w:ind w:left="284" w:hanging="284"/>
    </w:pPr>
    <w:rPr>
      <w:sz w:val="20"/>
    </w:rPr>
  </w:style>
  <w:style w:type="paragraph" w:customStyle="1" w:styleId="TableAA">
    <w:name w:val="Table(AA)"/>
    <w:aliases w:val="taaa"/>
    <w:basedOn w:val="OPCParaBase"/>
    <w:rsid w:val="004E36F9"/>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4E36F9"/>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4E36F9"/>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4E36F9"/>
    <w:pPr>
      <w:spacing w:before="122" w:line="198" w:lineRule="exact"/>
      <w:ind w:left="1985" w:hanging="851"/>
      <w:jc w:val="right"/>
    </w:pPr>
    <w:rPr>
      <w:sz w:val="18"/>
    </w:rPr>
  </w:style>
  <w:style w:type="paragraph" w:customStyle="1" w:styleId="TLPTableBullet">
    <w:name w:val="TLPTableBullet"/>
    <w:aliases w:val="ttb"/>
    <w:basedOn w:val="OPCParaBase"/>
    <w:rsid w:val="004E36F9"/>
    <w:pPr>
      <w:spacing w:line="240" w:lineRule="exact"/>
      <w:ind w:left="284" w:hanging="284"/>
    </w:pPr>
    <w:rPr>
      <w:sz w:val="20"/>
    </w:rPr>
  </w:style>
  <w:style w:type="paragraph" w:styleId="TOC1">
    <w:name w:val="toc 1"/>
    <w:basedOn w:val="OPCParaBase"/>
    <w:next w:val="Normal"/>
    <w:uiPriority w:val="39"/>
    <w:unhideWhenUsed/>
    <w:rsid w:val="004E36F9"/>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4E36F9"/>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4E36F9"/>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4E36F9"/>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4E36F9"/>
    <w:pPr>
      <w:keepLines/>
      <w:tabs>
        <w:tab w:val="right" w:leader="dot" w:pos="7088"/>
      </w:tabs>
      <w:spacing w:before="40" w:line="240" w:lineRule="auto"/>
      <w:ind w:left="2835" w:right="567" w:hanging="1417"/>
    </w:pPr>
    <w:rPr>
      <w:kern w:val="28"/>
      <w:sz w:val="18"/>
    </w:rPr>
  </w:style>
  <w:style w:type="paragraph" w:styleId="TOC7">
    <w:name w:val="toc 7"/>
    <w:basedOn w:val="OPCParaBase"/>
    <w:next w:val="Normal"/>
    <w:uiPriority w:val="39"/>
    <w:unhideWhenUsed/>
    <w:rsid w:val="004E36F9"/>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4E36F9"/>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4E36F9"/>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4E36F9"/>
    <w:pPr>
      <w:keepLines/>
      <w:spacing w:before="80" w:line="240" w:lineRule="auto"/>
      <w:ind w:left="1588" w:hanging="794"/>
    </w:pPr>
    <w:rPr>
      <w:kern w:val="28"/>
    </w:rPr>
  </w:style>
  <w:style w:type="paragraph" w:customStyle="1" w:styleId="TofSectsSection">
    <w:name w:val="TofSects(Section)"/>
    <w:basedOn w:val="OPCParaBase"/>
    <w:rsid w:val="004E36F9"/>
    <w:pPr>
      <w:keepLines/>
      <w:spacing w:before="40" w:line="240" w:lineRule="auto"/>
      <w:ind w:left="1588" w:hanging="794"/>
    </w:pPr>
    <w:rPr>
      <w:kern w:val="28"/>
      <w:sz w:val="18"/>
    </w:rPr>
  </w:style>
  <w:style w:type="paragraph" w:customStyle="1" w:styleId="TofSectsHeading">
    <w:name w:val="TofSects(Heading)"/>
    <w:basedOn w:val="OPCParaBase"/>
    <w:rsid w:val="004E36F9"/>
    <w:pPr>
      <w:spacing w:before="240" w:after="120" w:line="240" w:lineRule="auto"/>
    </w:pPr>
    <w:rPr>
      <w:b/>
      <w:sz w:val="24"/>
    </w:rPr>
  </w:style>
  <w:style w:type="paragraph" w:customStyle="1" w:styleId="TofSectsGroupHeading">
    <w:name w:val="TofSects(GroupHeading)"/>
    <w:basedOn w:val="OPCParaBase"/>
    <w:next w:val="TofSectsSection"/>
    <w:rsid w:val="004E36F9"/>
    <w:pPr>
      <w:keepLines/>
      <w:spacing w:before="240" w:after="120" w:line="240" w:lineRule="auto"/>
      <w:ind w:left="794"/>
    </w:pPr>
    <w:rPr>
      <w:b/>
      <w:kern w:val="28"/>
      <w:sz w:val="20"/>
    </w:rPr>
  </w:style>
  <w:style w:type="paragraph" w:customStyle="1" w:styleId="Actno">
    <w:name w:val="Actno"/>
    <w:basedOn w:val="ShortT"/>
    <w:next w:val="Normal"/>
    <w:qFormat/>
    <w:rsid w:val="004E36F9"/>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numPr>
        <w:numId w:val="2"/>
      </w:numPr>
      <w:tabs>
        <w:tab w:val="clear" w:pos="643"/>
        <w:tab w:val="num" w:pos="360"/>
      </w:tabs>
      <w:ind w:left="360"/>
    </w:pPr>
    <w:rPr>
      <w:sz w:val="22"/>
      <w:szCs w:val="24"/>
    </w:rPr>
  </w:style>
  <w:style w:type="paragraph" w:styleId="ListBullet3">
    <w:name w:val="List Bullet 3"/>
    <w:rsid w:val="00424E6D"/>
    <w:pPr>
      <w:numPr>
        <w:numId w:val="3"/>
      </w:numPr>
      <w:tabs>
        <w:tab w:val="clear" w:pos="926"/>
        <w:tab w:val="num" w:pos="360"/>
      </w:tabs>
      <w:ind w:left="360"/>
    </w:pPr>
    <w:rPr>
      <w:sz w:val="22"/>
      <w:szCs w:val="24"/>
    </w:rPr>
  </w:style>
  <w:style w:type="paragraph" w:styleId="ListBullet4">
    <w:name w:val="List Bullet 4"/>
    <w:rsid w:val="00424E6D"/>
    <w:pPr>
      <w:numPr>
        <w:numId w:val="4"/>
      </w:numPr>
      <w:tabs>
        <w:tab w:val="clear" w:pos="1209"/>
        <w:tab w:val="num" w:pos="926"/>
      </w:tabs>
      <w:ind w:left="926"/>
    </w:pPr>
    <w:rPr>
      <w:sz w:val="22"/>
      <w:szCs w:val="24"/>
    </w:rPr>
  </w:style>
  <w:style w:type="paragraph" w:styleId="ListBullet5">
    <w:name w:val="List Bullet 5"/>
    <w:rsid w:val="00424E6D"/>
    <w:pPr>
      <w:numPr>
        <w:numId w:val="5"/>
      </w:numPr>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numPr>
        <w:numId w:val="6"/>
      </w:numPr>
      <w:tabs>
        <w:tab w:val="clear" w:pos="360"/>
        <w:tab w:val="num" w:pos="4242"/>
      </w:tabs>
      <w:ind w:left="3521" w:hanging="1043"/>
    </w:pPr>
    <w:rPr>
      <w:sz w:val="22"/>
      <w:szCs w:val="24"/>
    </w:rPr>
  </w:style>
  <w:style w:type="paragraph" w:styleId="ListNumber2">
    <w:name w:val="List Number 2"/>
    <w:rsid w:val="00424E6D"/>
    <w:pPr>
      <w:numPr>
        <w:numId w:val="7"/>
      </w:numPr>
      <w:tabs>
        <w:tab w:val="clear" w:pos="643"/>
        <w:tab w:val="num" w:pos="360"/>
      </w:tabs>
      <w:ind w:left="360"/>
    </w:pPr>
    <w:rPr>
      <w:sz w:val="22"/>
      <w:szCs w:val="24"/>
    </w:rPr>
  </w:style>
  <w:style w:type="paragraph" w:styleId="ListNumber3">
    <w:name w:val="List Number 3"/>
    <w:rsid w:val="00424E6D"/>
    <w:pPr>
      <w:numPr>
        <w:numId w:val="8"/>
      </w:numPr>
      <w:tabs>
        <w:tab w:val="clear" w:pos="926"/>
        <w:tab w:val="num" w:pos="360"/>
      </w:tabs>
      <w:ind w:left="360"/>
    </w:pPr>
    <w:rPr>
      <w:sz w:val="22"/>
      <w:szCs w:val="24"/>
    </w:rPr>
  </w:style>
  <w:style w:type="paragraph" w:styleId="ListNumber4">
    <w:name w:val="List Number 4"/>
    <w:rsid w:val="00424E6D"/>
    <w:pPr>
      <w:numPr>
        <w:numId w:val="9"/>
      </w:numPr>
      <w:tabs>
        <w:tab w:val="clear" w:pos="1209"/>
        <w:tab w:val="num" w:pos="360"/>
      </w:tabs>
      <w:ind w:left="360"/>
    </w:pPr>
    <w:rPr>
      <w:sz w:val="22"/>
      <w:szCs w:val="24"/>
    </w:rPr>
  </w:style>
  <w:style w:type="paragraph" w:styleId="ListNumber5">
    <w:name w:val="List Number 5"/>
    <w:rsid w:val="00424E6D"/>
    <w:pPr>
      <w:numPr>
        <w:numId w:val="10"/>
      </w:numPr>
      <w:tabs>
        <w:tab w:val="clear" w:pos="1492"/>
        <w:tab w:val="num" w:pos="1440"/>
      </w:tabs>
      <w:ind w:left="0" w:firstLine="0"/>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4E36F9"/>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link w:val="FootnoteTextChar"/>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4E36F9"/>
    <w:pPr>
      <w:spacing w:before="122" w:line="198" w:lineRule="exact"/>
      <w:ind w:left="2353" w:hanging="709"/>
    </w:pPr>
    <w:rPr>
      <w:sz w:val="18"/>
    </w:rPr>
  </w:style>
  <w:style w:type="paragraph" w:customStyle="1" w:styleId="Tabletext">
    <w:name w:val="Tabletext"/>
    <w:aliases w:val="tt"/>
    <w:basedOn w:val="OPCParaBase"/>
    <w:rsid w:val="004E36F9"/>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4E36F9"/>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24E6D"/>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link w:val="DefinitionChar"/>
    <w:rsid w:val="004E36F9"/>
    <w:pPr>
      <w:spacing w:before="180" w:line="240" w:lineRule="auto"/>
      <w:ind w:left="1134"/>
    </w:pPr>
  </w:style>
  <w:style w:type="paragraph" w:customStyle="1" w:styleId="subsection2">
    <w:name w:val="subsection2"/>
    <w:aliases w:val="ss2"/>
    <w:basedOn w:val="OPCParaBase"/>
    <w:next w:val="subsection"/>
    <w:rsid w:val="004E36F9"/>
    <w:pPr>
      <w:spacing w:before="40" w:line="240" w:lineRule="auto"/>
      <w:ind w:left="1134"/>
    </w:pPr>
  </w:style>
  <w:style w:type="paragraph" w:customStyle="1" w:styleId="CTA----">
    <w:name w:val="CTA ----"/>
    <w:basedOn w:val="OPCParaBase"/>
    <w:next w:val="Normal"/>
    <w:rsid w:val="004E36F9"/>
    <w:pPr>
      <w:spacing w:before="60" w:line="240" w:lineRule="atLeast"/>
      <w:ind w:left="255" w:hanging="255"/>
    </w:pPr>
    <w:rPr>
      <w:sz w:val="20"/>
    </w:rPr>
  </w:style>
  <w:style w:type="paragraph" w:customStyle="1" w:styleId="subsection">
    <w:name w:val="subsection"/>
    <w:aliases w:val="ss"/>
    <w:basedOn w:val="OPCParaBase"/>
    <w:link w:val="subsectionChar"/>
    <w:rsid w:val="004E36F9"/>
    <w:pPr>
      <w:tabs>
        <w:tab w:val="right" w:pos="1021"/>
      </w:tabs>
      <w:spacing w:before="180" w:line="240" w:lineRule="auto"/>
      <w:ind w:left="1134" w:hanging="1134"/>
    </w:pPr>
  </w:style>
  <w:style w:type="paragraph" w:customStyle="1" w:styleId="ActHead1">
    <w:name w:val="ActHead 1"/>
    <w:aliases w:val="c"/>
    <w:basedOn w:val="OPCParaBase"/>
    <w:next w:val="Normal"/>
    <w:qFormat/>
    <w:rsid w:val="004E36F9"/>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4E36F9"/>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4E36F9"/>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4E36F9"/>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4E36F9"/>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4E36F9"/>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4E36F9"/>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4E36F9"/>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4E36F9"/>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4E36F9"/>
    <w:pPr>
      <w:spacing w:line="240" w:lineRule="auto"/>
    </w:pPr>
    <w:rPr>
      <w:sz w:val="24"/>
    </w:rPr>
  </w:style>
  <w:style w:type="character" w:customStyle="1" w:styleId="CharBoldItalic">
    <w:name w:val="CharBoldItalic"/>
    <w:basedOn w:val="OPCCharBase"/>
    <w:uiPriority w:val="1"/>
    <w:qFormat/>
    <w:rsid w:val="004E36F9"/>
    <w:rPr>
      <w:b/>
      <w:i/>
    </w:rPr>
  </w:style>
  <w:style w:type="character" w:customStyle="1" w:styleId="CharItalic">
    <w:name w:val="CharItalic"/>
    <w:basedOn w:val="OPCCharBase"/>
    <w:uiPriority w:val="1"/>
    <w:qFormat/>
    <w:rsid w:val="004E36F9"/>
    <w:rPr>
      <w:i/>
    </w:rPr>
  </w:style>
  <w:style w:type="paragraph" w:customStyle="1" w:styleId="CTA-">
    <w:name w:val="CTA -"/>
    <w:basedOn w:val="OPCParaBase"/>
    <w:rsid w:val="004E36F9"/>
    <w:pPr>
      <w:spacing w:before="60" w:line="240" w:lineRule="atLeast"/>
      <w:ind w:left="85" w:hanging="85"/>
    </w:pPr>
    <w:rPr>
      <w:sz w:val="20"/>
    </w:rPr>
  </w:style>
  <w:style w:type="paragraph" w:customStyle="1" w:styleId="CTA--">
    <w:name w:val="CTA --"/>
    <w:basedOn w:val="OPCParaBase"/>
    <w:next w:val="Normal"/>
    <w:rsid w:val="004E36F9"/>
    <w:pPr>
      <w:spacing w:before="60" w:line="240" w:lineRule="atLeast"/>
      <w:ind w:left="142" w:hanging="142"/>
    </w:pPr>
    <w:rPr>
      <w:sz w:val="20"/>
    </w:rPr>
  </w:style>
  <w:style w:type="paragraph" w:customStyle="1" w:styleId="CTA---">
    <w:name w:val="CTA ---"/>
    <w:basedOn w:val="OPCParaBase"/>
    <w:next w:val="Normal"/>
    <w:rsid w:val="004E36F9"/>
    <w:pPr>
      <w:spacing w:before="60" w:line="240" w:lineRule="atLeast"/>
      <w:ind w:left="198" w:hanging="198"/>
    </w:pPr>
    <w:rPr>
      <w:sz w:val="20"/>
    </w:rPr>
  </w:style>
  <w:style w:type="paragraph" w:customStyle="1" w:styleId="CTA1a">
    <w:name w:val="CTA 1(a)"/>
    <w:basedOn w:val="OPCParaBase"/>
    <w:rsid w:val="004E36F9"/>
    <w:pPr>
      <w:tabs>
        <w:tab w:val="right" w:pos="414"/>
      </w:tabs>
      <w:spacing w:before="40" w:line="240" w:lineRule="atLeast"/>
      <w:ind w:left="675" w:hanging="675"/>
    </w:pPr>
    <w:rPr>
      <w:sz w:val="20"/>
    </w:rPr>
  </w:style>
  <w:style w:type="paragraph" w:customStyle="1" w:styleId="CTA1ai">
    <w:name w:val="CTA 1(a)(i)"/>
    <w:basedOn w:val="OPCParaBase"/>
    <w:rsid w:val="004E36F9"/>
    <w:pPr>
      <w:tabs>
        <w:tab w:val="right" w:pos="1004"/>
      </w:tabs>
      <w:spacing w:before="40" w:line="240" w:lineRule="atLeast"/>
      <w:ind w:left="1253" w:hanging="1253"/>
    </w:pPr>
    <w:rPr>
      <w:sz w:val="20"/>
    </w:rPr>
  </w:style>
  <w:style w:type="paragraph" w:customStyle="1" w:styleId="CTA2a">
    <w:name w:val="CTA 2(a)"/>
    <w:basedOn w:val="OPCParaBase"/>
    <w:rsid w:val="004E36F9"/>
    <w:pPr>
      <w:tabs>
        <w:tab w:val="right" w:pos="482"/>
      </w:tabs>
      <w:spacing w:before="40" w:line="240" w:lineRule="atLeast"/>
      <w:ind w:left="748" w:hanging="748"/>
    </w:pPr>
    <w:rPr>
      <w:sz w:val="20"/>
    </w:rPr>
  </w:style>
  <w:style w:type="paragraph" w:customStyle="1" w:styleId="CTA2ai">
    <w:name w:val="CTA 2(a)(i)"/>
    <w:basedOn w:val="OPCParaBase"/>
    <w:rsid w:val="004E36F9"/>
    <w:pPr>
      <w:tabs>
        <w:tab w:val="right" w:pos="1089"/>
      </w:tabs>
      <w:spacing w:before="40" w:line="240" w:lineRule="atLeast"/>
      <w:ind w:left="1327" w:hanging="1327"/>
    </w:pPr>
    <w:rPr>
      <w:sz w:val="20"/>
    </w:rPr>
  </w:style>
  <w:style w:type="paragraph" w:customStyle="1" w:styleId="CTA3a">
    <w:name w:val="CTA 3(a)"/>
    <w:basedOn w:val="OPCParaBase"/>
    <w:rsid w:val="004E36F9"/>
    <w:pPr>
      <w:tabs>
        <w:tab w:val="right" w:pos="556"/>
      </w:tabs>
      <w:spacing w:before="40" w:line="240" w:lineRule="atLeast"/>
      <w:ind w:left="805" w:hanging="805"/>
    </w:pPr>
    <w:rPr>
      <w:sz w:val="20"/>
    </w:rPr>
  </w:style>
  <w:style w:type="paragraph" w:customStyle="1" w:styleId="CTA3ai">
    <w:name w:val="CTA 3(a)(i)"/>
    <w:basedOn w:val="OPCParaBase"/>
    <w:rsid w:val="004E36F9"/>
    <w:pPr>
      <w:tabs>
        <w:tab w:val="right" w:pos="1140"/>
      </w:tabs>
      <w:spacing w:before="40" w:line="240" w:lineRule="atLeast"/>
      <w:ind w:left="1361" w:hanging="1361"/>
    </w:pPr>
    <w:rPr>
      <w:sz w:val="20"/>
    </w:rPr>
  </w:style>
  <w:style w:type="paragraph" w:customStyle="1" w:styleId="CTA4a">
    <w:name w:val="CTA 4(a)"/>
    <w:basedOn w:val="OPCParaBase"/>
    <w:rsid w:val="004E36F9"/>
    <w:pPr>
      <w:tabs>
        <w:tab w:val="right" w:pos="624"/>
      </w:tabs>
      <w:spacing w:before="40" w:line="240" w:lineRule="atLeast"/>
      <w:ind w:left="873" w:hanging="873"/>
    </w:pPr>
    <w:rPr>
      <w:sz w:val="20"/>
    </w:rPr>
  </w:style>
  <w:style w:type="paragraph" w:customStyle="1" w:styleId="CTA4ai">
    <w:name w:val="CTA 4(a)(i)"/>
    <w:basedOn w:val="OPCParaBase"/>
    <w:rsid w:val="004E36F9"/>
    <w:pPr>
      <w:tabs>
        <w:tab w:val="right" w:pos="1213"/>
      </w:tabs>
      <w:spacing w:before="40" w:line="240" w:lineRule="atLeast"/>
      <w:ind w:left="1452" w:hanging="1452"/>
    </w:pPr>
    <w:rPr>
      <w:sz w:val="20"/>
    </w:rPr>
  </w:style>
  <w:style w:type="paragraph" w:customStyle="1" w:styleId="CTACAPS">
    <w:name w:val="CTA CAPS"/>
    <w:basedOn w:val="OPCParaBase"/>
    <w:rsid w:val="004E36F9"/>
    <w:pPr>
      <w:spacing w:before="60" w:line="240" w:lineRule="atLeast"/>
    </w:pPr>
    <w:rPr>
      <w:sz w:val="20"/>
    </w:rPr>
  </w:style>
  <w:style w:type="paragraph" w:customStyle="1" w:styleId="CTAright">
    <w:name w:val="CTA right"/>
    <w:basedOn w:val="OPCParaBase"/>
    <w:rsid w:val="004E36F9"/>
    <w:pPr>
      <w:spacing w:before="60" w:line="240" w:lineRule="auto"/>
      <w:jc w:val="right"/>
    </w:pPr>
    <w:rPr>
      <w:sz w:val="20"/>
    </w:rPr>
  </w:style>
  <w:style w:type="paragraph" w:customStyle="1" w:styleId="House">
    <w:name w:val="House"/>
    <w:basedOn w:val="OPCParaBase"/>
    <w:rsid w:val="004E36F9"/>
    <w:pPr>
      <w:spacing w:line="240" w:lineRule="auto"/>
    </w:pPr>
    <w:rPr>
      <w:sz w:val="28"/>
    </w:rPr>
  </w:style>
  <w:style w:type="paragraph" w:customStyle="1" w:styleId="Portfolio">
    <w:name w:val="Portfolio"/>
    <w:basedOn w:val="OPCParaBase"/>
    <w:rsid w:val="004E36F9"/>
    <w:pPr>
      <w:spacing w:line="240" w:lineRule="auto"/>
    </w:pPr>
    <w:rPr>
      <w:i/>
      <w:sz w:val="20"/>
    </w:rPr>
  </w:style>
  <w:style w:type="paragraph" w:customStyle="1" w:styleId="Reading">
    <w:name w:val="Reading"/>
    <w:basedOn w:val="OPCParaBase"/>
    <w:rsid w:val="004E36F9"/>
    <w:pPr>
      <w:spacing w:line="240" w:lineRule="auto"/>
    </w:pPr>
    <w:rPr>
      <w:i/>
      <w:sz w:val="20"/>
    </w:rPr>
  </w:style>
  <w:style w:type="paragraph" w:customStyle="1" w:styleId="Session">
    <w:name w:val="Session"/>
    <w:basedOn w:val="OPCParaBase"/>
    <w:rsid w:val="004E36F9"/>
    <w:pPr>
      <w:spacing w:line="240" w:lineRule="auto"/>
    </w:pPr>
    <w:rPr>
      <w:sz w:val="28"/>
    </w:rPr>
  </w:style>
  <w:style w:type="paragraph" w:customStyle="1" w:styleId="Sponsor">
    <w:name w:val="Sponsor"/>
    <w:basedOn w:val="OPCParaBase"/>
    <w:rsid w:val="004E36F9"/>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4E36F9"/>
    <w:rPr>
      <w:sz w:val="16"/>
    </w:rPr>
  </w:style>
  <w:style w:type="paragraph" w:customStyle="1" w:styleId="OPCParaBase">
    <w:name w:val="OPCParaBase"/>
    <w:qFormat/>
    <w:rsid w:val="004E36F9"/>
    <w:pPr>
      <w:spacing w:line="260" w:lineRule="atLeast"/>
    </w:pPr>
    <w:rPr>
      <w:sz w:val="22"/>
    </w:rPr>
  </w:style>
  <w:style w:type="paragraph" w:customStyle="1" w:styleId="WRStyle">
    <w:name w:val="WR Style"/>
    <w:aliases w:val="WR"/>
    <w:basedOn w:val="OPCParaBase"/>
    <w:rsid w:val="004E36F9"/>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4E36F9"/>
    <w:rPr>
      <w:sz w:val="22"/>
      <w:szCs w:val="24"/>
    </w:rPr>
  </w:style>
  <w:style w:type="character" w:customStyle="1" w:styleId="BalloonTextChar">
    <w:name w:val="Balloon Text Char"/>
    <w:basedOn w:val="DefaultParagraphFont"/>
    <w:link w:val="BalloonText"/>
    <w:uiPriority w:val="99"/>
    <w:rsid w:val="004E36F9"/>
    <w:rPr>
      <w:rFonts w:ascii="Tahoma" w:eastAsiaTheme="minorHAnsi" w:hAnsi="Tahoma" w:cs="Tahoma"/>
      <w:sz w:val="16"/>
      <w:szCs w:val="16"/>
      <w:lang w:eastAsia="en-US"/>
    </w:rPr>
  </w:style>
  <w:style w:type="table" w:customStyle="1" w:styleId="CFlag">
    <w:name w:val="CFlag"/>
    <w:basedOn w:val="TableNormal"/>
    <w:uiPriority w:val="99"/>
    <w:rsid w:val="004E36F9"/>
    <w:tblPr/>
  </w:style>
  <w:style w:type="paragraph" w:customStyle="1" w:styleId="ENotesHeading1">
    <w:name w:val="ENotesHeading 1"/>
    <w:aliases w:val="Enh1"/>
    <w:basedOn w:val="OPCParaBase"/>
    <w:next w:val="Normal"/>
    <w:rsid w:val="004E36F9"/>
    <w:pPr>
      <w:spacing w:before="120"/>
      <w:outlineLvl w:val="1"/>
    </w:pPr>
    <w:rPr>
      <w:b/>
      <w:sz w:val="28"/>
      <w:szCs w:val="28"/>
    </w:rPr>
  </w:style>
  <w:style w:type="paragraph" w:customStyle="1" w:styleId="ENotesHeading2">
    <w:name w:val="ENotesHeading 2"/>
    <w:aliases w:val="Enh2"/>
    <w:basedOn w:val="OPCParaBase"/>
    <w:next w:val="Normal"/>
    <w:rsid w:val="004E36F9"/>
    <w:pPr>
      <w:spacing w:before="120" w:after="120"/>
      <w:outlineLvl w:val="2"/>
    </w:pPr>
    <w:rPr>
      <w:b/>
      <w:sz w:val="24"/>
      <w:szCs w:val="28"/>
    </w:rPr>
  </w:style>
  <w:style w:type="paragraph" w:customStyle="1" w:styleId="ENotesHeading3">
    <w:name w:val="ENotesHeading 3"/>
    <w:aliases w:val="Enh3"/>
    <w:basedOn w:val="OPCParaBase"/>
    <w:next w:val="Normal"/>
    <w:rsid w:val="004E36F9"/>
    <w:pPr>
      <w:keepNext/>
      <w:spacing w:before="120" w:line="240" w:lineRule="auto"/>
      <w:outlineLvl w:val="4"/>
    </w:pPr>
    <w:rPr>
      <w:b/>
      <w:szCs w:val="24"/>
    </w:rPr>
  </w:style>
  <w:style w:type="paragraph" w:customStyle="1" w:styleId="ENotesText">
    <w:name w:val="ENotesText"/>
    <w:aliases w:val="Ent"/>
    <w:basedOn w:val="OPCParaBase"/>
    <w:next w:val="Normal"/>
    <w:rsid w:val="004E36F9"/>
    <w:pPr>
      <w:spacing w:before="120"/>
    </w:pPr>
  </w:style>
  <w:style w:type="paragraph" w:customStyle="1" w:styleId="CompiledActNo">
    <w:name w:val="CompiledActNo"/>
    <w:basedOn w:val="OPCParaBase"/>
    <w:next w:val="Normal"/>
    <w:rsid w:val="004E36F9"/>
    <w:rPr>
      <w:b/>
      <w:sz w:val="24"/>
      <w:szCs w:val="24"/>
    </w:rPr>
  </w:style>
  <w:style w:type="paragraph" w:customStyle="1" w:styleId="CompiledMadeUnder">
    <w:name w:val="CompiledMadeUnder"/>
    <w:basedOn w:val="OPCParaBase"/>
    <w:next w:val="Normal"/>
    <w:rsid w:val="004E36F9"/>
    <w:rPr>
      <w:i/>
      <w:sz w:val="24"/>
      <w:szCs w:val="24"/>
    </w:rPr>
  </w:style>
  <w:style w:type="paragraph" w:customStyle="1" w:styleId="Paragraphsub-sub-sub">
    <w:name w:val="Paragraph(sub-sub-sub)"/>
    <w:aliases w:val="aaaa"/>
    <w:basedOn w:val="OPCParaBase"/>
    <w:rsid w:val="004E36F9"/>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4E36F9"/>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4E36F9"/>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4E36F9"/>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4E36F9"/>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4E36F9"/>
    <w:pPr>
      <w:spacing w:before="60" w:line="240" w:lineRule="auto"/>
    </w:pPr>
    <w:rPr>
      <w:rFonts w:cs="Arial"/>
      <w:sz w:val="20"/>
      <w:szCs w:val="22"/>
    </w:rPr>
  </w:style>
  <w:style w:type="paragraph" w:customStyle="1" w:styleId="SignCoverPageEnd">
    <w:name w:val="SignCoverPageEnd"/>
    <w:basedOn w:val="OPCParaBase"/>
    <w:next w:val="Normal"/>
    <w:rsid w:val="004E36F9"/>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4E36F9"/>
    <w:pPr>
      <w:pBdr>
        <w:top w:val="single" w:sz="4" w:space="1" w:color="auto"/>
      </w:pBdr>
      <w:spacing w:before="360"/>
      <w:ind w:right="397"/>
      <w:jc w:val="both"/>
    </w:pPr>
  </w:style>
  <w:style w:type="paragraph" w:customStyle="1" w:styleId="ActHead10">
    <w:name w:val="ActHead 10"/>
    <w:aliases w:val="sp"/>
    <w:basedOn w:val="OPCParaBase"/>
    <w:next w:val="ActHead3"/>
    <w:rsid w:val="004E36F9"/>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4E36F9"/>
    <w:pPr>
      <w:spacing w:before="40" w:line="198" w:lineRule="exact"/>
      <w:ind w:left="2835" w:hanging="709"/>
    </w:pPr>
    <w:rPr>
      <w:sz w:val="18"/>
    </w:rPr>
  </w:style>
  <w:style w:type="paragraph" w:customStyle="1" w:styleId="ENoteTTIndentHeading">
    <w:name w:val="ENoteTTIndentHeading"/>
    <w:aliases w:val="enTTHi"/>
    <w:basedOn w:val="OPCParaBase"/>
    <w:rsid w:val="004E36F9"/>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4E36F9"/>
    <w:pPr>
      <w:spacing w:before="60" w:line="240" w:lineRule="atLeast"/>
    </w:pPr>
    <w:rPr>
      <w:sz w:val="16"/>
    </w:rPr>
  </w:style>
  <w:style w:type="paragraph" w:customStyle="1" w:styleId="ENoteTTi">
    <w:name w:val="ENoteTTi"/>
    <w:aliases w:val="entti"/>
    <w:basedOn w:val="OPCParaBase"/>
    <w:rsid w:val="004E36F9"/>
    <w:pPr>
      <w:keepNext/>
      <w:spacing w:before="60" w:line="240" w:lineRule="atLeast"/>
      <w:ind w:left="170"/>
    </w:pPr>
    <w:rPr>
      <w:sz w:val="16"/>
    </w:rPr>
  </w:style>
  <w:style w:type="paragraph" w:customStyle="1" w:styleId="ENoteTableHeading">
    <w:name w:val="ENoteTableHeading"/>
    <w:aliases w:val="enth"/>
    <w:basedOn w:val="OPCParaBase"/>
    <w:rsid w:val="004E36F9"/>
    <w:pPr>
      <w:keepNext/>
      <w:spacing w:before="60" w:line="240" w:lineRule="atLeast"/>
    </w:pPr>
    <w:rPr>
      <w:rFonts w:ascii="Arial" w:hAnsi="Arial"/>
      <w:b/>
      <w:sz w:val="16"/>
    </w:rPr>
  </w:style>
  <w:style w:type="paragraph" w:customStyle="1" w:styleId="MadeunderText">
    <w:name w:val="MadeunderText"/>
    <w:basedOn w:val="OPCParaBase"/>
    <w:next w:val="CompiledMadeUnder"/>
    <w:rsid w:val="004E36F9"/>
    <w:pPr>
      <w:spacing w:before="240"/>
    </w:pPr>
    <w:rPr>
      <w:sz w:val="24"/>
      <w:szCs w:val="24"/>
    </w:rPr>
  </w:style>
  <w:style w:type="paragraph" w:customStyle="1" w:styleId="SubPartCASA">
    <w:name w:val="SubPart(CASA)"/>
    <w:aliases w:val="csp"/>
    <w:basedOn w:val="OPCParaBase"/>
    <w:next w:val="ActHead3"/>
    <w:rsid w:val="004E36F9"/>
    <w:pPr>
      <w:keepNext/>
      <w:keepLines/>
      <w:spacing w:before="280"/>
      <w:outlineLvl w:val="1"/>
    </w:pPr>
    <w:rPr>
      <w:b/>
      <w:kern w:val="28"/>
      <w:sz w:val="32"/>
    </w:rPr>
  </w:style>
  <w:style w:type="character" w:customStyle="1" w:styleId="CharSubPartTextCASA">
    <w:name w:val="CharSubPartText(CASA)"/>
    <w:basedOn w:val="OPCCharBase"/>
    <w:uiPriority w:val="1"/>
    <w:rsid w:val="004E36F9"/>
  </w:style>
  <w:style w:type="character" w:customStyle="1" w:styleId="CharSubPartNoCASA">
    <w:name w:val="CharSubPartNo(CASA)"/>
    <w:basedOn w:val="OPCCharBase"/>
    <w:uiPriority w:val="1"/>
    <w:rsid w:val="004E36F9"/>
  </w:style>
  <w:style w:type="paragraph" w:customStyle="1" w:styleId="ENoteTTIndentHeadingSub">
    <w:name w:val="ENoteTTIndentHeadingSub"/>
    <w:aliases w:val="enTTHis"/>
    <w:basedOn w:val="OPCParaBase"/>
    <w:rsid w:val="004E36F9"/>
    <w:pPr>
      <w:keepNext/>
      <w:spacing w:before="60" w:line="240" w:lineRule="atLeast"/>
      <w:ind w:left="340"/>
    </w:pPr>
    <w:rPr>
      <w:b/>
      <w:sz w:val="16"/>
    </w:rPr>
  </w:style>
  <w:style w:type="paragraph" w:customStyle="1" w:styleId="ENoteTTiSub">
    <w:name w:val="ENoteTTiSub"/>
    <w:aliases w:val="enttis"/>
    <w:basedOn w:val="OPCParaBase"/>
    <w:rsid w:val="004E36F9"/>
    <w:pPr>
      <w:keepNext/>
      <w:spacing w:before="60" w:line="240" w:lineRule="atLeast"/>
      <w:ind w:left="340"/>
    </w:pPr>
    <w:rPr>
      <w:sz w:val="16"/>
    </w:rPr>
  </w:style>
  <w:style w:type="paragraph" w:customStyle="1" w:styleId="SubDivisionMigration">
    <w:name w:val="SubDivisionMigration"/>
    <w:aliases w:val="sdm"/>
    <w:basedOn w:val="OPCParaBase"/>
    <w:rsid w:val="004E36F9"/>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4E36F9"/>
    <w:pPr>
      <w:keepNext/>
      <w:keepLines/>
      <w:spacing w:before="240" w:line="240" w:lineRule="auto"/>
      <w:ind w:left="1134" w:hanging="1134"/>
    </w:pPr>
    <w:rPr>
      <w:b/>
      <w:sz w:val="28"/>
    </w:rPr>
  </w:style>
  <w:style w:type="paragraph" w:customStyle="1" w:styleId="SOText">
    <w:name w:val="SO Text"/>
    <w:aliases w:val="sot"/>
    <w:link w:val="SOTextChar"/>
    <w:rsid w:val="004E36F9"/>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4E36F9"/>
    <w:rPr>
      <w:rFonts w:eastAsiaTheme="minorHAnsi" w:cstheme="minorBidi"/>
      <w:sz w:val="22"/>
      <w:lang w:eastAsia="en-US"/>
    </w:rPr>
  </w:style>
  <w:style w:type="paragraph" w:customStyle="1" w:styleId="SOTextNote">
    <w:name w:val="SO TextNote"/>
    <w:aliases w:val="sont"/>
    <w:basedOn w:val="SOText"/>
    <w:qFormat/>
    <w:rsid w:val="004E36F9"/>
    <w:pPr>
      <w:spacing w:before="122" w:line="198" w:lineRule="exact"/>
      <w:ind w:left="1843" w:hanging="709"/>
    </w:pPr>
    <w:rPr>
      <w:sz w:val="18"/>
    </w:rPr>
  </w:style>
  <w:style w:type="paragraph" w:customStyle="1" w:styleId="SOPara">
    <w:name w:val="SO Para"/>
    <w:aliases w:val="soa"/>
    <w:basedOn w:val="SOText"/>
    <w:link w:val="SOParaChar"/>
    <w:qFormat/>
    <w:rsid w:val="004E36F9"/>
    <w:pPr>
      <w:tabs>
        <w:tab w:val="right" w:pos="1786"/>
      </w:tabs>
      <w:spacing w:before="40"/>
      <w:ind w:left="2070" w:hanging="936"/>
    </w:pPr>
  </w:style>
  <w:style w:type="character" w:customStyle="1" w:styleId="SOParaChar">
    <w:name w:val="SO Para Char"/>
    <w:aliases w:val="soa Char"/>
    <w:basedOn w:val="DefaultParagraphFont"/>
    <w:link w:val="SOPara"/>
    <w:rsid w:val="004E36F9"/>
    <w:rPr>
      <w:rFonts w:eastAsiaTheme="minorHAnsi" w:cstheme="minorBidi"/>
      <w:sz w:val="22"/>
      <w:lang w:eastAsia="en-US"/>
    </w:rPr>
  </w:style>
  <w:style w:type="paragraph" w:customStyle="1" w:styleId="FileName">
    <w:name w:val="FileName"/>
    <w:basedOn w:val="Normal"/>
    <w:rsid w:val="004E36F9"/>
  </w:style>
  <w:style w:type="paragraph" w:customStyle="1" w:styleId="SOHeadBold">
    <w:name w:val="SO HeadBold"/>
    <w:aliases w:val="sohb"/>
    <w:basedOn w:val="SOText"/>
    <w:next w:val="SOText"/>
    <w:link w:val="SOHeadBoldChar"/>
    <w:qFormat/>
    <w:rsid w:val="004E36F9"/>
    <w:rPr>
      <w:b/>
    </w:rPr>
  </w:style>
  <w:style w:type="character" w:customStyle="1" w:styleId="SOHeadBoldChar">
    <w:name w:val="SO HeadBold Char"/>
    <w:aliases w:val="sohb Char"/>
    <w:basedOn w:val="DefaultParagraphFont"/>
    <w:link w:val="SOHeadBold"/>
    <w:rsid w:val="004E36F9"/>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4E36F9"/>
    <w:rPr>
      <w:i/>
    </w:rPr>
  </w:style>
  <w:style w:type="character" w:customStyle="1" w:styleId="SOHeadItalicChar">
    <w:name w:val="SO HeadItalic Char"/>
    <w:aliases w:val="sohi Char"/>
    <w:basedOn w:val="DefaultParagraphFont"/>
    <w:link w:val="SOHeadItalic"/>
    <w:rsid w:val="004E36F9"/>
    <w:rPr>
      <w:rFonts w:eastAsiaTheme="minorHAnsi" w:cstheme="minorBidi"/>
      <w:i/>
      <w:sz w:val="22"/>
      <w:lang w:eastAsia="en-US"/>
    </w:rPr>
  </w:style>
  <w:style w:type="paragraph" w:customStyle="1" w:styleId="SOBullet">
    <w:name w:val="SO Bullet"/>
    <w:aliases w:val="sotb"/>
    <w:basedOn w:val="SOText"/>
    <w:link w:val="SOBulletChar"/>
    <w:qFormat/>
    <w:rsid w:val="004E36F9"/>
    <w:pPr>
      <w:ind w:left="1559" w:hanging="425"/>
    </w:pPr>
  </w:style>
  <w:style w:type="character" w:customStyle="1" w:styleId="SOBulletChar">
    <w:name w:val="SO Bullet Char"/>
    <w:aliases w:val="sotb Char"/>
    <w:basedOn w:val="DefaultParagraphFont"/>
    <w:link w:val="SOBullet"/>
    <w:rsid w:val="004E36F9"/>
    <w:rPr>
      <w:rFonts w:eastAsiaTheme="minorHAnsi" w:cstheme="minorBidi"/>
      <w:sz w:val="22"/>
      <w:lang w:eastAsia="en-US"/>
    </w:rPr>
  </w:style>
  <w:style w:type="paragraph" w:customStyle="1" w:styleId="SOBulletNote">
    <w:name w:val="SO BulletNote"/>
    <w:aliases w:val="sonb"/>
    <w:basedOn w:val="SOTextNote"/>
    <w:link w:val="SOBulletNoteChar"/>
    <w:qFormat/>
    <w:rsid w:val="004E36F9"/>
    <w:pPr>
      <w:tabs>
        <w:tab w:val="left" w:pos="1560"/>
      </w:tabs>
      <w:ind w:left="2268" w:hanging="1134"/>
    </w:pPr>
  </w:style>
  <w:style w:type="character" w:customStyle="1" w:styleId="SOBulletNoteChar">
    <w:name w:val="SO BulletNote Char"/>
    <w:aliases w:val="sonb Char"/>
    <w:basedOn w:val="DefaultParagraphFont"/>
    <w:link w:val="SOBulletNote"/>
    <w:rsid w:val="004E36F9"/>
    <w:rPr>
      <w:rFonts w:eastAsiaTheme="minorHAnsi" w:cstheme="minorBidi"/>
      <w:sz w:val="18"/>
      <w:lang w:eastAsia="en-US"/>
    </w:rPr>
  </w:style>
  <w:style w:type="character" w:customStyle="1" w:styleId="ActHead4Char">
    <w:name w:val="ActHead 4 Char"/>
    <w:aliases w:val="sd Char"/>
    <w:link w:val="ActHead4"/>
    <w:rsid w:val="00ED6B6A"/>
    <w:rPr>
      <w:b/>
      <w:kern w:val="28"/>
      <w:sz w:val="26"/>
    </w:rPr>
  </w:style>
  <w:style w:type="paragraph" w:customStyle="1" w:styleId="FreeForm">
    <w:name w:val="FreeForm"/>
    <w:rsid w:val="004E36F9"/>
    <w:rPr>
      <w:rFonts w:ascii="Arial" w:eastAsiaTheme="minorHAnsi" w:hAnsi="Arial" w:cstheme="minorBidi"/>
      <w:sz w:val="22"/>
      <w:lang w:eastAsia="en-US"/>
    </w:rPr>
  </w:style>
  <w:style w:type="character" w:customStyle="1" w:styleId="DefinitionChar">
    <w:name w:val="Definition Char"/>
    <w:aliases w:val="dd Char"/>
    <w:link w:val="Definition"/>
    <w:rsid w:val="007C7429"/>
    <w:rPr>
      <w:sz w:val="22"/>
    </w:rPr>
  </w:style>
  <w:style w:type="character" w:customStyle="1" w:styleId="ActHead5Char">
    <w:name w:val="ActHead 5 Char"/>
    <w:aliases w:val="s Char"/>
    <w:link w:val="ActHead5"/>
    <w:locked/>
    <w:rsid w:val="000D34C8"/>
    <w:rPr>
      <w:b/>
      <w:kern w:val="28"/>
      <w:sz w:val="24"/>
    </w:rPr>
  </w:style>
  <w:style w:type="paragraph" w:customStyle="1" w:styleId="EnStatement">
    <w:name w:val="EnStatement"/>
    <w:basedOn w:val="Normal"/>
    <w:rsid w:val="004E36F9"/>
    <w:pPr>
      <w:numPr>
        <w:numId w:val="27"/>
      </w:numPr>
    </w:pPr>
    <w:rPr>
      <w:rFonts w:eastAsia="Times New Roman" w:cs="Times New Roman"/>
      <w:lang w:eastAsia="en-AU"/>
    </w:rPr>
  </w:style>
  <w:style w:type="paragraph" w:customStyle="1" w:styleId="EnStatementHeading">
    <w:name w:val="EnStatementHeading"/>
    <w:basedOn w:val="Normal"/>
    <w:rsid w:val="004E36F9"/>
    <w:rPr>
      <w:rFonts w:eastAsia="Times New Roman" w:cs="Times New Roman"/>
      <w:b/>
      <w:lang w:eastAsia="en-AU"/>
    </w:rPr>
  </w:style>
  <w:style w:type="character" w:customStyle="1" w:styleId="FootnoteTextChar">
    <w:name w:val="Footnote Text Char"/>
    <w:basedOn w:val="DefaultParagraphFont"/>
    <w:link w:val="FootnoteText"/>
    <w:rsid w:val="00864F71"/>
  </w:style>
  <w:style w:type="paragraph" w:styleId="Revision">
    <w:name w:val="Revision"/>
    <w:hidden/>
    <w:uiPriority w:val="99"/>
    <w:semiHidden/>
    <w:rsid w:val="003B0008"/>
    <w:rPr>
      <w:rFonts w:eastAsiaTheme="minorHAnsi" w:cstheme="minorBidi"/>
      <w:sz w:val="22"/>
      <w:lang w:eastAsia="en-US"/>
    </w:rPr>
  </w:style>
  <w:style w:type="character" w:customStyle="1" w:styleId="notetextChar">
    <w:name w:val="note(text) Char"/>
    <w:aliases w:val="n Char"/>
    <w:basedOn w:val="DefaultParagraphFont"/>
    <w:link w:val="notetext"/>
    <w:rsid w:val="001A4EA7"/>
    <w:rPr>
      <w:sz w:val="18"/>
    </w:rPr>
  </w:style>
  <w:style w:type="paragraph" w:customStyle="1" w:styleId="Transitional">
    <w:name w:val="Transitional"/>
    <w:aliases w:val="tr"/>
    <w:basedOn w:val="Normal"/>
    <w:next w:val="Normal"/>
    <w:rsid w:val="004E36F9"/>
    <w:pPr>
      <w:keepNext/>
      <w:keepLines/>
      <w:spacing w:before="220" w:line="240" w:lineRule="auto"/>
      <w:ind w:left="709" w:hanging="709"/>
    </w:pPr>
    <w:rPr>
      <w:rFonts w:ascii="Arial" w:eastAsia="Times New Roman" w:hAnsi="Arial" w:cs="Times New Roman"/>
      <w:b/>
      <w:kern w:val="28"/>
      <w:sz w:val="24"/>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E36F9"/>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ing">
    <w:name w:val="TableHeading"/>
    <w:aliases w:val="th"/>
    <w:basedOn w:val="OPCParaBase"/>
    <w:next w:val="Tabletext"/>
    <w:rsid w:val="004E36F9"/>
    <w:pPr>
      <w:keepNext/>
      <w:spacing w:before="60" w:line="240" w:lineRule="atLeast"/>
    </w:pPr>
    <w:rPr>
      <w:b/>
      <w:sz w:val="20"/>
    </w:rPr>
  </w:style>
  <w:style w:type="paragraph" w:customStyle="1" w:styleId="BoxText">
    <w:name w:val="BoxText"/>
    <w:aliases w:val="bt"/>
    <w:basedOn w:val="OPCParaBase"/>
    <w:qFormat/>
    <w:rsid w:val="004E36F9"/>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4E36F9"/>
    <w:rPr>
      <w:b/>
    </w:rPr>
  </w:style>
  <w:style w:type="paragraph" w:customStyle="1" w:styleId="BoxHeadItalic">
    <w:name w:val="BoxHeadItalic"/>
    <w:aliases w:val="bhi"/>
    <w:basedOn w:val="BoxText"/>
    <w:next w:val="BoxStep"/>
    <w:qFormat/>
    <w:rsid w:val="004E36F9"/>
    <w:rPr>
      <w:i/>
    </w:rPr>
  </w:style>
  <w:style w:type="paragraph" w:customStyle="1" w:styleId="BoxList">
    <w:name w:val="BoxList"/>
    <w:aliases w:val="bl"/>
    <w:basedOn w:val="BoxText"/>
    <w:qFormat/>
    <w:rsid w:val="004E36F9"/>
    <w:pPr>
      <w:ind w:left="1559" w:hanging="425"/>
    </w:pPr>
  </w:style>
  <w:style w:type="paragraph" w:customStyle="1" w:styleId="BoxNote">
    <w:name w:val="BoxNote"/>
    <w:aliases w:val="bn"/>
    <w:basedOn w:val="BoxText"/>
    <w:qFormat/>
    <w:rsid w:val="004E36F9"/>
    <w:pPr>
      <w:tabs>
        <w:tab w:val="left" w:pos="1985"/>
      </w:tabs>
      <w:spacing w:before="122" w:line="198" w:lineRule="exact"/>
      <w:ind w:left="2948" w:hanging="1814"/>
    </w:pPr>
    <w:rPr>
      <w:sz w:val="18"/>
    </w:rPr>
  </w:style>
  <w:style w:type="paragraph" w:customStyle="1" w:styleId="BoxPara">
    <w:name w:val="BoxPara"/>
    <w:aliases w:val="bp"/>
    <w:basedOn w:val="BoxText"/>
    <w:qFormat/>
    <w:rsid w:val="004E36F9"/>
    <w:pPr>
      <w:tabs>
        <w:tab w:val="right" w:pos="2268"/>
      </w:tabs>
      <w:ind w:left="2552" w:hanging="1418"/>
    </w:pPr>
  </w:style>
  <w:style w:type="paragraph" w:customStyle="1" w:styleId="BoxStep">
    <w:name w:val="BoxStep"/>
    <w:aliases w:val="bs"/>
    <w:basedOn w:val="BoxText"/>
    <w:qFormat/>
    <w:rsid w:val="004E36F9"/>
    <w:pPr>
      <w:ind w:left="1985" w:hanging="851"/>
    </w:pPr>
  </w:style>
  <w:style w:type="character" w:customStyle="1" w:styleId="CharAmPartNo">
    <w:name w:val="CharAmPartNo"/>
    <w:basedOn w:val="OPCCharBase"/>
    <w:uiPriority w:val="1"/>
    <w:qFormat/>
    <w:rsid w:val="004E36F9"/>
  </w:style>
  <w:style w:type="character" w:customStyle="1" w:styleId="CharAmPartText">
    <w:name w:val="CharAmPartText"/>
    <w:basedOn w:val="OPCCharBase"/>
    <w:uiPriority w:val="1"/>
    <w:qFormat/>
    <w:rsid w:val="004E36F9"/>
  </w:style>
  <w:style w:type="character" w:customStyle="1" w:styleId="CharAmSchNo">
    <w:name w:val="CharAmSchNo"/>
    <w:basedOn w:val="OPCCharBase"/>
    <w:uiPriority w:val="1"/>
    <w:qFormat/>
    <w:rsid w:val="004E36F9"/>
  </w:style>
  <w:style w:type="character" w:customStyle="1" w:styleId="CharAmSchText">
    <w:name w:val="CharAmSchText"/>
    <w:basedOn w:val="OPCCharBase"/>
    <w:uiPriority w:val="1"/>
    <w:qFormat/>
    <w:rsid w:val="004E36F9"/>
  </w:style>
  <w:style w:type="character" w:customStyle="1" w:styleId="CharChapNo">
    <w:name w:val="CharChapNo"/>
    <w:basedOn w:val="OPCCharBase"/>
    <w:qFormat/>
    <w:rsid w:val="004E36F9"/>
  </w:style>
  <w:style w:type="character" w:customStyle="1" w:styleId="CharChapText">
    <w:name w:val="CharChapText"/>
    <w:basedOn w:val="OPCCharBase"/>
    <w:qFormat/>
    <w:rsid w:val="004E36F9"/>
  </w:style>
  <w:style w:type="character" w:customStyle="1" w:styleId="CharDivNo">
    <w:name w:val="CharDivNo"/>
    <w:basedOn w:val="OPCCharBase"/>
    <w:qFormat/>
    <w:rsid w:val="004E36F9"/>
  </w:style>
  <w:style w:type="character" w:customStyle="1" w:styleId="CharDivText">
    <w:name w:val="CharDivText"/>
    <w:basedOn w:val="OPCCharBase"/>
    <w:qFormat/>
    <w:rsid w:val="004E36F9"/>
  </w:style>
  <w:style w:type="character" w:customStyle="1" w:styleId="CharPartNo">
    <w:name w:val="CharPartNo"/>
    <w:basedOn w:val="OPCCharBase"/>
    <w:qFormat/>
    <w:rsid w:val="004E36F9"/>
  </w:style>
  <w:style w:type="character" w:customStyle="1" w:styleId="CharPartText">
    <w:name w:val="CharPartText"/>
    <w:basedOn w:val="OPCCharBase"/>
    <w:qFormat/>
    <w:rsid w:val="004E36F9"/>
  </w:style>
  <w:style w:type="character" w:customStyle="1" w:styleId="CharSectno">
    <w:name w:val="CharSectno"/>
    <w:basedOn w:val="OPCCharBase"/>
    <w:qFormat/>
    <w:rsid w:val="004E36F9"/>
  </w:style>
  <w:style w:type="character" w:customStyle="1" w:styleId="CharSubdNo">
    <w:name w:val="CharSubdNo"/>
    <w:basedOn w:val="OPCCharBase"/>
    <w:uiPriority w:val="1"/>
    <w:qFormat/>
    <w:rsid w:val="004E36F9"/>
  </w:style>
  <w:style w:type="character" w:customStyle="1" w:styleId="CharSubdText">
    <w:name w:val="CharSubdText"/>
    <w:basedOn w:val="OPCCharBase"/>
    <w:uiPriority w:val="1"/>
    <w:qFormat/>
    <w:rsid w:val="004E36F9"/>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4E36F9"/>
    <w:pPr>
      <w:spacing w:line="240" w:lineRule="auto"/>
      <w:ind w:left="1134"/>
    </w:pPr>
    <w:rPr>
      <w:sz w:val="20"/>
    </w:rPr>
  </w:style>
  <w:style w:type="paragraph" w:styleId="Footer">
    <w:name w:val="footer"/>
    <w:link w:val="FooterChar"/>
    <w:rsid w:val="004E36F9"/>
    <w:pPr>
      <w:tabs>
        <w:tab w:val="center" w:pos="4153"/>
        <w:tab w:val="right" w:pos="8306"/>
      </w:tabs>
    </w:pPr>
    <w:rPr>
      <w:sz w:val="22"/>
      <w:szCs w:val="24"/>
    </w:rPr>
  </w:style>
  <w:style w:type="paragraph" w:styleId="Header">
    <w:name w:val="header"/>
    <w:basedOn w:val="OPCParaBase"/>
    <w:link w:val="HeaderChar"/>
    <w:unhideWhenUsed/>
    <w:rsid w:val="004E36F9"/>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4E36F9"/>
    <w:pPr>
      <w:tabs>
        <w:tab w:val="right" w:pos="1531"/>
      </w:tabs>
      <w:spacing w:before="40" w:line="240" w:lineRule="auto"/>
      <w:ind w:left="1644" w:hanging="1644"/>
    </w:pPr>
  </w:style>
  <w:style w:type="paragraph" w:customStyle="1" w:styleId="paragraphsub-sub">
    <w:name w:val="paragraph(sub-sub)"/>
    <w:aliases w:val="aaa"/>
    <w:basedOn w:val="OPCParaBase"/>
    <w:rsid w:val="004E36F9"/>
    <w:pPr>
      <w:tabs>
        <w:tab w:val="right" w:pos="2722"/>
      </w:tabs>
      <w:spacing w:before="40" w:line="240" w:lineRule="auto"/>
      <w:ind w:left="2835" w:hanging="2835"/>
    </w:pPr>
  </w:style>
  <w:style w:type="paragraph" w:customStyle="1" w:styleId="paragraphsub">
    <w:name w:val="paragraph(sub)"/>
    <w:aliases w:val="aa"/>
    <w:basedOn w:val="OPCParaBase"/>
    <w:rsid w:val="004E36F9"/>
    <w:pPr>
      <w:tabs>
        <w:tab w:val="right" w:pos="1985"/>
      </w:tabs>
      <w:spacing w:before="40" w:line="240" w:lineRule="auto"/>
      <w:ind w:left="2098" w:hanging="2098"/>
    </w:pPr>
  </w:style>
  <w:style w:type="character" w:styleId="LineNumber">
    <w:name w:val="line number"/>
    <w:basedOn w:val="OPCCharBase"/>
    <w:uiPriority w:val="99"/>
    <w:unhideWhenUsed/>
    <w:rsid w:val="004E36F9"/>
    <w:rPr>
      <w:sz w:val="16"/>
    </w:rPr>
  </w:style>
  <w:style w:type="paragraph" w:customStyle="1" w:styleId="ItemHead">
    <w:name w:val="ItemHead"/>
    <w:aliases w:val="ih"/>
    <w:basedOn w:val="OPCParaBase"/>
    <w:next w:val="Item"/>
    <w:link w:val="ItemHeadChar"/>
    <w:rsid w:val="004E36F9"/>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4E36F9"/>
  </w:style>
  <w:style w:type="paragraph" w:customStyle="1" w:styleId="Item">
    <w:name w:val="Item"/>
    <w:aliases w:val="i"/>
    <w:basedOn w:val="OPCParaBase"/>
    <w:next w:val="ItemHead"/>
    <w:link w:val="ItemChar"/>
    <w:rsid w:val="004E36F9"/>
    <w:pPr>
      <w:keepLines/>
      <w:spacing w:before="80" w:line="240" w:lineRule="auto"/>
      <w:ind w:left="709"/>
    </w:pPr>
  </w:style>
  <w:style w:type="paragraph" w:styleId="ListBullet">
    <w:name w:val="List Bullet"/>
    <w:rsid w:val="00424E6D"/>
    <w:pPr>
      <w:numPr>
        <w:numId w:val="1"/>
      </w:numPr>
      <w:tabs>
        <w:tab w:val="clear" w:pos="360"/>
        <w:tab w:val="num" w:pos="2989"/>
      </w:tabs>
      <w:ind w:left="1225" w:firstLine="1043"/>
    </w:pPr>
    <w:rPr>
      <w:sz w:val="22"/>
      <w:szCs w:val="24"/>
    </w:rPr>
  </w:style>
  <w:style w:type="paragraph" w:customStyle="1" w:styleId="LongT">
    <w:name w:val="LongT"/>
    <w:basedOn w:val="OPCParaBase"/>
    <w:rsid w:val="004E36F9"/>
    <w:pPr>
      <w:spacing w:line="240" w:lineRule="auto"/>
    </w:pPr>
    <w:rPr>
      <w:b/>
      <w:sz w:val="32"/>
    </w:rPr>
  </w:style>
  <w:style w:type="paragraph" w:customStyle="1" w:styleId="notedraft">
    <w:name w:val="note(draft)"/>
    <w:aliases w:val="nd"/>
    <w:basedOn w:val="OPCParaBase"/>
    <w:rsid w:val="004E36F9"/>
    <w:pPr>
      <w:spacing w:before="240" w:line="240" w:lineRule="auto"/>
      <w:ind w:left="284" w:hanging="284"/>
    </w:pPr>
    <w:rPr>
      <w:i/>
      <w:sz w:val="24"/>
    </w:rPr>
  </w:style>
  <w:style w:type="paragraph" w:customStyle="1" w:styleId="notetext">
    <w:name w:val="note(text)"/>
    <w:aliases w:val="n"/>
    <w:basedOn w:val="OPCParaBase"/>
    <w:link w:val="notetextChar"/>
    <w:rsid w:val="004E36F9"/>
    <w:pPr>
      <w:spacing w:before="122" w:line="240" w:lineRule="auto"/>
      <w:ind w:left="1985" w:hanging="851"/>
    </w:pPr>
    <w:rPr>
      <w:sz w:val="18"/>
    </w:rPr>
  </w:style>
  <w:style w:type="paragraph" w:customStyle="1" w:styleId="notemargin">
    <w:name w:val="note(margin)"/>
    <w:aliases w:val="nm"/>
    <w:basedOn w:val="OPCParaBase"/>
    <w:rsid w:val="004E36F9"/>
    <w:pPr>
      <w:tabs>
        <w:tab w:val="left" w:pos="709"/>
      </w:tabs>
      <w:spacing w:before="122" w:line="198" w:lineRule="exact"/>
      <w:ind w:left="709" w:hanging="709"/>
    </w:pPr>
    <w:rPr>
      <w:sz w:val="18"/>
    </w:rPr>
  </w:style>
  <w:style w:type="paragraph" w:customStyle="1" w:styleId="notepara">
    <w:name w:val="note(para)"/>
    <w:aliases w:val="na"/>
    <w:basedOn w:val="OPCParaBase"/>
    <w:rsid w:val="004E36F9"/>
    <w:pPr>
      <w:spacing w:before="40" w:line="198" w:lineRule="exact"/>
      <w:ind w:left="2354" w:hanging="369"/>
    </w:pPr>
    <w:rPr>
      <w:sz w:val="18"/>
    </w:rPr>
  </w:style>
  <w:style w:type="paragraph" w:customStyle="1" w:styleId="noteParlAmend">
    <w:name w:val="note(ParlAmend)"/>
    <w:aliases w:val="npp"/>
    <w:basedOn w:val="OPCParaBase"/>
    <w:next w:val="ParlAmend"/>
    <w:rsid w:val="004E36F9"/>
    <w:pPr>
      <w:spacing w:line="240" w:lineRule="auto"/>
      <w:jc w:val="right"/>
    </w:pPr>
    <w:rPr>
      <w:rFonts w:ascii="Arial" w:hAnsi="Arial"/>
      <w:b/>
      <w:i/>
    </w:rPr>
  </w:style>
  <w:style w:type="paragraph" w:customStyle="1" w:styleId="Page1">
    <w:name w:val="Page1"/>
    <w:basedOn w:val="OPCParaBase"/>
    <w:rsid w:val="004E36F9"/>
    <w:pPr>
      <w:spacing w:before="5600" w:line="240" w:lineRule="auto"/>
    </w:pPr>
    <w:rPr>
      <w:b/>
      <w:sz w:val="32"/>
    </w:rPr>
  </w:style>
  <w:style w:type="paragraph" w:customStyle="1" w:styleId="PageBreak">
    <w:name w:val="PageBreak"/>
    <w:aliases w:val="pb"/>
    <w:basedOn w:val="OPCParaBase"/>
    <w:rsid w:val="004E36F9"/>
    <w:pPr>
      <w:spacing w:line="240" w:lineRule="auto"/>
    </w:pPr>
    <w:rPr>
      <w:sz w:val="20"/>
    </w:rPr>
  </w:style>
  <w:style w:type="paragraph" w:customStyle="1" w:styleId="ParlAmend">
    <w:name w:val="ParlAmend"/>
    <w:aliases w:val="pp"/>
    <w:basedOn w:val="OPCParaBase"/>
    <w:rsid w:val="004E36F9"/>
    <w:pPr>
      <w:spacing w:before="240" w:line="240" w:lineRule="atLeast"/>
      <w:ind w:hanging="567"/>
    </w:pPr>
    <w:rPr>
      <w:sz w:val="24"/>
    </w:rPr>
  </w:style>
  <w:style w:type="paragraph" w:customStyle="1" w:styleId="Penalty">
    <w:name w:val="Penalty"/>
    <w:basedOn w:val="OPCParaBase"/>
    <w:rsid w:val="004E36F9"/>
    <w:pPr>
      <w:tabs>
        <w:tab w:val="left" w:pos="2977"/>
      </w:tabs>
      <w:spacing w:before="180" w:line="240" w:lineRule="auto"/>
      <w:ind w:left="1985" w:hanging="851"/>
    </w:pPr>
  </w:style>
  <w:style w:type="paragraph" w:customStyle="1" w:styleId="Preamble">
    <w:name w:val="Preamble"/>
    <w:basedOn w:val="OPCParaBase"/>
    <w:next w:val="Normal"/>
    <w:rsid w:val="004E36F9"/>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4E36F9"/>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4E36F9"/>
    <w:pPr>
      <w:spacing w:line="240" w:lineRule="auto"/>
    </w:pPr>
    <w:rPr>
      <w:b/>
      <w:sz w:val="40"/>
    </w:rPr>
  </w:style>
  <w:style w:type="paragraph" w:customStyle="1" w:styleId="Subitem">
    <w:name w:val="Subitem"/>
    <w:aliases w:val="iss"/>
    <w:basedOn w:val="OPCParaBase"/>
    <w:rsid w:val="004E36F9"/>
    <w:pPr>
      <w:spacing w:before="180" w:line="240" w:lineRule="auto"/>
      <w:ind w:left="709" w:hanging="709"/>
    </w:pPr>
  </w:style>
  <w:style w:type="paragraph" w:customStyle="1" w:styleId="SubitemHead">
    <w:name w:val="SubitemHead"/>
    <w:aliases w:val="issh"/>
    <w:basedOn w:val="OPCParaBase"/>
    <w:rsid w:val="004E36F9"/>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4E36F9"/>
    <w:pPr>
      <w:keepNext/>
      <w:keepLines/>
      <w:spacing w:before="240" w:line="240" w:lineRule="auto"/>
      <w:ind w:left="1134"/>
    </w:pPr>
    <w:rPr>
      <w:i/>
    </w:rPr>
  </w:style>
  <w:style w:type="paragraph" w:customStyle="1" w:styleId="Tablei">
    <w:name w:val="Table(i)"/>
    <w:aliases w:val="taa"/>
    <w:basedOn w:val="OPCParaBase"/>
    <w:rsid w:val="004E36F9"/>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4E36F9"/>
    <w:pPr>
      <w:spacing w:before="60" w:line="240" w:lineRule="auto"/>
      <w:ind w:left="284" w:hanging="284"/>
    </w:pPr>
    <w:rPr>
      <w:sz w:val="20"/>
    </w:rPr>
  </w:style>
  <w:style w:type="paragraph" w:customStyle="1" w:styleId="TableAA">
    <w:name w:val="Table(AA)"/>
    <w:aliases w:val="taaa"/>
    <w:basedOn w:val="OPCParaBase"/>
    <w:rsid w:val="004E36F9"/>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4E36F9"/>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4E36F9"/>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4E36F9"/>
    <w:pPr>
      <w:spacing w:before="122" w:line="198" w:lineRule="exact"/>
      <w:ind w:left="1985" w:hanging="851"/>
      <w:jc w:val="right"/>
    </w:pPr>
    <w:rPr>
      <w:sz w:val="18"/>
    </w:rPr>
  </w:style>
  <w:style w:type="paragraph" w:customStyle="1" w:styleId="TLPTableBullet">
    <w:name w:val="TLPTableBullet"/>
    <w:aliases w:val="ttb"/>
    <w:basedOn w:val="OPCParaBase"/>
    <w:rsid w:val="004E36F9"/>
    <w:pPr>
      <w:spacing w:line="240" w:lineRule="exact"/>
      <w:ind w:left="284" w:hanging="284"/>
    </w:pPr>
    <w:rPr>
      <w:sz w:val="20"/>
    </w:rPr>
  </w:style>
  <w:style w:type="paragraph" w:styleId="TOC1">
    <w:name w:val="toc 1"/>
    <w:basedOn w:val="OPCParaBase"/>
    <w:next w:val="Normal"/>
    <w:uiPriority w:val="39"/>
    <w:unhideWhenUsed/>
    <w:rsid w:val="004E36F9"/>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4E36F9"/>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4E36F9"/>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4E36F9"/>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4E36F9"/>
    <w:pPr>
      <w:keepLines/>
      <w:tabs>
        <w:tab w:val="right" w:leader="dot" w:pos="7088"/>
      </w:tabs>
      <w:spacing w:before="40" w:line="240" w:lineRule="auto"/>
      <w:ind w:left="2835" w:right="567" w:hanging="1417"/>
    </w:pPr>
    <w:rPr>
      <w:kern w:val="28"/>
      <w:sz w:val="18"/>
    </w:rPr>
  </w:style>
  <w:style w:type="paragraph" w:styleId="TOC7">
    <w:name w:val="toc 7"/>
    <w:basedOn w:val="OPCParaBase"/>
    <w:next w:val="Normal"/>
    <w:uiPriority w:val="39"/>
    <w:unhideWhenUsed/>
    <w:rsid w:val="004E36F9"/>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4E36F9"/>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4E36F9"/>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4E36F9"/>
    <w:pPr>
      <w:keepLines/>
      <w:spacing w:before="80" w:line="240" w:lineRule="auto"/>
      <w:ind w:left="1588" w:hanging="794"/>
    </w:pPr>
    <w:rPr>
      <w:kern w:val="28"/>
    </w:rPr>
  </w:style>
  <w:style w:type="paragraph" w:customStyle="1" w:styleId="TofSectsSection">
    <w:name w:val="TofSects(Section)"/>
    <w:basedOn w:val="OPCParaBase"/>
    <w:rsid w:val="004E36F9"/>
    <w:pPr>
      <w:keepLines/>
      <w:spacing w:before="40" w:line="240" w:lineRule="auto"/>
      <w:ind w:left="1588" w:hanging="794"/>
    </w:pPr>
    <w:rPr>
      <w:kern w:val="28"/>
      <w:sz w:val="18"/>
    </w:rPr>
  </w:style>
  <w:style w:type="paragraph" w:customStyle="1" w:styleId="TofSectsHeading">
    <w:name w:val="TofSects(Heading)"/>
    <w:basedOn w:val="OPCParaBase"/>
    <w:rsid w:val="004E36F9"/>
    <w:pPr>
      <w:spacing w:before="240" w:after="120" w:line="240" w:lineRule="auto"/>
    </w:pPr>
    <w:rPr>
      <w:b/>
      <w:sz w:val="24"/>
    </w:rPr>
  </w:style>
  <w:style w:type="paragraph" w:customStyle="1" w:styleId="TofSectsGroupHeading">
    <w:name w:val="TofSects(GroupHeading)"/>
    <w:basedOn w:val="OPCParaBase"/>
    <w:next w:val="TofSectsSection"/>
    <w:rsid w:val="004E36F9"/>
    <w:pPr>
      <w:keepLines/>
      <w:spacing w:before="240" w:after="120" w:line="240" w:lineRule="auto"/>
      <w:ind w:left="794"/>
    </w:pPr>
    <w:rPr>
      <w:b/>
      <w:kern w:val="28"/>
      <w:sz w:val="20"/>
    </w:rPr>
  </w:style>
  <w:style w:type="paragraph" w:customStyle="1" w:styleId="Actno">
    <w:name w:val="Actno"/>
    <w:basedOn w:val="ShortT"/>
    <w:next w:val="Normal"/>
    <w:qFormat/>
    <w:rsid w:val="004E36F9"/>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numPr>
        <w:numId w:val="2"/>
      </w:numPr>
      <w:tabs>
        <w:tab w:val="clear" w:pos="643"/>
        <w:tab w:val="num" w:pos="360"/>
      </w:tabs>
      <w:ind w:left="360"/>
    </w:pPr>
    <w:rPr>
      <w:sz w:val="22"/>
      <w:szCs w:val="24"/>
    </w:rPr>
  </w:style>
  <w:style w:type="paragraph" w:styleId="ListBullet3">
    <w:name w:val="List Bullet 3"/>
    <w:rsid w:val="00424E6D"/>
    <w:pPr>
      <w:numPr>
        <w:numId w:val="3"/>
      </w:numPr>
      <w:tabs>
        <w:tab w:val="clear" w:pos="926"/>
        <w:tab w:val="num" w:pos="360"/>
      </w:tabs>
      <w:ind w:left="360"/>
    </w:pPr>
    <w:rPr>
      <w:sz w:val="22"/>
      <w:szCs w:val="24"/>
    </w:rPr>
  </w:style>
  <w:style w:type="paragraph" w:styleId="ListBullet4">
    <w:name w:val="List Bullet 4"/>
    <w:rsid w:val="00424E6D"/>
    <w:pPr>
      <w:numPr>
        <w:numId w:val="4"/>
      </w:numPr>
      <w:tabs>
        <w:tab w:val="clear" w:pos="1209"/>
        <w:tab w:val="num" w:pos="926"/>
      </w:tabs>
      <w:ind w:left="926"/>
    </w:pPr>
    <w:rPr>
      <w:sz w:val="22"/>
      <w:szCs w:val="24"/>
    </w:rPr>
  </w:style>
  <w:style w:type="paragraph" w:styleId="ListBullet5">
    <w:name w:val="List Bullet 5"/>
    <w:rsid w:val="00424E6D"/>
    <w:pPr>
      <w:numPr>
        <w:numId w:val="5"/>
      </w:numPr>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numPr>
        <w:numId w:val="6"/>
      </w:numPr>
      <w:tabs>
        <w:tab w:val="clear" w:pos="360"/>
        <w:tab w:val="num" w:pos="4242"/>
      </w:tabs>
      <w:ind w:left="3521" w:hanging="1043"/>
    </w:pPr>
    <w:rPr>
      <w:sz w:val="22"/>
      <w:szCs w:val="24"/>
    </w:rPr>
  </w:style>
  <w:style w:type="paragraph" w:styleId="ListNumber2">
    <w:name w:val="List Number 2"/>
    <w:rsid w:val="00424E6D"/>
    <w:pPr>
      <w:numPr>
        <w:numId w:val="7"/>
      </w:numPr>
      <w:tabs>
        <w:tab w:val="clear" w:pos="643"/>
        <w:tab w:val="num" w:pos="360"/>
      </w:tabs>
      <w:ind w:left="360"/>
    </w:pPr>
    <w:rPr>
      <w:sz w:val="22"/>
      <w:szCs w:val="24"/>
    </w:rPr>
  </w:style>
  <w:style w:type="paragraph" w:styleId="ListNumber3">
    <w:name w:val="List Number 3"/>
    <w:rsid w:val="00424E6D"/>
    <w:pPr>
      <w:numPr>
        <w:numId w:val="8"/>
      </w:numPr>
      <w:tabs>
        <w:tab w:val="clear" w:pos="926"/>
        <w:tab w:val="num" w:pos="360"/>
      </w:tabs>
      <w:ind w:left="360"/>
    </w:pPr>
    <w:rPr>
      <w:sz w:val="22"/>
      <w:szCs w:val="24"/>
    </w:rPr>
  </w:style>
  <w:style w:type="paragraph" w:styleId="ListNumber4">
    <w:name w:val="List Number 4"/>
    <w:rsid w:val="00424E6D"/>
    <w:pPr>
      <w:numPr>
        <w:numId w:val="9"/>
      </w:numPr>
      <w:tabs>
        <w:tab w:val="clear" w:pos="1209"/>
        <w:tab w:val="num" w:pos="360"/>
      </w:tabs>
      <w:ind w:left="360"/>
    </w:pPr>
    <w:rPr>
      <w:sz w:val="22"/>
      <w:szCs w:val="24"/>
    </w:rPr>
  </w:style>
  <w:style w:type="paragraph" w:styleId="ListNumber5">
    <w:name w:val="List Number 5"/>
    <w:rsid w:val="00424E6D"/>
    <w:pPr>
      <w:numPr>
        <w:numId w:val="10"/>
      </w:numPr>
      <w:tabs>
        <w:tab w:val="clear" w:pos="1492"/>
        <w:tab w:val="num" w:pos="1440"/>
      </w:tabs>
      <w:ind w:left="0" w:firstLine="0"/>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4E36F9"/>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link w:val="FootnoteTextChar"/>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4E36F9"/>
    <w:pPr>
      <w:spacing w:before="122" w:line="198" w:lineRule="exact"/>
      <w:ind w:left="2353" w:hanging="709"/>
    </w:pPr>
    <w:rPr>
      <w:sz w:val="18"/>
    </w:rPr>
  </w:style>
  <w:style w:type="paragraph" w:customStyle="1" w:styleId="Tabletext">
    <w:name w:val="Tabletext"/>
    <w:aliases w:val="tt"/>
    <w:basedOn w:val="OPCParaBase"/>
    <w:rsid w:val="004E36F9"/>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4E36F9"/>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24E6D"/>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link w:val="DefinitionChar"/>
    <w:rsid w:val="004E36F9"/>
    <w:pPr>
      <w:spacing w:before="180" w:line="240" w:lineRule="auto"/>
      <w:ind w:left="1134"/>
    </w:pPr>
  </w:style>
  <w:style w:type="paragraph" w:customStyle="1" w:styleId="subsection2">
    <w:name w:val="subsection2"/>
    <w:aliases w:val="ss2"/>
    <w:basedOn w:val="OPCParaBase"/>
    <w:next w:val="subsection"/>
    <w:rsid w:val="004E36F9"/>
    <w:pPr>
      <w:spacing w:before="40" w:line="240" w:lineRule="auto"/>
      <w:ind w:left="1134"/>
    </w:pPr>
  </w:style>
  <w:style w:type="paragraph" w:customStyle="1" w:styleId="CTA----">
    <w:name w:val="CTA ----"/>
    <w:basedOn w:val="OPCParaBase"/>
    <w:next w:val="Normal"/>
    <w:rsid w:val="004E36F9"/>
    <w:pPr>
      <w:spacing w:before="60" w:line="240" w:lineRule="atLeast"/>
      <w:ind w:left="255" w:hanging="255"/>
    </w:pPr>
    <w:rPr>
      <w:sz w:val="20"/>
    </w:rPr>
  </w:style>
  <w:style w:type="paragraph" w:customStyle="1" w:styleId="subsection">
    <w:name w:val="subsection"/>
    <w:aliases w:val="ss"/>
    <w:basedOn w:val="OPCParaBase"/>
    <w:link w:val="subsectionChar"/>
    <w:rsid w:val="004E36F9"/>
    <w:pPr>
      <w:tabs>
        <w:tab w:val="right" w:pos="1021"/>
      </w:tabs>
      <w:spacing w:before="180" w:line="240" w:lineRule="auto"/>
      <w:ind w:left="1134" w:hanging="1134"/>
    </w:pPr>
  </w:style>
  <w:style w:type="paragraph" w:customStyle="1" w:styleId="ActHead1">
    <w:name w:val="ActHead 1"/>
    <w:aliases w:val="c"/>
    <w:basedOn w:val="OPCParaBase"/>
    <w:next w:val="Normal"/>
    <w:qFormat/>
    <w:rsid w:val="004E36F9"/>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4E36F9"/>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4E36F9"/>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4E36F9"/>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4E36F9"/>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4E36F9"/>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4E36F9"/>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4E36F9"/>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4E36F9"/>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4E36F9"/>
    <w:pPr>
      <w:spacing w:line="240" w:lineRule="auto"/>
    </w:pPr>
    <w:rPr>
      <w:sz w:val="24"/>
    </w:rPr>
  </w:style>
  <w:style w:type="character" w:customStyle="1" w:styleId="CharBoldItalic">
    <w:name w:val="CharBoldItalic"/>
    <w:basedOn w:val="OPCCharBase"/>
    <w:uiPriority w:val="1"/>
    <w:qFormat/>
    <w:rsid w:val="004E36F9"/>
    <w:rPr>
      <w:b/>
      <w:i/>
    </w:rPr>
  </w:style>
  <w:style w:type="character" w:customStyle="1" w:styleId="CharItalic">
    <w:name w:val="CharItalic"/>
    <w:basedOn w:val="OPCCharBase"/>
    <w:uiPriority w:val="1"/>
    <w:qFormat/>
    <w:rsid w:val="004E36F9"/>
    <w:rPr>
      <w:i/>
    </w:rPr>
  </w:style>
  <w:style w:type="paragraph" w:customStyle="1" w:styleId="CTA-">
    <w:name w:val="CTA -"/>
    <w:basedOn w:val="OPCParaBase"/>
    <w:rsid w:val="004E36F9"/>
    <w:pPr>
      <w:spacing w:before="60" w:line="240" w:lineRule="atLeast"/>
      <w:ind w:left="85" w:hanging="85"/>
    </w:pPr>
    <w:rPr>
      <w:sz w:val="20"/>
    </w:rPr>
  </w:style>
  <w:style w:type="paragraph" w:customStyle="1" w:styleId="CTA--">
    <w:name w:val="CTA --"/>
    <w:basedOn w:val="OPCParaBase"/>
    <w:next w:val="Normal"/>
    <w:rsid w:val="004E36F9"/>
    <w:pPr>
      <w:spacing w:before="60" w:line="240" w:lineRule="atLeast"/>
      <w:ind w:left="142" w:hanging="142"/>
    </w:pPr>
    <w:rPr>
      <w:sz w:val="20"/>
    </w:rPr>
  </w:style>
  <w:style w:type="paragraph" w:customStyle="1" w:styleId="CTA---">
    <w:name w:val="CTA ---"/>
    <w:basedOn w:val="OPCParaBase"/>
    <w:next w:val="Normal"/>
    <w:rsid w:val="004E36F9"/>
    <w:pPr>
      <w:spacing w:before="60" w:line="240" w:lineRule="atLeast"/>
      <w:ind w:left="198" w:hanging="198"/>
    </w:pPr>
    <w:rPr>
      <w:sz w:val="20"/>
    </w:rPr>
  </w:style>
  <w:style w:type="paragraph" w:customStyle="1" w:styleId="CTA1a">
    <w:name w:val="CTA 1(a)"/>
    <w:basedOn w:val="OPCParaBase"/>
    <w:rsid w:val="004E36F9"/>
    <w:pPr>
      <w:tabs>
        <w:tab w:val="right" w:pos="414"/>
      </w:tabs>
      <w:spacing w:before="40" w:line="240" w:lineRule="atLeast"/>
      <w:ind w:left="675" w:hanging="675"/>
    </w:pPr>
    <w:rPr>
      <w:sz w:val="20"/>
    </w:rPr>
  </w:style>
  <w:style w:type="paragraph" w:customStyle="1" w:styleId="CTA1ai">
    <w:name w:val="CTA 1(a)(i)"/>
    <w:basedOn w:val="OPCParaBase"/>
    <w:rsid w:val="004E36F9"/>
    <w:pPr>
      <w:tabs>
        <w:tab w:val="right" w:pos="1004"/>
      </w:tabs>
      <w:spacing w:before="40" w:line="240" w:lineRule="atLeast"/>
      <w:ind w:left="1253" w:hanging="1253"/>
    </w:pPr>
    <w:rPr>
      <w:sz w:val="20"/>
    </w:rPr>
  </w:style>
  <w:style w:type="paragraph" w:customStyle="1" w:styleId="CTA2a">
    <w:name w:val="CTA 2(a)"/>
    <w:basedOn w:val="OPCParaBase"/>
    <w:rsid w:val="004E36F9"/>
    <w:pPr>
      <w:tabs>
        <w:tab w:val="right" w:pos="482"/>
      </w:tabs>
      <w:spacing w:before="40" w:line="240" w:lineRule="atLeast"/>
      <w:ind w:left="748" w:hanging="748"/>
    </w:pPr>
    <w:rPr>
      <w:sz w:val="20"/>
    </w:rPr>
  </w:style>
  <w:style w:type="paragraph" w:customStyle="1" w:styleId="CTA2ai">
    <w:name w:val="CTA 2(a)(i)"/>
    <w:basedOn w:val="OPCParaBase"/>
    <w:rsid w:val="004E36F9"/>
    <w:pPr>
      <w:tabs>
        <w:tab w:val="right" w:pos="1089"/>
      </w:tabs>
      <w:spacing w:before="40" w:line="240" w:lineRule="atLeast"/>
      <w:ind w:left="1327" w:hanging="1327"/>
    </w:pPr>
    <w:rPr>
      <w:sz w:val="20"/>
    </w:rPr>
  </w:style>
  <w:style w:type="paragraph" w:customStyle="1" w:styleId="CTA3a">
    <w:name w:val="CTA 3(a)"/>
    <w:basedOn w:val="OPCParaBase"/>
    <w:rsid w:val="004E36F9"/>
    <w:pPr>
      <w:tabs>
        <w:tab w:val="right" w:pos="556"/>
      </w:tabs>
      <w:spacing w:before="40" w:line="240" w:lineRule="atLeast"/>
      <w:ind w:left="805" w:hanging="805"/>
    </w:pPr>
    <w:rPr>
      <w:sz w:val="20"/>
    </w:rPr>
  </w:style>
  <w:style w:type="paragraph" w:customStyle="1" w:styleId="CTA3ai">
    <w:name w:val="CTA 3(a)(i)"/>
    <w:basedOn w:val="OPCParaBase"/>
    <w:rsid w:val="004E36F9"/>
    <w:pPr>
      <w:tabs>
        <w:tab w:val="right" w:pos="1140"/>
      </w:tabs>
      <w:spacing w:before="40" w:line="240" w:lineRule="atLeast"/>
      <w:ind w:left="1361" w:hanging="1361"/>
    </w:pPr>
    <w:rPr>
      <w:sz w:val="20"/>
    </w:rPr>
  </w:style>
  <w:style w:type="paragraph" w:customStyle="1" w:styleId="CTA4a">
    <w:name w:val="CTA 4(a)"/>
    <w:basedOn w:val="OPCParaBase"/>
    <w:rsid w:val="004E36F9"/>
    <w:pPr>
      <w:tabs>
        <w:tab w:val="right" w:pos="624"/>
      </w:tabs>
      <w:spacing w:before="40" w:line="240" w:lineRule="atLeast"/>
      <w:ind w:left="873" w:hanging="873"/>
    </w:pPr>
    <w:rPr>
      <w:sz w:val="20"/>
    </w:rPr>
  </w:style>
  <w:style w:type="paragraph" w:customStyle="1" w:styleId="CTA4ai">
    <w:name w:val="CTA 4(a)(i)"/>
    <w:basedOn w:val="OPCParaBase"/>
    <w:rsid w:val="004E36F9"/>
    <w:pPr>
      <w:tabs>
        <w:tab w:val="right" w:pos="1213"/>
      </w:tabs>
      <w:spacing w:before="40" w:line="240" w:lineRule="atLeast"/>
      <w:ind w:left="1452" w:hanging="1452"/>
    </w:pPr>
    <w:rPr>
      <w:sz w:val="20"/>
    </w:rPr>
  </w:style>
  <w:style w:type="paragraph" w:customStyle="1" w:styleId="CTACAPS">
    <w:name w:val="CTA CAPS"/>
    <w:basedOn w:val="OPCParaBase"/>
    <w:rsid w:val="004E36F9"/>
    <w:pPr>
      <w:spacing w:before="60" w:line="240" w:lineRule="atLeast"/>
    </w:pPr>
    <w:rPr>
      <w:sz w:val="20"/>
    </w:rPr>
  </w:style>
  <w:style w:type="paragraph" w:customStyle="1" w:styleId="CTAright">
    <w:name w:val="CTA right"/>
    <w:basedOn w:val="OPCParaBase"/>
    <w:rsid w:val="004E36F9"/>
    <w:pPr>
      <w:spacing w:before="60" w:line="240" w:lineRule="auto"/>
      <w:jc w:val="right"/>
    </w:pPr>
    <w:rPr>
      <w:sz w:val="20"/>
    </w:rPr>
  </w:style>
  <w:style w:type="paragraph" w:customStyle="1" w:styleId="House">
    <w:name w:val="House"/>
    <w:basedOn w:val="OPCParaBase"/>
    <w:rsid w:val="004E36F9"/>
    <w:pPr>
      <w:spacing w:line="240" w:lineRule="auto"/>
    </w:pPr>
    <w:rPr>
      <w:sz w:val="28"/>
    </w:rPr>
  </w:style>
  <w:style w:type="paragraph" w:customStyle="1" w:styleId="Portfolio">
    <w:name w:val="Portfolio"/>
    <w:basedOn w:val="OPCParaBase"/>
    <w:rsid w:val="004E36F9"/>
    <w:pPr>
      <w:spacing w:line="240" w:lineRule="auto"/>
    </w:pPr>
    <w:rPr>
      <w:i/>
      <w:sz w:val="20"/>
    </w:rPr>
  </w:style>
  <w:style w:type="paragraph" w:customStyle="1" w:styleId="Reading">
    <w:name w:val="Reading"/>
    <w:basedOn w:val="OPCParaBase"/>
    <w:rsid w:val="004E36F9"/>
    <w:pPr>
      <w:spacing w:line="240" w:lineRule="auto"/>
    </w:pPr>
    <w:rPr>
      <w:i/>
      <w:sz w:val="20"/>
    </w:rPr>
  </w:style>
  <w:style w:type="paragraph" w:customStyle="1" w:styleId="Session">
    <w:name w:val="Session"/>
    <w:basedOn w:val="OPCParaBase"/>
    <w:rsid w:val="004E36F9"/>
    <w:pPr>
      <w:spacing w:line="240" w:lineRule="auto"/>
    </w:pPr>
    <w:rPr>
      <w:sz w:val="28"/>
    </w:rPr>
  </w:style>
  <w:style w:type="paragraph" w:customStyle="1" w:styleId="Sponsor">
    <w:name w:val="Sponsor"/>
    <w:basedOn w:val="OPCParaBase"/>
    <w:rsid w:val="004E36F9"/>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4E36F9"/>
    <w:rPr>
      <w:sz w:val="16"/>
    </w:rPr>
  </w:style>
  <w:style w:type="paragraph" w:customStyle="1" w:styleId="OPCParaBase">
    <w:name w:val="OPCParaBase"/>
    <w:qFormat/>
    <w:rsid w:val="004E36F9"/>
    <w:pPr>
      <w:spacing w:line="260" w:lineRule="atLeast"/>
    </w:pPr>
    <w:rPr>
      <w:sz w:val="22"/>
    </w:rPr>
  </w:style>
  <w:style w:type="paragraph" w:customStyle="1" w:styleId="WRStyle">
    <w:name w:val="WR Style"/>
    <w:aliases w:val="WR"/>
    <w:basedOn w:val="OPCParaBase"/>
    <w:rsid w:val="004E36F9"/>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4E36F9"/>
    <w:rPr>
      <w:sz w:val="22"/>
      <w:szCs w:val="24"/>
    </w:rPr>
  </w:style>
  <w:style w:type="character" w:customStyle="1" w:styleId="BalloonTextChar">
    <w:name w:val="Balloon Text Char"/>
    <w:basedOn w:val="DefaultParagraphFont"/>
    <w:link w:val="BalloonText"/>
    <w:uiPriority w:val="99"/>
    <w:rsid w:val="004E36F9"/>
    <w:rPr>
      <w:rFonts w:ascii="Tahoma" w:eastAsiaTheme="minorHAnsi" w:hAnsi="Tahoma" w:cs="Tahoma"/>
      <w:sz w:val="16"/>
      <w:szCs w:val="16"/>
      <w:lang w:eastAsia="en-US"/>
    </w:rPr>
  </w:style>
  <w:style w:type="table" w:customStyle="1" w:styleId="CFlag">
    <w:name w:val="CFlag"/>
    <w:basedOn w:val="TableNormal"/>
    <w:uiPriority w:val="99"/>
    <w:rsid w:val="004E36F9"/>
    <w:tblPr/>
  </w:style>
  <w:style w:type="paragraph" w:customStyle="1" w:styleId="ENotesHeading1">
    <w:name w:val="ENotesHeading 1"/>
    <w:aliases w:val="Enh1"/>
    <w:basedOn w:val="OPCParaBase"/>
    <w:next w:val="Normal"/>
    <w:rsid w:val="004E36F9"/>
    <w:pPr>
      <w:spacing w:before="120"/>
      <w:outlineLvl w:val="1"/>
    </w:pPr>
    <w:rPr>
      <w:b/>
      <w:sz w:val="28"/>
      <w:szCs w:val="28"/>
    </w:rPr>
  </w:style>
  <w:style w:type="paragraph" w:customStyle="1" w:styleId="ENotesHeading2">
    <w:name w:val="ENotesHeading 2"/>
    <w:aliases w:val="Enh2"/>
    <w:basedOn w:val="OPCParaBase"/>
    <w:next w:val="Normal"/>
    <w:rsid w:val="004E36F9"/>
    <w:pPr>
      <w:spacing w:before="120" w:after="120"/>
      <w:outlineLvl w:val="2"/>
    </w:pPr>
    <w:rPr>
      <w:b/>
      <w:sz w:val="24"/>
      <w:szCs w:val="28"/>
    </w:rPr>
  </w:style>
  <w:style w:type="paragraph" w:customStyle="1" w:styleId="ENotesHeading3">
    <w:name w:val="ENotesHeading 3"/>
    <w:aliases w:val="Enh3"/>
    <w:basedOn w:val="OPCParaBase"/>
    <w:next w:val="Normal"/>
    <w:rsid w:val="004E36F9"/>
    <w:pPr>
      <w:keepNext/>
      <w:spacing w:before="120" w:line="240" w:lineRule="auto"/>
      <w:outlineLvl w:val="4"/>
    </w:pPr>
    <w:rPr>
      <w:b/>
      <w:szCs w:val="24"/>
    </w:rPr>
  </w:style>
  <w:style w:type="paragraph" w:customStyle="1" w:styleId="ENotesText">
    <w:name w:val="ENotesText"/>
    <w:aliases w:val="Ent"/>
    <w:basedOn w:val="OPCParaBase"/>
    <w:next w:val="Normal"/>
    <w:rsid w:val="004E36F9"/>
    <w:pPr>
      <w:spacing w:before="120"/>
    </w:pPr>
  </w:style>
  <w:style w:type="paragraph" w:customStyle="1" w:styleId="CompiledActNo">
    <w:name w:val="CompiledActNo"/>
    <w:basedOn w:val="OPCParaBase"/>
    <w:next w:val="Normal"/>
    <w:rsid w:val="004E36F9"/>
    <w:rPr>
      <w:b/>
      <w:sz w:val="24"/>
      <w:szCs w:val="24"/>
    </w:rPr>
  </w:style>
  <w:style w:type="paragraph" w:customStyle="1" w:styleId="CompiledMadeUnder">
    <w:name w:val="CompiledMadeUnder"/>
    <w:basedOn w:val="OPCParaBase"/>
    <w:next w:val="Normal"/>
    <w:rsid w:val="004E36F9"/>
    <w:rPr>
      <w:i/>
      <w:sz w:val="24"/>
      <w:szCs w:val="24"/>
    </w:rPr>
  </w:style>
  <w:style w:type="paragraph" w:customStyle="1" w:styleId="Paragraphsub-sub-sub">
    <w:name w:val="Paragraph(sub-sub-sub)"/>
    <w:aliases w:val="aaaa"/>
    <w:basedOn w:val="OPCParaBase"/>
    <w:rsid w:val="004E36F9"/>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4E36F9"/>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4E36F9"/>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4E36F9"/>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4E36F9"/>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4E36F9"/>
    <w:pPr>
      <w:spacing w:before="60" w:line="240" w:lineRule="auto"/>
    </w:pPr>
    <w:rPr>
      <w:rFonts w:cs="Arial"/>
      <w:sz w:val="20"/>
      <w:szCs w:val="22"/>
    </w:rPr>
  </w:style>
  <w:style w:type="paragraph" w:customStyle="1" w:styleId="SignCoverPageEnd">
    <w:name w:val="SignCoverPageEnd"/>
    <w:basedOn w:val="OPCParaBase"/>
    <w:next w:val="Normal"/>
    <w:rsid w:val="004E36F9"/>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4E36F9"/>
    <w:pPr>
      <w:pBdr>
        <w:top w:val="single" w:sz="4" w:space="1" w:color="auto"/>
      </w:pBdr>
      <w:spacing w:before="360"/>
      <w:ind w:right="397"/>
      <w:jc w:val="both"/>
    </w:pPr>
  </w:style>
  <w:style w:type="paragraph" w:customStyle="1" w:styleId="ActHead10">
    <w:name w:val="ActHead 10"/>
    <w:aliases w:val="sp"/>
    <w:basedOn w:val="OPCParaBase"/>
    <w:next w:val="ActHead3"/>
    <w:rsid w:val="004E36F9"/>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4E36F9"/>
    <w:pPr>
      <w:spacing w:before="40" w:line="198" w:lineRule="exact"/>
      <w:ind w:left="2835" w:hanging="709"/>
    </w:pPr>
    <w:rPr>
      <w:sz w:val="18"/>
    </w:rPr>
  </w:style>
  <w:style w:type="paragraph" w:customStyle="1" w:styleId="ENoteTTIndentHeading">
    <w:name w:val="ENoteTTIndentHeading"/>
    <w:aliases w:val="enTTHi"/>
    <w:basedOn w:val="OPCParaBase"/>
    <w:rsid w:val="004E36F9"/>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4E36F9"/>
    <w:pPr>
      <w:spacing w:before="60" w:line="240" w:lineRule="atLeast"/>
    </w:pPr>
    <w:rPr>
      <w:sz w:val="16"/>
    </w:rPr>
  </w:style>
  <w:style w:type="paragraph" w:customStyle="1" w:styleId="ENoteTTi">
    <w:name w:val="ENoteTTi"/>
    <w:aliases w:val="entti"/>
    <w:basedOn w:val="OPCParaBase"/>
    <w:rsid w:val="004E36F9"/>
    <w:pPr>
      <w:keepNext/>
      <w:spacing w:before="60" w:line="240" w:lineRule="atLeast"/>
      <w:ind w:left="170"/>
    </w:pPr>
    <w:rPr>
      <w:sz w:val="16"/>
    </w:rPr>
  </w:style>
  <w:style w:type="paragraph" w:customStyle="1" w:styleId="ENoteTableHeading">
    <w:name w:val="ENoteTableHeading"/>
    <w:aliases w:val="enth"/>
    <w:basedOn w:val="OPCParaBase"/>
    <w:rsid w:val="004E36F9"/>
    <w:pPr>
      <w:keepNext/>
      <w:spacing w:before="60" w:line="240" w:lineRule="atLeast"/>
    </w:pPr>
    <w:rPr>
      <w:rFonts w:ascii="Arial" w:hAnsi="Arial"/>
      <w:b/>
      <w:sz w:val="16"/>
    </w:rPr>
  </w:style>
  <w:style w:type="paragraph" w:customStyle="1" w:styleId="MadeunderText">
    <w:name w:val="MadeunderText"/>
    <w:basedOn w:val="OPCParaBase"/>
    <w:next w:val="CompiledMadeUnder"/>
    <w:rsid w:val="004E36F9"/>
    <w:pPr>
      <w:spacing w:before="240"/>
    </w:pPr>
    <w:rPr>
      <w:sz w:val="24"/>
      <w:szCs w:val="24"/>
    </w:rPr>
  </w:style>
  <w:style w:type="paragraph" w:customStyle="1" w:styleId="SubPartCASA">
    <w:name w:val="SubPart(CASA)"/>
    <w:aliases w:val="csp"/>
    <w:basedOn w:val="OPCParaBase"/>
    <w:next w:val="ActHead3"/>
    <w:rsid w:val="004E36F9"/>
    <w:pPr>
      <w:keepNext/>
      <w:keepLines/>
      <w:spacing w:before="280"/>
      <w:outlineLvl w:val="1"/>
    </w:pPr>
    <w:rPr>
      <w:b/>
      <w:kern w:val="28"/>
      <w:sz w:val="32"/>
    </w:rPr>
  </w:style>
  <w:style w:type="character" w:customStyle="1" w:styleId="CharSubPartTextCASA">
    <w:name w:val="CharSubPartText(CASA)"/>
    <w:basedOn w:val="OPCCharBase"/>
    <w:uiPriority w:val="1"/>
    <w:rsid w:val="004E36F9"/>
  </w:style>
  <w:style w:type="character" w:customStyle="1" w:styleId="CharSubPartNoCASA">
    <w:name w:val="CharSubPartNo(CASA)"/>
    <w:basedOn w:val="OPCCharBase"/>
    <w:uiPriority w:val="1"/>
    <w:rsid w:val="004E36F9"/>
  </w:style>
  <w:style w:type="paragraph" w:customStyle="1" w:styleId="ENoteTTIndentHeadingSub">
    <w:name w:val="ENoteTTIndentHeadingSub"/>
    <w:aliases w:val="enTTHis"/>
    <w:basedOn w:val="OPCParaBase"/>
    <w:rsid w:val="004E36F9"/>
    <w:pPr>
      <w:keepNext/>
      <w:spacing w:before="60" w:line="240" w:lineRule="atLeast"/>
      <w:ind w:left="340"/>
    </w:pPr>
    <w:rPr>
      <w:b/>
      <w:sz w:val="16"/>
    </w:rPr>
  </w:style>
  <w:style w:type="paragraph" w:customStyle="1" w:styleId="ENoteTTiSub">
    <w:name w:val="ENoteTTiSub"/>
    <w:aliases w:val="enttis"/>
    <w:basedOn w:val="OPCParaBase"/>
    <w:rsid w:val="004E36F9"/>
    <w:pPr>
      <w:keepNext/>
      <w:spacing w:before="60" w:line="240" w:lineRule="atLeast"/>
      <w:ind w:left="340"/>
    </w:pPr>
    <w:rPr>
      <w:sz w:val="16"/>
    </w:rPr>
  </w:style>
  <w:style w:type="paragraph" w:customStyle="1" w:styleId="SubDivisionMigration">
    <w:name w:val="SubDivisionMigration"/>
    <w:aliases w:val="sdm"/>
    <w:basedOn w:val="OPCParaBase"/>
    <w:rsid w:val="004E36F9"/>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4E36F9"/>
    <w:pPr>
      <w:keepNext/>
      <w:keepLines/>
      <w:spacing w:before="240" w:line="240" w:lineRule="auto"/>
      <w:ind w:left="1134" w:hanging="1134"/>
    </w:pPr>
    <w:rPr>
      <w:b/>
      <w:sz w:val="28"/>
    </w:rPr>
  </w:style>
  <w:style w:type="paragraph" w:customStyle="1" w:styleId="SOText">
    <w:name w:val="SO Text"/>
    <w:aliases w:val="sot"/>
    <w:link w:val="SOTextChar"/>
    <w:rsid w:val="004E36F9"/>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4E36F9"/>
    <w:rPr>
      <w:rFonts w:eastAsiaTheme="minorHAnsi" w:cstheme="minorBidi"/>
      <w:sz w:val="22"/>
      <w:lang w:eastAsia="en-US"/>
    </w:rPr>
  </w:style>
  <w:style w:type="paragraph" w:customStyle="1" w:styleId="SOTextNote">
    <w:name w:val="SO TextNote"/>
    <w:aliases w:val="sont"/>
    <w:basedOn w:val="SOText"/>
    <w:qFormat/>
    <w:rsid w:val="004E36F9"/>
    <w:pPr>
      <w:spacing w:before="122" w:line="198" w:lineRule="exact"/>
      <w:ind w:left="1843" w:hanging="709"/>
    </w:pPr>
    <w:rPr>
      <w:sz w:val="18"/>
    </w:rPr>
  </w:style>
  <w:style w:type="paragraph" w:customStyle="1" w:styleId="SOPara">
    <w:name w:val="SO Para"/>
    <w:aliases w:val="soa"/>
    <w:basedOn w:val="SOText"/>
    <w:link w:val="SOParaChar"/>
    <w:qFormat/>
    <w:rsid w:val="004E36F9"/>
    <w:pPr>
      <w:tabs>
        <w:tab w:val="right" w:pos="1786"/>
      </w:tabs>
      <w:spacing w:before="40"/>
      <w:ind w:left="2070" w:hanging="936"/>
    </w:pPr>
  </w:style>
  <w:style w:type="character" w:customStyle="1" w:styleId="SOParaChar">
    <w:name w:val="SO Para Char"/>
    <w:aliases w:val="soa Char"/>
    <w:basedOn w:val="DefaultParagraphFont"/>
    <w:link w:val="SOPara"/>
    <w:rsid w:val="004E36F9"/>
    <w:rPr>
      <w:rFonts w:eastAsiaTheme="minorHAnsi" w:cstheme="minorBidi"/>
      <w:sz w:val="22"/>
      <w:lang w:eastAsia="en-US"/>
    </w:rPr>
  </w:style>
  <w:style w:type="paragraph" w:customStyle="1" w:styleId="FileName">
    <w:name w:val="FileName"/>
    <w:basedOn w:val="Normal"/>
    <w:rsid w:val="004E36F9"/>
  </w:style>
  <w:style w:type="paragraph" w:customStyle="1" w:styleId="SOHeadBold">
    <w:name w:val="SO HeadBold"/>
    <w:aliases w:val="sohb"/>
    <w:basedOn w:val="SOText"/>
    <w:next w:val="SOText"/>
    <w:link w:val="SOHeadBoldChar"/>
    <w:qFormat/>
    <w:rsid w:val="004E36F9"/>
    <w:rPr>
      <w:b/>
    </w:rPr>
  </w:style>
  <w:style w:type="character" w:customStyle="1" w:styleId="SOHeadBoldChar">
    <w:name w:val="SO HeadBold Char"/>
    <w:aliases w:val="sohb Char"/>
    <w:basedOn w:val="DefaultParagraphFont"/>
    <w:link w:val="SOHeadBold"/>
    <w:rsid w:val="004E36F9"/>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4E36F9"/>
    <w:rPr>
      <w:i/>
    </w:rPr>
  </w:style>
  <w:style w:type="character" w:customStyle="1" w:styleId="SOHeadItalicChar">
    <w:name w:val="SO HeadItalic Char"/>
    <w:aliases w:val="sohi Char"/>
    <w:basedOn w:val="DefaultParagraphFont"/>
    <w:link w:val="SOHeadItalic"/>
    <w:rsid w:val="004E36F9"/>
    <w:rPr>
      <w:rFonts w:eastAsiaTheme="minorHAnsi" w:cstheme="minorBidi"/>
      <w:i/>
      <w:sz w:val="22"/>
      <w:lang w:eastAsia="en-US"/>
    </w:rPr>
  </w:style>
  <w:style w:type="paragraph" w:customStyle="1" w:styleId="SOBullet">
    <w:name w:val="SO Bullet"/>
    <w:aliases w:val="sotb"/>
    <w:basedOn w:val="SOText"/>
    <w:link w:val="SOBulletChar"/>
    <w:qFormat/>
    <w:rsid w:val="004E36F9"/>
    <w:pPr>
      <w:ind w:left="1559" w:hanging="425"/>
    </w:pPr>
  </w:style>
  <w:style w:type="character" w:customStyle="1" w:styleId="SOBulletChar">
    <w:name w:val="SO Bullet Char"/>
    <w:aliases w:val="sotb Char"/>
    <w:basedOn w:val="DefaultParagraphFont"/>
    <w:link w:val="SOBullet"/>
    <w:rsid w:val="004E36F9"/>
    <w:rPr>
      <w:rFonts w:eastAsiaTheme="minorHAnsi" w:cstheme="minorBidi"/>
      <w:sz w:val="22"/>
      <w:lang w:eastAsia="en-US"/>
    </w:rPr>
  </w:style>
  <w:style w:type="paragraph" w:customStyle="1" w:styleId="SOBulletNote">
    <w:name w:val="SO BulletNote"/>
    <w:aliases w:val="sonb"/>
    <w:basedOn w:val="SOTextNote"/>
    <w:link w:val="SOBulletNoteChar"/>
    <w:qFormat/>
    <w:rsid w:val="004E36F9"/>
    <w:pPr>
      <w:tabs>
        <w:tab w:val="left" w:pos="1560"/>
      </w:tabs>
      <w:ind w:left="2268" w:hanging="1134"/>
    </w:pPr>
  </w:style>
  <w:style w:type="character" w:customStyle="1" w:styleId="SOBulletNoteChar">
    <w:name w:val="SO BulletNote Char"/>
    <w:aliases w:val="sonb Char"/>
    <w:basedOn w:val="DefaultParagraphFont"/>
    <w:link w:val="SOBulletNote"/>
    <w:rsid w:val="004E36F9"/>
    <w:rPr>
      <w:rFonts w:eastAsiaTheme="minorHAnsi" w:cstheme="minorBidi"/>
      <w:sz w:val="18"/>
      <w:lang w:eastAsia="en-US"/>
    </w:rPr>
  </w:style>
  <w:style w:type="character" w:customStyle="1" w:styleId="ActHead4Char">
    <w:name w:val="ActHead 4 Char"/>
    <w:aliases w:val="sd Char"/>
    <w:link w:val="ActHead4"/>
    <w:rsid w:val="00ED6B6A"/>
    <w:rPr>
      <w:b/>
      <w:kern w:val="28"/>
      <w:sz w:val="26"/>
    </w:rPr>
  </w:style>
  <w:style w:type="paragraph" w:customStyle="1" w:styleId="FreeForm">
    <w:name w:val="FreeForm"/>
    <w:rsid w:val="004E36F9"/>
    <w:rPr>
      <w:rFonts w:ascii="Arial" w:eastAsiaTheme="minorHAnsi" w:hAnsi="Arial" w:cstheme="minorBidi"/>
      <w:sz w:val="22"/>
      <w:lang w:eastAsia="en-US"/>
    </w:rPr>
  </w:style>
  <w:style w:type="character" w:customStyle="1" w:styleId="DefinitionChar">
    <w:name w:val="Definition Char"/>
    <w:aliases w:val="dd Char"/>
    <w:link w:val="Definition"/>
    <w:rsid w:val="007C7429"/>
    <w:rPr>
      <w:sz w:val="22"/>
    </w:rPr>
  </w:style>
  <w:style w:type="character" w:customStyle="1" w:styleId="ActHead5Char">
    <w:name w:val="ActHead 5 Char"/>
    <w:aliases w:val="s Char"/>
    <w:link w:val="ActHead5"/>
    <w:locked/>
    <w:rsid w:val="000D34C8"/>
    <w:rPr>
      <w:b/>
      <w:kern w:val="28"/>
      <w:sz w:val="24"/>
    </w:rPr>
  </w:style>
  <w:style w:type="paragraph" w:customStyle="1" w:styleId="EnStatement">
    <w:name w:val="EnStatement"/>
    <w:basedOn w:val="Normal"/>
    <w:rsid w:val="004E36F9"/>
    <w:pPr>
      <w:numPr>
        <w:numId w:val="27"/>
      </w:numPr>
    </w:pPr>
    <w:rPr>
      <w:rFonts w:eastAsia="Times New Roman" w:cs="Times New Roman"/>
      <w:lang w:eastAsia="en-AU"/>
    </w:rPr>
  </w:style>
  <w:style w:type="paragraph" w:customStyle="1" w:styleId="EnStatementHeading">
    <w:name w:val="EnStatementHeading"/>
    <w:basedOn w:val="Normal"/>
    <w:rsid w:val="004E36F9"/>
    <w:rPr>
      <w:rFonts w:eastAsia="Times New Roman" w:cs="Times New Roman"/>
      <w:b/>
      <w:lang w:eastAsia="en-AU"/>
    </w:rPr>
  </w:style>
  <w:style w:type="character" w:customStyle="1" w:styleId="FootnoteTextChar">
    <w:name w:val="Footnote Text Char"/>
    <w:basedOn w:val="DefaultParagraphFont"/>
    <w:link w:val="FootnoteText"/>
    <w:rsid w:val="00864F71"/>
  </w:style>
  <w:style w:type="paragraph" w:styleId="Revision">
    <w:name w:val="Revision"/>
    <w:hidden/>
    <w:uiPriority w:val="99"/>
    <w:semiHidden/>
    <w:rsid w:val="003B0008"/>
    <w:rPr>
      <w:rFonts w:eastAsiaTheme="minorHAnsi" w:cstheme="minorBidi"/>
      <w:sz w:val="22"/>
      <w:lang w:eastAsia="en-US"/>
    </w:rPr>
  </w:style>
  <w:style w:type="character" w:customStyle="1" w:styleId="notetextChar">
    <w:name w:val="note(text) Char"/>
    <w:aliases w:val="n Char"/>
    <w:basedOn w:val="DefaultParagraphFont"/>
    <w:link w:val="notetext"/>
    <w:rsid w:val="001A4EA7"/>
    <w:rPr>
      <w:sz w:val="18"/>
    </w:rPr>
  </w:style>
  <w:style w:type="paragraph" w:customStyle="1" w:styleId="Transitional">
    <w:name w:val="Transitional"/>
    <w:aliases w:val="tr"/>
    <w:basedOn w:val="Normal"/>
    <w:next w:val="Normal"/>
    <w:rsid w:val="004E36F9"/>
    <w:pPr>
      <w:keepNext/>
      <w:keepLines/>
      <w:spacing w:before="220" w:line="240" w:lineRule="auto"/>
      <w:ind w:left="709" w:hanging="709"/>
    </w:pPr>
    <w:rPr>
      <w:rFonts w:ascii="Arial" w:eastAsia="Times New Roman" w:hAnsi="Arial" w:cs="Times New Roman"/>
      <w:b/>
      <w:kern w:val="28"/>
      <w:sz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75060">
      <w:bodyDiv w:val="1"/>
      <w:marLeft w:val="0"/>
      <w:marRight w:val="0"/>
      <w:marTop w:val="0"/>
      <w:marBottom w:val="0"/>
      <w:divBdr>
        <w:top w:val="none" w:sz="0" w:space="0" w:color="auto"/>
        <w:left w:val="none" w:sz="0" w:space="0" w:color="auto"/>
        <w:bottom w:val="none" w:sz="0" w:space="0" w:color="auto"/>
        <w:right w:val="none" w:sz="0" w:space="0" w:color="auto"/>
      </w:divBdr>
    </w:div>
    <w:div w:id="275672110">
      <w:bodyDiv w:val="1"/>
      <w:marLeft w:val="0"/>
      <w:marRight w:val="0"/>
      <w:marTop w:val="0"/>
      <w:marBottom w:val="0"/>
      <w:divBdr>
        <w:top w:val="none" w:sz="0" w:space="0" w:color="auto"/>
        <w:left w:val="none" w:sz="0" w:space="0" w:color="auto"/>
        <w:bottom w:val="none" w:sz="0" w:space="0" w:color="auto"/>
        <w:right w:val="none" w:sz="0" w:space="0" w:color="auto"/>
      </w:divBdr>
    </w:div>
    <w:div w:id="1593011078">
      <w:bodyDiv w:val="1"/>
      <w:marLeft w:val="0"/>
      <w:marRight w:val="0"/>
      <w:marTop w:val="0"/>
      <w:marBottom w:val="0"/>
      <w:divBdr>
        <w:top w:val="none" w:sz="0" w:space="0" w:color="auto"/>
        <w:left w:val="none" w:sz="0" w:space="0" w:color="auto"/>
        <w:bottom w:val="none" w:sz="0" w:space="0" w:color="auto"/>
        <w:right w:val="none" w:sz="0" w:space="0" w:color="auto"/>
      </w:divBdr>
    </w:div>
    <w:div w:id="1969359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6.emf"/><Relationship Id="rId39" Type="http://schemas.openxmlformats.org/officeDocument/2006/relationships/header" Target="header11.xml"/><Relationship Id="rId21" Type="http://schemas.openxmlformats.org/officeDocument/2006/relationships/header" Target="header6.xml"/><Relationship Id="rId34" Type="http://schemas.openxmlformats.org/officeDocument/2006/relationships/footer" Target="footer6.xml"/><Relationship Id="rId42" Type="http://schemas.openxmlformats.org/officeDocument/2006/relationships/header" Target="header12.xml"/><Relationship Id="rId47" Type="http://schemas.openxmlformats.org/officeDocument/2006/relationships/image" Target="media/image15.emf"/><Relationship Id="rId50" Type="http://schemas.openxmlformats.org/officeDocument/2006/relationships/image" Target="media/image18.wmf"/><Relationship Id="rId55" Type="http://schemas.openxmlformats.org/officeDocument/2006/relationships/image" Target="media/image23.emf"/><Relationship Id="rId63" Type="http://schemas.openxmlformats.org/officeDocument/2006/relationships/header" Target="header17.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4.emf"/><Relationship Id="rId32" Type="http://schemas.openxmlformats.org/officeDocument/2006/relationships/header" Target="header7.xml"/><Relationship Id="rId37" Type="http://schemas.openxmlformats.org/officeDocument/2006/relationships/footer" Target="footer8.xml"/><Relationship Id="rId40" Type="http://schemas.openxmlformats.org/officeDocument/2006/relationships/footer" Target="footer9.xml"/><Relationship Id="rId45" Type="http://schemas.openxmlformats.org/officeDocument/2006/relationships/image" Target="media/image13.emf"/><Relationship Id="rId53" Type="http://schemas.openxmlformats.org/officeDocument/2006/relationships/image" Target="media/image21.emf"/><Relationship Id="rId58" Type="http://schemas.openxmlformats.org/officeDocument/2006/relationships/footer" Target="footer12.xml"/><Relationship Id="rId66"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image" Target="media/image8.emf"/><Relationship Id="rId36" Type="http://schemas.openxmlformats.org/officeDocument/2006/relationships/header" Target="header9.xml"/><Relationship Id="rId49" Type="http://schemas.openxmlformats.org/officeDocument/2006/relationships/image" Target="media/image17.emf"/><Relationship Id="rId57" Type="http://schemas.openxmlformats.org/officeDocument/2006/relationships/header" Target="header14.xml"/><Relationship Id="rId61" Type="http://schemas.openxmlformats.org/officeDocument/2006/relationships/footer" Target="footer14.xml"/><Relationship Id="rId10" Type="http://schemas.openxmlformats.org/officeDocument/2006/relationships/oleObject" Target="embeddings/oleObject1.bin"/><Relationship Id="rId19" Type="http://schemas.openxmlformats.org/officeDocument/2006/relationships/footer" Target="footer4.xml"/><Relationship Id="rId31" Type="http://schemas.openxmlformats.org/officeDocument/2006/relationships/image" Target="media/image11.wmf"/><Relationship Id="rId44" Type="http://schemas.openxmlformats.org/officeDocument/2006/relationships/image" Target="media/image12.emf"/><Relationship Id="rId52" Type="http://schemas.openxmlformats.org/officeDocument/2006/relationships/image" Target="media/image20.emf"/><Relationship Id="rId60" Type="http://schemas.openxmlformats.org/officeDocument/2006/relationships/header" Target="header15.xml"/><Relationship Id="rId65" Type="http://schemas.openxmlformats.org/officeDocument/2006/relationships/footer" Target="footer16.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image" Target="media/image2.wmf"/><Relationship Id="rId27" Type="http://schemas.openxmlformats.org/officeDocument/2006/relationships/image" Target="media/image7.emf"/><Relationship Id="rId30" Type="http://schemas.openxmlformats.org/officeDocument/2006/relationships/image" Target="media/image10.wmf"/><Relationship Id="rId35" Type="http://schemas.openxmlformats.org/officeDocument/2006/relationships/footer" Target="footer7.xml"/><Relationship Id="rId43" Type="http://schemas.openxmlformats.org/officeDocument/2006/relationships/footer" Target="footer11.xml"/><Relationship Id="rId48" Type="http://schemas.openxmlformats.org/officeDocument/2006/relationships/image" Target="media/image16.emf"/><Relationship Id="rId56" Type="http://schemas.openxmlformats.org/officeDocument/2006/relationships/header" Target="header13.xml"/><Relationship Id="rId64" Type="http://schemas.openxmlformats.org/officeDocument/2006/relationships/footer" Target="footer15.xml"/><Relationship Id="rId8" Type="http://schemas.openxmlformats.org/officeDocument/2006/relationships/endnotes" Target="endnotes.xml"/><Relationship Id="rId51" Type="http://schemas.openxmlformats.org/officeDocument/2006/relationships/image" Target="media/image19.emf"/><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emf"/><Relationship Id="rId33" Type="http://schemas.openxmlformats.org/officeDocument/2006/relationships/header" Target="header8.xml"/><Relationship Id="rId38" Type="http://schemas.openxmlformats.org/officeDocument/2006/relationships/header" Target="header10.xml"/><Relationship Id="rId46" Type="http://schemas.openxmlformats.org/officeDocument/2006/relationships/image" Target="media/image14.emf"/><Relationship Id="rId59" Type="http://schemas.openxmlformats.org/officeDocument/2006/relationships/footer" Target="footer13.xml"/><Relationship Id="rId67" Type="http://schemas.openxmlformats.org/officeDocument/2006/relationships/theme" Target="theme/theme1.xml"/><Relationship Id="rId20" Type="http://schemas.openxmlformats.org/officeDocument/2006/relationships/footer" Target="footer5.xml"/><Relationship Id="rId41" Type="http://schemas.openxmlformats.org/officeDocument/2006/relationships/footer" Target="footer10.xml"/><Relationship Id="rId54" Type="http://schemas.openxmlformats.org/officeDocument/2006/relationships/image" Target="media/image22.emf"/><Relationship Id="rId62" Type="http://schemas.openxmlformats.org/officeDocument/2006/relationships/header" Target="header16.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_vo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3FCEF7-7DA3-47FA-A33C-884A18B6A8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ConsolAct_new_vol.dotx</Template>
  <TotalTime>0</TotalTime>
  <Pages>431</Pages>
  <Words>98177</Words>
  <Characters>483791</Characters>
  <Application>Microsoft Office Word</Application>
  <DocSecurity>0</DocSecurity>
  <PresentationFormat/>
  <Lines>12777</Lines>
  <Paragraphs>6817</Paragraphs>
  <ScaleCrop>false</ScaleCrop>
  <HeadingPairs>
    <vt:vector size="2" baseType="variant">
      <vt:variant>
        <vt:lpstr>Title</vt:lpstr>
      </vt:variant>
      <vt:variant>
        <vt:i4>1</vt:i4>
      </vt:variant>
    </vt:vector>
  </HeadingPairs>
  <TitlesOfParts>
    <vt:vector size="1" baseType="lpstr">
      <vt:lpstr>A New Tax System (Goods and Services Tax) Act 1999</vt:lpstr>
    </vt:vector>
  </TitlesOfParts>
  <Manager/>
  <Company/>
  <LinksUpToDate>false</LinksUpToDate>
  <CharactersWithSpaces>578973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(Goods and Services Tax) Act 1999</dc:title>
  <dc:subject/>
  <dc:creator/>
  <cp:keywords/>
  <dc:description/>
  <cp:lastModifiedBy/>
  <cp:revision>1</cp:revision>
  <cp:lastPrinted>2013-03-07T03:34:00Z</cp:lastPrinted>
  <dcterms:created xsi:type="dcterms:W3CDTF">2019-09-18T06:08:00Z</dcterms:created>
  <dcterms:modified xsi:type="dcterms:W3CDTF">2019-09-18T06:08:00Z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(Goods and Services Tax)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lassification">
    <vt:lpwstr>UNCLASSIFIED</vt:lpwstr>
  </property>
  <property fmtid="{D5CDD505-2E9C-101B-9397-08002B2CF9AE}" pid="10" name="DoNotAsk">
    <vt:lpwstr>0</vt:lpwstr>
  </property>
  <property fmtid="{D5CDD505-2E9C-101B-9397-08002B2CF9AE}" pid="11" name="ChangedTitle">
    <vt:lpwstr/>
  </property>
  <property fmtid="{D5CDD505-2E9C-101B-9397-08002B2CF9AE}" pid="12" name="DLM">
    <vt:lpwstr>No DLM</vt:lpwstr>
  </property>
  <property fmtid="{D5CDD505-2E9C-101B-9397-08002B2CF9AE}" pid="13" name="CompilationVersion">
    <vt:i4>3</vt:i4>
  </property>
  <property fmtid="{D5CDD505-2E9C-101B-9397-08002B2CF9AE}" pid="14" name="CompilationNumber">
    <vt:lpwstr>79</vt:lpwstr>
  </property>
  <property fmtid="{D5CDD505-2E9C-101B-9397-08002B2CF9AE}" pid="15" name="StartDate">
    <vt:filetime>2019-08-29T14:00:00Z</vt:filetime>
  </property>
  <property fmtid="{D5CDD505-2E9C-101B-9397-08002B2CF9AE}" pid="16" name="PreparedDate">
    <vt:filetime>2016-03-06T13:00:00Z</vt:filetime>
  </property>
  <property fmtid="{D5CDD505-2E9C-101B-9397-08002B2CF9AE}" pid="17" name="RegisteredDate">
    <vt:filetime>2019-09-17T14:00:00Z</vt:filetime>
  </property>
  <property fmtid="{D5CDD505-2E9C-101B-9397-08002B2CF9AE}" pid="18" name="IncludesUpTo">
    <vt:lpwstr>Act No. 59, 2019</vt:lpwstr>
  </property>
</Properties>
</file>